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1E866" w14:textId="4042F59C" w:rsidR="0012766C" w:rsidRPr="0012766C" w:rsidRDefault="0012766C" w:rsidP="00A73663">
      <w:pPr>
        <w:jc w:val="center"/>
        <w:rPr>
          <w:b/>
          <w:bCs/>
          <w:sz w:val="28"/>
          <w:szCs w:val="28"/>
        </w:rPr>
      </w:pPr>
      <w:r w:rsidRPr="0012766C">
        <w:rPr>
          <w:b/>
          <w:bCs/>
          <w:sz w:val="28"/>
          <w:szCs w:val="28"/>
        </w:rPr>
        <w:t xml:space="preserve">BeyondTrust </w:t>
      </w:r>
      <w:r w:rsidR="0047080F">
        <w:rPr>
          <w:b/>
          <w:bCs/>
          <w:sz w:val="28"/>
          <w:szCs w:val="28"/>
        </w:rPr>
        <w:t>EndPoint</w:t>
      </w:r>
      <w:r w:rsidRPr="0012766C">
        <w:rPr>
          <w:b/>
          <w:bCs/>
          <w:sz w:val="28"/>
          <w:szCs w:val="28"/>
        </w:rPr>
        <w:t xml:space="preserve"> Privilege Management Client (EPM) </w:t>
      </w:r>
    </w:p>
    <w:p w14:paraId="68FB86AC" w14:textId="574E305B" w:rsidR="00006DF5" w:rsidRPr="00BF4D80" w:rsidRDefault="00A73663" w:rsidP="00A73663">
      <w:pPr>
        <w:jc w:val="center"/>
        <w:rPr>
          <w:b/>
          <w:bCs/>
          <w:sz w:val="28"/>
          <w:szCs w:val="28"/>
        </w:rPr>
      </w:pPr>
      <w:r w:rsidRPr="00BF4D80">
        <w:rPr>
          <w:b/>
          <w:bCs/>
          <w:sz w:val="28"/>
          <w:szCs w:val="28"/>
        </w:rPr>
        <w:t>Quick</w:t>
      </w:r>
      <w:r w:rsidR="00204F2D" w:rsidRPr="00BF4D80">
        <w:rPr>
          <w:b/>
          <w:bCs/>
          <w:sz w:val="28"/>
          <w:szCs w:val="28"/>
        </w:rPr>
        <w:t xml:space="preserve"> Guide</w:t>
      </w:r>
      <w:r w:rsidR="00DC7A10" w:rsidRPr="00BF4D80">
        <w:rPr>
          <w:b/>
          <w:bCs/>
          <w:sz w:val="28"/>
          <w:szCs w:val="28"/>
        </w:rPr>
        <w:t xml:space="preserve"> for Field Ops Users</w:t>
      </w:r>
    </w:p>
    <w:p w14:paraId="2C99044E" w14:textId="0546E2D4" w:rsidR="00204F2D" w:rsidRDefault="00204F2D"/>
    <w:p w14:paraId="36DE7AC3" w14:textId="331B55BD" w:rsidR="007B2D72" w:rsidRDefault="00204F2D">
      <w:r w:rsidRPr="0012766C">
        <w:rPr>
          <w:b/>
          <w:bCs/>
        </w:rPr>
        <w:t>Summary:</w:t>
      </w:r>
      <w:r>
        <w:br/>
        <w:t xml:space="preserve">This </w:t>
      </w:r>
      <w:r w:rsidR="0078313F">
        <w:t xml:space="preserve">document </w:t>
      </w:r>
      <w:r w:rsidR="00784A38">
        <w:t>is a guide on what</w:t>
      </w:r>
      <w:r w:rsidR="00A73663">
        <w:t xml:space="preserve"> </w:t>
      </w:r>
      <w:r>
        <w:t>Field Ops Users</w:t>
      </w:r>
      <w:r w:rsidR="00A73663">
        <w:t xml:space="preserve"> will</w:t>
      </w:r>
      <w:r>
        <w:t xml:space="preserve"> </w:t>
      </w:r>
      <w:r w:rsidR="00A73663">
        <w:t>experience</w:t>
      </w:r>
      <w:r>
        <w:t xml:space="preserve"> with the new </w:t>
      </w:r>
      <w:r w:rsidR="0012766C">
        <w:t xml:space="preserve">BeyondTrust </w:t>
      </w:r>
      <w:r w:rsidR="0047080F">
        <w:t>Endpoint</w:t>
      </w:r>
      <w:r w:rsidR="00CC3658">
        <w:t xml:space="preserve"> </w:t>
      </w:r>
      <w:r>
        <w:t>Privilege Management Client</w:t>
      </w:r>
      <w:r w:rsidR="0012766C">
        <w:t xml:space="preserve"> (EPM)</w:t>
      </w:r>
      <w:r>
        <w:t>.</w:t>
      </w:r>
      <w:r w:rsidR="00DC7A10">
        <w:br/>
        <w:t xml:space="preserve">The </w:t>
      </w:r>
      <w:r w:rsidR="0012766C">
        <w:t xml:space="preserve">BeyondTrust </w:t>
      </w:r>
      <w:r w:rsidR="0047080F">
        <w:t>Endpoint</w:t>
      </w:r>
      <w:r w:rsidR="0012766C">
        <w:t xml:space="preserve"> Privilege Management Client (EPM)</w:t>
      </w:r>
      <w:r w:rsidR="00DC7A10">
        <w:t xml:space="preserve"> is an upgrade to the BeyondTrust PowerBroker Client.</w:t>
      </w:r>
      <w:r w:rsidR="00DC7A10">
        <w:br/>
        <w:t>The application will give Field Ops Users the ability to run applications that require elevated privileges</w:t>
      </w:r>
      <w:r w:rsidR="0012766C">
        <w:t xml:space="preserve"> when needed</w:t>
      </w:r>
      <w:r w:rsidR="00DC7A10">
        <w:t>.</w:t>
      </w:r>
    </w:p>
    <w:p w14:paraId="0CA77CCF" w14:textId="6E8C351A" w:rsidR="007B2D72" w:rsidRDefault="00DC7A10">
      <w:r w:rsidRPr="0012766C">
        <w:rPr>
          <w:b/>
          <w:bCs/>
        </w:rPr>
        <w:t>Procedure:</w:t>
      </w:r>
      <w:r>
        <w:br/>
      </w:r>
      <w:r w:rsidR="007B2D72">
        <w:t xml:space="preserve">When </w:t>
      </w:r>
      <w:r w:rsidR="00353764">
        <w:t xml:space="preserve">a member of the Field Ops </w:t>
      </w:r>
      <w:r w:rsidR="0012766C">
        <w:t>groups</w:t>
      </w:r>
      <w:r w:rsidR="00353764">
        <w:t xml:space="preserve"> right-click on an </w:t>
      </w:r>
      <w:r w:rsidR="007B2D72">
        <w:t>application</w:t>
      </w:r>
      <w:r w:rsidR="00353764">
        <w:t xml:space="preserve"> to elevate privileges, the “Run Elevated – Field Ops” option is available.</w:t>
      </w:r>
    </w:p>
    <w:p w14:paraId="58F42AC0" w14:textId="2DBE191F" w:rsidR="007B2D72" w:rsidRDefault="007B2D72">
      <w:r w:rsidRPr="007B2D72">
        <w:rPr>
          <w:noProof/>
        </w:rPr>
        <w:drawing>
          <wp:inline distT="0" distB="0" distL="0" distR="0" wp14:anchorId="11EABD4B" wp14:editId="783DFDB3">
            <wp:extent cx="2514405" cy="48768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1773" cy="504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C67FF" w14:textId="4CCE7615" w:rsidR="00353764" w:rsidRDefault="00353764"/>
    <w:p w14:paraId="2794D24E" w14:textId="348925F4" w:rsidR="00353764" w:rsidRDefault="00353764">
      <w:r>
        <w:lastRenderedPageBreak/>
        <w:t>After choosing the “Run Elevate – Field Ops” option, a window with a drop</w:t>
      </w:r>
      <w:r w:rsidR="00B76EEF">
        <w:t>-</w:t>
      </w:r>
      <w:r>
        <w:t xml:space="preserve">down menu </w:t>
      </w:r>
      <w:r w:rsidR="0012766C">
        <w:t xml:space="preserve">will appear </w:t>
      </w:r>
      <w:r>
        <w:t xml:space="preserve">that will ask to “Please choose a reason” </w:t>
      </w:r>
      <w:r w:rsidR="0012766C">
        <w:t>for justifications</w:t>
      </w:r>
      <w:r>
        <w:t>.</w:t>
      </w:r>
    </w:p>
    <w:p w14:paraId="277BE3D5" w14:textId="0F80BF4B" w:rsidR="00353764" w:rsidRDefault="008F5A7C">
      <w:r>
        <w:rPr>
          <w:rFonts w:eastAsia="Times New Roman"/>
          <w:noProof/>
        </w:rPr>
        <w:drawing>
          <wp:inline distT="0" distB="0" distL="0" distR="0" wp14:anchorId="35BAF3DB" wp14:editId="720620AD">
            <wp:extent cx="5943600" cy="4458335"/>
            <wp:effectExtent l="0" t="0" r="0" b="0"/>
            <wp:docPr id="3" name="Picture 3" descr="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60D7BD-6FC9-4C34-BCA6-17E340FA21C3" descr="IMG_0020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D72">
        <w:br/>
      </w:r>
    </w:p>
    <w:p w14:paraId="6FDE0B45" w14:textId="77777777" w:rsidR="00353764" w:rsidRDefault="00353764"/>
    <w:p w14:paraId="12A2B785" w14:textId="77777777" w:rsidR="001B61A5" w:rsidRDefault="001B61A5"/>
    <w:p w14:paraId="186C9912" w14:textId="77777777" w:rsidR="001B61A5" w:rsidRDefault="001B61A5"/>
    <w:p w14:paraId="39EE7B08" w14:textId="77777777" w:rsidR="001B61A5" w:rsidRDefault="001B61A5"/>
    <w:p w14:paraId="559B1142" w14:textId="77777777" w:rsidR="001B61A5" w:rsidRDefault="001B61A5"/>
    <w:p w14:paraId="355F735D" w14:textId="77777777" w:rsidR="001B61A5" w:rsidRDefault="001B61A5"/>
    <w:p w14:paraId="19A54646" w14:textId="77777777" w:rsidR="001B61A5" w:rsidRDefault="001B61A5"/>
    <w:p w14:paraId="4924AE4D" w14:textId="77777777" w:rsidR="001B61A5" w:rsidRDefault="001B61A5"/>
    <w:p w14:paraId="66640D94" w14:textId="77777777" w:rsidR="001B61A5" w:rsidRDefault="001B61A5"/>
    <w:p w14:paraId="1FC103F7" w14:textId="77777777" w:rsidR="001B61A5" w:rsidRDefault="001B61A5"/>
    <w:p w14:paraId="1FBEEE13" w14:textId="4AC1DACB" w:rsidR="00353764" w:rsidRDefault="00353764">
      <w:r>
        <w:lastRenderedPageBreak/>
        <w:t>Select a reason and then click OK.</w:t>
      </w:r>
      <w:r w:rsidR="007B2D72">
        <w:br/>
      </w:r>
      <w:r>
        <w:br/>
      </w:r>
      <w:r w:rsidR="007C58BC">
        <w:rPr>
          <w:rFonts w:eastAsia="Times New Roman"/>
          <w:noProof/>
        </w:rPr>
        <w:drawing>
          <wp:inline distT="0" distB="0" distL="0" distR="0" wp14:anchorId="6292C1F1" wp14:editId="5BBF9B27">
            <wp:extent cx="5548045" cy="4161627"/>
            <wp:effectExtent l="0" t="0" r="0" b="0"/>
            <wp:docPr id="7" name="Picture 7" descr="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AB9F6C-B097-4E79-9649-1E9E7A3A2095" descr="IMG_002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79" cy="417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22137" w14:textId="77777777" w:rsidR="001B61A5" w:rsidRDefault="001B61A5"/>
    <w:p w14:paraId="0B78A53A" w14:textId="15E01503" w:rsidR="00204F2D" w:rsidRDefault="00353764">
      <w:r>
        <w:t xml:space="preserve">The application will now launch using elevated tokens provided by the </w:t>
      </w:r>
      <w:r w:rsidR="0012766C">
        <w:t xml:space="preserve">BeyondTrust </w:t>
      </w:r>
      <w:r w:rsidR="0047080F">
        <w:t>Endpoint</w:t>
      </w:r>
      <w:r w:rsidR="0012766C">
        <w:t xml:space="preserve"> Privilege Management Client (EPM).</w:t>
      </w:r>
      <w:r>
        <w:br/>
      </w:r>
      <w:r w:rsidRPr="00353764">
        <w:rPr>
          <w:noProof/>
        </w:rPr>
        <w:drawing>
          <wp:inline distT="0" distB="0" distL="0" distR="0" wp14:anchorId="4DE8B822" wp14:editId="4164FBD4">
            <wp:extent cx="3761379" cy="205429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4865" cy="206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75D7" w14:textId="5D48A484" w:rsidR="00C73192" w:rsidRDefault="00C73192"/>
    <w:p w14:paraId="46DC3139" w14:textId="0859264F" w:rsidR="00C73192" w:rsidRDefault="00C73192"/>
    <w:p w14:paraId="1CBCF7E4" w14:textId="1B6CA06A" w:rsidR="00D72A33" w:rsidRDefault="00D72A33" w:rsidP="00C73192"/>
    <w:sectPr w:rsidR="00D72A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A8E8A" w14:textId="77777777" w:rsidR="0078044C" w:rsidRDefault="0078044C" w:rsidP="0078044C">
      <w:pPr>
        <w:spacing w:after="0" w:line="240" w:lineRule="auto"/>
      </w:pPr>
      <w:r>
        <w:separator/>
      </w:r>
    </w:p>
  </w:endnote>
  <w:endnote w:type="continuationSeparator" w:id="0">
    <w:p w14:paraId="06FAFD31" w14:textId="77777777" w:rsidR="0078044C" w:rsidRDefault="0078044C" w:rsidP="00780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EEB9A" w14:textId="77777777" w:rsidR="0078044C" w:rsidRDefault="0078044C" w:rsidP="0078044C">
      <w:pPr>
        <w:spacing w:after="0" w:line="240" w:lineRule="auto"/>
      </w:pPr>
      <w:r>
        <w:separator/>
      </w:r>
    </w:p>
  </w:footnote>
  <w:footnote w:type="continuationSeparator" w:id="0">
    <w:p w14:paraId="52811BF4" w14:textId="77777777" w:rsidR="0078044C" w:rsidRDefault="0078044C" w:rsidP="007804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D00"/>
    <w:multiLevelType w:val="hybridMultilevel"/>
    <w:tmpl w:val="4D4A9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06986"/>
    <w:multiLevelType w:val="hybridMultilevel"/>
    <w:tmpl w:val="713C9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8174DF"/>
    <w:multiLevelType w:val="hybridMultilevel"/>
    <w:tmpl w:val="20745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F2D"/>
    <w:rsid w:val="00006DF5"/>
    <w:rsid w:val="0012766C"/>
    <w:rsid w:val="001B61A5"/>
    <w:rsid w:val="001F29D4"/>
    <w:rsid w:val="00204F2D"/>
    <w:rsid w:val="002915C1"/>
    <w:rsid w:val="00353764"/>
    <w:rsid w:val="003F58F5"/>
    <w:rsid w:val="0047080F"/>
    <w:rsid w:val="00561492"/>
    <w:rsid w:val="00632D0D"/>
    <w:rsid w:val="006B3249"/>
    <w:rsid w:val="006C3DBF"/>
    <w:rsid w:val="006E1154"/>
    <w:rsid w:val="0071564E"/>
    <w:rsid w:val="0078044C"/>
    <w:rsid w:val="0078313F"/>
    <w:rsid w:val="00784A38"/>
    <w:rsid w:val="007B2D72"/>
    <w:rsid w:val="007C58BC"/>
    <w:rsid w:val="00844B8F"/>
    <w:rsid w:val="008451D6"/>
    <w:rsid w:val="00857D19"/>
    <w:rsid w:val="00892158"/>
    <w:rsid w:val="00895873"/>
    <w:rsid w:val="008C0C6A"/>
    <w:rsid w:val="008F3DFB"/>
    <w:rsid w:val="008F5A7C"/>
    <w:rsid w:val="00A32C9D"/>
    <w:rsid w:val="00A73663"/>
    <w:rsid w:val="00B27320"/>
    <w:rsid w:val="00B47983"/>
    <w:rsid w:val="00B76EEF"/>
    <w:rsid w:val="00BF0504"/>
    <w:rsid w:val="00BF4D80"/>
    <w:rsid w:val="00C4200E"/>
    <w:rsid w:val="00C61C8C"/>
    <w:rsid w:val="00C73192"/>
    <w:rsid w:val="00CC3658"/>
    <w:rsid w:val="00D469EB"/>
    <w:rsid w:val="00D72A33"/>
    <w:rsid w:val="00DC7A10"/>
    <w:rsid w:val="00E86E65"/>
    <w:rsid w:val="00E94C16"/>
    <w:rsid w:val="00F12FD2"/>
    <w:rsid w:val="00F82C64"/>
    <w:rsid w:val="00FE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067D400"/>
  <w15:chartTrackingRefBased/>
  <w15:docId w15:val="{FC34EA96-4F34-4B23-BFC5-5448833C9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31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27AB9F6C-B097-4E79-9649-1E9E7A3A2095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cid:1D60D7BD-6FC9-4C34-BCA6-17E340FA21C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Rivera, Leno</dc:creator>
  <cp:keywords/>
  <dc:description/>
  <cp:lastModifiedBy>Turner, Jonathan</cp:lastModifiedBy>
  <cp:revision>41</cp:revision>
  <dcterms:created xsi:type="dcterms:W3CDTF">2022-09-08T14:02:00Z</dcterms:created>
  <dcterms:modified xsi:type="dcterms:W3CDTF">2022-09-19T19:15:00Z</dcterms:modified>
</cp:coreProperties>
</file>