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0C172852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</w:t>
      </w:r>
      <w:r w:rsidR="00A62F1D">
        <w:t xml:space="preserve">,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34F4DEB8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  <w:r w:rsidR="007D75D7">
        <w:t>, Mia South</w:t>
      </w:r>
    </w:p>
    <w:p w14:paraId="3E708D11" w14:textId="30B88D0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02313806" w:rsidR="003E106B" w:rsidRPr="00254D8C" w:rsidRDefault="003E106B" w:rsidP="003378B9">
      <w:pPr>
        <w:pStyle w:val="ListParagraph"/>
        <w:numPr>
          <w:ilvl w:val="0"/>
          <w:numId w:val="3"/>
        </w:numPr>
        <w:ind w:left="1080"/>
      </w:pPr>
      <w:r w:rsidRPr="00254D8C">
        <w:t>OID – Amanda Kaufman</w:t>
      </w:r>
      <w:r w:rsidR="00501E80" w:rsidRPr="00254D8C">
        <w:t xml:space="preserve">, </w:t>
      </w:r>
      <w:r w:rsidR="00076293" w:rsidRPr="00254D8C">
        <w:t>James Payne</w:t>
      </w:r>
      <w:r w:rsidR="00254D8C" w:rsidRPr="00254D8C">
        <w:t>, Lore</w:t>
      </w:r>
      <w:r w:rsidR="00254D8C">
        <w:t>n Fox</w:t>
      </w:r>
    </w:p>
    <w:p w14:paraId="5D87C6DB" w14:textId="02CED03E" w:rsidR="00BB306A" w:rsidRDefault="00600B8C" w:rsidP="00BB306A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53178528" w14:textId="77777777" w:rsidR="00691327" w:rsidRDefault="00691327" w:rsidP="00691327">
      <w:pPr>
        <w:pStyle w:val="ListParagraph"/>
        <w:ind w:left="1080"/>
        <w:rPr>
          <w:lang w:val="es-MX"/>
        </w:rPr>
      </w:pPr>
    </w:p>
    <w:p w14:paraId="0E1E083C" w14:textId="634B01FA" w:rsidR="00691327" w:rsidRPr="00691327" w:rsidRDefault="00691327" w:rsidP="00691327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AirToxScreen Mapping Tool Demo</w:t>
      </w:r>
    </w:p>
    <w:p w14:paraId="1F9DE973" w14:textId="7A3ED100" w:rsidR="00691327" w:rsidRPr="00691327" w:rsidRDefault="00135513" w:rsidP="00A9527A">
      <w:pPr>
        <w:pStyle w:val="ListParagraph"/>
        <w:numPr>
          <w:ilvl w:val="0"/>
          <w:numId w:val="47"/>
        </w:numPr>
        <w:ind w:left="1080"/>
      </w:pPr>
      <w:r>
        <w:t>Doug Solomon, Caroline Farkas &amp; Matt Woody</w:t>
      </w: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76F27626" w14:textId="62CA0DBB" w:rsidR="007D75D7" w:rsidRDefault="00056DD8" w:rsidP="007D75D7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March 3</w:t>
      </w:r>
      <w:r w:rsidRPr="00056DD8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meeting with LMAPCD</w:t>
      </w:r>
    </w:p>
    <w:p w14:paraId="29928A96" w14:textId="77777777" w:rsidR="00812475" w:rsidRPr="00812475" w:rsidRDefault="00812475" w:rsidP="00812475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>Redesignations Update</w:t>
      </w:r>
    </w:p>
    <w:p w14:paraId="75DB6758" w14:textId="7D238034" w:rsidR="00812475" w:rsidRPr="00812475" w:rsidRDefault="00680EA5" w:rsidP="00F87ACE">
      <w:pPr>
        <w:pStyle w:val="ListParagraph"/>
        <w:numPr>
          <w:ilvl w:val="3"/>
          <w:numId w:val="46"/>
        </w:numPr>
        <w:ind w:left="1800"/>
        <w:rPr>
          <w:rFonts w:cstheme="minorHAnsi"/>
        </w:rPr>
      </w:pPr>
      <w:r>
        <w:rPr>
          <w:rFonts w:cstheme="minorHAnsi"/>
        </w:rPr>
        <w:t>Indiana’s redesignation request dra</w:t>
      </w:r>
      <w:r w:rsidR="006709C6">
        <w:rPr>
          <w:rFonts w:cstheme="minorHAnsi"/>
        </w:rPr>
        <w:t>ft received a few weeks ago, proposed approval in ~1 month, no comments during pre-hearing</w:t>
      </w:r>
    </w:p>
    <w:p w14:paraId="7D18866A" w14:textId="537AEC20" w:rsidR="00812475" w:rsidRPr="00812475" w:rsidRDefault="004A05F4" w:rsidP="00F87ACE">
      <w:pPr>
        <w:pStyle w:val="ListParagraph"/>
        <w:numPr>
          <w:ilvl w:val="3"/>
          <w:numId w:val="46"/>
        </w:numPr>
        <w:ind w:left="1800"/>
        <w:rPr>
          <w:rFonts w:cstheme="minorHAnsi"/>
        </w:rPr>
      </w:pPr>
      <w:r>
        <w:rPr>
          <w:rFonts w:cstheme="minorHAnsi"/>
        </w:rPr>
        <w:t>Louisville submitted data in January, ozone data has been certified</w:t>
      </w:r>
    </w:p>
    <w:p w14:paraId="3C8C5DDF" w14:textId="77777777" w:rsidR="00F87ACE" w:rsidRDefault="004A05F4" w:rsidP="00F87ACE">
      <w:pPr>
        <w:pStyle w:val="ListParagraph"/>
        <w:numPr>
          <w:ilvl w:val="3"/>
          <w:numId w:val="46"/>
        </w:numPr>
        <w:ind w:left="1800"/>
        <w:rPr>
          <w:rFonts w:cstheme="minorHAnsi"/>
        </w:rPr>
      </w:pPr>
      <w:r>
        <w:rPr>
          <w:rFonts w:cstheme="minorHAnsi"/>
        </w:rPr>
        <w:t>Working of draft redesignation request with DAQ</w:t>
      </w:r>
      <w:r w:rsidR="00F87ACE">
        <w:rPr>
          <w:rFonts w:cstheme="minorHAnsi"/>
        </w:rPr>
        <w:t>, hoping for pre-draft copy soon</w:t>
      </w:r>
    </w:p>
    <w:p w14:paraId="085F0A87" w14:textId="5C46F0FB" w:rsidR="00812475" w:rsidRDefault="00812475" w:rsidP="00812475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 xml:space="preserve">Air Quality Action Partners End of Year </w:t>
      </w:r>
      <w:r w:rsidR="00F87ACE">
        <w:rPr>
          <w:rFonts w:cstheme="minorHAnsi"/>
        </w:rPr>
        <w:t>Report</w:t>
      </w:r>
    </w:p>
    <w:p w14:paraId="2897C598" w14:textId="7E57A40E" w:rsidR="00F87ACE" w:rsidRDefault="00097377" w:rsidP="00F87ACE">
      <w:pPr>
        <w:pStyle w:val="ListParagraph"/>
        <w:numPr>
          <w:ilvl w:val="3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Had 28 partners in 2021</w:t>
      </w:r>
      <w:r w:rsidR="00B655B5">
        <w:rPr>
          <w:rFonts w:cstheme="minorHAnsi"/>
        </w:rPr>
        <w:t>, with 3 different tiers of commitment</w:t>
      </w:r>
    </w:p>
    <w:p w14:paraId="033DAD38" w14:textId="05BAEC4B" w:rsidR="00B655B5" w:rsidRDefault="00B655B5" w:rsidP="00F87ACE">
      <w:pPr>
        <w:pStyle w:val="ListParagraph"/>
        <w:numPr>
          <w:ilvl w:val="3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 xml:space="preserve">Invite letters will go out in </w:t>
      </w:r>
      <w:r w:rsidR="00C42269">
        <w:rPr>
          <w:rFonts w:cstheme="minorHAnsi"/>
        </w:rPr>
        <w:t>March to possible participants, response requested in April</w:t>
      </w:r>
    </w:p>
    <w:p w14:paraId="6F07B197" w14:textId="3DED3034" w:rsidR="00C42269" w:rsidRDefault="00C42269" w:rsidP="00F87ACE">
      <w:pPr>
        <w:pStyle w:val="ListParagraph"/>
        <w:numPr>
          <w:ilvl w:val="3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At May board meeting, 2021 report will be shared and new members announced</w:t>
      </w:r>
    </w:p>
    <w:p w14:paraId="4F5F158E" w14:textId="29C6D981" w:rsidR="004C15A6" w:rsidRPr="00812475" w:rsidRDefault="004C15A6" w:rsidP="00F87ACE">
      <w:pPr>
        <w:pStyle w:val="ListParagraph"/>
        <w:numPr>
          <w:ilvl w:val="3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 xml:space="preserve">Gold and platinum members will be asked to certify that they met last </w:t>
      </w:r>
      <w:r w:rsidR="009675C5">
        <w:rPr>
          <w:rFonts w:cstheme="minorHAnsi"/>
        </w:rPr>
        <w:t>year’s</w:t>
      </w:r>
      <w:r>
        <w:rPr>
          <w:rFonts w:cstheme="minorHAnsi"/>
        </w:rPr>
        <w:t xml:space="preserve"> commitments</w:t>
      </w:r>
    </w:p>
    <w:p w14:paraId="41238EF2" w14:textId="0C3BE620" w:rsidR="00812475" w:rsidRDefault="00812475" w:rsidP="00812475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>Update and discussion of Chemours GHG reduction project in Louisville and associated Permitting action</w:t>
      </w:r>
    </w:p>
    <w:p w14:paraId="70F818DD" w14:textId="41EBC160" w:rsidR="00AE4DEA" w:rsidRDefault="00AE4DEA" w:rsidP="00AE4DEA">
      <w:pPr>
        <w:pStyle w:val="ListParagraph"/>
        <w:numPr>
          <w:ilvl w:val="3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Chemours largest source of HFC23</w:t>
      </w:r>
      <w:r w:rsidR="00E17F4A">
        <w:rPr>
          <w:rFonts w:cstheme="minorHAnsi"/>
        </w:rPr>
        <w:t>, deadline to reduce by October 2022</w:t>
      </w:r>
    </w:p>
    <w:p w14:paraId="0C6647A9" w14:textId="25D5B3A8" w:rsidR="00E17F4A" w:rsidRDefault="00E17F4A" w:rsidP="00AE4DEA">
      <w:pPr>
        <w:pStyle w:val="ListParagraph"/>
        <w:numPr>
          <w:ilvl w:val="3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Plant o capture and send to WV for destruction</w:t>
      </w:r>
    </w:p>
    <w:p w14:paraId="125A0DB9" w14:textId="55F34BBC" w:rsidR="00B7794F" w:rsidRDefault="00B7794F" w:rsidP="00AE4DEA">
      <w:pPr>
        <w:pStyle w:val="ListParagraph"/>
        <w:numPr>
          <w:ilvl w:val="3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 xml:space="preserve">Permit written for new </w:t>
      </w:r>
      <w:r w:rsidR="0073124C">
        <w:rPr>
          <w:rFonts w:cstheme="minorHAnsi"/>
        </w:rPr>
        <w:t xml:space="preserve">equipment (replace large unit with smaller unit) – 70 comments received </w:t>
      </w:r>
      <w:r w:rsidR="00FB19C0">
        <w:rPr>
          <w:rFonts w:cstheme="minorHAnsi"/>
        </w:rPr>
        <w:t>from 45 participants</w:t>
      </w:r>
    </w:p>
    <w:p w14:paraId="6E30FB7D" w14:textId="312C6AE7" w:rsidR="00D67CB5" w:rsidRPr="00812475" w:rsidRDefault="00D67CB5" w:rsidP="00AE4DEA">
      <w:pPr>
        <w:pStyle w:val="ListParagraph"/>
        <w:numPr>
          <w:ilvl w:val="3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 xml:space="preserve">Local climate action network hired a consultant to review the permit – provided </w:t>
      </w:r>
      <w:r w:rsidR="007C3025">
        <w:rPr>
          <w:rFonts w:cstheme="minorHAnsi"/>
        </w:rPr>
        <w:t>36-page</w:t>
      </w:r>
      <w:r>
        <w:rPr>
          <w:rFonts w:cstheme="minorHAnsi"/>
        </w:rPr>
        <w:t xml:space="preserve"> report</w:t>
      </w:r>
    </w:p>
    <w:p w14:paraId="0C2FB2B5" w14:textId="24610E0C" w:rsidR="00812475" w:rsidRPr="00812475" w:rsidRDefault="00812475" w:rsidP="00812475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>Next Steps:</w:t>
      </w:r>
    </w:p>
    <w:p w14:paraId="2A92F76F" w14:textId="1EFFAA6A" w:rsidR="00833FF7" w:rsidRDefault="00812475" w:rsidP="00833FF7">
      <w:pPr>
        <w:pStyle w:val="ListParagraph"/>
        <w:numPr>
          <w:ilvl w:val="3"/>
          <w:numId w:val="4"/>
        </w:numPr>
        <w:ind w:left="1800"/>
        <w:rPr>
          <w:rFonts w:cstheme="minorHAnsi"/>
        </w:rPr>
      </w:pPr>
      <w:r w:rsidRPr="00812475">
        <w:rPr>
          <w:rFonts w:cstheme="minorHAnsi"/>
        </w:rPr>
        <w:t>MP Strategy Document</w:t>
      </w:r>
      <w:r w:rsidR="00833FF7">
        <w:rPr>
          <w:rFonts w:cstheme="minorHAnsi"/>
        </w:rPr>
        <w:t xml:space="preserve"> – continuing to </w:t>
      </w:r>
      <w:r w:rsidR="00AA1911">
        <w:rPr>
          <w:rFonts w:cstheme="minorHAnsi"/>
        </w:rPr>
        <w:t xml:space="preserve">work on </w:t>
      </w:r>
    </w:p>
    <w:p w14:paraId="73570957" w14:textId="539E45BC" w:rsidR="00812475" w:rsidRPr="00A005A4" w:rsidRDefault="00812475" w:rsidP="00A005A4">
      <w:pPr>
        <w:pStyle w:val="ListParagraph"/>
        <w:numPr>
          <w:ilvl w:val="3"/>
          <w:numId w:val="4"/>
        </w:numPr>
        <w:ind w:left="1800"/>
        <w:rPr>
          <w:rFonts w:cstheme="minorHAnsi"/>
        </w:rPr>
      </w:pPr>
      <w:r w:rsidRPr="00833FF7">
        <w:rPr>
          <w:rFonts w:cstheme="minorHAnsi"/>
        </w:rPr>
        <w:t>Airport / UPS Conversations</w:t>
      </w:r>
      <w:r w:rsidR="00AA1911">
        <w:rPr>
          <w:rFonts w:cstheme="minorHAnsi"/>
        </w:rPr>
        <w:t xml:space="preserve"> – largest geothermal system in the country will be installed </w:t>
      </w:r>
      <w:r w:rsidR="00A005A4">
        <w:rPr>
          <w:rFonts w:cstheme="minorHAnsi"/>
        </w:rPr>
        <w:t>by next fall. Some DERA work has been done</w:t>
      </w:r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10FB416" w14:textId="7291B780" w:rsidR="002E0F4F" w:rsidRDefault="006D7E07" w:rsidP="00855E93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draft MP strategy document</w:t>
      </w:r>
    </w:p>
    <w:p w14:paraId="5B39B0E5" w14:textId="1164219A" w:rsidR="006D7E07" w:rsidRPr="00855E93" w:rsidRDefault="006D7E07" w:rsidP="00855E93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Schedule next meeting</w:t>
      </w:r>
    </w:p>
    <w:p w14:paraId="782284EC" w14:textId="60F4ECEC" w:rsidR="009D6564" w:rsidRPr="00EE2673" w:rsidRDefault="00402E46" w:rsidP="00EE2673">
      <w:pPr>
        <w:rPr>
          <w:rFonts w:cstheme="minorHAnsi"/>
          <w:b/>
          <w:u w:val="single"/>
        </w:rPr>
      </w:pPr>
      <w:bookmarkStart w:id="5" w:name="_Hlk85467811"/>
      <w:r w:rsidRPr="00A96ADF">
        <w:rPr>
          <w:rFonts w:cstheme="minorHAnsi"/>
          <w:b/>
          <w:u w:val="single"/>
        </w:rPr>
        <w:lastRenderedPageBreak/>
        <w:t>NEXUS</w:t>
      </w:r>
      <w:bookmarkStart w:id="6" w:name="_Hlk56452503"/>
    </w:p>
    <w:p w14:paraId="0BAAE5A8" w14:textId="75B33472" w:rsidR="0001055E" w:rsidRDefault="0001055E" w:rsidP="0001055E">
      <w:pPr>
        <w:pStyle w:val="ListParagraph"/>
        <w:numPr>
          <w:ilvl w:val="1"/>
          <w:numId w:val="37"/>
        </w:numPr>
        <w:spacing w:line="252" w:lineRule="auto"/>
        <w:ind w:left="1080"/>
      </w:pPr>
      <w:r w:rsidRPr="0001055E">
        <w:t xml:space="preserve">Upgraded </w:t>
      </w:r>
      <w:hyperlink r:id="rId11" w:history="1">
        <w:r w:rsidRPr="0001055E">
          <w:rPr>
            <w:rStyle w:val="Hyperlink"/>
          </w:rPr>
          <w:t>NEXUS 2.3</w:t>
        </w:r>
      </w:hyperlink>
      <w:r w:rsidRPr="0001055E">
        <w:t xml:space="preserve"> available for MP team</w:t>
      </w:r>
    </w:p>
    <w:p w14:paraId="76F00288" w14:textId="125F147F" w:rsidR="00DF65E3" w:rsidRPr="0001055E" w:rsidRDefault="00DF65E3" w:rsidP="0001055E">
      <w:pPr>
        <w:pStyle w:val="ListParagraph"/>
        <w:numPr>
          <w:ilvl w:val="1"/>
          <w:numId w:val="37"/>
        </w:numPr>
        <w:spacing w:line="252" w:lineRule="auto"/>
        <w:ind w:left="1080"/>
      </w:pPr>
      <w:r>
        <w:t>I</w:t>
      </w:r>
      <w:r>
        <w:t>nterim NEXUS 2.4</w:t>
      </w:r>
      <w:r>
        <w:t xml:space="preserve"> created</w:t>
      </w:r>
      <w:r>
        <w:t>, but final working version will be ready next week</w:t>
      </w:r>
    </w:p>
    <w:p w14:paraId="36391F12" w14:textId="2CD987EF" w:rsidR="0001055E" w:rsidRPr="0001055E" w:rsidRDefault="0001055E" w:rsidP="0001055E">
      <w:pPr>
        <w:pStyle w:val="ListParagraph"/>
        <w:numPr>
          <w:ilvl w:val="1"/>
          <w:numId w:val="37"/>
        </w:numPr>
        <w:spacing w:line="252" w:lineRule="auto"/>
        <w:ind w:left="1080"/>
        <w:jc w:val="both"/>
      </w:pPr>
      <w:r w:rsidRPr="0001055E">
        <w:t xml:space="preserve">Development team creating </w:t>
      </w:r>
      <w:r>
        <w:t>B</w:t>
      </w:r>
      <w:r w:rsidRPr="0001055E">
        <w:t>eta version</w:t>
      </w:r>
    </w:p>
    <w:p w14:paraId="4869C27D" w14:textId="77777777" w:rsidR="0001055E" w:rsidRPr="0001055E" w:rsidRDefault="0001055E" w:rsidP="0001055E">
      <w:pPr>
        <w:pStyle w:val="ListParagraph"/>
        <w:numPr>
          <w:ilvl w:val="1"/>
          <w:numId w:val="37"/>
        </w:numPr>
        <w:spacing w:line="252" w:lineRule="auto"/>
        <w:ind w:left="1080"/>
        <w:jc w:val="both"/>
      </w:pPr>
      <w:r w:rsidRPr="0001055E">
        <w:t xml:space="preserve">Recent Upgrades &amp; Improvements – </w:t>
      </w:r>
    </w:p>
    <w:p w14:paraId="1C572428" w14:textId="77777777" w:rsidR="0001055E" w:rsidRPr="0001055E" w:rsidRDefault="0001055E" w:rsidP="0001055E">
      <w:pPr>
        <w:pStyle w:val="ListParagraph"/>
        <w:numPr>
          <w:ilvl w:val="1"/>
          <w:numId w:val="38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 xml:space="preserve">NEXUS “1.5” (Jan 2021) </w:t>
      </w:r>
      <w:r w:rsidRPr="0001055E">
        <w:rPr>
          <w:rFonts w:ascii="Wingdings" w:eastAsia="Times New Roman" w:hAnsi="Wingdings"/>
        </w:rPr>
        <w:t>à</w:t>
      </w:r>
      <w:r w:rsidRPr="0001055E">
        <w:rPr>
          <w:rFonts w:eastAsia="Times New Roman"/>
        </w:rPr>
        <w:t xml:space="preserve"> NEXUS “2.0” (Sept. 2021)</w:t>
      </w:r>
    </w:p>
    <w:p w14:paraId="5612D7D7" w14:textId="77777777" w:rsidR="0001055E" w:rsidRPr="0001055E" w:rsidRDefault="0001055E" w:rsidP="0001055E">
      <w:pPr>
        <w:pStyle w:val="ListParagraph"/>
        <w:numPr>
          <w:ilvl w:val="1"/>
          <w:numId w:val="39"/>
        </w:numPr>
        <w:spacing w:line="252" w:lineRule="auto"/>
        <w:ind w:left="1800"/>
      </w:pPr>
      <w:r w:rsidRPr="0001055E">
        <w:t>Upgraded Metrics (PM2.5, O3, Air Toxics + EJ/Demographics as 4</w:t>
      </w:r>
      <w:r w:rsidRPr="0001055E">
        <w:rPr>
          <w:vertAlign w:val="superscript"/>
        </w:rPr>
        <w:t>th</w:t>
      </w:r>
      <w:r w:rsidRPr="0001055E">
        <w:t xml:space="preserve"> metric)</w:t>
      </w:r>
    </w:p>
    <w:p w14:paraId="2BEF2D9F" w14:textId="77777777" w:rsidR="0001055E" w:rsidRPr="0001055E" w:rsidRDefault="0001055E" w:rsidP="0001055E">
      <w:pPr>
        <w:pStyle w:val="ListParagraph"/>
        <w:numPr>
          <w:ilvl w:val="1"/>
          <w:numId w:val="39"/>
        </w:numPr>
        <w:spacing w:line="252" w:lineRule="auto"/>
        <w:ind w:left="1800"/>
        <w:jc w:val="both"/>
      </w:pPr>
      <w:r w:rsidRPr="0001055E">
        <w:t>New/updated data inputs and functions:</w:t>
      </w:r>
    </w:p>
    <w:p w14:paraId="11B5F06D" w14:textId="77777777" w:rsidR="0001055E" w:rsidRPr="0001055E" w:rsidRDefault="0001055E" w:rsidP="0001055E">
      <w:pPr>
        <w:pStyle w:val="ListParagraph"/>
        <w:numPr>
          <w:ilvl w:val="2"/>
          <w:numId w:val="40"/>
        </w:numPr>
        <w:spacing w:line="252" w:lineRule="auto"/>
        <w:ind w:hanging="360"/>
        <w:jc w:val="both"/>
        <w:rPr>
          <w:rFonts w:eastAsia="Times New Roman"/>
        </w:rPr>
      </w:pPr>
      <w:r w:rsidRPr="0001055E">
        <w:rPr>
          <w:rFonts w:eastAsia="Times New Roman"/>
        </w:rPr>
        <w:t>EJ/Demographic data (from EJSCREEN), Tribal areas, Advance areas, Attainment/DVs data, etc.</w:t>
      </w:r>
    </w:p>
    <w:p w14:paraId="0BD539E7" w14:textId="77777777" w:rsidR="0001055E" w:rsidRPr="0001055E" w:rsidRDefault="0001055E" w:rsidP="0001055E">
      <w:pPr>
        <w:pStyle w:val="ListParagraph"/>
        <w:numPr>
          <w:ilvl w:val="2"/>
          <w:numId w:val="40"/>
        </w:numPr>
        <w:spacing w:line="252" w:lineRule="auto"/>
        <w:ind w:hanging="360"/>
        <w:jc w:val="both"/>
        <w:rPr>
          <w:rFonts w:eastAsia="Times New Roman"/>
        </w:rPr>
      </w:pPr>
      <w:r w:rsidRPr="0001055E">
        <w:rPr>
          <w:rFonts w:eastAsia="Times New Roman"/>
        </w:rPr>
        <w:t xml:space="preserve">Updated 2017 emissions data (including GHG &amp; Sector mapping) </w:t>
      </w:r>
    </w:p>
    <w:p w14:paraId="0E1AFE28" w14:textId="77777777" w:rsidR="0001055E" w:rsidRPr="0001055E" w:rsidRDefault="0001055E" w:rsidP="0001055E">
      <w:pPr>
        <w:pStyle w:val="ListParagraph"/>
        <w:numPr>
          <w:ilvl w:val="2"/>
          <w:numId w:val="40"/>
        </w:numPr>
        <w:spacing w:line="252" w:lineRule="auto"/>
        <w:ind w:hanging="360"/>
        <w:jc w:val="both"/>
        <w:rPr>
          <w:rFonts w:eastAsia="Times New Roman"/>
        </w:rPr>
      </w:pPr>
      <w:r w:rsidRPr="0001055E">
        <w:rPr>
          <w:rFonts w:eastAsia="Times New Roman"/>
        </w:rPr>
        <w:t>“Source Category Emissions” module and “Sector Emissions Summary” module</w:t>
      </w:r>
    </w:p>
    <w:p w14:paraId="3C94F097" w14:textId="77777777" w:rsidR="0001055E" w:rsidRPr="0001055E" w:rsidRDefault="0001055E" w:rsidP="0001055E">
      <w:pPr>
        <w:pStyle w:val="ListParagraph"/>
        <w:numPr>
          <w:ilvl w:val="2"/>
          <w:numId w:val="40"/>
        </w:numPr>
        <w:spacing w:line="252" w:lineRule="auto"/>
        <w:ind w:hanging="360"/>
        <w:jc w:val="both"/>
        <w:rPr>
          <w:rFonts w:eastAsia="Times New Roman"/>
        </w:rPr>
      </w:pPr>
      <w:r w:rsidRPr="0001055E">
        <w:rPr>
          <w:rFonts w:eastAsia="Times New Roman"/>
        </w:rPr>
        <w:t xml:space="preserve">Preliminary 2017 BenMAP risk data &amp; draft “Monitoring sites/data” module </w:t>
      </w:r>
    </w:p>
    <w:p w14:paraId="38DEA334" w14:textId="77777777" w:rsidR="0001055E" w:rsidRPr="0001055E" w:rsidRDefault="0001055E" w:rsidP="0001055E">
      <w:pPr>
        <w:pStyle w:val="ListParagraph"/>
        <w:numPr>
          <w:ilvl w:val="1"/>
          <w:numId w:val="41"/>
        </w:numPr>
        <w:spacing w:line="252" w:lineRule="auto"/>
        <w:ind w:left="1800"/>
        <w:jc w:val="both"/>
      </w:pPr>
      <w:r w:rsidRPr="0001055E">
        <w:t>Completed EPA region “Table Generator”</w:t>
      </w:r>
    </w:p>
    <w:p w14:paraId="5027CD45" w14:textId="77777777" w:rsidR="0001055E" w:rsidRPr="0001055E" w:rsidRDefault="0001055E" w:rsidP="0001055E">
      <w:pPr>
        <w:pStyle w:val="ListParagraph"/>
        <w:numPr>
          <w:ilvl w:val="1"/>
          <w:numId w:val="41"/>
        </w:numPr>
        <w:spacing w:line="252" w:lineRule="auto"/>
        <w:ind w:left="1800"/>
        <w:jc w:val="both"/>
      </w:pPr>
      <w:r w:rsidRPr="0001055E">
        <w:t xml:space="preserve">Upgraded “Data Query” module &amp; “Data Input” module </w:t>
      </w:r>
    </w:p>
    <w:p w14:paraId="21FA9F91" w14:textId="77777777" w:rsidR="0001055E" w:rsidRPr="0001055E" w:rsidRDefault="0001055E" w:rsidP="0001055E">
      <w:pPr>
        <w:pStyle w:val="ListParagraph"/>
        <w:numPr>
          <w:ilvl w:val="1"/>
          <w:numId w:val="41"/>
        </w:numPr>
        <w:spacing w:line="252" w:lineRule="auto"/>
        <w:ind w:left="1800"/>
      </w:pPr>
      <w:r w:rsidRPr="0001055E">
        <w:t>O</w:t>
      </w:r>
      <w:r w:rsidRPr="0001055E">
        <w:rPr>
          <w:vertAlign w:val="subscript"/>
        </w:rPr>
        <w:t>3</w:t>
      </w:r>
      <w:r w:rsidRPr="0001055E">
        <w:t xml:space="preserve"> and PM</w:t>
      </w:r>
      <w:r w:rsidRPr="0001055E">
        <w:rPr>
          <w:vertAlign w:val="subscript"/>
        </w:rPr>
        <w:t>2.5</w:t>
      </w:r>
      <w:r w:rsidRPr="0001055E">
        <w:t xml:space="preserve"> risk data (BenMAP) delivered</w:t>
      </w:r>
    </w:p>
    <w:p w14:paraId="26C84CCD" w14:textId="77777777" w:rsidR="0001055E" w:rsidRPr="0001055E" w:rsidRDefault="0001055E" w:rsidP="0001055E">
      <w:pPr>
        <w:pStyle w:val="ListParagraph"/>
        <w:numPr>
          <w:ilvl w:val="1"/>
          <w:numId w:val="41"/>
        </w:numPr>
        <w:spacing w:line="252" w:lineRule="auto"/>
        <w:ind w:left="1800"/>
      </w:pPr>
      <w:r w:rsidRPr="0001055E">
        <w:t>Developed “Monitoring sites/data module” prototype</w:t>
      </w:r>
    </w:p>
    <w:p w14:paraId="6D37271E" w14:textId="36BD8E59" w:rsidR="0001055E" w:rsidRPr="0001055E" w:rsidRDefault="0001055E" w:rsidP="0001055E">
      <w:pPr>
        <w:pStyle w:val="ListParagraph"/>
        <w:numPr>
          <w:ilvl w:val="0"/>
          <w:numId w:val="42"/>
        </w:numPr>
        <w:spacing w:line="252" w:lineRule="auto"/>
        <w:ind w:left="1440"/>
      </w:pPr>
      <w:r w:rsidRPr="0001055E">
        <w:t xml:space="preserve">NEXUS “2.2” (Dec. 2021) (Demo version </w:t>
      </w:r>
      <w:r>
        <w:t>shared with</w:t>
      </w:r>
      <w:r w:rsidRPr="0001055E">
        <w:t xml:space="preserve"> MP team on 12/14/21)                 </w:t>
      </w:r>
    </w:p>
    <w:p w14:paraId="77E49126" w14:textId="77777777" w:rsidR="0001055E" w:rsidRPr="0001055E" w:rsidRDefault="0001055E" w:rsidP="0001055E">
      <w:pPr>
        <w:pStyle w:val="ListParagraph"/>
        <w:numPr>
          <w:ilvl w:val="0"/>
          <w:numId w:val="43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 xml:space="preserve">Updated 2017 BenMAP risk and fused data for PM &amp; O3 </w:t>
      </w:r>
    </w:p>
    <w:p w14:paraId="16A14456" w14:textId="77777777" w:rsidR="0001055E" w:rsidRPr="0001055E" w:rsidRDefault="0001055E" w:rsidP="0001055E">
      <w:pPr>
        <w:pStyle w:val="ListParagraph"/>
        <w:numPr>
          <w:ilvl w:val="1"/>
          <w:numId w:val="44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Upgraded “Monitoring sites/data” module</w:t>
      </w:r>
    </w:p>
    <w:p w14:paraId="43C74F83" w14:textId="77777777" w:rsidR="0001055E" w:rsidRPr="0001055E" w:rsidRDefault="0001055E" w:rsidP="0001055E">
      <w:pPr>
        <w:pStyle w:val="ListParagraph"/>
        <w:numPr>
          <w:ilvl w:val="1"/>
          <w:numId w:val="44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“Proximity analysis module” prototype for MP risks and EJ</w:t>
      </w:r>
    </w:p>
    <w:p w14:paraId="50423E3D" w14:textId="77777777" w:rsidR="0001055E" w:rsidRPr="0001055E" w:rsidRDefault="0001055E" w:rsidP="0001055E">
      <w:pPr>
        <w:pStyle w:val="ListParagraph"/>
        <w:numPr>
          <w:ilvl w:val="0"/>
          <w:numId w:val="42"/>
        </w:numPr>
        <w:spacing w:line="252" w:lineRule="auto"/>
        <w:ind w:left="1440"/>
      </w:pPr>
      <w:r w:rsidRPr="0001055E">
        <w:t>NEXUS “2.3” (Jan. 2022)</w:t>
      </w:r>
    </w:p>
    <w:p w14:paraId="185A8859" w14:textId="04818FC3" w:rsidR="0001055E" w:rsidRPr="0001055E" w:rsidRDefault="0001055E" w:rsidP="0001055E">
      <w:pPr>
        <w:pStyle w:val="ListParagraph"/>
        <w:numPr>
          <w:ilvl w:val="1"/>
          <w:numId w:val="44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 xml:space="preserve">Download at: </w:t>
      </w:r>
      <w:hyperlink r:id="rId12" w:history="1">
        <w:r w:rsidRPr="0001055E">
          <w:rPr>
            <w:rStyle w:val="Hyperlink"/>
            <w:rFonts w:eastAsia="Times New Roman"/>
          </w:rPr>
          <w:t>https://gaftp.epa.gov/Air/aqmg/cjang/NEXUS/MP_Team/NEXUS%202.3/</w:t>
        </w:r>
      </w:hyperlink>
      <w:r>
        <w:rPr>
          <w:rFonts w:eastAsia="Times New Roman"/>
        </w:rPr>
        <w:t xml:space="preserve"> </w:t>
      </w:r>
      <w:r w:rsidRPr="0001055E">
        <w:rPr>
          <w:rFonts w:eastAsia="Times New Roman"/>
        </w:rPr>
        <w:t>with quick tutorial PPT)</w:t>
      </w:r>
    </w:p>
    <w:p w14:paraId="642D7E2B" w14:textId="4A70F13D" w:rsidR="0001055E" w:rsidRPr="0001055E" w:rsidRDefault="0001055E" w:rsidP="0001055E">
      <w:pPr>
        <w:pStyle w:val="ListParagraph"/>
        <w:numPr>
          <w:ilvl w:val="1"/>
          <w:numId w:val="44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Include</w:t>
      </w:r>
      <w:r>
        <w:rPr>
          <w:rFonts w:eastAsia="Times New Roman"/>
        </w:rPr>
        <w:t>s</w:t>
      </w:r>
      <w:r w:rsidRPr="0001055E">
        <w:rPr>
          <w:rFonts w:eastAsia="Times New Roman"/>
        </w:rPr>
        <w:t xml:space="preserve"> updated 2017 air toxics risk data (received in Dec. 2021) </w:t>
      </w:r>
    </w:p>
    <w:p w14:paraId="404E2E88" w14:textId="744831EC" w:rsidR="0001055E" w:rsidRDefault="0001055E" w:rsidP="0001055E">
      <w:pPr>
        <w:pStyle w:val="ListParagraph"/>
        <w:numPr>
          <w:ilvl w:val="1"/>
          <w:numId w:val="44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Improved “Proximity analysis module” for MP risks and EJ</w:t>
      </w:r>
    </w:p>
    <w:p w14:paraId="10B02911" w14:textId="657A4B77" w:rsidR="005B37EE" w:rsidRDefault="005B37EE" w:rsidP="005B37EE">
      <w:pPr>
        <w:pStyle w:val="ListParagraph"/>
        <w:numPr>
          <w:ilvl w:val="0"/>
          <w:numId w:val="44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Comments </w:t>
      </w:r>
      <w:r w:rsidR="00E3223B">
        <w:rPr>
          <w:rFonts w:eastAsia="Times New Roman"/>
        </w:rPr>
        <w:t>from the regions have been consolidated and prioritized in a table</w:t>
      </w:r>
    </w:p>
    <w:p w14:paraId="1FAE0F31" w14:textId="610E0C93" w:rsidR="008822BA" w:rsidRPr="0001055E" w:rsidRDefault="008822BA" w:rsidP="005B37EE">
      <w:pPr>
        <w:pStyle w:val="ListParagraph"/>
        <w:numPr>
          <w:ilvl w:val="0"/>
          <w:numId w:val="44"/>
        </w:numPr>
        <w:spacing w:line="252" w:lineRule="auto"/>
        <w:rPr>
          <w:rFonts w:eastAsia="Times New Roman"/>
        </w:rPr>
      </w:pPr>
      <w:r>
        <w:t>Work underway</w:t>
      </w:r>
      <w:r>
        <w:t xml:space="preserve"> with the Monitoring group to apply NEXUS to support the new monitoring sites initiative</w:t>
      </w:r>
    </w:p>
    <w:p w14:paraId="5DEF10CB" w14:textId="77777777" w:rsidR="00DE0794" w:rsidRDefault="008D1216" w:rsidP="00DE0794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Recent Briefings</w:t>
      </w:r>
    </w:p>
    <w:p w14:paraId="1824C09D" w14:textId="5E99459F" w:rsidR="009D045B" w:rsidRDefault="009D045B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11/2/2021 – Regional APMs</w:t>
      </w:r>
    </w:p>
    <w:p w14:paraId="3910D980" w14:textId="4D4A02AF" w:rsidR="009D045B" w:rsidRDefault="009D045B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11/8/2021 – Regional APMs Demo</w:t>
      </w:r>
    </w:p>
    <w:p w14:paraId="794FDCE9" w14:textId="2831B256" w:rsidR="002C3C3C" w:rsidRPr="002C3C3C" w:rsidRDefault="002C3C3C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11/16/21</w:t>
      </w:r>
      <w:r w:rsidRPr="002C3C3C">
        <w:rPr>
          <w:rFonts w:cstheme="minorHAnsi"/>
        </w:rPr>
        <w:t xml:space="preserve"> - R1</w:t>
      </w:r>
      <w:r w:rsidR="0082177F">
        <w:rPr>
          <w:rFonts w:cstheme="minorHAnsi"/>
        </w:rPr>
        <w:t xml:space="preserve"> (RARE Project)</w:t>
      </w:r>
    </w:p>
    <w:p w14:paraId="07DAC744" w14:textId="6A1C3526" w:rsidR="002C3C3C" w:rsidRPr="002C3C3C" w:rsidRDefault="002C3C3C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11/28/21</w:t>
      </w:r>
      <w:r w:rsidRPr="002C3C3C">
        <w:rPr>
          <w:rFonts w:cstheme="minorHAnsi"/>
        </w:rPr>
        <w:t xml:space="preserve"> - AQAD All-Hands</w:t>
      </w:r>
    </w:p>
    <w:p w14:paraId="2B55E1A5" w14:textId="353EF9E6" w:rsidR="002C3C3C" w:rsidRDefault="002C3C3C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11/23/21</w:t>
      </w:r>
      <w:r w:rsidRPr="002C3C3C">
        <w:rPr>
          <w:rFonts w:cstheme="minorHAnsi"/>
        </w:rPr>
        <w:t xml:space="preserve"> - R3 NEXUS Beta Testers</w:t>
      </w:r>
    </w:p>
    <w:p w14:paraId="4C05BD7B" w14:textId="1919E731" w:rsidR="00254D8C" w:rsidRDefault="00254D8C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2/15/22 – AQPD (NSRG, OPG &amp; SLPG)</w:t>
      </w:r>
    </w:p>
    <w:p w14:paraId="11C6F2E8" w14:textId="7F19030B" w:rsidR="00F047B8" w:rsidRDefault="00F047B8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2/17/22 – AT Strategy Management &amp; Mitigation Team</w:t>
      </w:r>
    </w:p>
    <w:p w14:paraId="7D96B939" w14:textId="570B2426" w:rsidR="00F047B8" w:rsidRPr="002C3C3C" w:rsidRDefault="00F047B8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3/1</w:t>
      </w:r>
      <w:r w:rsidR="0077026A">
        <w:rPr>
          <w:rFonts w:cstheme="minorHAnsi"/>
        </w:rPr>
        <w:t xml:space="preserve">5/22 </w:t>
      </w:r>
      <w:r w:rsidR="00FB541D">
        <w:rPr>
          <w:rFonts w:cstheme="minorHAnsi"/>
        </w:rPr>
        <w:t>–</w:t>
      </w:r>
      <w:r w:rsidR="0077026A">
        <w:rPr>
          <w:rFonts w:cstheme="minorHAnsi"/>
        </w:rPr>
        <w:t xml:space="preserve"> </w:t>
      </w:r>
      <w:r w:rsidR="00FB541D">
        <w:rPr>
          <w:rFonts w:cstheme="minorHAnsi"/>
        </w:rPr>
        <w:t>OID (CTPG)</w:t>
      </w:r>
    </w:p>
    <w:p w14:paraId="41C2986A" w14:textId="3974F34B" w:rsidR="00731F54" w:rsidRPr="0056268C" w:rsidRDefault="002C3C3C" w:rsidP="001B63E5">
      <w:pPr>
        <w:pStyle w:val="ListParagraph"/>
        <w:numPr>
          <w:ilvl w:val="0"/>
          <w:numId w:val="19"/>
        </w:numPr>
        <w:rPr>
          <w:rFonts w:cstheme="minorHAnsi"/>
        </w:rPr>
      </w:pPr>
      <w:r w:rsidRPr="0056268C">
        <w:rPr>
          <w:rFonts w:cstheme="minorHAnsi"/>
        </w:rPr>
        <w:t>Beta Testers</w:t>
      </w:r>
    </w:p>
    <w:p w14:paraId="58EE59F3" w14:textId="5A9119CD" w:rsidR="002C3C3C" w:rsidRPr="0056268C" w:rsidRDefault="002C3C3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t xml:space="preserve">R1- </w:t>
      </w:r>
      <w:r w:rsidR="0056268C" w:rsidRPr="0056268C">
        <w:rPr>
          <w:rFonts w:cstheme="minorHAnsi"/>
        </w:rPr>
        <w:t>Susan Lancey, Shutsu Wong &amp; Emily Bolger</w:t>
      </w:r>
    </w:p>
    <w:p w14:paraId="0B97ACB6" w14:textId="281A64B2" w:rsidR="0056268C" w:rsidRPr="0056268C" w:rsidRDefault="005626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t>R2 – Ysabel Barron</w:t>
      </w:r>
    </w:p>
    <w:p w14:paraId="1795D629" w14:textId="072DACFD" w:rsidR="0056268C" w:rsidRPr="0056268C" w:rsidRDefault="005626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t>R3 – Cynthia Stahl, Carol Ann Gross-Davis</w:t>
      </w:r>
      <w:r w:rsidR="002E3E55">
        <w:rPr>
          <w:rFonts w:cstheme="minorHAnsi"/>
        </w:rPr>
        <w:t xml:space="preserve">, </w:t>
      </w:r>
      <w:r w:rsidRPr="0056268C">
        <w:rPr>
          <w:rFonts w:cstheme="minorHAnsi"/>
        </w:rPr>
        <w:t>Jessie Fry</w:t>
      </w:r>
      <w:r w:rsidR="002E3E55">
        <w:rPr>
          <w:rFonts w:cstheme="minorHAnsi"/>
        </w:rPr>
        <w:t xml:space="preserve"> &amp; Angus Welch</w:t>
      </w:r>
    </w:p>
    <w:p w14:paraId="1730FBE3" w14:textId="06878148" w:rsidR="0056268C" w:rsidRPr="0056268C" w:rsidRDefault="005626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t>R4/LMAPCD – Rick Gillam &amp; Byron Gary</w:t>
      </w:r>
    </w:p>
    <w:p w14:paraId="6055764C" w14:textId="3125B20D" w:rsidR="0056268C" w:rsidRPr="0056268C" w:rsidRDefault="005626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lastRenderedPageBreak/>
        <w:t>R5 – Alexis Cain &amp; Margaret Sieffert</w:t>
      </w:r>
    </w:p>
    <w:p w14:paraId="0E2C7571" w14:textId="47DE4264" w:rsidR="0056268C" w:rsidRDefault="005626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t>R6 – Nia Riddick</w:t>
      </w:r>
    </w:p>
    <w:p w14:paraId="34A5BE7C" w14:textId="42E37600" w:rsidR="00254D8C" w:rsidRPr="0056268C" w:rsidRDefault="00254D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>
        <w:rPr>
          <w:rFonts w:cstheme="minorHAnsi"/>
        </w:rPr>
        <w:t>R9 – Julia Carlstad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bookmarkEnd w:id="0"/>
    <w:p w14:paraId="3208858D" w14:textId="77777777" w:rsidR="0001055E" w:rsidRPr="0001055E" w:rsidRDefault="0001055E" w:rsidP="0001055E">
      <w:pPr>
        <w:pStyle w:val="ListParagraph"/>
        <w:numPr>
          <w:ilvl w:val="1"/>
          <w:numId w:val="37"/>
        </w:numPr>
        <w:spacing w:line="252" w:lineRule="auto"/>
        <w:ind w:left="1080"/>
      </w:pPr>
      <w:r w:rsidRPr="0001055E">
        <w:t>NEXUS updates</w:t>
      </w:r>
    </w:p>
    <w:p w14:paraId="275CC438" w14:textId="77777777" w:rsidR="00E452A9" w:rsidRPr="00E452A9" w:rsidRDefault="00E452A9" w:rsidP="00E452A9">
      <w:pPr>
        <w:pStyle w:val="ListParagraph"/>
        <w:numPr>
          <w:ilvl w:val="1"/>
          <w:numId w:val="37"/>
        </w:numPr>
        <w:spacing w:line="252" w:lineRule="auto"/>
        <w:rPr>
          <w:rFonts w:eastAsia="Times New Roman"/>
        </w:rPr>
      </w:pPr>
      <w:r w:rsidRPr="00E452A9">
        <w:rPr>
          <w:rFonts w:eastAsia="Times New Roman"/>
        </w:rPr>
        <w:t>Add “grouping” capabilities for monitor sites, emissions sector, and census tracts under Proximity analysis module</w:t>
      </w:r>
    </w:p>
    <w:p w14:paraId="2CE06692" w14:textId="47FB61AF" w:rsidR="00E452A9" w:rsidRPr="00E452A9" w:rsidRDefault="00E452A9" w:rsidP="00E452A9">
      <w:pPr>
        <w:pStyle w:val="ListParagraph"/>
        <w:numPr>
          <w:ilvl w:val="1"/>
          <w:numId w:val="37"/>
        </w:numPr>
        <w:spacing w:line="252" w:lineRule="auto"/>
        <w:rPr>
          <w:rFonts w:eastAsia="Times New Roman"/>
        </w:rPr>
      </w:pPr>
      <w:r w:rsidRPr="00E452A9">
        <w:rPr>
          <w:rFonts w:eastAsia="Times New Roman"/>
        </w:rPr>
        <w:t xml:space="preserve">Add Morbidity risk data based on BenMAP (ER visit, </w:t>
      </w:r>
      <w:r w:rsidR="007C3025" w:rsidRPr="00E452A9">
        <w:rPr>
          <w:rFonts w:eastAsia="Times New Roman"/>
        </w:rPr>
        <w:t>school,</w:t>
      </w:r>
      <w:r w:rsidRPr="00E452A9">
        <w:rPr>
          <w:rFonts w:eastAsia="Times New Roman"/>
        </w:rPr>
        <w:t xml:space="preserve"> and </w:t>
      </w:r>
      <w:r w:rsidR="007C3025" w:rsidRPr="00E452A9">
        <w:rPr>
          <w:rFonts w:eastAsia="Times New Roman"/>
        </w:rPr>
        <w:t>workdays</w:t>
      </w:r>
      <w:r w:rsidRPr="00E452A9">
        <w:rPr>
          <w:rFonts w:eastAsia="Times New Roman"/>
        </w:rPr>
        <w:t xml:space="preserve"> loss, etc.)</w:t>
      </w:r>
    </w:p>
    <w:p w14:paraId="3BCECBBF" w14:textId="073F93CD" w:rsidR="00E452A9" w:rsidRPr="00E452A9" w:rsidRDefault="00E452A9" w:rsidP="00E452A9">
      <w:pPr>
        <w:pStyle w:val="ListParagraph"/>
        <w:numPr>
          <w:ilvl w:val="1"/>
          <w:numId w:val="37"/>
        </w:numPr>
        <w:spacing w:line="252" w:lineRule="auto"/>
        <w:rPr>
          <w:rFonts w:eastAsia="Times New Roman"/>
        </w:rPr>
      </w:pPr>
      <w:r w:rsidRPr="00E452A9">
        <w:rPr>
          <w:rFonts w:eastAsia="Times New Roman"/>
        </w:rPr>
        <w:t>Update EJ/demographics data from new “EJScreen 2.0”</w:t>
      </w:r>
    </w:p>
    <w:p w14:paraId="362E24A8" w14:textId="5FC8F794" w:rsidR="0001055E" w:rsidRDefault="0001055E" w:rsidP="0001055E">
      <w:pPr>
        <w:pStyle w:val="ListParagraph"/>
        <w:numPr>
          <w:ilvl w:val="1"/>
          <w:numId w:val="45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Consolidate “Data Viewer module” and “Data Query module”</w:t>
      </w:r>
    </w:p>
    <w:p w14:paraId="6FE83732" w14:textId="2D9AE34A" w:rsidR="003A0E8E" w:rsidRPr="003A0E8E" w:rsidRDefault="003A0E8E" w:rsidP="003A0E8E">
      <w:pPr>
        <w:pStyle w:val="ListParagraph"/>
        <w:numPr>
          <w:ilvl w:val="1"/>
          <w:numId w:val="45"/>
        </w:numPr>
        <w:rPr>
          <w:rFonts w:eastAsia="Times New Roman"/>
        </w:rPr>
      </w:pPr>
      <w:r w:rsidRPr="003A0E8E">
        <w:rPr>
          <w:rFonts w:eastAsia="Times New Roman"/>
        </w:rPr>
        <w:t>Add “Climate risk” indicators (as 5th metric)</w:t>
      </w:r>
    </w:p>
    <w:p w14:paraId="23411B79" w14:textId="77777777" w:rsidR="0001055E" w:rsidRPr="0001055E" w:rsidRDefault="0001055E" w:rsidP="0001055E">
      <w:pPr>
        <w:pStyle w:val="ListParagraph"/>
        <w:numPr>
          <w:ilvl w:val="1"/>
          <w:numId w:val="37"/>
        </w:numPr>
        <w:spacing w:line="252" w:lineRule="auto"/>
        <w:ind w:left="1080"/>
      </w:pPr>
      <w:r w:rsidRPr="0001055E">
        <w:t>MP Team Members</w:t>
      </w:r>
    </w:p>
    <w:p w14:paraId="13C7ADA7" w14:textId="470FFD8A" w:rsidR="0001055E" w:rsidRDefault="0001055E" w:rsidP="0001055E">
      <w:pPr>
        <w:pStyle w:val="ListParagraph"/>
        <w:numPr>
          <w:ilvl w:val="2"/>
          <w:numId w:val="37"/>
        </w:numPr>
        <w:spacing w:line="252" w:lineRule="auto"/>
        <w:ind w:left="1440" w:hanging="360"/>
      </w:pPr>
      <w:r w:rsidRPr="0001055E">
        <w:t>Download NEXUS 2.3 and provide feedback</w:t>
      </w:r>
    </w:p>
    <w:p w14:paraId="4B7E60DD" w14:textId="54CF5C7C" w:rsidR="00E32EC7" w:rsidRPr="0001055E" w:rsidRDefault="00E32EC7" w:rsidP="0001055E">
      <w:pPr>
        <w:pStyle w:val="ListParagraph"/>
        <w:numPr>
          <w:ilvl w:val="2"/>
          <w:numId w:val="37"/>
        </w:numPr>
        <w:spacing w:line="252" w:lineRule="auto"/>
        <w:ind w:left="1440" w:hanging="360"/>
      </w:pPr>
      <w:r>
        <w:t>Review table of Regional comments and provide feedback</w:t>
      </w:r>
    </w:p>
    <w:p w14:paraId="2D6F9F36" w14:textId="5F67F6AF" w:rsidR="001124B0" w:rsidRDefault="00E3223B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1124B0">
        <w:rPr>
          <w:rFonts w:cstheme="minorHAnsi"/>
        </w:rPr>
        <w:t xml:space="preserve"> 202</w:t>
      </w:r>
      <w:r w:rsidR="002E3E55">
        <w:rPr>
          <w:rFonts w:cstheme="minorHAnsi"/>
        </w:rPr>
        <w:t>2</w:t>
      </w:r>
    </w:p>
    <w:p w14:paraId="6BAA066B" w14:textId="1AD5CE48" w:rsidR="001F0BB7" w:rsidRPr="0001055E" w:rsidRDefault="0001055E" w:rsidP="0001055E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Complete development of Beta NEXUS version for Beta Testers</w:t>
      </w:r>
      <w:r w:rsidR="00E32EC7">
        <w:rPr>
          <w:rFonts w:cstheme="minorHAnsi"/>
        </w:rPr>
        <w:t xml:space="preserve"> by end of April</w:t>
      </w:r>
    </w:p>
    <w:p w14:paraId="0E75DF80" w14:textId="47768CD6" w:rsidR="00FB08EB" w:rsidRPr="00E33622" w:rsidRDefault="00FB08EB" w:rsidP="00FB08E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E33622">
        <w:rPr>
          <w:rFonts w:cstheme="minorHAnsi"/>
        </w:rPr>
        <w:t>Briefings/demos</w:t>
      </w:r>
      <w:r w:rsidR="00E33622" w:rsidRPr="00E33622">
        <w:rPr>
          <w:rFonts w:cstheme="minorHAnsi"/>
        </w:rPr>
        <w:t>/meetings</w:t>
      </w:r>
      <w:r w:rsidRPr="00E33622">
        <w:rPr>
          <w:rFonts w:cstheme="minorHAnsi"/>
        </w:rPr>
        <w:t>:</w:t>
      </w:r>
    </w:p>
    <w:p w14:paraId="20B78A23" w14:textId="78ACA9FA" w:rsidR="009D045B" w:rsidRDefault="00254D8C" w:rsidP="00626B1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E33622">
        <w:rPr>
          <w:rFonts w:cstheme="minorHAnsi"/>
        </w:rPr>
        <w:t>SPPD</w:t>
      </w:r>
      <w:r w:rsidR="00626B10" w:rsidRPr="00E33622">
        <w:rPr>
          <w:rFonts w:cstheme="minorHAnsi"/>
        </w:rPr>
        <w:t xml:space="preserve"> / </w:t>
      </w:r>
      <w:r w:rsidR="009D045B" w:rsidRPr="00E33622">
        <w:rPr>
          <w:rFonts w:cstheme="minorHAnsi"/>
        </w:rPr>
        <w:t>SPPD READY Team</w:t>
      </w:r>
      <w:r w:rsidR="002C3C3C" w:rsidRPr="00E33622">
        <w:rPr>
          <w:rFonts w:cstheme="minorHAnsi"/>
        </w:rPr>
        <w:t>?</w:t>
      </w:r>
    </w:p>
    <w:p w14:paraId="1301CF96" w14:textId="7912A4CF" w:rsidR="007157ED" w:rsidRPr="00E33622" w:rsidRDefault="007157ED" w:rsidP="00626B1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Next week – AA briefing about use of NEXUS to inform new monitoring sites</w:t>
      </w:r>
    </w:p>
    <w:p w14:paraId="594C0E64" w14:textId="698BE666" w:rsidR="00ED5C4D" w:rsidRPr="00E33622" w:rsidRDefault="00931398" w:rsidP="00626B1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E33622">
        <w:rPr>
          <w:rFonts w:cstheme="minorHAnsi"/>
        </w:rPr>
        <w:t xml:space="preserve">April 21 - </w:t>
      </w:r>
      <w:r w:rsidR="00E33622" w:rsidRPr="00E33622">
        <w:rPr>
          <w:rFonts w:cstheme="minorHAnsi"/>
        </w:rPr>
        <w:t xml:space="preserve">Gameplan &amp; Next Steps </w:t>
      </w:r>
      <w:r w:rsidR="00E33622" w:rsidRPr="00E33622">
        <w:rPr>
          <w:rFonts w:cstheme="minorHAnsi"/>
        </w:rPr>
        <w:t>discussion with Erika &amp; Chet</w:t>
      </w:r>
    </w:p>
    <w:p w14:paraId="1920BDBA" w14:textId="71E9DCE3" w:rsidR="004A6F14" w:rsidRPr="00E33622" w:rsidRDefault="00493D14" w:rsidP="00626B1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E33622">
        <w:rPr>
          <w:rFonts w:cstheme="minorHAnsi"/>
        </w:rPr>
        <w:t xml:space="preserve">May 10 - </w:t>
      </w:r>
      <w:r w:rsidR="004A6F14" w:rsidRPr="00E33622">
        <w:rPr>
          <w:rFonts w:cstheme="minorHAnsi"/>
        </w:rPr>
        <w:t>Advance workgroup</w:t>
      </w:r>
    </w:p>
    <w:p w14:paraId="055E51D4" w14:textId="4F3C6C54" w:rsidR="00FB08EB" w:rsidRPr="00E33622" w:rsidRDefault="009D045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E33622">
        <w:rPr>
          <w:rFonts w:cstheme="minorHAnsi"/>
        </w:rPr>
        <w:t xml:space="preserve">TBD - </w:t>
      </w:r>
      <w:r w:rsidR="00FB08EB" w:rsidRPr="00E33622">
        <w:rPr>
          <w:rFonts w:cstheme="minorHAnsi"/>
        </w:rPr>
        <w:t>MJOs</w:t>
      </w:r>
    </w:p>
    <w:bookmarkEnd w:id="6"/>
    <w:p w14:paraId="5FE95E52" w14:textId="77777777" w:rsidR="0001055E" w:rsidRPr="00E33622" w:rsidRDefault="0001055E" w:rsidP="0001055E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E33622">
        <w:rPr>
          <w:rFonts w:cstheme="minorHAnsi"/>
        </w:rPr>
        <w:t>Finalize online User’s Manual &amp; Quick Start PPT</w:t>
      </w:r>
    </w:p>
    <w:p w14:paraId="2FC577B2" w14:textId="683F0690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  <w:r w:rsidR="002E3E55">
        <w:rPr>
          <w:rFonts w:cstheme="minorHAnsi"/>
        </w:rPr>
        <w:t>, if requested</w:t>
      </w:r>
    </w:p>
    <w:p w14:paraId="788B0B93" w14:textId="6573E7EA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7" w:name="_Hlk44338259"/>
      <w:bookmarkEnd w:id="1"/>
      <w:bookmarkEnd w:id="2"/>
      <w:bookmarkEnd w:id="5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</w:t>
      </w:r>
    </w:p>
    <w:p w14:paraId="7B7C5180" w14:textId="58EC8F72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="00B33A84">
        <w:rPr>
          <w:rFonts w:cstheme="minorHAnsi"/>
        </w:rPr>
        <w:t xml:space="preserve">2021 </w:t>
      </w:r>
      <w:r w:rsidRPr="00884AF3">
        <w:rPr>
          <w:rFonts w:cstheme="minorHAnsi"/>
          <w:bCs/>
        </w:rPr>
        <w:t>Michigan-Ontario Ozone Source Experiment (MOOSE)</w:t>
      </w:r>
    </w:p>
    <w:p w14:paraId="6B4F9F39" w14:textId="77777777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2E5CF738" w14:textId="6424F574" w:rsidR="0012024A" w:rsidRDefault="00855E93" w:rsidP="00FE471E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78E9600B" w14:textId="77777777" w:rsidR="00B33A84" w:rsidRPr="00B33A84" w:rsidRDefault="00B33A84" w:rsidP="00B33A84">
      <w:pPr>
        <w:pStyle w:val="ListParagraph"/>
        <w:ind w:left="1080"/>
        <w:rPr>
          <w:rFonts w:cstheme="minorHAnsi"/>
        </w:rPr>
      </w:pPr>
    </w:p>
    <w:p w14:paraId="2D814B7B" w14:textId="7006EFD9" w:rsidR="00691327" w:rsidRDefault="00BB306A" w:rsidP="00FE471E">
      <w:pPr>
        <w:jc w:val="center"/>
        <w:rPr>
          <w:b/>
          <w:bCs/>
        </w:rPr>
      </w:pPr>
      <w:r>
        <w:rPr>
          <w:b/>
          <w:bCs/>
        </w:rPr>
        <w:t xml:space="preserve">Next Team Meeting Scheduled for </w:t>
      </w:r>
      <w:r w:rsidR="00FE471E">
        <w:rPr>
          <w:b/>
          <w:bCs/>
        </w:rPr>
        <w:t>Thursday</w:t>
      </w:r>
      <w:r>
        <w:rPr>
          <w:b/>
          <w:bCs/>
        </w:rPr>
        <w:t xml:space="preserve">, </w:t>
      </w:r>
      <w:r w:rsidR="00691327">
        <w:rPr>
          <w:b/>
          <w:bCs/>
        </w:rPr>
        <w:t>April 21</w:t>
      </w:r>
      <w:r w:rsidR="00691327" w:rsidRPr="00691327">
        <w:rPr>
          <w:b/>
          <w:bCs/>
          <w:vertAlign w:val="superscript"/>
        </w:rPr>
        <w:t>st</w:t>
      </w:r>
      <w:r w:rsidR="00691327">
        <w:rPr>
          <w:b/>
          <w:bCs/>
        </w:rPr>
        <w:t xml:space="preserve"> </w:t>
      </w:r>
      <w:r>
        <w:rPr>
          <w:b/>
          <w:bCs/>
        </w:rPr>
        <w:t xml:space="preserve">at </w:t>
      </w:r>
      <w:bookmarkEnd w:id="3"/>
      <w:bookmarkEnd w:id="7"/>
      <w:r w:rsidR="00FE471E">
        <w:rPr>
          <w:b/>
          <w:bCs/>
        </w:rPr>
        <w:t>12:</w:t>
      </w:r>
      <w:r w:rsidR="002C3C3C">
        <w:rPr>
          <w:b/>
          <w:bCs/>
        </w:rPr>
        <w:t>3</w:t>
      </w:r>
      <w:r w:rsidR="00FE471E">
        <w:rPr>
          <w:b/>
          <w:bCs/>
        </w:rPr>
        <w:t>0</w:t>
      </w:r>
      <w:r w:rsidR="002C3C3C">
        <w:rPr>
          <w:b/>
          <w:bCs/>
        </w:rPr>
        <w:t>pm</w:t>
      </w:r>
      <w:r w:rsidR="00691327">
        <w:rPr>
          <w:b/>
          <w:bCs/>
        </w:rPr>
        <w:t>…</w:t>
      </w:r>
    </w:p>
    <w:p w14:paraId="35652094" w14:textId="19CB762D" w:rsidR="00491DD9" w:rsidRPr="00FE471E" w:rsidRDefault="00691327" w:rsidP="00FE471E">
      <w:pPr>
        <w:jc w:val="center"/>
        <w:rPr>
          <w:b/>
          <w:bCs/>
        </w:rPr>
      </w:pPr>
      <w:r>
        <w:rPr>
          <w:b/>
          <w:bCs/>
        </w:rPr>
        <w:t>stay tuned, may reschedule for a non-lunchtime hour</w:t>
      </w:r>
    </w:p>
    <w:sectPr w:rsidR="00491DD9" w:rsidRPr="00FE471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49DA" w14:textId="77777777" w:rsidR="000E6AF1" w:rsidRDefault="000E6AF1" w:rsidP="00F24721">
      <w:pPr>
        <w:spacing w:after="0" w:line="240" w:lineRule="auto"/>
      </w:pPr>
      <w:r>
        <w:separator/>
      </w:r>
    </w:p>
  </w:endnote>
  <w:endnote w:type="continuationSeparator" w:id="0">
    <w:p w14:paraId="2A586A5F" w14:textId="77777777" w:rsidR="000E6AF1" w:rsidRDefault="000E6AF1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6797" w14:textId="77777777" w:rsidR="000E6AF1" w:rsidRDefault="000E6AF1" w:rsidP="00F24721">
      <w:pPr>
        <w:spacing w:after="0" w:line="240" w:lineRule="auto"/>
      </w:pPr>
      <w:r>
        <w:separator/>
      </w:r>
    </w:p>
  </w:footnote>
  <w:footnote w:type="continuationSeparator" w:id="0">
    <w:p w14:paraId="73C6056E" w14:textId="77777777" w:rsidR="000E6AF1" w:rsidRDefault="000E6AF1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634" w14:textId="3225A149" w:rsidR="00E85684" w:rsidRPr="00E85684" w:rsidRDefault="00AD0FE0" w:rsidP="00ED12CF">
    <w:pPr>
      <w:spacing w:after="0"/>
      <w:jc w:val="right"/>
      <w:rPr>
        <w:bCs/>
        <w:iCs/>
      </w:rPr>
    </w:pPr>
    <w:r>
      <w:rPr>
        <w:bCs/>
        <w:iCs/>
      </w:rPr>
      <w:t>0</w:t>
    </w:r>
    <w:r w:rsidR="00D10AA1">
      <w:rPr>
        <w:bCs/>
        <w:iCs/>
      </w:rPr>
      <w:t>3</w:t>
    </w:r>
    <w:r w:rsidR="00670373">
      <w:rPr>
        <w:bCs/>
        <w:iCs/>
      </w:rPr>
      <w:t>/17</w:t>
    </w:r>
    <w:r w:rsidR="00A62F1D">
      <w:rPr>
        <w:bCs/>
        <w:iCs/>
      </w:rPr>
      <w:t>/202</w:t>
    </w:r>
    <w:r>
      <w:rPr>
        <w:bCs/>
        <w:iCs/>
      </w:rPr>
      <w:t>2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C74"/>
    <w:multiLevelType w:val="hybridMultilevel"/>
    <w:tmpl w:val="8474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54917"/>
    <w:multiLevelType w:val="hybridMultilevel"/>
    <w:tmpl w:val="6180D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B24EB"/>
    <w:multiLevelType w:val="hybridMultilevel"/>
    <w:tmpl w:val="09FA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BA509A"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E63CA"/>
    <w:multiLevelType w:val="hybridMultilevel"/>
    <w:tmpl w:val="10FA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41B67"/>
    <w:multiLevelType w:val="hybridMultilevel"/>
    <w:tmpl w:val="3E48C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03673"/>
    <w:multiLevelType w:val="hybridMultilevel"/>
    <w:tmpl w:val="18AA8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BC2039"/>
    <w:multiLevelType w:val="hybridMultilevel"/>
    <w:tmpl w:val="E896411E"/>
    <w:lvl w:ilvl="0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3A4F5F"/>
    <w:multiLevelType w:val="hybridMultilevel"/>
    <w:tmpl w:val="20AE1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15EEA"/>
    <w:multiLevelType w:val="hybridMultilevel"/>
    <w:tmpl w:val="09AC4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F4224D"/>
    <w:multiLevelType w:val="hybridMultilevel"/>
    <w:tmpl w:val="5360DDFC"/>
    <w:lvl w:ilvl="0" w:tplc="A1EC4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37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0323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67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4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C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686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2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09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DD46AC"/>
    <w:multiLevelType w:val="hybridMultilevel"/>
    <w:tmpl w:val="87CE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21CFD"/>
    <w:multiLevelType w:val="hybridMultilevel"/>
    <w:tmpl w:val="B632310C"/>
    <w:lvl w:ilvl="0" w:tplc="EF9E0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2D0F118">
      <w:start w:val="304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48C1B0">
      <w:start w:val="304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32698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AF224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BBABC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A48CE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0C39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8AC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FA0FB0"/>
    <w:multiLevelType w:val="hybridMultilevel"/>
    <w:tmpl w:val="0A9E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026C6"/>
    <w:multiLevelType w:val="hybridMultilevel"/>
    <w:tmpl w:val="6C4E7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8111EA"/>
    <w:multiLevelType w:val="hybridMultilevel"/>
    <w:tmpl w:val="10FA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numFmt w:val="decimal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1353F"/>
    <w:multiLevelType w:val="hybridMultilevel"/>
    <w:tmpl w:val="CD7E1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40A7E"/>
    <w:multiLevelType w:val="hybridMultilevel"/>
    <w:tmpl w:val="71D4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A7B7D"/>
    <w:multiLevelType w:val="hybridMultilevel"/>
    <w:tmpl w:val="7B5A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F7529"/>
    <w:multiLevelType w:val="hybridMultilevel"/>
    <w:tmpl w:val="DA5A2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BA509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D242E"/>
    <w:multiLevelType w:val="hybridMultilevel"/>
    <w:tmpl w:val="73840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72F06"/>
    <w:multiLevelType w:val="hybridMultilevel"/>
    <w:tmpl w:val="4A50664E"/>
    <w:lvl w:ilvl="0" w:tplc="1E9EF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EC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40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4E5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10A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A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86C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6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703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81328"/>
    <w:multiLevelType w:val="hybridMultilevel"/>
    <w:tmpl w:val="34B677EA"/>
    <w:lvl w:ilvl="0" w:tplc="DF22C0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C84A4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0E0610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E805B6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AB054DA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FDE9F62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C2E335C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BA01A04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F32023E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5" w15:restartNumberingAfterBreak="0">
    <w:nsid w:val="7194050B"/>
    <w:multiLevelType w:val="hybridMultilevel"/>
    <w:tmpl w:val="473E91B8"/>
    <w:lvl w:ilvl="0" w:tplc="D8605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F4CA9E8">
      <w:start w:val="304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3D68B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4A94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1851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5989C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2E7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9436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ED43F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6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B65147"/>
    <w:multiLevelType w:val="hybridMultilevel"/>
    <w:tmpl w:val="CE74DBA6"/>
    <w:lvl w:ilvl="0" w:tplc="F78E8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CC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AEA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41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E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C0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38D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48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C5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C54023F"/>
    <w:multiLevelType w:val="hybridMultilevel"/>
    <w:tmpl w:val="C9903148"/>
    <w:lvl w:ilvl="0" w:tplc="A8BA50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752EA"/>
    <w:multiLevelType w:val="hybridMultilevel"/>
    <w:tmpl w:val="62AA7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9"/>
  </w:num>
  <w:num w:numId="4">
    <w:abstractNumId w:val="8"/>
  </w:num>
  <w:num w:numId="5">
    <w:abstractNumId w:val="13"/>
  </w:num>
  <w:num w:numId="6">
    <w:abstractNumId w:val="23"/>
  </w:num>
  <w:num w:numId="7">
    <w:abstractNumId w:val="31"/>
  </w:num>
  <w:num w:numId="8">
    <w:abstractNumId w:val="36"/>
  </w:num>
  <w:num w:numId="9">
    <w:abstractNumId w:val="14"/>
  </w:num>
  <w:num w:numId="10">
    <w:abstractNumId w:val="26"/>
  </w:num>
  <w:num w:numId="11">
    <w:abstractNumId w:val="20"/>
  </w:num>
  <w:num w:numId="12">
    <w:abstractNumId w:val="32"/>
  </w:num>
  <w:num w:numId="13">
    <w:abstractNumId w:val="1"/>
  </w:num>
  <w:num w:numId="14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25"/>
  </w:num>
  <w:num w:numId="17">
    <w:abstractNumId w:val="10"/>
  </w:num>
  <w:num w:numId="18">
    <w:abstractNumId w:val="24"/>
  </w:num>
  <w:num w:numId="19">
    <w:abstractNumId w:val="6"/>
  </w:num>
  <w:num w:numId="20">
    <w:abstractNumId w:val="3"/>
  </w:num>
  <w:num w:numId="21">
    <w:abstractNumId w:val="15"/>
  </w:num>
  <w:num w:numId="22">
    <w:abstractNumId w:val="30"/>
  </w:num>
  <w:num w:numId="23">
    <w:abstractNumId w:val="37"/>
  </w:num>
  <w:num w:numId="24">
    <w:abstractNumId w:val="39"/>
  </w:num>
  <w:num w:numId="25">
    <w:abstractNumId w:val="22"/>
  </w:num>
  <w:num w:numId="26">
    <w:abstractNumId w:val="12"/>
  </w:num>
  <w:num w:numId="27">
    <w:abstractNumId w:val="34"/>
  </w:num>
  <w:num w:numId="28">
    <w:abstractNumId w:val="35"/>
  </w:num>
  <w:num w:numId="29">
    <w:abstractNumId w:val="38"/>
  </w:num>
  <w:num w:numId="30">
    <w:abstractNumId w:val="2"/>
  </w:num>
  <w:num w:numId="31">
    <w:abstractNumId w:val="27"/>
  </w:num>
  <w:num w:numId="32">
    <w:abstractNumId w:val="0"/>
  </w:num>
  <w:num w:numId="33">
    <w:abstractNumId w:val="5"/>
  </w:num>
  <w:num w:numId="34">
    <w:abstractNumId w:val="9"/>
  </w:num>
  <w:num w:numId="35">
    <w:abstractNumId w:val="28"/>
  </w:num>
  <w:num w:numId="36">
    <w:abstractNumId w:val="17"/>
  </w:num>
  <w:num w:numId="37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9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</w:num>
  <w:num w:numId="47">
    <w:abstractNumId w:val="11"/>
  </w:num>
  <w:num w:numId="48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055E"/>
    <w:rsid w:val="00012321"/>
    <w:rsid w:val="00012D1B"/>
    <w:rsid w:val="00020F2E"/>
    <w:rsid w:val="00033E8A"/>
    <w:rsid w:val="00033FBF"/>
    <w:rsid w:val="000366BF"/>
    <w:rsid w:val="0004593A"/>
    <w:rsid w:val="00046247"/>
    <w:rsid w:val="00056DD8"/>
    <w:rsid w:val="000623F2"/>
    <w:rsid w:val="00064DB8"/>
    <w:rsid w:val="00070C79"/>
    <w:rsid w:val="00076293"/>
    <w:rsid w:val="00083E20"/>
    <w:rsid w:val="00084159"/>
    <w:rsid w:val="0009315D"/>
    <w:rsid w:val="00097377"/>
    <w:rsid w:val="000A34ED"/>
    <w:rsid w:val="000B1924"/>
    <w:rsid w:val="000C126D"/>
    <w:rsid w:val="000D2E87"/>
    <w:rsid w:val="000D34CB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2024A"/>
    <w:rsid w:val="00133A89"/>
    <w:rsid w:val="00135513"/>
    <w:rsid w:val="00140791"/>
    <w:rsid w:val="00142025"/>
    <w:rsid w:val="00147674"/>
    <w:rsid w:val="00152616"/>
    <w:rsid w:val="001679E0"/>
    <w:rsid w:val="001702F7"/>
    <w:rsid w:val="001724CC"/>
    <w:rsid w:val="0018366D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4DA0"/>
    <w:rsid w:val="0024772E"/>
    <w:rsid w:val="002526B9"/>
    <w:rsid w:val="00253856"/>
    <w:rsid w:val="00254D8C"/>
    <w:rsid w:val="00257028"/>
    <w:rsid w:val="00261978"/>
    <w:rsid w:val="00263B9B"/>
    <w:rsid w:val="0027699A"/>
    <w:rsid w:val="00293912"/>
    <w:rsid w:val="002B0E9D"/>
    <w:rsid w:val="002C2FF5"/>
    <w:rsid w:val="002C3C3C"/>
    <w:rsid w:val="002C6D83"/>
    <w:rsid w:val="002D3597"/>
    <w:rsid w:val="002E0371"/>
    <w:rsid w:val="002E0F4F"/>
    <w:rsid w:val="002E3E55"/>
    <w:rsid w:val="002E6F85"/>
    <w:rsid w:val="002F2039"/>
    <w:rsid w:val="002F6A34"/>
    <w:rsid w:val="003058BD"/>
    <w:rsid w:val="00307975"/>
    <w:rsid w:val="003107AE"/>
    <w:rsid w:val="00326334"/>
    <w:rsid w:val="0033440F"/>
    <w:rsid w:val="0033566F"/>
    <w:rsid w:val="00335A93"/>
    <w:rsid w:val="003378B9"/>
    <w:rsid w:val="00340D5B"/>
    <w:rsid w:val="003425C7"/>
    <w:rsid w:val="00343AE5"/>
    <w:rsid w:val="0035135E"/>
    <w:rsid w:val="00364133"/>
    <w:rsid w:val="00371260"/>
    <w:rsid w:val="00374A89"/>
    <w:rsid w:val="003814E3"/>
    <w:rsid w:val="003847B5"/>
    <w:rsid w:val="00385D50"/>
    <w:rsid w:val="003A0E8E"/>
    <w:rsid w:val="003B3A47"/>
    <w:rsid w:val="003B6141"/>
    <w:rsid w:val="003C1E4E"/>
    <w:rsid w:val="003C60B5"/>
    <w:rsid w:val="003D4D0C"/>
    <w:rsid w:val="003D63B0"/>
    <w:rsid w:val="003E106B"/>
    <w:rsid w:val="003E3775"/>
    <w:rsid w:val="003F6AE7"/>
    <w:rsid w:val="0040053E"/>
    <w:rsid w:val="00402E46"/>
    <w:rsid w:val="00415DC8"/>
    <w:rsid w:val="00447845"/>
    <w:rsid w:val="0045212F"/>
    <w:rsid w:val="004542A3"/>
    <w:rsid w:val="00461C48"/>
    <w:rsid w:val="004650AF"/>
    <w:rsid w:val="00467201"/>
    <w:rsid w:val="00491DD9"/>
    <w:rsid w:val="00492908"/>
    <w:rsid w:val="00493D14"/>
    <w:rsid w:val="004A05F4"/>
    <w:rsid w:val="004A356A"/>
    <w:rsid w:val="004A6F14"/>
    <w:rsid w:val="004B2712"/>
    <w:rsid w:val="004C15A6"/>
    <w:rsid w:val="004C1B48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2034B"/>
    <w:rsid w:val="00520815"/>
    <w:rsid w:val="005519B2"/>
    <w:rsid w:val="00555D93"/>
    <w:rsid w:val="0056022F"/>
    <w:rsid w:val="0056268C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970"/>
    <w:rsid w:val="005A1439"/>
    <w:rsid w:val="005A22A7"/>
    <w:rsid w:val="005B37EE"/>
    <w:rsid w:val="005B3A75"/>
    <w:rsid w:val="005B5C38"/>
    <w:rsid w:val="005B5CCF"/>
    <w:rsid w:val="005C3E3A"/>
    <w:rsid w:val="005C5AA2"/>
    <w:rsid w:val="005E2F68"/>
    <w:rsid w:val="005E3636"/>
    <w:rsid w:val="005F3023"/>
    <w:rsid w:val="00600B8C"/>
    <w:rsid w:val="0060345B"/>
    <w:rsid w:val="00626B10"/>
    <w:rsid w:val="00626CA3"/>
    <w:rsid w:val="00635B70"/>
    <w:rsid w:val="00640789"/>
    <w:rsid w:val="00642F2D"/>
    <w:rsid w:val="0064455A"/>
    <w:rsid w:val="00656466"/>
    <w:rsid w:val="00670373"/>
    <w:rsid w:val="00670993"/>
    <w:rsid w:val="006709C6"/>
    <w:rsid w:val="0067526F"/>
    <w:rsid w:val="00680EA5"/>
    <w:rsid w:val="00691327"/>
    <w:rsid w:val="006B7445"/>
    <w:rsid w:val="006C20D3"/>
    <w:rsid w:val="006D7E07"/>
    <w:rsid w:val="006E2E55"/>
    <w:rsid w:val="00704BC1"/>
    <w:rsid w:val="00706067"/>
    <w:rsid w:val="007157ED"/>
    <w:rsid w:val="00717F9D"/>
    <w:rsid w:val="00721592"/>
    <w:rsid w:val="00722458"/>
    <w:rsid w:val="0073124C"/>
    <w:rsid w:val="00731F54"/>
    <w:rsid w:val="0074578D"/>
    <w:rsid w:val="007457F5"/>
    <w:rsid w:val="00745C06"/>
    <w:rsid w:val="00746232"/>
    <w:rsid w:val="0077026A"/>
    <w:rsid w:val="007735F8"/>
    <w:rsid w:val="00773C2A"/>
    <w:rsid w:val="007749A9"/>
    <w:rsid w:val="00786194"/>
    <w:rsid w:val="00792F17"/>
    <w:rsid w:val="00793768"/>
    <w:rsid w:val="007C3025"/>
    <w:rsid w:val="007D07FA"/>
    <w:rsid w:val="007D1143"/>
    <w:rsid w:val="007D75D7"/>
    <w:rsid w:val="007E3272"/>
    <w:rsid w:val="007F3694"/>
    <w:rsid w:val="00801A96"/>
    <w:rsid w:val="00811107"/>
    <w:rsid w:val="008116A3"/>
    <w:rsid w:val="00812475"/>
    <w:rsid w:val="00815A36"/>
    <w:rsid w:val="00816481"/>
    <w:rsid w:val="0081695B"/>
    <w:rsid w:val="0082177F"/>
    <w:rsid w:val="00823C80"/>
    <w:rsid w:val="00830566"/>
    <w:rsid w:val="00833FF7"/>
    <w:rsid w:val="00835A95"/>
    <w:rsid w:val="0084470B"/>
    <w:rsid w:val="00844816"/>
    <w:rsid w:val="00855E93"/>
    <w:rsid w:val="00860572"/>
    <w:rsid w:val="008631AA"/>
    <w:rsid w:val="008822BA"/>
    <w:rsid w:val="00882F55"/>
    <w:rsid w:val="00884AF3"/>
    <w:rsid w:val="00886295"/>
    <w:rsid w:val="00892A0A"/>
    <w:rsid w:val="00897EED"/>
    <w:rsid w:val="008A42F9"/>
    <w:rsid w:val="008A7B54"/>
    <w:rsid w:val="008D1216"/>
    <w:rsid w:val="008E345D"/>
    <w:rsid w:val="009053C9"/>
    <w:rsid w:val="00906FEF"/>
    <w:rsid w:val="00913C58"/>
    <w:rsid w:val="00922EC3"/>
    <w:rsid w:val="00931398"/>
    <w:rsid w:val="009418F8"/>
    <w:rsid w:val="00946167"/>
    <w:rsid w:val="00950B4D"/>
    <w:rsid w:val="00957671"/>
    <w:rsid w:val="00963E7E"/>
    <w:rsid w:val="009675C5"/>
    <w:rsid w:val="00977367"/>
    <w:rsid w:val="00984AB1"/>
    <w:rsid w:val="009859FF"/>
    <w:rsid w:val="00990392"/>
    <w:rsid w:val="009A1575"/>
    <w:rsid w:val="009A34BA"/>
    <w:rsid w:val="009A6847"/>
    <w:rsid w:val="009D045B"/>
    <w:rsid w:val="009D0D55"/>
    <w:rsid w:val="009D6564"/>
    <w:rsid w:val="009E284D"/>
    <w:rsid w:val="009E3211"/>
    <w:rsid w:val="009E589C"/>
    <w:rsid w:val="009F7204"/>
    <w:rsid w:val="00A005A4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9527A"/>
    <w:rsid w:val="00AA1911"/>
    <w:rsid w:val="00AA4FD7"/>
    <w:rsid w:val="00AA796E"/>
    <w:rsid w:val="00AB5681"/>
    <w:rsid w:val="00AC0716"/>
    <w:rsid w:val="00AD0998"/>
    <w:rsid w:val="00AD0FE0"/>
    <w:rsid w:val="00AD3F92"/>
    <w:rsid w:val="00AD62A9"/>
    <w:rsid w:val="00AD6D4D"/>
    <w:rsid w:val="00AD72A3"/>
    <w:rsid w:val="00AD769F"/>
    <w:rsid w:val="00AE4DEA"/>
    <w:rsid w:val="00B01A2D"/>
    <w:rsid w:val="00B0561B"/>
    <w:rsid w:val="00B14294"/>
    <w:rsid w:val="00B32B3D"/>
    <w:rsid w:val="00B33593"/>
    <w:rsid w:val="00B33A84"/>
    <w:rsid w:val="00B37D4F"/>
    <w:rsid w:val="00B5483F"/>
    <w:rsid w:val="00B56590"/>
    <w:rsid w:val="00B655B5"/>
    <w:rsid w:val="00B71B5F"/>
    <w:rsid w:val="00B7794F"/>
    <w:rsid w:val="00B86AFE"/>
    <w:rsid w:val="00B91769"/>
    <w:rsid w:val="00B97AC9"/>
    <w:rsid w:val="00BA2C15"/>
    <w:rsid w:val="00BA3631"/>
    <w:rsid w:val="00BA3E16"/>
    <w:rsid w:val="00BB306A"/>
    <w:rsid w:val="00BC27B1"/>
    <w:rsid w:val="00BC624B"/>
    <w:rsid w:val="00BE4128"/>
    <w:rsid w:val="00BE5422"/>
    <w:rsid w:val="00BF1240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42269"/>
    <w:rsid w:val="00C517A1"/>
    <w:rsid w:val="00C54402"/>
    <w:rsid w:val="00C578C7"/>
    <w:rsid w:val="00C60879"/>
    <w:rsid w:val="00C71D42"/>
    <w:rsid w:val="00C8552B"/>
    <w:rsid w:val="00C900D7"/>
    <w:rsid w:val="00C907D4"/>
    <w:rsid w:val="00C94502"/>
    <w:rsid w:val="00CA2E82"/>
    <w:rsid w:val="00CB2AC3"/>
    <w:rsid w:val="00CD7252"/>
    <w:rsid w:val="00CE7A7C"/>
    <w:rsid w:val="00D03100"/>
    <w:rsid w:val="00D063BA"/>
    <w:rsid w:val="00D10AA1"/>
    <w:rsid w:val="00D140A9"/>
    <w:rsid w:val="00D15B0A"/>
    <w:rsid w:val="00D25B0E"/>
    <w:rsid w:val="00D27F8E"/>
    <w:rsid w:val="00D326C7"/>
    <w:rsid w:val="00D45C6C"/>
    <w:rsid w:val="00D55988"/>
    <w:rsid w:val="00D60450"/>
    <w:rsid w:val="00D65C1D"/>
    <w:rsid w:val="00D66AD6"/>
    <w:rsid w:val="00D67CB5"/>
    <w:rsid w:val="00D824CE"/>
    <w:rsid w:val="00D8270B"/>
    <w:rsid w:val="00D8506D"/>
    <w:rsid w:val="00D903B2"/>
    <w:rsid w:val="00D90D8B"/>
    <w:rsid w:val="00D92AEA"/>
    <w:rsid w:val="00DA6493"/>
    <w:rsid w:val="00DB535C"/>
    <w:rsid w:val="00DD6157"/>
    <w:rsid w:val="00DE0794"/>
    <w:rsid w:val="00DE339A"/>
    <w:rsid w:val="00DF65E3"/>
    <w:rsid w:val="00E03462"/>
    <w:rsid w:val="00E1195A"/>
    <w:rsid w:val="00E168EA"/>
    <w:rsid w:val="00E17F4A"/>
    <w:rsid w:val="00E3223B"/>
    <w:rsid w:val="00E32EC7"/>
    <w:rsid w:val="00E33622"/>
    <w:rsid w:val="00E348A0"/>
    <w:rsid w:val="00E369FD"/>
    <w:rsid w:val="00E3771E"/>
    <w:rsid w:val="00E452A9"/>
    <w:rsid w:val="00E51E29"/>
    <w:rsid w:val="00E522B2"/>
    <w:rsid w:val="00E60BF4"/>
    <w:rsid w:val="00E71CFE"/>
    <w:rsid w:val="00E72321"/>
    <w:rsid w:val="00E72A6F"/>
    <w:rsid w:val="00E85684"/>
    <w:rsid w:val="00E939B1"/>
    <w:rsid w:val="00EA0E61"/>
    <w:rsid w:val="00EB5811"/>
    <w:rsid w:val="00EC0997"/>
    <w:rsid w:val="00ED12CF"/>
    <w:rsid w:val="00ED5C4D"/>
    <w:rsid w:val="00EE2673"/>
    <w:rsid w:val="00F0094F"/>
    <w:rsid w:val="00F047B8"/>
    <w:rsid w:val="00F04A68"/>
    <w:rsid w:val="00F05ABD"/>
    <w:rsid w:val="00F10BAE"/>
    <w:rsid w:val="00F10FFA"/>
    <w:rsid w:val="00F13E0C"/>
    <w:rsid w:val="00F24721"/>
    <w:rsid w:val="00F24A2A"/>
    <w:rsid w:val="00F41D92"/>
    <w:rsid w:val="00F5107B"/>
    <w:rsid w:val="00F54DEB"/>
    <w:rsid w:val="00F72C65"/>
    <w:rsid w:val="00F87ACE"/>
    <w:rsid w:val="00F91930"/>
    <w:rsid w:val="00F9264C"/>
    <w:rsid w:val="00FA1AD7"/>
    <w:rsid w:val="00FA63C3"/>
    <w:rsid w:val="00FA7BAB"/>
    <w:rsid w:val="00FB08EB"/>
    <w:rsid w:val="00FB19C0"/>
    <w:rsid w:val="00FB541D"/>
    <w:rsid w:val="00FB6E2E"/>
    <w:rsid w:val="00FC118A"/>
    <w:rsid w:val="00FC1E57"/>
    <w:rsid w:val="00FE471E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ftp.epa.gov/Air/aqmg/cjang/NEXUS/MP_Team/NEXUS%202.3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ir/aqmg/cjang/NEXUS/MP_Team/NEXUS%202.3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46</cp:revision>
  <cp:lastPrinted>2018-07-25T19:48:00Z</cp:lastPrinted>
  <dcterms:created xsi:type="dcterms:W3CDTF">2022-03-17T13:10:00Z</dcterms:created>
  <dcterms:modified xsi:type="dcterms:W3CDTF">2022-03-17T16:04:00Z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