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95C5C" w:rsidR="000038EE" w:rsidP="0014553A" w:rsidRDefault="003861C2" w14:paraId="61EF78C7" w14:textId="5B7D2F1F">
      <w:pPr>
        <w:jc w:val="center"/>
        <w:rPr>
          <w:b/>
          <w:bCs/>
          <w:sz w:val="26"/>
          <w:szCs w:val="26"/>
        </w:rPr>
      </w:pPr>
      <w:r w:rsidRPr="00E95C5C">
        <w:rPr>
          <w:b/>
          <w:bCs/>
          <w:sz w:val="26"/>
          <w:szCs w:val="26"/>
        </w:rPr>
        <w:t xml:space="preserve">MP Team Meeting </w:t>
      </w:r>
      <w:r w:rsidRPr="00E95C5C" w:rsidR="00D07375">
        <w:rPr>
          <w:b/>
          <w:bCs/>
          <w:sz w:val="26"/>
          <w:szCs w:val="26"/>
        </w:rPr>
        <w:t>Notes</w:t>
      </w:r>
    </w:p>
    <w:p w:rsidRPr="00E95C5C" w:rsidR="0014553A" w:rsidP="0014553A" w:rsidRDefault="0014553A" w14:paraId="6C85B145" w14:textId="5DD47A61">
      <w:pPr>
        <w:jc w:val="center"/>
        <w:rPr>
          <w:b/>
          <w:bCs/>
          <w:sz w:val="26"/>
          <w:szCs w:val="26"/>
        </w:rPr>
      </w:pPr>
      <w:r w:rsidRPr="00E95C5C">
        <w:rPr>
          <w:b/>
          <w:bCs/>
          <w:sz w:val="26"/>
          <w:szCs w:val="26"/>
        </w:rPr>
        <w:t>6 March 2023</w:t>
      </w:r>
    </w:p>
    <w:p w:rsidRPr="0014553A" w:rsidR="00226D14" w:rsidRDefault="00226D14" w14:paraId="523E45E3" w14:textId="3A0BFB85"/>
    <w:p w:rsidRPr="0014553A" w:rsidR="00226D14" w:rsidP="00226D14" w:rsidRDefault="0067301E" w14:paraId="2521A3C6" w14:textId="258D9112">
      <w:r w:rsidRPr="59E620AA" w:rsidR="00226D14">
        <w:rPr>
          <w:b w:val="1"/>
          <w:bCs w:val="1"/>
          <w:u w:val="single"/>
        </w:rPr>
        <w:t>Attending</w:t>
      </w:r>
      <w:r w:rsidR="0067301E">
        <w:rPr/>
        <w:t>:</w:t>
      </w:r>
      <w:r w:rsidR="0067301E">
        <w:rPr/>
        <w:t xml:space="preserve"> Carey Jang, Rhea Jones, Johanna Kluck, Layne Marshall, Kayla McCauley, Jeanette Reyes, </w:t>
      </w:r>
      <w:r w:rsidR="3106B1E4">
        <w:rPr/>
        <w:t xml:space="preserve">                      </w:t>
      </w:r>
      <w:r w:rsidR="0067301E">
        <w:rPr/>
        <w:t xml:space="preserve">Mia South, </w:t>
      </w:r>
      <w:r w:rsidR="0067301E">
        <w:rPr/>
        <w:t>Sara Terry, Carrie Wheeler, Matt Woody</w:t>
      </w:r>
      <w:r w:rsidR="00226D14">
        <w:rPr/>
        <w:t xml:space="preserve"> </w:t>
      </w:r>
    </w:p>
    <w:p w:rsidRPr="00E95C5C" w:rsidR="003861C2" w:rsidRDefault="003861C2" w14:paraId="62A7F99E" w14:textId="61200C6C">
      <w:pPr>
        <w:rPr>
          <w:sz w:val="28"/>
          <w:szCs w:val="28"/>
        </w:rPr>
      </w:pPr>
    </w:p>
    <w:p w:rsidRPr="0067301E" w:rsidR="003861C2" w:rsidP="003861C2" w:rsidRDefault="003861C2" w14:paraId="1A8AD0C5" w14:textId="49D5F894">
      <w:pPr>
        <w:rPr>
          <w:rFonts w:eastAsia="Times New Roman"/>
          <w:b/>
          <w:bCs/>
          <w:sz w:val="24"/>
          <w:szCs w:val="24"/>
        </w:rPr>
      </w:pPr>
      <w:r w:rsidRPr="0067301E">
        <w:rPr>
          <w:rFonts w:eastAsia="Times New Roman"/>
          <w:b/>
          <w:bCs/>
          <w:sz w:val="24"/>
          <w:szCs w:val="24"/>
        </w:rPr>
        <w:t xml:space="preserve">Louisville </w:t>
      </w:r>
      <w:r w:rsidRPr="0067301E" w:rsidR="0014553A">
        <w:rPr>
          <w:rFonts w:eastAsia="Times New Roman"/>
          <w:b/>
          <w:bCs/>
          <w:sz w:val="24"/>
          <w:szCs w:val="24"/>
        </w:rPr>
        <w:t>MP Project</w:t>
      </w:r>
    </w:p>
    <w:p w:rsidRPr="0014553A" w:rsidR="003861C2" w:rsidP="0014553A" w:rsidRDefault="003861C2" w14:paraId="0CD31BB3" w14:textId="374FEC85">
      <w:pPr>
        <w:pStyle w:val="ListParagraph"/>
        <w:numPr>
          <w:ilvl w:val="0"/>
          <w:numId w:val="3"/>
        </w:numPr>
        <w:ind w:left="360" w:hanging="180"/>
        <w:rPr>
          <w:rStyle w:val="eop"/>
          <w:color w:val="000000"/>
          <w:shd w:val="clear" w:color="auto" w:fill="FFFFFF"/>
        </w:rPr>
      </w:pPr>
      <w:r w:rsidRPr="0014553A">
        <w:rPr>
          <w:rStyle w:val="normaltextrun"/>
          <w:color w:val="000000"/>
          <w:shd w:val="clear" w:color="auto" w:fill="FFFFFF"/>
        </w:rPr>
        <w:t xml:space="preserve">When reviewing emission data, LMAPCD </w:t>
      </w:r>
      <w:r w:rsidRPr="0014553A" w:rsidR="0014553A">
        <w:rPr>
          <w:rStyle w:val="normaltextrun"/>
          <w:color w:val="000000"/>
          <w:shd w:val="clear" w:color="auto" w:fill="FFFFFF"/>
        </w:rPr>
        <w:t xml:space="preserve">was </w:t>
      </w:r>
      <w:r w:rsidRPr="0014553A">
        <w:rPr>
          <w:rStyle w:val="normaltextrun"/>
          <w:color w:val="000000"/>
          <w:shd w:val="clear" w:color="auto" w:fill="FFFFFF"/>
        </w:rPr>
        <w:t xml:space="preserve">surprised that industrial </w:t>
      </w:r>
      <w:r w:rsidRPr="0014553A" w:rsidR="0046453C">
        <w:rPr>
          <w:rStyle w:val="normaltextrun"/>
          <w:color w:val="000000"/>
          <w:shd w:val="clear" w:color="auto" w:fill="FFFFFF"/>
        </w:rPr>
        <w:t xml:space="preserve">biomass </w:t>
      </w:r>
      <w:r w:rsidRPr="0014553A">
        <w:rPr>
          <w:rStyle w:val="normaltextrun"/>
          <w:color w:val="000000"/>
          <w:shd w:val="clear" w:color="auto" w:fill="FFFFFF"/>
        </w:rPr>
        <w:t>boilers/ICE</w:t>
      </w:r>
      <w:r w:rsidRPr="0014553A" w:rsidR="0046453C">
        <w:rPr>
          <w:rStyle w:val="normaltextrun"/>
          <w:color w:val="000000"/>
          <w:shd w:val="clear" w:color="auto" w:fill="FFFFFF"/>
        </w:rPr>
        <w:t>s</w:t>
      </w:r>
      <w:r w:rsidRPr="0014553A">
        <w:rPr>
          <w:rStyle w:val="normaltextrun"/>
          <w:color w:val="000000"/>
          <w:shd w:val="clear" w:color="auto" w:fill="FFFFFF"/>
        </w:rPr>
        <w:t xml:space="preserve"> (internal combustion engines) appeared to have almost as much primary PM</w:t>
      </w:r>
      <w:r w:rsidRPr="0014553A">
        <w:rPr>
          <w:rStyle w:val="normaltextrun"/>
          <w:color w:val="000000"/>
          <w:shd w:val="clear" w:color="auto" w:fill="FFFFFF"/>
          <w:vertAlign w:val="subscript"/>
        </w:rPr>
        <w:t>2.5</w:t>
      </w:r>
      <w:r w:rsidRPr="0014553A">
        <w:rPr>
          <w:rStyle w:val="normaltextrun"/>
          <w:color w:val="000000"/>
          <w:shd w:val="clear" w:color="auto" w:fill="FFFFFF"/>
        </w:rPr>
        <w:t xml:space="preserve"> as coal fired EGUs, especially since there does not appear to be much biomass use in Jefferson County</w:t>
      </w:r>
      <w:r w:rsidRPr="0014553A">
        <w:rPr>
          <w:rStyle w:val="eop"/>
          <w:color w:val="000000"/>
          <w:shd w:val="clear" w:color="auto" w:fill="FFFFFF"/>
        </w:rPr>
        <w:t> </w:t>
      </w:r>
    </w:p>
    <w:p w:rsidRPr="0014553A" w:rsidR="0046453C" w:rsidP="0014553A" w:rsidRDefault="0046453C" w14:paraId="568658C1" w14:textId="017A3F9C">
      <w:pPr>
        <w:pStyle w:val="ListParagraph"/>
        <w:numPr>
          <w:ilvl w:val="1"/>
          <w:numId w:val="3"/>
        </w:numPr>
        <w:ind w:left="810" w:hanging="270"/>
        <w:rPr>
          <w:rFonts w:eastAsia="Times New Roman"/>
        </w:rPr>
      </w:pPr>
      <w:r w:rsidRPr="0014553A">
        <w:rPr>
          <w:rFonts w:eastAsia="Times New Roman"/>
        </w:rPr>
        <w:t xml:space="preserve">Discussed where reductions could potentially come from if this estimate is incorrect (e.g., commercial cooking, woodstove changeouts, etc.) </w:t>
      </w:r>
    </w:p>
    <w:p w:rsidRPr="0014553A" w:rsidR="003861C2" w:rsidP="0014553A" w:rsidRDefault="0046453C" w14:paraId="61681FDF" w14:textId="49E6FF2A">
      <w:pPr>
        <w:pStyle w:val="ListParagraph"/>
        <w:numPr>
          <w:ilvl w:val="1"/>
          <w:numId w:val="3"/>
        </w:numPr>
        <w:ind w:left="810" w:hanging="270"/>
        <w:rPr>
          <w:rFonts w:eastAsia="Times New Roman"/>
        </w:rPr>
      </w:pPr>
      <w:r w:rsidRPr="0014553A">
        <w:rPr>
          <w:rFonts w:eastAsia="Times New Roman"/>
        </w:rPr>
        <w:t>An improved, more refined inventory could help lead to additional discussions about next steps (e.g., economic incentive/rebate programs, regulatory action)</w:t>
      </w:r>
    </w:p>
    <w:p w:rsidRPr="0014553A" w:rsidR="0046453C" w:rsidP="0014553A" w:rsidRDefault="0046453C" w14:paraId="3F485B59" w14:textId="2E70723D">
      <w:pPr>
        <w:pStyle w:val="ListParagraph"/>
        <w:numPr>
          <w:ilvl w:val="0"/>
          <w:numId w:val="3"/>
        </w:numPr>
        <w:ind w:left="360" w:hanging="180"/>
        <w:rPr>
          <w:rFonts w:eastAsia="Times New Roman"/>
        </w:rPr>
      </w:pPr>
      <w:r w:rsidRPr="0014553A">
        <w:rPr>
          <w:rFonts w:eastAsia="Times New Roman"/>
        </w:rPr>
        <w:t xml:space="preserve">We identified </w:t>
      </w:r>
      <w:r w:rsidRPr="0014553A" w:rsidR="003861C2">
        <w:rPr>
          <w:rFonts w:eastAsia="Times New Roman"/>
        </w:rPr>
        <w:t xml:space="preserve">Rich Mason (NEI Team Lead) as the appropriate contact to assist with questions about </w:t>
      </w:r>
      <w:r w:rsidRPr="0014553A">
        <w:rPr>
          <w:rFonts w:eastAsia="Times New Roman"/>
        </w:rPr>
        <w:t>biomass boilers/ICEs</w:t>
      </w:r>
      <w:r w:rsidRPr="0014553A" w:rsidR="003861C2">
        <w:rPr>
          <w:rFonts w:eastAsia="Times New Roman"/>
        </w:rPr>
        <w:t xml:space="preserve"> </w:t>
      </w:r>
      <w:r w:rsidRPr="0014553A">
        <w:rPr>
          <w:rFonts w:eastAsia="Times New Roman"/>
        </w:rPr>
        <w:t>– he provided some initial background information on the estimation methodology</w:t>
      </w:r>
    </w:p>
    <w:p w:rsidRPr="0014553A" w:rsidR="003861C2" w:rsidP="0014553A" w:rsidRDefault="0014553A" w14:paraId="7888FFA6" w14:textId="13D91E70">
      <w:pPr>
        <w:pStyle w:val="ListParagraph"/>
        <w:numPr>
          <w:ilvl w:val="1"/>
          <w:numId w:val="3"/>
        </w:numPr>
        <w:ind w:left="810" w:hanging="270"/>
        <w:rPr>
          <w:rFonts w:eastAsia="Times New Roman"/>
        </w:rPr>
      </w:pPr>
      <w:r w:rsidRPr="0014553A">
        <w:rPr>
          <w:rFonts w:eastAsia="Times New Roman"/>
          <w:i/>
          <w:iCs/>
          <w:u w:val="single"/>
        </w:rPr>
        <w:t>Next Step</w:t>
      </w:r>
      <w:r w:rsidRPr="0014553A">
        <w:rPr>
          <w:rFonts w:eastAsia="Times New Roman"/>
        </w:rPr>
        <w:t xml:space="preserve">: </w:t>
      </w:r>
      <w:r w:rsidRPr="0014553A" w:rsidR="003861C2">
        <w:rPr>
          <w:rFonts w:eastAsia="Times New Roman"/>
        </w:rPr>
        <w:t xml:space="preserve">LMAPCD </w:t>
      </w:r>
      <w:r w:rsidRPr="0014553A" w:rsidR="0046453C">
        <w:rPr>
          <w:rFonts w:eastAsia="Times New Roman"/>
        </w:rPr>
        <w:t>is meeting</w:t>
      </w:r>
      <w:r w:rsidRPr="0014553A" w:rsidR="003861C2">
        <w:rPr>
          <w:rFonts w:eastAsia="Times New Roman"/>
        </w:rPr>
        <w:t xml:space="preserve"> internally to determine </w:t>
      </w:r>
      <w:r w:rsidRPr="0014553A" w:rsidR="0046453C">
        <w:rPr>
          <w:rFonts w:eastAsia="Times New Roman"/>
        </w:rPr>
        <w:t>any follow up questions and we scheduled a meeting with Rich on March 20 to discuss</w:t>
      </w:r>
      <w:r w:rsidRPr="0014553A" w:rsidR="003861C2">
        <w:rPr>
          <w:rFonts w:eastAsia="Times New Roman"/>
        </w:rPr>
        <w:t xml:space="preserve"> </w:t>
      </w:r>
    </w:p>
    <w:p w:rsidRPr="0014553A" w:rsidR="003861C2" w:rsidP="0014553A" w:rsidRDefault="0014553A" w14:paraId="1CE24769" w14:textId="0A4C682C">
      <w:pPr>
        <w:pStyle w:val="ListParagraph"/>
        <w:numPr>
          <w:ilvl w:val="0"/>
          <w:numId w:val="3"/>
        </w:numPr>
        <w:ind w:left="360" w:hanging="180"/>
        <w:rPr>
          <w:rFonts w:eastAsia="Times New Roman"/>
        </w:rPr>
      </w:pPr>
      <w:r w:rsidRPr="0014553A">
        <w:rPr>
          <w:rFonts w:eastAsia="Times New Roman"/>
          <w:i/>
          <w:iCs/>
          <w:u w:val="single"/>
        </w:rPr>
        <w:t>Next Step:</w:t>
      </w:r>
      <w:r w:rsidRPr="0014553A" w:rsidR="003861C2">
        <w:rPr>
          <w:rFonts w:eastAsia="Times New Roman"/>
        </w:rPr>
        <w:t xml:space="preserve"> LMAPCD continue drafting MP strategy document </w:t>
      </w:r>
    </w:p>
    <w:p w:rsidRPr="00E95C5C" w:rsidR="003861C2" w:rsidP="00E95C5C" w:rsidRDefault="00E95C5C" w14:paraId="20881E4F" w14:textId="475888C5">
      <w:pPr>
        <w:pStyle w:val="ListParagraph"/>
        <w:numPr>
          <w:ilvl w:val="0"/>
          <w:numId w:val="12"/>
        </w:numPr>
        <w:ind w:left="810" w:hanging="270"/>
        <w:rPr>
          <w:rFonts w:eastAsia="Times New Roman"/>
        </w:rPr>
      </w:pPr>
      <w:r w:rsidRPr="00E95C5C">
        <w:rPr>
          <w:rFonts w:eastAsia="Times New Roman"/>
          <w:i/>
          <w:iCs/>
          <w:u w:val="single"/>
        </w:rPr>
        <w:t>Action Item</w:t>
      </w:r>
      <w:r w:rsidRPr="00E95C5C">
        <w:rPr>
          <w:rFonts w:eastAsia="Times New Roman"/>
        </w:rPr>
        <w:t xml:space="preserve">: </w:t>
      </w:r>
      <w:r w:rsidRPr="00E95C5C" w:rsidR="0046453C">
        <w:rPr>
          <w:rFonts w:eastAsia="Times New Roman"/>
        </w:rPr>
        <w:t>We will continue to p</w:t>
      </w:r>
      <w:r w:rsidRPr="00E95C5C" w:rsidR="003861C2">
        <w:rPr>
          <w:rFonts w:eastAsia="Times New Roman"/>
        </w:rPr>
        <w:t>ass along any identified MP strategy documents to LMAPCD</w:t>
      </w:r>
    </w:p>
    <w:p w:rsidRPr="00E95C5C" w:rsidR="003861C2" w:rsidP="003861C2" w:rsidRDefault="003861C2" w14:paraId="7A1B1E9E" w14:textId="77777777">
      <w:pPr>
        <w:rPr>
          <w:rFonts w:eastAsia="Times New Roman"/>
          <w:sz w:val="28"/>
          <w:szCs w:val="28"/>
        </w:rPr>
      </w:pPr>
    </w:p>
    <w:p w:rsidRPr="0067301E" w:rsidR="003861C2" w:rsidP="003861C2" w:rsidRDefault="003861C2" w14:paraId="5A77E091" w14:textId="252A1606">
      <w:pPr>
        <w:rPr>
          <w:rFonts w:eastAsia="Times New Roman"/>
          <w:b/>
          <w:bCs/>
          <w:sz w:val="24"/>
          <w:szCs w:val="24"/>
        </w:rPr>
      </w:pPr>
      <w:r w:rsidRPr="0067301E">
        <w:rPr>
          <w:rFonts w:eastAsia="Times New Roman"/>
          <w:b/>
          <w:bCs/>
          <w:sz w:val="24"/>
          <w:szCs w:val="24"/>
        </w:rPr>
        <w:t xml:space="preserve">NEXUS Update </w:t>
      </w:r>
    </w:p>
    <w:p w:rsidRPr="002B3B30" w:rsidR="00C212BB" w:rsidP="002B3B30" w:rsidRDefault="00C212BB" w14:paraId="03EB8491" w14:textId="61BDC928">
      <w:pPr>
        <w:pStyle w:val="ListParagraph"/>
        <w:numPr>
          <w:ilvl w:val="0"/>
          <w:numId w:val="8"/>
        </w:numPr>
        <w:ind w:left="360" w:hanging="180"/>
        <w:rPr>
          <w:rFonts w:eastAsia="Times New Roman"/>
        </w:rPr>
      </w:pPr>
      <w:r w:rsidRPr="002B3B30">
        <w:rPr>
          <w:rFonts w:eastAsia="Times New Roman"/>
        </w:rPr>
        <w:t xml:space="preserve">Carey discussed some of the improvements </w:t>
      </w:r>
      <w:r w:rsidR="002B3B30">
        <w:rPr>
          <w:rFonts w:eastAsia="Times New Roman"/>
        </w:rPr>
        <w:t xml:space="preserve">to </w:t>
      </w:r>
      <w:r w:rsidRPr="002B3B30" w:rsidR="002B3B30">
        <w:rPr>
          <w:rFonts w:eastAsia="Times New Roman"/>
        </w:rPr>
        <w:t>NEXUS</w:t>
      </w:r>
      <w:r w:rsidR="002B3B30">
        <w:rPr>
          <w:rFonts w:eastAsia="Times New Roman"/>
        </w:rPr>
        <w:t xml:space="preserve"> </w:t>
      </w:r>
      <w:r w:rsidRPr="002B3B30" w:rsidR="002B3B30">
        <w:rPr>
          <w:rFonts w:eastAsia="Times New Roman"/>
        </w:rPr>
        <w:t>3.6, including CJEST data in the Data Input Module</w:t>
      </w:r>
    </w:p>
    <w:p w:rsidR="002B3B30" w:rsidP="002B3B30" w:rsidRDefault="002B3B30" w14:paraId="2CF88388" w14:textId="4D3BB047">
      <w:pPr>
        <w:pStyle w:val="ListParagraph"/>
        <w:numPr>
          <w:ilvl w:val="0"/>
          <w:numId w:val="8"/>
        </w:numPr>
        <w:ind w:left="360" w:hanging="180"/>
        <w:rPr>
          <w:rFonts w:eastAsia="Times New Roman"/>
        </w:rPr>
      </w:pPr>
      <w:r w:rsidRPr="002B3B30">
        <w:rPr>
          <w:rFonts w:eastAsia="Times New Roman"/>
        </w:rPr>
        <w:t xml:space="preserve">Kayla shared the link for the MP Team to download files for </w:t>
      </w:r>
      <w:hyperlink w:history="1" r:id="rId5">
        <w:r w:rsidRPr="002B3B30">
          <w:rPr>
            <w:rStyle w:val="Hyperlink"/>
            <w:rFonts w:eastAsia="Times New Roman"/>
          </w:rPr>
          <w:t>NEXUS 3.6</w:t>
        </w:r>
      </w:hyperlink>
      <w:r>
        <w:rPr>
          <w:rFonts w:eastAsia="Times New Roman"/>
        </w:rPr>
        <w:t xml:space="preserve"> </w:t>
      </w:r>
    </w:p>
    <w:p w:rsidRPr="002B3B30" w:rsidR="00E95C5C" w:rsidP="00E95C5C" w:rsidRDefault="00E95C5C" w14:paraId="05E671AF" w14:textId="70C636F1">
      <w:pPr>
        <w:pStyle w:val="ListParagraph"/>
        <w:numPr>
          <w:ilvl w:val="0"/>
          <w:numId w:val="12"/>
        </w:numPr>
        <w:ind w:left="810" w:hanging="270"/>
        <w:rPr>
          <w:rFonts w:eastAsia="Times New Roman"/>
        </w:rPr>
      </w:pPr>
      <w:r w:rsidRPr="00E95C5C">
        <w:rPr>
          <w:rFonts w:eastAsia="Times New Roman"/>
          <w:i/>
          <w:iCs/>
          <w:u w:val="single"/>
        </w:rPr>
        <w:t>Action Item</w:t>
      </w:r>
      <w:r>
        <w:rPr>
          <w:rFonts w:eastAsia="Times New Roman"/>
        </w:rPr>
        <w:t>: MP Team can install and test version 3.6</w:t>
      </w:r>
    </w:p>
    <w:p w:rsidRPr="002B3B30" w:rsidR="00C212BB" w:rsidP="002B3B30" w:rsidRDefault="002B3B30" w14:paraId="5CD35AFA" w14:textId="0C760661">
      <w:pPr>
        <w:pStyle w:val="ListParagraph"/>
        <w:numPr>
          <w:ilvl w:val="1"/>
          <w:numId w:val="8"/>
        </w:numPr>
        <w:ind w:left="810" w:hanging="270"/>
        <w:rPr>
          <w:rFonts w:eastAsia="Times New Roman"/>
        </w:rPr>
      </w:pPr>
      <w:r w:rsidRPr="002B3B30">
        <w:rPr>
          <w:rFonts w:eastAsia="Times New Roman"/>
        </w:rPr>
        <w:t>Also included in this folder</w:t>
      </w:r>
      <w:r>
        <w:rPr>
          <w:rFonts w:eastAsia="Times New Roman"/>
        </w:rPr>
        <w:t xml:space="preserve">: </w:t>
      </w:r>
      <w:r w:rsidRPr="002B3B30">
        <w:rPr>
          <w:rFonts w:eastAsia="Times New Roman"/>
        </w:rPr>
        <w:t xml:space="preserve">quick tutorial and a </w:t>
      </w:r>
      <w:r>
        <w:rPr>
          <w:rFonts w:eastAsia="Times New Roman"/>
        </w:rPr>
        <w:t>‘</w:t>
      </w:r>
      <w:r w:rsidRPr="002B3B30">
        <w:rPr>
          <w:rFonts w:eastAsia="Times New Roman"/>
        </w:rPr>
        <w:t>main improvements for NEXUS 3.6</w:t>
      </w:r>
      <w:r>
        <w:rPr>
          <w:rFonts w:eastAsia="Times New Roman"/>
        </w:rPr>
        <w:t>’ document</w:t>
      </w:r>
    </w:p>
    <w:p w:rsidRPr="002B3B30" w:rsidR="003861C2" w:rsidP="002B3B30" w:rsidRDefault="002B3B30" w14:paraId="2F08731B" w14:textId="109F3387">
      <w:pPr>
        <w:pStyle w:val="ListParagraph"/>
        <w:numPr>
          <w:ilvl w:val="0"/>
          <w:numId w:val="8"/>
        </w:numPr>
        <w:ind w:left="360" w:hanging="180"/>
        <w:rPr>
          <w:rFonts w:eastAsia="Times New Roman"/>
        </w:rPr>
      </w:pPr>
      <w:r>
        <w:rPr>
          <w:rFonts w:eastAsia="Times New Roman"/>
        </w:rPr>
        <w:t xml:space="preserve">Beta Test Team: </w:t>
      </w:r>
      <w:r w:rsidRPr="002B3B30">
        <w:rPr>
          <w:rFonts w:eastAsia="Times New Roman"/>
        </w:rPr>
        <w:t>Kayla noted we</w:t>
      </w:r>
      <w:r>
        <w:rPr>
          <w:rFonts w:eastAsia="Times New Roman"/>
        </w:rPr>
        <w:t xml:space="preserve">’ve </w:t>
      </w:r>
      <w:r w:rsidRPr="002B3B30">
        <w:rPr>
          <w:rFonts w:eastAsia="Times New Roman"/>
        </w:rPr>
        <w:t xml:space="preserve">been receiving requests to add new beta testers </w:t>
      </w:r>
      <w:r>
        <w:rPr>
          <w:rFonts w:eastAsia="Times New Roman"/>
        </w:rPr>
        <w:t>and questions</w:t>
      </w:r>
      <w:r w:rsidRPr="002B3B30">
        <w:rPr>
          <w:rFonts w:eastAsia="Times New Roman"/>
        </w:rPr>
        <w:t xml:space="preserve"> about when the next version will be ready</w:t>
      </w:r>
      <w:r>
        <w:rPr>
          <w:rFonts w:eastAsia="Times New Roman"/>
        </w:rPr>
        <w:t xml:space="preserve">; aim </w:t>
      </w:r>
      <w:r w:rsidRPr="002B3B30">
        <w:rPr>
          <w:rFonts w:eastAsia="Times New Roman"/>
        </w:rPr>
        <w:t>to get NEXUS 3.6 to the Beta Test Team by the end of the month</w:t>
      </w:r>
    </w:p>
    <w:p w:rsidRPr="002B3B30" w:rsidR="002B3945" w:rsidP="003861C2" w:rsidRDefault="002B3945" w14:paraId="55EDF5D8" w14:textId="3DDD0C3F">
      <w:pPr>
        <w:pStyle w:val="ListParagraph"/>
        <w:numPr>
          <w:ilvl w:val="0"/>
          <w:numId w:val="8"/>
        </w:numPr>
        <w:ind w:left="360" w:hanging="180"/>
        <w:rPr>
          <w:rFonts w:eastAsia="Times New Roman"/>
        </w:rPr>
      </w:pPr>
      <w:r w:rsidRPr="002B3B30">
        <w:rPr>
          <w:rFonts w:eastAsia="Times New Roman"/>
        </w:rPr>
        <w:t xml:space="preserve">Carey’s replacement </w:t>
      </w:r>
      <w:r w:rsidRPr="002B3B30" w:rsidR="002B3B30">
        <w:rPr>
          <w:rFonts w:eastAsia="Times New Roman"/>
        </w:rPr>
        <w:t xml:space="preserve">for NEXUS tool development </w:t>
      </w:r>
      <w:r w:rsidRPr="002B3B30">
        <w:rPr>
          <w:rFonts w:eastAsia="Times New Roman"/>
        </w:rPr>
        <w:t xml:space="preserve">will be </w:t>
      </w:r>
      <w:r w:rsidRPr="002B3B30" w:rsidR="002B3B30">
        <w:rPr>
          <w:rFonts w:eastAsia="Times New Roman"/>
        </w:rPr>
        <w:t>starting</w:t>
      </w:r>
      <w:r w:rsidRPr="002B3B30">
        <w:rPr>
          <w:rFonts w:eastAsia="Times New Roman"/>
        </w:rPr>
        <w:t xml:space="preserve"> next week</w:t>
      </w:r>
    </w:p>
    <w:p w:rsidRPr="00E95C5C" w:rsidR="002B3945" w:rsidP="003861C2" w:rsidRDefault="002B3945" w14:paraId="205BAB15" w14:textId="77777777">
      <w:pPr>
        <w:rPr>
          <w:rFonts w:eastAsia="Times New Roman"/>
          <w:sz w:val="28"/>
          <w:szCs w:val="28"/>
        </w:rPr>
      </w:pPr>
    </w:p>
    <w:p w:rsidRPr="0067301E" w:rsidR="003861C2" w:rsidP="003861C2" w:rsidRDefault="003861C2" w14:paraId="679CC753" w14:textId="3555D775">
      <w:pPr>
        <w:rPr>
          <w:rFonts w:eastAsia="Times New Roman"/>
          <w:b/>
          <w:bCs/>
          <w:sz w:val="24"/>
          <w:szCs w:val="24"/>
        </w:rPr>
      </w:pPr>
      <w:r w:rsidRPr="0067301E">
        <w:rPr>
          <w:rFonts w:eastAsia="Times New Roman"/>
          <w:b/>
          <w:bCs/>
          <w:sz w:val="24"/>
          <w:szCs w:val="24"/>
        </w:rPr>
        <w:t xml:space="preserve">Upcoming Meetings </w:t>
      </w:r>
    </w:p>
    <w:p w:rsidRPr="0014553A" w:rsidR="003861C2" w:rsidP="0014553A" w:rsidRDefault="003861C2" w14:paraId="45E1672E" w14:textId="207D108A">
      <w:pPr>
        <w:pStyle w:val="ListParagraph"/>
        <w:numPr>
          <w:ilvl w:val="0"/>
          <w:numId w:val="7"/>
        </w:numPr>
        <w:ind w:left="360" w:hanging="180"/>
        <w:rPr>
          <w:rFonts w:eastAsia="Times New Roman"/>
        </w:rPr>
      </w:pPr>
      <w:r w:rsidRPr="0014553A">
        <w:rPr>
          <w:rFonts w:eastAsia="Times New Roman"/>
        </w:rPr>
        <w:t>March 14 – Follo</w:t>
      </w:r>
      <w:r w:rsidR="0067301E">
        <w:rPr>
          <w:rFonts w:eastAsia="Times New Roman"/>
        </w:rPr>
        <w:t>w-</w:t>
      </w:r>
      <w:r w:rsidRPr="0014553A">
        <w:rPr>
          <w:rFonts w:eastAsia="Times New Roman"/>
        </w:rPr>
        <w:t>up with R1</w:t>
      </w:r>
    </w:p>
    <w:p w:rsidRPr="0014553A" w:rsidR="0046453C" w:rsidP="0014553A" w:rsidRDefault="0046453C" w14:paraId="6B340573" w14:textId="573EF8DF">
      <w:pPr>
        <w:pStyle w:val="ListParagraph"/>
        <w:numPr>
          <w:ilvl w:val="1"/>
          <w:numId w:val="7"/>
        </w:numPr>
        <w:ind w:left="810" w:hanging="270"/>
        <w:rPr>
          <w:rFonts w:eastAsia="Times New Roman"/>
        </w:rPr>
      </w:pPr>
      <w:r w:rsidRPr="0014553A">
        <w:rPr>
          <w:rFonts w:eastAsia="Times New Roman"/>
        </w:rPr>
        <w:t>Beth originally held a discussion using the first prepared regional packet on 12/1/22</w:t>
      </w:r>
    </w:p>
    <w:p w:rsidRPr="0014553A" w:rsidR="0046453C" w:rsidP="0014553A" w:rsidRDefault="0046453C" w14:paraId="25DE74C1" w14:textId="5FE3F976">
      <w:pPr>
        <w:pStyle w:val="ListParagraph"/>
        <w:numPr>
          <w:ilvl w:val="1"/>
          <w:numId w:val="7"/>
        </w:numPr>
        <w:ind w:left="810" w:hanging="270"/>
        <w:rPr>
          <w:rFonts w:eastAsia="Times New Roman"/>
        </w:rPr>
      </w:pPr>
      <w:r w:rsidRPr="0014553A">
        <w:rPr>
          <w:rFonts w:eastAsia="Times New Roman"/>
        </w:rPr>
        <w:t>At the time, R1 indicated they may be interested in a specific packet for the Chelsea, MA area</w:t>
      </w:r>
    </w:p>
    <w:p w:rsidRPr="0014553A" w:rsidR="003861C2" w:rsidP="0014553A" w:rsidRDefault="0046453C" w14:paraId="4680A2D7" w14:textId="6A754249">
      <w:pPr>
        <w:pStyle w:val="ListParagraph"/>
        <w:numPr>
          <w:ilvl w:val="1"/>
          <w:numId w:val="7"/>
        </w:numPr>
        <w:ind w:left="810" w:hanging="270"/>
        <w:rPr>
          <w:rFonts w:eastAsia="Times New Roman"/>
        </w:rPr>
      </w:pPr>
      <w:r w:rsidRPr="0014553A">
        <w:rPr>
          <w:rFonts w:eastAsia="Times New Roman"/>
        </w:rPr>
        <w:t xml:space="preserve">This meeting will continue that </w:t>
      </w:r>
      <w:r w:rsidRPr="0014553A" w:rsidR="00A26124">
        <w:rPr>
          <w:rFonts w:eastAsia="Times New Roman"/>
        </w:rPr>
        <w:t>discussion</w:t>
      </w:r>
    </w:p>
    <w:p w:rsidRPr="0014553A" w:rsidR="003861C2" w:rsidP="0014553A" w:rsidRDefault="003861C2" w14:paraId="7340207B" w14:textId="179F34AF">
      <w:pPr>
        <w:pStyle w:val="ListParagraph"/>
        <w:numPr>
          <w:ilvl w:val="0"/>
          <w:numId w:val="7"/>
        </w:numPr>
        <w:ind w:left="360" w:hanging="180"/>
        <w:rPr>
          <w:rFonts w:eastAsia="Times New Roman"/>
        </w:rPr>
      </w:pPr>
      <w:r w:rsidRPr="0014553A">
        <w:rPr>
          <w:rFonts w:eastAsia="Times New Roman"/>
        </w:rPr>
        <w:t>March 2</w:t>
      </w:r>
      <w:r w:rsidRPr="0014553A" w:rsidR="0046453C">
        <w:rPr>
          <w:rFonts w:eastAsia="Times New Roman"/>
        </w:rPr>
        <w:t>9</w:t>
      </w:r>
      <w:r w:rsidRPr="0014553A">
        <w:rPr>
          <w:rFonts w:eastAsia="Times New Roman"/>
        </w:rPr>
        <w:t xml:space="preserve"> – Michigan-Ontario Air Working Group </w:t>
      </w:r>
    </w:p>
    <w:p w:rsidRPr="0014553A" w:rsidR="0046453C" w:rsidP="0014553A" w:rsidRDefault="00A26124" w14:paraId="7DCA949B" w14:textId="5DFB2664">
      <w:pPr>
        <w:pStyle w:val="ListParagraph"/>
        <w:numPr>
          <w:ilvl w:val="1"/>
          <w:numId w:val="7"/>
        </w:numPr>
        <w:ind w:left="810" w:hanging="270"/>
        <w:rPr>
          <w:rFonts w:eastAsia="Times New Roman"/>
        </w:rPr>
      </w:pPr>
      <w:r w:rsidRPr="0014553A">
        <w:rPr>
          <w:rFonts w:eastAsia="Times New Roman"/>
        </w:rPr>
        <w:t xml:space="preserve">Late last year, Beth was invited to present a NEXUS overview and demonstration </w:t>
      </w:r>
    </w:p>
    <w:p w:rsidRPr="0014553A" w:rsidR="003861C2" w:rsidP="0014553A" w:rsidRDefault="00A26124" w14:paraId="5E0B196D" w14:textId="200EBF81">
      <w:pPr>
        <w:pStyle w:val="ListParagraph"/>
        <w:numPr>
          <w:ilvl w:val="1"/>
          <w:numId w:val="7"/>
        </w:numPr>
        <w:ind w:left="810" w:hanging="270"/>
        <w:rPr>
          <w:rFonts w:eastAsia="Times New Roman"/>
        </w:rPr>
      </w:pPr>
      <w:r w:rsidRPr="0014553A">
        <w:rPr>
          <w:rFonts w:eastAsia="Times New Roman"/>
        </w:rPr>
        <w:t>Hoping to use Detroit data for the demonstration; we will be working on a regional packet for R5</w:t>
      </w:r>
    </w:p>
    <w:p w:rsidRPr="0014553A" w:rsidR="003861C2" w:rsidP="0014553A" w:rsidRDefault="0067301E" w14:paraId="7E2B078A" w14:textId="3B24EF13">
      <w:pPr>
        <w:pStyle w:val="ListParagraph"/>
        <w:numPr>
          <w:ilvl w:val="0"/>
          <w:numId w:val="7"/>
        </w:numPr>
        <w:ind w:left="360" w:hanging="180"/>
        <w:rPr>
          <w:rFonts w:eastAsia="Times New Roman"/>
        </w:rPr>
      </w:pPr>
      <w:r>
        <w:rPr>
          <w:rFonts w:eastAsia="Times New Roman"/>
        </w:rPr>
        <w:t>May (t</w:t>
      </w:r>
      <w:r w:rsidRPr="0014553A" w:rsidR="008800E3">
        <w:rPr>
          <w:rFonts w:eastAsia="Times New Roman"/>
        </w:rPr>
        <w:t xml:space="preserve">entatively </w:t>
      </w:r>
      <w:r>
        <w:rPr>
          <w:rFonts w:eastAsia="Times New Roman"/>
        </w:rPr>
        <w:t xml:space="preserve">May </w:t>
      </w:r>
      <w:r w:rsidRPr="0014553A" w:rsidR="008800E3">
        <w:rPr>
          <w:rFonts w:eastAsia="Times New Roman"/>
        </w:rPr>
        <w:t>9 &amp; 10</w:t>
      </w:r>
      <w:r>
        <w:rPr>
          <w:rFonts w:eastAsia="Times New Roman"/>
        </w:rPr>
        <w:t>)</w:t>
      </w:r>
      <w:r w:rsidRPr="0014553A" w:rsidR="003861C2">
        <w:rPr>
          <w:rFonts w:eastAsia="Times New Roman"/>
        </w:rPr>
        <w:t xml:space="preserve"> - PNNL 2-day workshop on ‘Human Well-Being (HWB)’</w:t>
      </w:r>
    </w:p>
    <w:p w:rsidRPr="0014553A" w:rsidR="00A26124" w:rsidP="0014553A" w:rsidRDefault="008800E3" w14:paraId="0063FD6F" w14:textId="3F9D00E5">
      <w:pPr>
        <w:pStyle w:val="ListParagraph"/>
        <w:numPr>
          <w:ilvl w:val="1"/>
          <w:numId w:val="7"/>
        </w:numPr>
        <w:ind w:left="810" w:hanging="270"/>
        <w:rPr>
          <w:rFonts w:eastAsia="Times New Roman"/>
        </w:rPr>
      </w:pPr>
      <w:r w:rsidRPr="0014553A">
        <w:rPr>
          <w:rFonts w:eastAsia="Times New Roman"/>
        </w:rPr>
        <w:t>Pacific Northwest National Lab (PNNL) at University of Maryland in College Park hosting hybrid event</w:t>
      </w:r>
      <w:r w:rsidRPr="0014553A" w:rsidR="00EE5062">
        <w:rPr>
          <w:rFonts w:eastAsia="Times New Roman"/>
        </w:rPr>
        <w:t xml:space="preserve"> (we would be virtual)</w:t>
      </w:r>
    </w:p>
    <w:p w:rsidRPr="0014553A" w:rsidR="008800E3" w:rsidP="0014553A" w:rsidRDefault="008800E3" w14:paraId="205A56E7" w14:textId="1D7F6DF4">
      <w:pPr>
        <w:pStyle w:val="ListParagraph"/>
        <w:numPr>
          <w:ilvl w:val="1"/>
          <w:numId w:val="7"/>
        </w:numPr>
        <w:ind w:left="810" w:hanging="270"/>
        <w:rPr>
          <w:rFonts w:eastAsia="Times New Roman"/>
        </w:rPr>
      </w:pPr>
      <w:r w:rsidRPr="0014553A">
        <w:rPr>
          <w:rFonts w:eastAsia="Times New Roman"/>
        </w:rPr>
        <w:t>‘Human Well-Being (HWB)’ – an intentionally broad topic to cover things like energy security and environmental justice, but in a more holistic way</w:t>
      </w:r>
    </w:p>
    <w:p w:rsidRPr="0014553A" w:rsidR="008800E3" w:rsidP="0014553A" w:rsidRDefault="008800E3" w14:paraId="3CA9F64B" w14:textId="34312D50">
      <w:pPr>
        <w:pStyle w:val="ListParagraph"/>
        <w:numPr>
          <w:ilvl w:val="1"/>
          <w:numId w:val="7"/>
        </w:numPr>
        <w:ind w:left="810" w:hanging="270"/>
        <w:rPr>
          <w:rFonts w:eastAsia="Times New Roman"/>
        </w:rPr>
      </w:pPr>
      <w:r w:rsidRPr="0014553A">
        <w:rPr>
          <w:rFonts w:eastAsia="Times New Roman"/>
        </w:rPr>
        <w:t>Invited to present NEXUS during discussion under the topic of ‘What Can We Measure and Model’ because it makes use of emissions and ambient measured data, along with demographics at different scales</w:t>
      </w:r>
    </w:p>
    <w:p w:rsidR="003861C2" w:rsidP="003861C2" w:rsidRDefault="003861C2" w14:paraId="7B55B1E8" w14:textId="2F0EC835">
      <w:pPr>
        <w:rPr>
          <w:rFonts w:eastAsia="Times New Roman"/>
        </w:rPr>
      </w:pPr>
    </w:p>
    <w:p w:rsidRPr="0014553A" w:rsidR="00E95C5C" w:rsidP="003861C2" w:rsidRDefault="00E95C5C" w14:paraId="65235319" w14:textId="77777777">
      <w:pPr>
        <w:rPr>
          <w:rFonts w:eastAsia="Times New Roman"/>
        </w:rPr>
      </w:pPr>
    </w:p>
    <w:p w:rsidRPr="0067301E" w:rsidR="003861C2" w:rsidP="003861C2" w:rsidRDefault="003861C2" w14:paraId="53CD38E2" w14:textId="14AE68BD">
      <w:pPr>
        <w:rPr>
          <w:rFonts w:eastAsia="Times New Roman"/>
          <w:b/>
          <w:bCs/>
          <w:sz w:val="24"/>
          <w:szCs w:val="24"/>
        </w:rPr>
      </w:pPr>
      <w:r w:rsidRPr="0067301E">
        <w:rPr>
          <w:rFonts w:eastAsia="Times New Roman"/>
          <w:b/>
          <w:bCs/>
          <w:sz w:val="24"/>
          <w:szCs w:val="24"/>
        </w:rPr>
        <w:lastRenderedPageBreak/>
        <w:t xml:space="preserve">Regional </w:t>
      </w:r>
      <w:r w:rsidRPr="0067301E" w:rsidR="004104C0">
        <w:rPr>
          <w:rFonts w:eastAsia="Times New Roman"/>
          <w:b/>
          <w:bCs/>
          <w:sz w:val="24"/>
          <w:szCs w:val="24"/>
        </w:rPr>
        <w:t>P</w:t>
      </w:r>
      <w:r w:rsidRPr="0067301E">
        <w:rPr>
          <w:rFonts w:eastAsia="Times New Roman"/>
          <w:b/>
          <w:bCs/>
          <w:sz w:val="24"/>
          <w:szCs w:val="24"/>
        </w:rPr>
        <w:t xml:space="preserve">ackets/Advance </w:t>
      </w:r>
      <w:r w:rsidRPr="0067301E" w:rsidR="004104C0">
        <w:rPr>
          <w:rFonts w:eastAsia="Times New Roman"/>
          <w:b/>
          <w:bCs/>
          <w:sz w:val="24"/>
          <w:szCs w:val="24"/>
        </w:rPr>
        <w:t>Packets + Demonstration</w:t>
      </w:r>
    </w:p>
    <w:p w:rsidRPr="0067301E" w:rsidR="003861C2" w:rsidP="0067301E" w:rsidRDefault="004104C0" w14:paraId="37D7BE37" w14:textId="6942E85D">
      <w:pPr>
        <w:pStyle w:val="ListParagraph"/>
        <w:numPr>
          <w:ilvl w:val="0"/>
          <w:numId w:val="9"/>
        </w:numPr>
        <w:ind w:left="360" w:hanging="180"/>
        <w:rPr>
          <w:rFonts w:eastAsia="Times New Roman"/>
        </w:rPr>
      </w:pPr>
      <w:r w:rsidRPr="0067301E">
        <w:rPr>
          <w:rFonts w:eastAsia="Times New Roman"/>
        </w:rPr>
        <w:t>Kayla shared the Hood County example packet with Mia last week; used again for today’s demonstration</w:t>
      </w:r>
    </w:p>
    <w:p w:rsidRPr="0067301E" w:rsidR="004104C0" w:rsidP="0067301E" w:rsidRDefault="004104C0" w14:paraId="46D920AF" w14:textId="7F095360">
      <w:pPr>
        <w:pStyle w:val="ListParagraph"/>
        <w:numPr>
          <w:ilvl w:val="1"/>
          <w:numId w:val="9"/>
        </w:numPr>
        <w:ind w:left="810" w:hanging="270"/>
        <w:rPr>
          <w:rFonts w:eastAsia="Times New Roman"/>
        </w:rPr>
      </w:pPr>
      <w:r w:rsidRPr="0067301E">
        <w:rPr>
          <w:rFonts w:eastAsia="Times New Roman"/>
        </w:rPr>
        <w:t>Kayla will be sharing this slide deck with Hood County next week (March 14)</w:t>
      </w:r>
    </w:p>
    <w:p w:rsidRPr="0067301E" w:rsidR="002B3945" w:rsidP="0067301E" w:rsidRDefault="004104C0" w14:paraId="1D1EE383" w14:textId="76C67639">
      <w:pPr>
        <w:pStyle w:val="ListParagraph"/>
        <w:numPr>
          <w:ilvl w:val="1"/>
          <w:numId w:val="9"/>
        </w:numPr>
        <w:ind w:left="810" w:hanging="270"/>
        <w:rPr>
          <w:rFonts w:eastAsia="Times New Roman"/>
          <w:color w:val="000000"/>
        </w:rPr>
      </w:pPr>
      <w:r w:rsidRPr="0067301E">
        <w:rPr>
          <w:rFonts w:eastAsia="Times New Roman"/>
        </w:rPr>
        <w:t>Shared slides:</w:t>
      </w:r>
      <w:r w:rsidRPr="0067301E">
        <w:rPr>
          <w:rFonts w:eastAsia="Times New Roman"/>
          <w:b/>
          <w:bCs/>
        </w:rPr>
        <w:t xml:space="preserve"> </w:t>
      </w:r>
      <w:hyperlink w:history="1" r:id="rId6">
        <w:r w:rsidR="002B3945">
          <w:rPr>
            <w:noProof/>
            <w:color w:val="0000FF"/>
            <w:shd w:val="clear" w:color="auto" w:fill="F3F2F1"/>
          </w:rPr>
          <w:drawing>
            <wp:inline distT="0" distB="0" distL="0" distR="0" wp14:anchorId="04ADDDB4" wp14:editId="7C942CCE">
              <wp:extent cx="152400" cy="152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7301E" w:rsidR="002B3945">
          <w:rPr>
            <w:rStyle w:val="Hyperlink"/>
            <w:rFonts w:eastAsia="Times New Roman"/>
            <w:sz w:val="24"/>
            <w:szCs w:val="24"/>
            <w:shd w:val="clear" w:color="auto" w:fill="F3F2F1"/>
          </w:rPr>
          <w:t>ADVANCE Uses of NEXUS_March6.pptx</w:t>
        </w:r>
      </w:hyperlink>
      <w:r w:rsidRPr="0067301E" w:rsidR="002B3945">
        <w:rPr>
          <w:rFonts w:eastAsia="Times New Roman"/>
          <w:color w:val="000000"/>
          <w:sz w:val="24"/>
          <w:szCs w:val="24"/>
        </w:rPr>
        <w:t> </w:t>
      </w:r>
      <w:r w:rsidRPr="0067301E">
        <w:rPr>
          <w:rFonts w:eastAsia="Times New Roman"/>
          <w:color w:val="000000"/>
        </w:rPr>
        <w:t xml:space="preserve">and </w:t>
      </w:r>
      <w:r w:rsidR="0067301E">
        <w:rPr>
          <w:rFonts w:eastAsia="Times New Roman"/>
          <w:color w:val="000000"/>
        </w:rPr>
        <w:t>brief demo recorded</w:t>
      </w:r>
    </w:p>
    <w:p w:rsidRPr="0067301E" w:rsidR="004104C0" w:rsidP="0067301E" w:rsidRDefault="004104C0" w14:paraId="2EA2B6EA" w14:textId="3CB10292">
      <w:pPr>
        <w:pStyle w:val="ListParagraph"/>
        <w:numPr>
          <w:ilvl w:val="0"/>
          <w:numId w:val="9"/>
        </w:numPr>
        <w:ind w:left="360" w:hanging="180"/>
        <w:rPr>
          <w:rFonts w:eastAsia="Times New Roman"/>
          <w:color w:val="000000"/>
        </w:rPr>
      </w:pPr>
      <w:r w:rsidRPr="0067301E">
        <w:rPr>
          <w:rFonts w:eastAsia="Times New Roman"/>
          <w:color w:val="000000"/>
        </w:rPr>
        <w:t>Feedback and discussion:</w:t>
      </w:r>
    </w:p>
    <w:p w:rsidRPr="0067301E" w:rsidR="004104C0" w:rsidP="0067301E" w:rsidRDefault="004104C0" w14:paraId="7240E1BF" w14:textId="2A727A2A">
      <w:pPr>
        <w:pStyle w:val="ListParagraph"/>
        <w:numPr>
          <w:ilvl w:val="1"/>
          <w:numId w:val="9"/>
        </w:numPr>
        <w:ind w:left="810" w:hanging="270"/>
        <w:rPr>
          <w:rFonts w:eastAsia="Times New Roman"/>
        </w:rPr>
      </w:pPr>
      <w:r w:rsidRPr="0067301E">
        <w:rPr>
          <w:rFonts w:eastAsia="Times New Roman"/>
        </w:rPr>
        <w:t>Diesel PM</w:t>
      </w:r>
      <w:r w:rsidR="0067301E">
        <w:rPr>
          <w:rFonts w:eastAsia="Times New Roman"/>
        </w:rPr>
        <w:t>:</w:t>
      </w:r>
      <w:r w:rsidRPr="0067301E">
        <w:rPr>
          <w:rFonts w:eastAsia="Times New Roman"/>
        </w:rPr>
        <w:t xml:space="preserve"> Matt noted </w:t>
      </w:r>
      <w:r w:rsidR="0067301E">
        <w:rPr>
          <w:rFonts w:eastAsia="Times New Roman"/>
        </w:rPr>
        <w:t>that diesel PM</w:t>
      </w:r>
      <w:r w:rsidRPr="0067301E">
        <w:rPr>
          <w:rFonts w:eastAsia="Times New Roman"/>
        </w:rPr>
        <w:t xml:space="preserve"> it is not a HAP in the CAA (NEXUS currently lists it as such)</w:t>
      </w:r>
    </w:p>
    <w:p w:rsidRPr="00E95C5C" w:rsidR="004104C0" w:rsidP="00E95C5C" w:rsidRDefault="004104C0" w14:paraId="7766D33E" w14:textId="4635CFF0">
      <w:pPr>
        <w:pStyle w:val="ListParagraph"/>
        <w:numPr>
          <w:ilvl w:val="0"/>
          <w:numId w:val="11"/>
        </w:numPr>
        <w:ind w:left="1440"/>
        <w:rPr>
          <w:rFonts w:eastAsia="Times New Roman"/>
        </w:rPr>
      </w:pPr>
      <w:r w:rsidRPr="00E95C5C">
        <w:rPr>
          <w:rFonts w:eastAsia="Times New Roman"/>
          <w:i/>
          <w:iCs/>
          <w:u w:val="single"/>
        </w:rPr>
        <w:t>Action Item</w:t>
      </w:r>
      <w:r w:rsidRPr="00E95C5C">
        <w:rPr>
          <w:rFonts w:eastAsia="Times New Roman"/>
        </w:rPr>
        <w:t>: Something to correct in the tool?</w:t>
      </w:r>
    </w:p>
    <w:p w:rsidRPr="0067301E" w:rsidR="004104C0" w:rsidP="0067301E" w:rsidRDefault="004104C0" w14:paraId="0FFDCDA8" w14:textId="7A6F10B5">
      <w:pPr>
        <w:pStyle w:val="ListParagraph"/>
        <w:numPr>
          <w:ilvl w:val="1"/>
          <w:numId w:val="9"/>
        </w:numPr>
        <w:ind w:left="810" w:hanging="270"/>
        <w:rPr>
          <w:rFonts w:eastAsia="Times New Roman"/>
        </w:rPr>
      </w:pPr>
      <w:r w:rsidRPr="0067301E">
        <w:rPr>
          <w:rFonts w:eastAsia="Times New Roman"/>
        </w:rPr>
        <w:t xml:space="preserve">Demonstration for Advance Partners: a demo </w:t>
      </w:r>
      <w:r w:rsidR="0067301E">
        <w:rPr>
          <w:rFonts w:eastAsia="Times New Roman"/>
        </w:rPr>
        <w:t xml:space="preserve">is planned </w:t>
      </w:r>
      <w:r w:rsidRPr="0067301E">
        <w:rPr>
          <w:rFonts w:eastAsia="Times New Roman"/>
        </w:rPr>
        <w:t xml:space="preserve">for Advance Partners once we are further along; Carey suggested that it might be useful to </w:t>
      </w:r>
      <w:r w:rsidRPr="0067301E" w:rsidR="0067301E">
        <w:rPr>
          <w:rFonts w:eastAsia="Times New Roman"/>
        </w:rPr>
        <w:t xml:space="preserve">give a demo to </w:t>
      </w:r>
      <w:r w:rsidRPr="0067301E">
        <w:rPr>
          <w:rFonts w:eastAsia="Times New Roman"/>
        </w:rPr>
        <w:t>show Hood County how they could obtain the information for themselves</w:t>
      </w:r>
    </w:p>
    <w:p w:rsidRPr="0067301E" w:rsidR="002B3945" w:rsidP="0067301E" w:rsidRDefault="0067301E" w14:paraId="61868441" w14:textId="21758BB6">
      <w:pPr>
        <w:pStyle w:val="ListParagraph"/>
        <w:numPr>
          <w:ilvl w:val="1"/>
          <w:numId w:val="9"/>
        </w:numPr>
        <w:ind w:left="810" w:hanging="270"/>
        <w:rPr>
          <w:rFonts w:eastAsia="Times New Roman"/>
        </w:rPr>
      </w:pPr>
      <w:r>
        <w:rPr>
          <w:rFonts w:eastAsia="Times New Roman"/>
        </w:rPr>
        <w:t xml:space="preserve">Automated Packets: </w:t>
      </w:r>
      <w:r w:rsidRPr="0067301E" w:rsidR="002B3945">
        <w:rPr>
          <w:rFonts w:eastAsia="Times New Roman"/>
        </w:rPr>
        <w:t>Interest in ability to automate regional packets down the road</w:t>
      </w:r>
      <w:r>
        <w:rPr>
          <w:rFonts w:eastAsia="Times New Roman"/>
        </w:rPr>
        <w:t xml:space="preserve">, though </w:t>
      </w:r>
      <w:r w:rsidRPr="0067301E" w:rsidR="002B3945">
        <w:rPr>
          <w:rFonts w:eastAsia="Times New Roman"/>
        </w:rPr>
        <w:t>not possible in current budget</w:t>
      </w:r>
    </w:p>
    <w:p w:rsidRPr="00E95C5C" w:rsidR="0067301E" w:rsidP="003861C2" w:rsidRDefault="0067301E" w14:paraId="5FD9DB90" w14:textId="77777777">
      <w:pPr>
        <w:rPr>
          <w:rFonts w:eastAsia="Times New Roman"/>
          <w:b/>
          <w:bCs/>
          <w:sz w:val="28"/>
          <w:szCs w:val="28"/>
        </w:rPr>
      </w:pPr>
    </w:p>
    <w:p w:rsidRPr="0067301E" w:rsidR="003861C2" w:rsidP="003861C2" w:rsidRDefault="003861C2" w14:paraId="04D173EE" w14:textId="4CAB39EB">
      <w:pPr>
        <w:rPr>
          <w:rFonts w:eastAsia="Times New Roman"/>
          <w:sz w:val="24"/>
          <w:szCs w:val="24"/>
        </w:rPr>
      </w:pPr>
      <w:r w:rsidRPr="0067301E">
        <w:rPr>
          <w:rFonts w:eastAsia="Times New Roman"/>
          <w:b/>
          <w:bCs/>
          <w:sz w:val="24"/>
          <w:szCs w:val="24"/>
        </w:rPr>
        <w:t xml:space="preserve">Initial thoughts on </w:t>
      </w:r>
      <w:r w:rsidRPr="0067301E" w:rsidR="00836746">
        <w:rPr>
          <w:rFonts w:eastAsia="Times New Roman"/>
          <w:b/>
          <w:bCs/>
          <w:sz w:val="24"/>
          <w:szCs w:val="24"/>
        </w:rPr>
        <w:t>Quick Step Guide to NEXUS</w:t>
      </w:r>
      <w:r w:rsidRPr="0067301E" w:rsidR="008800E3">
        <w:rPr>
          <w:rFonts w:eastAsia="Times New Roman"/>
          <w:b/>
          <w:bCs/>
          <w:sz w:val="24"/>
          <w:szCs w:val="24"/>
        </w:rPr>
        <w:t xml:space="preserve"> </w:t>
      </w:r>
    </w:p>
    <w:p w:rsidR="00836746" w:rsidP="00836746" w:rsidRDefault="00836746" w14:paraId="23F79718" w14:textId="07A439EB">
      <w:pPr>
        <w:rPr>
          <w:rFonts w:eastAsiaTheme="minorHAnsi"/>
        </w:rPr>
      </w:pPr>
      <w:r>
        <w:rPr>
          <w:rFonts w:eastAsia="Times New Roman"/>
        </w:rPr>
        <w:t>Layne shared a draft outline she prepared with Kayla</w:t>
      </w:r>
      <w:r w:rsidR="0067301E">
        <w:rPr>
          <w:rFonts w:eastAsia="Times New Roman"/>
        </w:rPr>
        <w:t xml:space="preserve">: </w:t>
      </w:r>
      <w:hyperlink w:history="1" r:id="rId8">
        <w:r>
          <w:rPr>
            <w:noProof/>
            <w:color w:val="0000FF"/>
            <w:shd w:val="clear" w:color="auto" w:fill="F3F2F1"/>
          </w:rPr>
          <w:drawing>
            <wp:inline distT="0" distB="0" distL="0" distR="0" wp14:anchorId="404B4DE1" wp14:editId="46B1898F">
              <wp:extent cx="152400" cy="152400"/>
              <wp:effectExtent l="0" t="0" r="0" b="0"/>
              <wp:docPr id="1" name="Picture 1" descr="​doc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x icon"/>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SmartLink"/>
          </w:rPr>
          <w:t xml:space="preserve"> DRAFT </w:t>
        </w:r>
        <w:proofErr w:type="spellStart"/>
        <w:r>
          <w:rPr>
            <w:rStyle w:val="SmartLink"/>
          </w:rPr>
          <w:t>OUTLINE_Q</w:t>
        </w:r>
        <w:r>
          <w:rPr>
            <w:rStyle w:val="SmartLink"/>
          </w:rPr>
          <w:t>u</w:t>
        </w:r>
        <w:r>
          <w:rPr>
            <w:rStyle w:val="SmartLink"/>
          </w:rPr>
          <w:t>ick</w:t>
        </w:r>
        <w:proofErr w:type="spellEnd"/>
        <w:r>
          <w:rPr>
            <w:rStyle w:val="SmartLink"/>
          </w:rPr>
          <w:t xml:space="preserve"> Step Guide to Nexus v3.6.docx</w:t>
        </w:r>
      </w:hyperlink>
    </w:p>
    <w:p w:rsidR="0067301E" w:rsidP="0067301E" w:rsidRDefault="0067301E" w14:paraId="69C49AE7" w14:textId="4DF65979">
      <w:pPr>
        <w:rPr>
          <w:rFonts w:eastAsia="Times New Roman"/>
        </w:rPr>
      </w:pPr>
      <w:r>
        <w:rPr>
          <w:rFonts w:eastAsia="Times New Roman"/>
        </w:rPr>
        <w:t>The goal is to turn this into a guide for others to</w:t>
      </w:r>
      <w:r>
        <w:rPr>
          <w:rFonts w:eastAsia="Times New Roman"/>
        </w:rPr>
        <w:t xml:space="preserve"> make it easier for users of the web-version once public</w:t>
      </w:r>
    </w:p>
    <w:p w:rsidRPr="00E95C5C" w:rsidR="00836746" w:rsidP="00E95C5C" w:rsidRDefault="00E95C5C" w14:paraId="227CB7C5" w14:textId="09EEC655">
      <w:pPr>
        <w:pStyle w:val="ListParagraph"/>
        <w:numPr>
          <w:ilvl w:val="0"/>
          <w:numId w:val="11"/>
        </w:numPr>
        <w:ind w:left="810" w:hanging="270"/>
        <w:rPr>
          <w:rFonts w:eastAsia="Times New Roman"/>
        </w:rPr>
      </w:pPr>
      <w:r>
        <w:rPr>
          <w:rFonts w:eastAsia="Times New Roman"/>
        </w:rPr>
        <w:t xml:space="preserve"> </w:t>
      </w:r>
      <w:r w:rsidRPr="00E95C5C" w:rsidR="0067301E">
        <w:rPr>
          <w:rFonts w:eastAsia="Times New Roman"/>
          <w:i/>
          <w:iCs/>
          <w:u w:val="single"/>
        </w:rPr>
        <w:t>Action Item:</w:t>
      </w:r>
      <w:r w:rsidRPr="00E95C5C" w:rsidR="0067301E">
        <w:rPr>
          <w:rFonts w:eastAsia="Times New Roman"/>
        </w:rPr>
        <w:t xml:space="preserve"> MP Team members </w:t>
      </w:r>
      <w:r w:rsidRPr="00E95C5C">
        <w:rPr>
          <w:rFonts w:eastAsia="Times New Roman"/>
        </w:rPr>
        <w:t>to provide feedback on the draft outline</w:t>
      </w:r>
      <w:r w:rsidRPr="00E95C5C" w:rsidR="0067301E">
        <w:rPr>
          <w:rFonts w:eastAsia="Times New Roman"/>
        </w:rPr>
        <w:t xml:space="preserve">  </w:t>
      </w:r>
    </w:p>
    <w:p w:rsidRPr="00E95C5C" w:rsidR="003861C2" w:rsidRDefault="003861C2" w14:paraId="43877C97" w14:textId="46E8C933">
      <w:pPr>
        <w:rPr>
          <w:sz w:val="28"/>
          <w:szCs w:val="28"/>
        </w:rPr>
      </w:pPr>
    </w:p>
    <w:p w:rsidRPr="00E95C5C" w:rsidR="00E95C5C" w:rsidRDefault="00E95C5C" w14:paraId="6B7B8C35" w14:textId="1B20649B">
      <w:pPr>
        <w:rPr>
          <w:b/>
          <w:bCs/>
          <w:sz w:val="24"/>
          <w:szCs w:val="24"/>
        </w:rPr>
      </w:pPr>
      <w:r w:rsidRPr="00E95C5C">
        <w:rPr>
          <w:b/>
          <w:bCs/>
          <w:sz w:val="24"/>
          <w:szCs w:val="24"/>
        </w:rPr>
        <w:t>Action Items</w:t>
      </w:r>
    </w:p>
    <w:p w:rsidR="00E95C5C" w:rsidRDefault="00E95C5C" w14:paraId="313C6AEE" w14:textId="4F93BC0D">
      <w:r>
        <w:t xml:space="preserve">- Louisville: </w:t>
      </w:r>
      <w:r w:rsidRPr="00E95C5C">
        <w:t>We will continue to pass along any identified MP strategy documents to LMAPCD</w:t>
      </w:r>
    </w:p>
    <w:p w:rsidR="00E95C5C" w:rsidRDefault="00E95C5C" w14:paraId="3E45F6E4" w14:textId="71A21FFA">
      <w:r>
        <w:t>- NEXUS: Need to correct - diesel PM currently listed as a HAP</w:t>
      </w:r>
    </w:p>
    <w:p w:rsidR="00E95C5C" w:rsidRDefault="00E95C5C" w14:paraId="271021B6" w14:textId="73B1B12E">
      <w:r>
        <w:t>- MP Team Members can install and test NEXUS 3.6</w:t>
      </w:r>
    </w:p>
    <w:p w:rsidR="00E95C5C" w:rsidRDefault="00E95C5C" w14:paraId="52497EFD" w14:textId="76BE1A6E">
      <w:pPr>
        <w:rPr>
          <w:rFonts w:eastAsia="Times New Roman"/>
        </w:rPr>
      </w:pPr>
      <w:r>
        <w:rPr>
          <w:rFonts w:eastAsia="Times New Roman"/>
        </w:rPr>
        <w:t xml:space="preserve">- </w:t>
      </w:r>
      <w:r w:rsidRPr="00E95C5C">
        <w:rPr>
          <w:rFonts w:eastAsia="Times New Roman"/>
        </w:rPr>
        <w:t>MP Team members to provide feedback on the draft</w:t>
      </w:r>
      <w:r>
        <w:rPr>
          <w:rFonts w:eastAsia="Times New Roman"/>
        </w:rPr>
        <w:t xml:space="preserve"> Quick Step Guide to NEXUS</w:t>
      </w:r>
      <w:r w:rsidRPr="00E95C5C">
        <w:rPr>
          <w:rFonts w:eastAsia="Times New Roman"/>
        </w:rPr>
        <w:t xml:space="preserve"> outline  </w:t>
      </w:r>
    </w:p>
    <w:p w:rsidRPr="00E95C5C" w:rsidR="00E95C5C" w:rsidRDefault="00E95C5C" w14:paraId="7608DF8D" w14:textId="4D75233A">
      <w:pPr>
        <w:rPr>
          <w:rFonts w:eastAsia="Times New Roman"/>
          <w:b/>
          <w:bCs/>
          <w:sz w:val="28"/>
          <w:szCs w:val="28"/>
          <w:u w:val="single"/>
        </w:rPr>
      </w:pPr>
    </w:p>
    <w:p w:rsidRPr="0014553A" w:rsidR="00E95C5C" w:rsidRDefault="00E95C5C" w14:paraId="21D53D6A" w14:textId="368AE9AE">
      <w:r w:rsidRPr="00E95C5C">
        <w:rPr>
          <w:rFonts w:eastAsia="Times New Roman"/>
          <w:b/>
          <w:bCs/>
          <w:u w:val="single"/>
        </w:rPr>
        <w:t>NEXT MEETING</w:t>
      </w:r>
      <w:r>
        <w:rPr>
          <w:rFonts w:eastAsia="Times New Roman"/>
        </w:rPr>
        <w:t>: Currently scheduled for March 28 at 11am</w:t>
      </w:r>
    </w:p>
    <w:sectPr w:rsidRPr="0014553A" w:rsidR="00E95C5C" w:rsidSect="00D07375">
      <w:pgSz w:w="12240" w:h="15840" w:orient="portrait"/>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4B94"/>
    <w:multiLevelType w:val="hybridMultilevel"/>
    <w:tmpl w:val="438229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98A239C"/>
    <w:multiLevelType w:val="hybridMultilevel"/>
    <w:tmpl w:val="7F82FFD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BC94A68"/>
    <w:multiLevelType w:val="hybridMultilevel"/>
    <w:tmpl w:val="9C00342E"/>
    <w:lvl w:ilvl="0" w:tplc="D24E75EE">
      <w:start w:val="6"/>
      <w:numFmt w:val="bullet"/>
      <w:lvlText w:val=""/>
      <w:lvlJc w:val="left"/>
      <w:pPr>
        <w:ind w:left="720" w:hanging="360"/>
      </w:pPr>
      <w:rPr>
        <w:rFonts w:hint="default" w:ascii="Wingdings" w:hAnsi="Wingdings" w:eastAsia="Times New Roman"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E7D0131"/>
    <w:multiLevelType w:val="hybridMultilevel"/>
    <w:tmpl w:val="C1AA18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F5B0C56"/>
    <w:multiLevelType w:val="hybridMultilevel"/>
    <w:tmpl w:val="DB083A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FA24821"/>
    <w:multiLevelType w:val="hybridMultilevel"/>
    <w:tmpl w:val="D81AF27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B85306B"/>
    <w:multiLevelType w:val="hybridMultilevel"/>
    <w:tmpl w:val="ACAE1F82"/>
    <w:lvl w:ilvl="0" w:tplc="9620F26C">
      <w:start w:val="6"/>
      <w:numFmt w:val="bullet"/>
      <w:lvlText w:val=""/>
      <w:lvlJc w:val="left"/>
      <w:pPr>
        <w:ind w:left="720" w:hanging="360"/>
      </w:pPr>
      <w:rPr>
        <w:rFonts w:hint="default" w:ascii="Wingdings" w:hAnsi="Wingdings" w:eastAsia="Times New Roman"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00817BC"/>
    <w:multiLevelType w:val="hybridMultilevel"/>
    <w:tmpl w:val="7DA459D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8" w15:restartNumberingAfterBreak="0">
    <w:nsid w:val="58FE58EB"/>
    <w:multiLevelType w:val="hybridMultilevel"/>
    <w:tmpl w:val="35CE6EA6"/>
    <w:lvl w:ilvl="0" w:tplc="1E609890">
      <w:start w:val="6"/>
      <w:numFmt w:val="bullet"/>
      <w:lvlText w:val=""/>
      <w:lvlJc w:val="left"/>
      <w:pPr>
        <w:ind w:left="1800" w:hanging="360"/>
      </w:pPr>
      <w:rPr>
        <w:rFonts w:hint="default" w:ascii="Wingdings" w:hAnsi="Wingdings" w:eastAsia="Times New Roman" w:cs="Calibri"/>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9" w15:restartNumberingAfterBreak="0">
    <w:nsid w:val="622C78F7"/>
    <w:multiLevelType w:val="hybridMultilevel"/>
    <w:tmpl w:val="CC6A992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741637D4"/>
    <w:multiLevelType w:val="hybridMultilevel"/>
    <w:tmpl w:val="F092B19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791439479">
    <w:abstractNumId w:val="7"/>
  </w:num>
  <w:num w:numId="2" w16cid:durableId="1316101824">
    <w:abstractNumId w:val="7"/>
  </w:num>
  <w:num w:numId="3" w16cid:durableId="986591201">
    <w:abstractNumId w:val="1"/>
  </w:num>
  <w:num w:numId="4" w16cid:durableId="1155606653">
    <w:abstractNumId w:val="3"/>
  </w:num>
  <w:num w:numId="5" w16cid:durableId="205878149">
    <w:abstractNumId w:val="0"/>
  </w:num>
  <w:num w:numId="6" w16cid:durableId="2055689118">
    <w:abstractNumId w:val="4"/>
  </w:num>
  <w:num w:numId="7" w16cid:durableId="1495991306">
    <w:abstractNumId w:val="5"/>
  </w:num>
  <w:num w:numId="8" w16cid:durableId="1539316636">
    <w:abstractNumId w:val="9"/>
  </w:num>
  <w:num w:numId="9" w16cid:durableId="2051028037">
    <w:abstractNumId w:val="10"/>
  </w:num>
  <w:num w:numId="10" w16cid:durableId="1433891766">
    <w:abstractNumId w:val="6"/>
  </w:num>
  <w:num w:numId="11" w16cid:durableId="440344791">
    <w:abstractNumId w:val="8"/>
  </w:num>
  <w:num w:numId="12" w16cid:durableId="13625115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1C2"/>
    <w:rsid w:val="000038EE"/>
    <w:rsid w:val="0014553A"/>
    <w:rsid w:val="00226D14"/>
    <w:rsid w:val="002B3945"/>
    <w:rsid w:val="002B3B30"/>
    <w:rsid w:val="003861C2"/>
    <w:rsid w:val="004104C0"/>
    <w:rsid w:val="0046453C"/>
    <w:rsid w:val="0067301E"/>
    <w:rsid w:val="00836746"/>
    <w:rsid w:val="008800E3"/>
    <w:rsid w:val="00A26124"/>
    <w:rsid w:val="00C212BB"/>
    <w:rsid w:val="00D07375"/>
    <w:rsid w:val="00E95C5C"/>
    <w:rsid w:val="00EE5062"/>
    <w:rsid w:val="3106B1E4"/>
    <w:rsid w:val="59E62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42B13"/>
  <w15:chartTrackingRefBased/>
  <w15:docId w15:val="{1E8C2952-9E26-4C42-BEF0-877EB31CC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861C2"/>
    <w:pPr>
      <w:spacing w:after="0" w:line="240" w:lineRule="auto"/>
    </w:pPr>
    <w:rPr>
      <w:rFonts w:ascii="Calibri" w:hAnsi="Calibri" w:eastAsia="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rsid w:val="003861C2"/>
  </w:style>
  <w:style w:type="character" w:styleId="eop" w:customStyle="1">
    <w:name w:val="eop"/>
    <w:basedOn w:val="DefaultParagraphFont"/>
    <w:rsid w:val="003861C2"/>
  </w:style>
  <w:style w:type="paragraph" w:styleId="ListParagraph">
    <w:name w:val="List Paragraph"/>
    <w:basedOn w:val="Normal"/>
    <w:uiPriority w:val="34"/>
    <w:qFormat/>
    <w:rsid w:val="0046453C"/>
    <w:pPr>
      <w:ind w:left="720"/>
      <w:contextualSpacing/>
    </w:pPr>
  </w:style>
  <w:style w:type="character" w:styleId="SmartLink">
    <w:name w:val="Smart Link"/>
    <w:basedOn w:val="DefaultParagraphFont"/>
    <w:uiPriority w:val="99"/>
    <w:semiHidden/>
    <w:unhideWhenUsed/>
    <w:rsid w:val="00836746"/>
    <w:rPr>
      <w:color w:val="0000FF"/>
      <w:u w:val="single"/>
      <w:shd w:val="clear" w:color="auto" w:fill="F3F2F1"/>
    </w:rPr>
  </w:style>
  <w:style w:type="character" w:styleId="Hyperlink">
    <w:name w:val="Hyperlink"/>
    <w:basedOn w:val="DefaultParagraphFont"/>
    <w:uiPriority w:val="99"/>
    <w:unhideWhenUsed/>
    <w:rsid w:val="002B3945"/>
    <w:rPr>
      <w:color w:val="0563C1"/>
      <w:u w:val="single"/>
    </w:rPr>
  </w:style>
  <w:style w:type="character" w:styleId="UnresolvedMention">
    <w:name w:val="Unresolved Mention"/>
    <w:basedOn w:val="DefaultParagraphFont"/>
    <w:uiPriority w:val="99"/>
    <w:semiHidden/>
    <w:unhideWhenUsed/>
    <w:rsid w:val="002B3B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224923">
      <w:bodyDiv w:val="1"/>
      <w:marLeft w:val="0"/>
      <w:marRight w:val="0"/>
      <w:marTop w:val="0"/>
      <w:marBottom w:val="0"/>
      <w:divBdr>
        <w:top w:val="none" w:sz="0" w:space="0" w:color="auto"/>
        <w:left w:val="none" w:sz="0" w:space="0" w:color="auto"/>
        <w:bottom w:val="none" w:sz="0" w:space="0" w:color="auto"/>
        <w:right w:val="none" w:sz="0" w:space="0" w:color="auto"/>
      </w:divBdr>
    </w:div>
    <w:div w:id="1245991792">
      <w:bodyDiv w:val="1"/>
      <w:marLeft w:val="0"/>
      <w:marRight w:val="0"/>
      <w:marTop w:val="0"/>
      <w:marBottom w:val="0"/>
      <w:divBdr>
        <w:top w:val="none" w:sz="0" w:space="0" w:color="auto"/>
        <w:left w:val="none" w:sz="0" w:space="0" w:color="auto"/>
        <w:bottom w:val="none" w:sz="0" w:space="0" w:color="auto"/>
        <w:right w:val="none" w:sz="0" w:space="0" w:color="auto"/>
      </w:divBdr>
    </w:div>
    <w:div w:id="1769766422">
      <w:bodyDiv w:val="1"/>
      <w:marLeft w:val="0"/>
      <w:marRight w:val="0"/>
      <w:marTop w:val="0"/>
      <w:marBottom w:val="0"/>
      <w:divBdr>
        <w:top w:val="none" w:sz="0" w:space="0" w:color="auto"/>
        <w:left w:val="none" w:sz="0" w:space="0" w:color="auto"/>
        <w:bottom w:val="none" w:sz="0" w:space="0" w:color="auto"/>
        <w:right w:val="none" w:sz="0" w:space="0" w:color="auto"/>
      </w:divBdr>
    </w:div>
    <w:div w:id="1874807206">
      <w:bodyDiv w:val="1"/>
      <w:marLeft w:val="0"/>
      <w:marRight w:val="0"/>
      <w:marTop w:val="0"/>
      <w:marBottom w:val="0"/>
      <w:divBdr>
        <w:top w:val="none" w:sz="0" w:space="0" w:color="auto"/>
        <w:left w:val="none" w:sz="0" w:space="0" w:color="auto"/>
        <w:bottom w:val="none" w:sz="0" w:space="0" w:color="auto"/>
        <w:right w:val="none" w:sz="0" w:space="0" w:color="auto"/>
      </w:divBdr>
    </w:div>
    <w:div w:id="1993752940">
      <w:bodyDiv w:val="1"/>
      <w:marLeft w:val="0"/>
      <w:marRight w:val="0"/>
      <w:marTop w:val="0"/>
      <w:marBottom w:val="0"/>
      <w:divBdr>
        <w:top w:val="none" w:sz="0" w:space="0" w:color="auto"/>
        <w:left w:val="none" w:sz="0" w:space="0" w:color="auto"/>
        <w:bottom w:val="none" w:sz="0" w:space="0" w:color="auto"/>
        <w:right w:val="none" w:sz="0" w:space="0" w:color="auto"/>
      </w:divBdr>
      <w:divsChild>
        <w:div w:id="1739937647">
          <w:marLeft w:val="0"/>
          <w:marRight w:val="0"/>
          <w:marTop w:val="0"/>
          <w:marBottom w:val="0"/>
          <w:divBdr>
            <w:top w:val="none" w:sz="0" w:space="0" w:color="auto"/>
            <w:left w:val="none" w:sz="0" w:space="0" w:color="auto"/>
            <w:bottom w:val="none" w:sz="0" w:space="0" w:color="auto"/>
            <w:right w:val="none" w:sz="0" w:space="0" w:color="auto"/>
          </w:divBdr>
        </w:div>
        <w:div w:id="931205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sepa.sharepoint.com/:w:/r/sites/CIMG883/Shared%20Documents/General/NEXUS/DRAFT%20OUTLINE_Quick%20Step%20Guide%20to%20Nexus%20v3.6.docx?d=wbe562c1d25054872b11ce9f73c134761&amp;csf=1&amp;web=1&amp;e=XEXubo" TargetMode="External"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customXml" Target="../customXml/item4.xml" Id="rId16" /><Relationship Type="http://schemas.openxmlformats.org/officeDocument/2006/relationships/numbering" Target="numbering.xml" Id="rId1" /><Relationship Type="http://schemas.openxmlformats.org/officeDocument/2006/relationships/hyperlink" Target="https://gcc02.safelinks.protection.outlook.com/ap/p-59584e83/?url=https%3A%2F%2Fusepa-my.sharepoint.com%2F%3Ap%3A%2Fg%2Fpersonal%2Fmccauley_kayla_epa_gov%2FEa1sRuymgFlAvUi_DUQTfaEBUOFB8Re93D1uiy3DU6D8uA&amp;data=05%7C01%7CWheeler.Carrie%40epa.gov%7Cf2b4f3d85721451b885108db1e5a8021%7C88b378b367484867acf976aacbeca6a7%7C0%7C0%7C638137146271124427%7CUnknown%7CTWFpbGZsb3d8eyJWIjoiMC4wLjAwMDAiLCJQIjoiV2luMzIiLCJBTiI6Ik1haWwiLCJXVCI6Mn0%3D%7C3000%7C%7C%7C&amp;sdata=1YPv1fMZ9Kywu2b2Urc8v99iog%2BXwFfcVHlf4GjIpUY%3D&amp;reserved=0" TargetMode="External" Id="rId6" /><Relationship Type="http://schemas.openxmlformats.org/officeDocument/2006/relationships/fontTable" Target="fontTable.xml" Id="rId11" /><Relationship Type="http://schemas.openxmlformats.org/officeDocument/2006/relationships/hyperlink" Target="https://usepa-my.sharepoint.com/:f:/r/personal/jang_carey_epa_gov/Documents/Shared%20with%20EPA%20Employees%20Only/NEXUS%203.6?csf=1&amp;web=1&amp;e=OURSBU" TargetMode="External" Id="rId5" /><Relationship Type="http://schemas.openxmlformats.org/officeDocument/2006/relationships/customXml" Target="../customXml/item3.xml" Id="rId15" /><Relationship Type="http://schemas.openxmlformats.org/officeDocument/2006/relationships/image" Target="cid:image001.png@01D9501D.3674ACB0" TargetMode="External" Id="rId10" /><Relationship Type="http://schemas.openxmlformats.org/officeDocument/2006/relationships/webSettings" Target="webSettings.xml" Id="rId4" /><Relationship Type="http://schemas.openxmlformats.org/officeDocument/2006/relationships/image" Target="media/image2.png" Id="rId9" /><Relationship Type="http://schemas.openxmlformats.org/officeDocument/2006/relationships/customXml" Target="../customXml/item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3E5CC3EDEE0D4EBB2476649DB12302" ma:contentTypeVersion="6" ma:contentTypeDescription="Create a new document." ma:contentTypeScope="" ma:versionID="76d67999aa2547996f04c7e8f974b3a4">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1a821f10-7a61-460a-9770-882ddaf4561d" xmlns:ns6="c10e88b0-ad1f-4bc5-af8f-8d7fa41c5959" targetNamespace="http://schemas.microsoft.com/office/2006/metadata/properties" ma:root="true" ma:fieldsID="a78057ca759d5d5a1728c1e3e6246541" ns1:_="" ns2:_="" ns3:_="" ns4:_="" ns5:_="" ns6:_="">
    <xsd:import namespace="http://schemas.microsoft.com/sharepoint/v3"/>
    <xsd:import namespace="4ffa91fb-a0ff-4ac5-b2db-65c790d184a4"/>
    <xsd:import namespace="http://schemas.microsoft.com/sharepoint.v3"/>
    <xsd:import namespace="http://schemas.microsoft.com/sharepoint/v3/fields"/>
    <xsd:import namespace="1a821f10-7a61-460a-9770-882ddaf4561d"/>
    <xsd:import namespace="c10e88b0-ad1f-4bc5-af8f-8d7fa41c5959"/>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a07d1f5-43ea-4b88-af4b-a94b8bccd096}" ma:internalName="TaxCatchAllLabel" ma:readOnly="true" ma:showField="CatchAllDataLabel" ma:web="c10e88b0-ad1f-4bc5-af8f-8d7fa41c5959">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a07d1f5-43ea-4b88-af4b-a94b8bccd096}" ma:internalName="TaxCatchAll" ma:showField="CatchAllData" ma:web="c10e88b0-ad1f-4bc5-af8f-8d7fa41c59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821f10-7a61-460a-9770-882ddaf4561d"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0e88b0-ad1f-4bc5-af8f-8d7fa41c5959"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2023-03-06T21:59:39+00:00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c10e88b0-ad1f-4bc5-af8f-8d7fa41c5959">
      <UserInfo>
        <DisplayName>Conner, Lisa</DisplayName>
        <AccountId>17</AccountId>
        <AccountType/>
      </UserInfo>
      <UserInfo>
        <DisplayName>Damberg, Rich</DisplayName>
        <AccountId>18</AccountId>
        <AccountType/>
      </UserInfo>
      <UserInfo>
        <DisplayName>Davis, Christine</DisplayName>
        <AccountId>19</AccountId>
        <AccountType/>
      </UserInfo>
      <UserInfo>
        <DisplayName>Fox, Loren</DisplayName>
        <AccountId>21</AccountId>
        <AccountType/>
      </UserInfo>
      <UserInfo>
        <DisplayName>Jang, Carey</DisplayName>
        <AccountId>22</AccountId>
        <AccountType/>
      </UserInfo>
      <UserInfo>
        <DisplayName>Kaufman, Amanda</DisplayName>
        <AccountId>23</AccountId>
        <AccountType/>
      </UserInfo>
      <UserInfo>
        <DisplayName>Kelly, James (he/him/his)</DisplayName>
        <AccountId>24</AccountId>
        <AccountType/>
      </UserInfo>
      <UserInfo>
        <DisplayName>Langdon, Robin</DisplayName>
        <AccountId>25</AccountId>
        <AccountType/>
      </UserInfo>
      <UserInfo>
        <DisplayName>Mangino, Joseph</DisplayName>
        <AccountId>26</AccountId>
        <AccountType/>
      </UserInfo>
      <UserInfo>
        <DisplayName>Marshall, Layne</DisplayName>
        <AccountId>14</AccountId>
        <AccountType/>
      </UserInfo>
      <UserInfo>
        <DisplayName>McCauley, Kayla</DisplayName>
        <AccountId>27</AccountId>
        <AccountType/>
      </UserInfo>
      <UserInfo>
        <DisplayName>Mulderrig, Conor</DisplayName>
        <AccountId>28</AccountId>
        <AccountType/>
      </UserInfo>
      <UserInfo>
        <DisplayName>Payne, JamesJ</DisplayName>
        <AccountId>29</AccountId>
        <AccountType/>
      </UserInfo>
      <UserInfo>
        <DisplayName>Reyes, Jeanette (she/her/hers)</DisplayName>
        <AccountId>30</AccountId>
        <AccountType/>
      </UserInfo>
      <UserInfo>
        <DisplayName>South, Mia (she/her/hers)</DisplayName>
        <AccountId>31</AccountId>
        <AccountType/>
      </UserInfo>
      <UserInfo>
        <DisplayName>Terry, Sara (she/her/hers)</DisplayName>
        <AccountId>32</AccountId>
        <AccountType/>
      </UserInfo>
      <UserInfo>
        <DisplayName>Woody, Matt</DisplayName>
        <AccountId>33</AccountId>
        <AccountType/>
      </UserInfo>
      <UserInfo>
        <DisplayName>Jones, Rhea</DisplayName>
        <AccountId>34</AccountId>
        <AccountType/>
      </UserInfo>
      <UserInfo>
        <DisplayName>Weatherhead, Darryl (she/her/hers)</DisplayName>
        <AccountId>40</AccountId>
        <AccountType/>
      </UserInfo>
      <UserInfo>
        <DisplayName>Fox, Tyler</DisplayName>
        <AccountId>20</AccountId>
        <AccountType/>
      </UserInfo>
      <UserInfo>
        <DisplayName>Rimer, Kelly</DisplayName>
        <AccountId>41</AccountId>
        <AccountType/>
      </UserInfo>
      <UserInfo>
        <DisplayName>Kluck, Johanna</DisplayName>
        <AccountId>36</AccountId>
        <AccountType/>
      </UserInfo>
      <UserInfo>
        <DisplayName>Petesch, Tess</DisplayName>
        <AccountId>35</AccountId>
        <AccountType/>
      </UserInfo>
      <UserInfo>
        <DisplayName>Wheeler, Carrie</DisplayName>
        <AccountId>9</AccountId>
        <AccountType/>
      </UserInfo>
    </SharedWithUsers>
  </documentManagement>
</p:properties>
</file>

<file path=customXml/itemProps1.xml><?xml version="1.0" encoding="utf-8"?>
<ds:datastoreItem xmlns:ds="http://schemas.openxmlformats.org/officeDocument/2006/customXml" ds:itemID="{A4E31AC8-B976-4C46-A427-95906B88D4A0}"/>
</file>

<file path=customXml/itemProps2.xml><?xml version="1.0" encoding="utf-8"?>
<ds:datastoreItem xmlns:ds="http://schemas.openxmlformats.org/officeDocument/2006/customXml" ds:itemID="{CB0FCFDA-4E48-4715-B5F5-7B98B6749A27}"/>
</file>

<file path=customXml/itemProps3.xml><?xml version="1.0" encoding="utf-8"?>
<ds:datastoreItem xmlns:ds="http://schemas.openxmlformats.org/officeDocument/2006/customXml" ds:itemID="{863874FE-A141-4E59-B7FE-AF6B0A8C029C}"/>
</file>

<file path=customXml/itemProps4.xml><?xml version="1.0" encoding="utf-8"?>
<ds:datastoreItem xmlns:ds="http://schemas.openxmlformats.org/officeDocument/2006/customXml" ds:itemID="{1DD1E317-4456-4A1C-8327-31392F2651E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Wheeler, Carrie</dc:creator>
  <cp:keywords/>
  <dc:description/>
  <cp:lastModifiedBy>Wheeler, Carrie</cp:lastModifiedBy>
  <cp:revision>3</cp:revision>
  <dcterms:created xsi:type="dcterms:W3CDTF">2023-03-06T21:58:00Z</dcterms:created>
  <dcterms:modified xsi:type="dcterms:W3CDTF">2023-03-06T22:38:25Z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0x010100C43E5CC3EDEE0D4EBB2476649DB12302</vt:lpwstr>
  </property>
  <property fmtid="{D5CDD505-2E9C-101B-9397-08002B2CF9AE}" pid="3" name="TaxKeyword">
    <vt:lpwstr/>
  </property>
  <property fmtid="{D5CDD505-2E9C-101B-9397-08002B2CF9AE}" pid="4" name="e3f09c3df709400db2417a7161762d62">
    <vt:lpwstr/>
  </property>
  <property fmtid="{D5CDD505-2E9C-101B-9397-08002B2CF9AE}" pid="5" name="EPA_x0020_Subject">
    <vt:lpwstr/>
  </property>
  <property fmtid="{D5CDD505-2E9C-101B-9397-08002B2CF9AE}" pid="6" name="Document Type">
    <vt:lpwstr/>
  </property>
  <property fmtid="{D5CDD505-2E9C-101B-9397-08002B2CF9AE}" pid="7" name="EPA Subject">
    <vt:lpwstr/>
  </property>
</Properties>
</file>