
<file path=[Content_Types].xml><?xml version="1.0" encoding="utf-8"?>
<Types xmlns="http://schemas.openxmlformats.org/package/2006/content-types">
  <Default Extension="jpeg" ContentType="image/jpeg"/>
  <Default Extension="jpg" ContentType="image/jpeg"/>
  <Default Extension="jxr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25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7007"/>
        <w:gridCol w:w="4063"/>
      </w:tblGrid>
      <w:tr w:rsidR="00FE4BDB" w:rsidRPr="00A62AD4" w14:paraId="40C9381F" w14:textId="77777777" w:rsidTr="00E10F0C">
        <w:trPr>
          <w:tblHeader/>
          <w:tblCellSpacing w:w="72" w:type="dxa"/>
        </w:trPr>
        <w:tc>
          <w:tcPr>
            <w:tcW w:w="6791" w:type="dxa"/>
            <w:shd w:val="clear" w:color="auto" w:fill="1F4E79" w:themeFill="accent5" w:themeFillShade="80"/>
            <w:tcMar>
              <w:right w:w="259" w:type="dxa"/>
            </w:tcMar>
            <w:vAlign w:val="center"/>
          </w:tcPr>
          <w:p w14:paraId="5D3507D2" w14:textId="24933D5C" w:rsidR="00E10F0C" w:rsidRDefault="002118C1" w:rsidP="00FE4BDB">
            <w:pPr>
              <w:pStyle w:val="Title"/>
              <w:spacing w:after="240"/>
              <w:rPr>
                <w:sz w:val="56"/>
              </w:rPr>
            </w:pPr>
            <w:r>
              <w:rPr>
                <w:noProof/>
                <w:sz w:val="56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3FA5C392" wp14:editId="3CDD6F98">
                      <wp:simplePos x="0" y="0"/>
                      <wp:positionH relativeFrom="column">
                        <wp:posOffset>2257305</wp:posOffset>
                      </wp:positionH>
                      <wp:positionV relativeFrom="paragraph">
                        <wp:posOffset>-224925</wp:posOffset>
                      </wp:positionV>
                      <wp:extent cx="360" cy="360"/>
                      <wp:effectExtent l="57150" t="57150" r="76200" b="76200"/>
                      <wp:wrapNone/>
                      <wp:docPr id="14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EF0639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4" o:spid="_x0000_s1026" type="#_x0000_t75" style="position:absolute;margin-left:176.35pt;margin-top:-19.1pt;width:2.9pt;height: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  <w:sz w:val="56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2B26A2C7" wp14:editId="59CF2CB2">
                      <wp:simplePos x="0" y="0"/>
                      <wp:positionH relativeFrom="column">
                        <wp:posOffset>2085945</wp:posOffset>
                      </wp:positionH>
                      <wp:positionV relativeFrom="paragraph">
                        <wp:posOffset>-196485</wp:posOffset>
                      </wp:positionV>
                      <wp:extent cx="360" cy="360"/>
                      <wp:effectExtent l="57150" t="95250" r="95250" b="133350"/>
                      <wp:wrapNone/>
                      <wp:docPr id="13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BE7643" id="Ink 13" o:spid="_x0000_s1026" type="#_x0000_t75" style="position:absolute;margin-left:159.3pt;margin-top:-20.4pt;width:9.95pt;height: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  <w:sz w:val="56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1B3C3259" wp14:editId="4F349FD1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-348765</wp:posOffset>
                      </wp:positionV>
                      <wp:extent cx="360" cy="360"/>
                      <wp:effectExtent l="38100" t="38100" r="57150" b="5715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4B3627" id="Ink 5" o:spid="_x0000_s1026" type="#_x0000_t75" style="position:absolute;margin-left:201.05pt;margin-top:-28.1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">
                      <v:imagedata r:id="rId12" o:title=""/>
                    </v:shape>
                  </w:pict>
                </mc:Fallback>
              </mc:AlternateContent>
            </w:r>
            <w:r w:rsidR="00DE6693">
              <w:rPr>
                <w:sz w:val="56"/>
              </w:rPr>
              <w:t xml:space="preserve"> </w:t>
            </w:r>
            <w:r w:rsidR="003B30D7">
              <w:rPr>
                <w:sz w:val="56"/>
              </w:rPr>
              <w:t xml:space="preserve">EPA </w:t>
            </w:r>
            <w:r w:rsidR="00C5721B">
              <w:rPr>
                <w:sz w:val="56"/>
              </w:rPr>
              <w:t>multi</w:t>
            </w:r>
            <w:r w:rsidR="003B30D7">
              <w:rPr>
                <w:sz w:val="56"/>
              </w:rPr>
              <w:t>-</w:t>
            </w:r>
            <w:r w:rsidR="00C5721B">
              <w:rPr>
                <w:sz w:val="56"/>
              </w:rPr>
              <w:t>pollutant</w:t>
            </w:r>
          </w:p>
          <w:p w14:paraId="5679EA04" w14:textId="77777777" w:rsidR="00FE4BDB" w:rsidRPr="00A62AD4" w:rsidRDefault="00E10F0C" w:rsidP="00FE4BDB">
            <w:pPr>
              <w:pStyle w:val="Title"/>
              <w:spacing w:after="240"/>
            </w:pPr>
            <w:r>
              <w:rPr>
                <w:sz w:val="56"/>
              </w:rPr>
              <w:t>Partnerships</w:t>
            </w:r>
            <w:r w:rsidR="009C0A58">
              <w:rPr>
                <w:sz w:val="56"/>
              </w:rPr>
              <w:t xml:space="preserve"> </w:t>
            </w:r>
          </w:p>
        </w:tc>
        <w:tc>
          <w:tcPr>
            <w:tcW w:w="3847" w:type="dxa"/>
            <w:tcBorders>
              <w:left w:val="nil"/>
            </w:tcBorders>
            <w:shd w:val="clear" w:color="auto" w:fill="9CC2E5" w:themeFill="accent5" w:themeFillTint="99"/>
            <w:vAlign w:val="center"/>
          </w:tcPr>
          <w:p w14:paraId="1E13766B" w14:textId="7F1772A8" w:rsidR="004810D6" w:rsidRDefault="00E10F0C" w:rsidP="00E10F0C">
            <w:pPr>
              <w:pStyle w:val="Subtitle"/>
              <w:shd w:val="clear" w:color="auto" w:fill="9CC2E5" w:themeFill="accent5" w:themeFillTint="99"/>
              <w:spacing w:after="240"/>
              <w:rPr>
                <w:sz w:val="22"/>
              </w:rPr>
            </w:pPr>
            <w:r w:rsidRPr="00E10F0C">
              <w:rPr>
                <w:sz w:val="22"/>
              </w:rPr>
              <w:t>A</w:t>
            </w:r>
            <w:r w:rsidR="00A318B8">
              <w:rPr>
                <w:sz w:val="22"/>
              </w:rPr>
              <w:t xml:space="preserve">N approach </w:t>
            </w:r>
            <w:r w:rsidRPr="00E10F0C">
              <w:rPr>
                <w:sz w:val="22"/>
              </w:rPr>
              <w:t xml:space="preserve">for </w:t>
            </w:r>
            <w:r w:rsidR="00A318B8">
              <w:rPr>
                <w:sz w:val="22"/>
              </w:rPr>
              <w:t>Expanding</w:t>
            </w:r>
          </w:p>
          <w:p w14:paraId="6BB2ADFA" w14:textId="6A238BCE" w:rsidR="00FE4BDB" w:rsidRPr="00A62AD4" w:rsidRDefault="00C5721B" w:rsidP="00E10F0C">
            <w:pPr>
              <w:pStyle w:val="Subtitle"/>
              <w:shd w:val="clear" w:color="auto" w:fill="9CC2E5" w:themeFill="accent5" w:themeFillTint="99"/>
              <w:spacing w:after="240"/>
            </w:pPr>
            <w:r>
              <w:rPr>
                <w:sz w:val="22"/>
              </w:rPr>
              <w:t>multi</w:t>
            </w:r>
            <w:r w:rsidR="003B30D7">
              <w:rPr>
                <w:sz w:val="22"/>
              </w:rPr>
              <w:t>-</w:t>
            </w:r>
            <w:r>
              <w:rPr>
                <w:sz w:val="22"/>
              </w:rPr>
              <w:t xml:space="preserve">pollutant </w:t>
            </w:r>
            <w:r w:rsidR="00E10F0C" w:rsidRPr="00E10F0C">
              <w:rPr>
                <w:sz w:val="22"/>
              </w:rPr>
              <w:t xml:space="preserve">Air Quality Management </w:t>
            </w:r>
            <w:r w:rsidR="00A318B8">
              <w:rPr>
                <w:sz w:val="22"/>
              </w:rPr>
              <w:t>&amp;</w:t>
            </w:r>
            <w:r w:rsidR="00E10F0C" w:rsidRPr="00E10F0C">
              <w:rPr>
                <w:sz w:val="22"/>
              </w:rPr>
              <w:t xml:space="preserve"> Planning</w:t>
            </w:r>
          </w:p>
        </w:tc>
      </w:tr>
      <w:tr w:rsidR="00A559A0" w:rsidRPr="00A62AD4" w14:paraId="2084D5C4" w14:textId="77777777" w:rsidTr="00FC5E4B">
        <w:trPr>
          <w:trHeight w:val="10458"/>
          <w:tblCellSpacing w:w="72" w:type="dxa"/>
        </w:trPr>
        <w:tc>
          <w:tcPr>
            <w:tcW w:w="10782" w:type="dxa"/>
            <w:gridSpan w:val="2"/>
            <w:shd w:val="clear" w:color="auto" w:fill="auto"/>
            <w:tcMar>
              <w:right w:w="259" w:type="dxa"/>
            </w:tcMar>
          </w:tcPr>
          <w:p w14:paraId="0B3BCE60" w14:textId="77777777" w:rsidR="0021236C" w:rsidRPr="0021236C" w:rsidRDefault="0021236C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0"/>
              <w:gridCol w:w="3600"/>
            </w:tblGrid>
            <w:tr w:rsidR="00E10F0C" w14:paraId="30D917E4" w14:textId="77777777" w:rsidTr="004A464E">
              <w:trPr>
                <w:trHeight w:val="6110"/>
              </w:trPr>
              <w:tc>
                <w:tcPr>
                  <w:tcW w:w="6750" w:type="dxa"/>
                </w:tcPr>
                <w:p w14:paraId="017A8B0B" w14:textId="45496380" w:rsidR="004810D6" w:rsidRPr="004810D6" w:rsidRDefault="002118C1" w:rsidP="00D26C35">
                  <w:pPr>
                    <w:jc w:val="center"/>
                    <w:rPr>
                      <w:b/>
                      <w:i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92032" behindDoc="0" locked="0" layoutInCell="1" allowOverlap="1" wp14:anchorId="2B7AF9A5" wp14:editId="631AD5AE">
                            <wp:simplePos x="0" y="0"/>
                            <wp:positionH relativeFrom="column">
                              <wp:posOffset>344982</wp:posOffset>
                            </wp:positionH>
                            <wp:positionV relativeFrom="paragraph">
                              <wp:posOffset>4047282</wp:posOffset>
                            </wp:positionV>
                            <wp:extent cx="360" cy="360"/>
                            <wp:effectExtent l="57150" t="95250" r="95250" b="133350"/>
                            <wp:wrapNone/>
                            <wp:docPr id="1025" name="Ink 1025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3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E96ACA4" id="Ink 1025" o:spid="_x0000_s1026" type="#_x0000_t75" style="position:absolute;margin-left:22.2pt;margin-top:313.75pt;width:9.95pt;height:9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"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91008" behindDoc="0" locked="0" layoutInCell="1" allowOverlap="1" wp14:anchorId="3891AE0B" wp14:editId="170D991D">
                            <wp:simplePos x="0" y="0"/>
                            <wp:positionH relativeFrom="column">
                              <wp:posOffset>344982</wp:posOffset>
                            </wp:positionH>
                            <wp:positionV relativeFrom="paragraph">
                              <wp:posOffset>3648762</wp:posOffset>
                            </wp:positionV>
                            <wp:extent cx="360" cy="360"/>
                            <wp:effectExtent l="57150" t="95250" r="95250" b="133350"/>
                            <wp:wrapNone/>
                            <wp:docPr id="1024" name="Ink 1024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6FEC4D4" id="Ink 1024" o:spid="_x0000_s1026" type="#_x0000_t75" style="position:absolute;margin-left:22.2pt;margin-top:282.35pt;width:9.95pt;height:9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"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89984" behindDoc="0" locked="0" layoutInCell="1" allowOverlap="1" wp14:anchorId="429A16EC" wp14:editId="639CD82B">
                            <wp:simplePos x="0" y="0"/>
                            <wp:positionH relativeFrom="column">
                              <wp:posOffset>344982</wp:posOffset>
                            </wp:positionH>
                            <wp:positionV relativeFrom="paragraph">
                              <wp:posOffset>3243371</wp:posOffset>
                            </wp:positionV>
                            <wp:extent cx="360" cy="360"/>
                            <wp:effectExtent l="57150" t="95250" r="95250" b="133350"/>
                            <wp:wrapNone/>
                            <wp:docPr id="31" name="Ink 31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5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67B250D" id="Ink 31" o:spid="_x0000_s1026" type="#_x0000_t75" style="position:absolute;margin-left:22.2pt;margin-top:250.45pt;width:9.95pt;height:9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"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88960" behindDoc="0" locked="0" layoutInCell="1" allowOverlap="1" wp14:anchorId="331174EA" wp14:editId="7581D92C">
                            <wp:simplePos x="0" y="0"/>
                            <wp:positionH relativeFrom="column">
                              <wp:posOffset>341382</wp:posOffset>
                            </wp:positionH>
                            <wp:positionV relativeFrom="paragraph">
                              <wp:posOffset>2845105</wp:posOffset>
                            </wp:positionV>
                            <wp:extent cx="360" cy="360"/>
                            <wp:effectExtent l="57150" t="95250" r="95250" b="133350"/>
                            <wp:wrapNone/>
                            <wp:docPr id="29" name="Ink 29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5475544" id="Ink 29" o:spid="_x0000_s1026" type="#_x0000_t75" style="position:absolute;margin-left:21.95pt;margin-top:219.05pt;width:9.95pt;height:9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"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87936" behindDoc="0" locked="0" layoutInCell="1" allowOverlap="1" wp14:anchorId="53C9564B" wp14:editId="166E56FD">
                            <wp:simplePos x="0" y="0"/>
                            <wp:positionH relativeFrom="column">
                              <wp:posOffset>344982</wp:posOffset>
                            </wp:positionH>
                            <wp:positionV relativeFrom="paragraph">
                              <wp:posOffset>2429665</wp:posOffset>
                            </wp:positionV>
                            <wp:extent cx="360" cy="360"/>
                            <wp:effectExtent l="57150" t="95250" r="95250" b="133350"/>
                            <wp:wrapNone/>
                            <wp:docPr id="28" name="Ink 28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7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7A5DBAC" id="Ink 28" o:spid="_x0000_s1026" type="#_x0000_t75" style="position:absolute;margin-left:22.2pt;margin-top:186.35pt;width:9.95pt;height:9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"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86912" behindDoc="0" locked="0" layoutInCell="1" allowOverlap="1" wp14:anchorId="7DC99281" wp14:editId="60A036FA">
                            <wp:simplePos x="0" y="0"/>
                            <wp:positionH relativeFrom="column">
                              <wp:posOffset>344982</wp:posOffset>
                            </wp:positionH>
                            <wp:positionV relativeFrom="paragraph">
                              <wp:posOffset>2031145</wp:posOffset>
                            </wp:positionV>
                            <wp:extent cx="360" cy="360"/>
                            <wp:effectExtent l="57150" t="95250" r="95250" b="133350"/>
                            <wp:wrapNone/>
                            <wp:docPr id="27" name="Ink 27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C093C2B" id="Ink 27" o:spid="_x0000_s1026" type="#_x0000_t75" style="position:absolute;margin-left:22.2pt;margin-top:155pt;width:9.95pt;height:9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"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85888" behindDoc="0" locked="0" layoutInCell="1" allowOverlap="1" wp14:anchorId="3602BEAE" wp14:editId="0CA81039">
                            <wp:simplePos x="0" y="0"/>
                            <wp:positionH relativeFrom="column">
                              <wp:posOffset>344982</wp:posOffset>
                            </wp:positionH>
                            <wp:positionV relativeFrom="paragraph">
                              <wp:posOffset>1632578</wp:posOffset>
                            </wp:positionV>
                            <wp:extent cx="360" cy="360"/>
                            <wp:effectExtent l="57150" t="95250" r="95250" b="133350"/>
                            <wp:wrapNone/>
                            <wp:docPr id="26" name="Ink 26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9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6C20398" id="Ink 26" o:spid="_x0000_s1026" type="#_x0000_t75" style="position:absolute;margin-left:22.2pt;margin-top:123.6pt;width:9.95pt;height:9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"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84864" behindDoc="0" locked="0" layoutInCell="1" allowOverlap="1" wp14:anchorId="7C08893E" wp14:editId="18919B9F">
                            <wp:simplePos x="0" y="0"/>
                            <wp:positionH relativeFrom="column">
                              <wp:posOffset>355062</wp:posOffset>
                            </wp:positionH>
                            <wp:positionV relativeFrom="paragraph">
                              <wp:posOffset>1220378</wp:posOffset>
                            </wp:positionV>
                            <wp:extent cx="360" cy="360"/>
                            <wp:effectExtent l="57150" t="95250" r="95250" b="133350"/>
                            <wp:wrapNone/>
                            <wp:docPr id="23" name="Ink 23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0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8DF7933" id="Ink 23" o:spid="_x0000_s1026" type="#_x0000_t75" style="position:absolute;margin-left:23pt;margin-top:91.15pt;width:9.95pt;height:9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"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83840" behindDoc="0" locked="0" layoutInCell="1" allowOverlap="1" wp14:anchorId="6A5638E3" wp14:editId="7B3D6477">
                            <wp:simplePos x="0" y="0"/>
                            <wp:positionH relativeFrom="column">
                              <wp:posOffset>348222</wp:posOffset>
                            </wp:positionH>
                            <wp:positionV relativeFrom="paragraph">
                              <wp:posOffset>821842</wp:posOffset>
                            </wp:positionV>
                            <wp:extent cx="360" cy="360"/>
                            <wp:effectExtent l="57150" t="95250" r="95250" b="133350"/>
                            <wp:wrapNone/>
                            <wp:docPr id="22" name="Ink 22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1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7909588" id="Ink 22" o:spid="_x0000_s1026" type="#_x0000_t75" style="position:absolute;margin-left:22.45pt;margin-top:59.75pt;width:9.95pt;height:9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"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82816" behindDoc="0" locked="0" layoutInCell="1" allowOverlap="1" wp14:anchorId="26B23F4E" wp14:editId="1CB1C185">
                            <wp:simplePos x="0" y="0"/>
                            <wp:positionH relativeFrom="column">
                              <wp:posOffset>345286</wp:posOffset>
                            </wp:positionH>
                            <wp:positionV relativeFrom="paragraph">
                              <wp:posOffset>408235</wp:posOffset>
                            </wp:positionV>
                            <wp:extent cx="23970" cy="21667"/>
                            <wp:effectExtent l="57150" t="95250" r="71755" b="111760"/>
                            <wp:wrapNone/>
                            <wp:docPr id="18" name="Ink 18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2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23970" cy="21667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EA57C01" id="Ink 18" o:spid="_x0000_s1026" type="#_x0000_t75" style="position:absolute;margin-left:22.25pt;margin-top:27.25pt;width:9.9pt;height: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">
                            <v:imagedata r:id="rId23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76672" behindDoc="0" locked="0" layoutInCell="1" allowOverlap="1" wp14:anchorId="246145BB" wp14:editId="3F2CC3E9">
                            <wp:simplePos x="0" y="0"/>
                            <wp:positionH relativeFrom="column">
                              <wp:posOffset>331125</wp:posOffset>
                            </wp:positionH>
                            <wp:positionV relativeFrom="paragraph">
                              <wp:posOffset>439920</wp:posOffset>
                            </wp:positionV>
                            <wp:extent cx="360" cy="360"/>
                            <wp:effectExtent l="95250" t="152400" r="114300" b="152400"/>
                            <wp:wrapNone/>
                            <wp:docPr id="12" name="Ink 12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4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E871871" id="Ink 12" o:spid="_x0000_s1026" type="#_x0000_t75" style="position:absolute;margin-left:21.8pt;margin-top:26.15pt;width:8.55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">
                            <v:imagedata r:id="rId25" o:title=""/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75648" behindDoc="0" locked="0" layoutInCell="1" allowOverlap="1" wp14:anchorId="25BB4283" wp14:editId="56A93447">
                            <wp:simplePos x="0" y="0"/>
                            <wp:positionH relativeFrom="column">
                              <wp:posOffset>331125</wp:posOffset>
                            </wp:positionH>
                            <wp:positionV relativeFrom="paragraph">
                              <wp:posOffset>420840</wp:posOffset>
                            </wp:positionV>
                            <wp:extent cx="360" cy="360"/>
                            <wp:effectExtent l="95250" t="152400" r="114300" b="152400"/>
                            <wp:wrapNone/>
                            <wp:docPr id="11" name="Ink 11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26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DF8D5C9" id="Ink 11" o:spid="_x0000_s1026" type="#_x0000_t75" style="position:absolute;margin-left:21.8pt;margin-top:24.65pt;width:8.55pt;height:1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">
                            <v:imagedata r:id="rId25" o:title=""/>
                          </v:shape>
                        </w:pict>
                      </mc:Fallback>
                    </mc:AlternateContent>
                  </w:r>
                  <w:r w:rsidR="00BA0A76" w:rsidRPr="00D26C35">
                    <w:rPr>
                      <w:b/>
                      <w:i/>
                      <w:noProof/>
                      <w:color w:val="000000" w:themeColor="text1"/>
                      <w:sz w:val="30"/>
                      <w:szCs w:val="30"/>
                    </w:rPr>
                    <w:drawing>
                      <wp:anchor distT="0" distB="0" distL="114300" distR="114300" simplePos="0" relativeHeight="251668480" behindDoc="0" locked="0" layoutInCell="1" allowOverlap="1" wp14:anchorId="00FFB235" wp14:editId="50646CF3">
                        <wp:simplePos x="0" y="0"/>
                        <wp:positionH relativeFrom="column">
                          <wp:posOffset>-55880</wp:posOffset>
                        </wp:positionH>
                        <wp:positionV relativeFrom="paragraph">
                          <wp:posOffset>272415</wp:posOffset>
                        </wp:positionV>
                        <wp:extent cx="4229100" cy="4097020"/>
                        <wp:effectExtent l="0" t="19050" r="19050" b="36830"/>
                        <wp:wrapSquare wrapText="bothSides"/>
                        <wp:docPr id="1" name="Diagram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B760A5D7-B122-4CF6-A157-9DC42F1DCDCA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7" r:lo="rId28" r:qs="rId29" r:cs="rId30"/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  <w:r w:rsidR="001529E2">
                    <w:rPr>
                      <w:b/>
                      <w:i/>
                      <w:color w:val="000000" w:themeColor="text1"/>
                      <w:sz w:val="30"/>
                      <w:szCs w:val="30"/>
                    </w:rPr>
                    <w:t>The M</w:t>
                  </w:r>
                  <w:r w:rsidR="00D26C35">
                    <w:rPr>
                      <w:b/>
                      <w:i/>
                      <w:color w:val="000000" w:themeColor="text1"/>
                      <w:sz w:val="30"/>
                      <w:szCs w:val="30"/>
                    </w:rPr>
                    <w:t>ulti</w:t>
                  </w:r>
                  <w:r w:rsidR="003B30D7">
                    <w:rPr>
                      <w:b/>
                      <w:i/>
                      <w:color w:val="000000" w:themeColor="text1"/>
                      <w:sz w:val="30"/>
                      <w:szCs w:val="30"/>
                    </w:rPr>
                    <w:t>-</w:t>
                  </w:r>
                  <w:r w:rsidR="00D26C35">
                    <w:rPr>
                      <w:b/>
                      <w:i/>
                      <w:color w:val="000000" w:themeColor="text1"/>
                      <w:sz w:val="30"/>
                      <w:szCs w:val="30"/>
                    </w:rPr>
                    <w:t xml:space="preserve">Pollutant </w:t>
                  </w:r>
                  <w:r w:rsidR="00C8146D">
                    <w:rPr>
                      <w:b/>
                      <w:i/>
                      <w:color w:val="000000" w:themeColor="text1"/>
                      <w:sz w:val="30"/>
                      <w:szCs w:val="30"/>
                    </w:rPr>
                    <w:t xml:space="preserve">Assessment </w:t>
                  </w:r>
                  <w:r w:rsidR="00D26C35">
                    <w:rPr>
                      <w:b/>
                      <w:i/>
                      <w:color w:val="000000" w:themeColor="text1"/>
                      <w:sz w:val="30"/>
                      <w:szCs w:val="30"/>
                    </w:rPr>
                    <w:t>Process</w:t>
                  </w:r>
                  <w:r w:rsidR="001A2D6A">
                    <w:rPr>
                      <w:b/>
                      <w:i/>
                      <w:color w:val="000000" w:themeColor="text1"/>
                      <w:sz w:val="30"/>
                      <w:szCs w:val="30"/>
                    </w:rPr>
                    <w:t>*</w:t>
                  </w:r>
                  <w:r w:rsidR="00D26C35" w:rsidRPr="00D26C35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3600" w:type="dxa"/>
                </w:tcPr>
                <w:p w14:paraId="64988BB3" w14:textId="7EBD02A1" w:rsidR="00E10F0C" w:rsidRPr="004A464E" w:rsidRDefault="00BA0A76" w:rsidP="00BA0A76">
                  <w:pPr>
                    <w:rPr>
                      <w:color w:val="000000" w:themeColor="text1"/>
                    </w:rPr>
                  </w:pPr>
                  <w:r w:rsidRPr="004A464E">
                    <w:rPr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67456" behindDoc="0" locked="0" layoutInCell="1" allowOverlap="1" wp14:anchorId="22E62FFA" wp14:editId="124EDE63">
                        <wp:simplePos x="0" y="0"/>
                        <wp:positionH relativeFrom="column">
                          <wp:posOffset>511175</wp:posOffset>
                        </wp:positionH>
                        <wp:positionV relativeFrom="paragraph">
                          <wp:posOffset>0</wp:posOffset>
                        </wp:positionV>
                        <wp:extent cx="1527810" cy="2216150"/>
                        <wp:effectExtent l="0" t="0" r="0" b="0"/>
                        <wp:wrapTopAndBottom/>
                        <wp:docPr id="3" name="Picture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15F7E65-A376-43D2-8A1B-B15AFAF537C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>
                                  <a:extLst>
                                    <a:ext uri="{FF2B5EF4-FFF2-40B4-BE49-F238E27FC236}">
                                      <a16:creationId xmlns:a16="http://schemas.microsoft.com/office/drawing/2014/main" id="{C15F7E65-A376-43D2-8A1B-B15AFAF537C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7810" cy="2216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B344F75" w14:textId="4507C7CC" w:rsidR="00E10F0C" w:rsidRPr="004A464E" w:rsidRDefault="007F5000" w:rsidP="004A464E">
                  <w:pPr>
                    <w:tabs>
                      <w:tab w:val="left" w:pos="610"/>
                    </w:tabs>
                    <w:ind w:left="610"/>
                    <w:jc w:val="center"/>
                    <w:rPr>
                      <w:color w:val="000000" w:themeColor="text1"/>
                    </w:rPr>
                  </w:pPr>
                  <w:r w:rsidRPr="004A464E">
                    <w:rPr>
                      <w:color w:val="000000" w:themeColor="text1"/>
                    </w:rPr>
                    <w:t>The 2004 National Research Council (NRC) report recommended EPA transition from a pollutant-by-pollutant approach to a multi-pollutant, risk-based approach to managing air quality</w:t>
                  </w:r>
                </w:p>
              </w:tc>
            </w:tr>
          </w:tbl>
          <w:p w14:paraId="2911D255" w14:textId="77777777" w:rsidR="0021236C" w:rsidRPr="0021236C" w:rsidRDefault="0021236C" w:rsidP="00E10F0C">
            <w:pPr>
              <w:rPr>
                <w:b/>
                <w:color w:val="2E74B5" w:themeColor="accent5" w:themeShade="BF"/>
                <w:sz w:val="16"/>
                <w:szCs w:val="16"/>
              </w:rPr>
            </w:pPr>
          </w:p>
          <w:p w14:paraId="13765E3F" w14:textId="7A2CF076" w:rsidR="00E10F0C" w:rsidRPr="00FC5E4B" w:rsidRDefault="00C5721B" w:rsidP="00E10F0C">
            <w:pPr>
              <w:rPr>
                <w:b/>
                <w:color w:val="2E74B5" w:themeColor="accent5" w:themeShade="BF"/>
                <w:sz w:val="30"/>
                <w:szCs w:val="30"/>
              </w:rPr>
            </w:pPr>
            <w:r>
              <w:rPr>
                <w:b/>
                <w:color w:val="2E74B5" w:themeColor="accent5" w:themeShade="BF"/>
                <w:sz w:val="30"/>
                <w:szCs w:val="30"/>
              </w:rPr>
              <w:t>Multi</w:t>
            </w:r>
            <w:r w:rsidR="003B30D7">
              <w:rPr>
                <w:b/>
                <w:color w:val="2E74B5" w:themeColor="accent5" w:themeShade="BF"/>
                <w:sz w:val="30"/>
                <w:szCs w:val="30"/>
              </w:rPr>
              <w:t>-</w:t>
            </w:r>
            <w:r>
              <w:rPr>
                <w:b/>
                <w:color w:val="2E74B5" w:themeColor="accent5" w:themeShade="BF"/>
                <w:sz w:val="30"/>
                <w:szCs w:val="30"/>
              </w:rPr>
              <w:t>Pollutant</w:t>
            </w:r>
            <w:r w:rsidR="00FC5E4B">
              <w:rPr>
                <w:b/>
                <w:color w:val="2E74B5" w:themeColor="accent5" w:themeShade="BF"/>
                <w:sz w:val="30"/>
                <w:szCs w:val="30"/>
              </w:rPr>
              <w:t xml:space="preserve"> Planning</w:t>
            </w:r>
          </w:p>
          <w:p w14:paraId="2EE5071A" w14:textId="7A90FE2A" w:rsidR="00FD7233" w:rsidRDefault="00FD7233" w:rsidP="00FC5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</w:t>
            </w:r>
            <w:r w:rsidR="001F2476">
              <w:rPr>
                <w:sz w:val="22"/>
                <w:szCs w:val="22"/>
              </w:rPr>
              <w:t>’s</w:t>
            </w:r>
            <w:r>
              <w:rPr>
                <w:sz w:val="22"/>
                <w:szCs w:val="22"/>
              </w:rPr>
              <w:t xml:space="preserve"> OAQPS </w:t>
            </w:r>
            <w:r w:rsidRPr="00FD7233">
              <w:rPr>
                <w:sz w:val="22"/>
                <w:szCs w:val="22"/>
              </w:rPr>
              <w:t>support</w:t>
            </w:r>
            <w:r w:rsidR="006F39EE">
              <w:rPr>
                <w:sz w:val="22"/>
                <w:szCs w:val="22"/>
              </w:rPr>
              <w:t>s</w:t>
            </w:r>
            <w:r w:rsidRPr="00FD7233">
              <w:rPr>
                <w:sz w:val="22"/>
                <w:szCs w:val="22"/>
              </w:rPr>
              <w:t xml:space="preserve"> comprehensive, multi-pollutant</w:t>
            </w:r>
            <w:r>
              <w:rPr>
                <w:sz w:val="22"/>
                <w:szCs w:val="22"/>
              </w:rPr>
              <w:t xml:space="preserve"> </w:t>
            </w:r>
            <w:r w:rsidRPr="00FD7233">
              <w:rPr>
                <w:sz w:val="22"/>
                <w:szCs w:val="22"/>
              </w:rPr>
              <w:t>treatment of our nation’s air quality problems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as a means to</w:t>
            </w:r>
            <w:proofErr w:type="gramEnd"/>
            <w:r>
              <w:rPr>
                <w:sz w:val="22"/>
                <w:szCs w:val="22"/>
              </w:rPr>
              <w:t xml:space="preserve"> improve air quality effectively and make the most efficient use of available resources. </w:t>
            </w:r>
            <w:r w:rsidR="007F5000">
              <w:rPr>
                <w:sz w:val="22"/>
                <w:szCs w:val="22"/>
              </w:rPr>
              <w:t>Shifting away from a pollutant-by-pollutant approach will involve EPA regional support in identifying potential partners and assisting with the 10 steps highlighted above.</w:t>
            </w:r>
          </w:p>
          <w:p w14:paraId="0AC20D37" w14:textId="77777777" w:rsidR="00FC5E4B" w:rsidRDefault="00FC5E4B" w:rsidP="00FC5E4B">
            <w:pPr>
              <w:rPr>
                <w:sz w:val="22"/>
                <w:szCs w:val="22"/>
              </w:rPr>
            </w:pPr>
          </w:p>
          <w:p w14:paraId="5181BE16" w14:textId="77777777" w:rsidR="00FC5E4B" w:rsidRPr="00FC5E4B" w:rsidRDefault="00FC5E4B" w:rsidP="00FC5E4B">
            <w:pPr>
              <w:rPr>
                <w:b/>
                <w:color w:val="2E74B5" w:themeColor="accent5" w:themeShade="BF"/>
                <w:sz w:val="30"/>
                <w:szCs w:val="30"/>
              </w:rPr>
            </w:pPr>
            <w:r>
              <w:rPr>
                <w:b/>
                <w:color w:val="2E74B5" w:themeColor="accent5" w:themeShade="BF"/>
                <w:sz w:val="30"/>
                <w:szCs w:val="30"/>
              </w:rPr>
              <w:t>How It Works</w:t>
            </w:r>
          </w:p>
          <w:p w14:paraId="156A0D17" w14:textId="5B1CF108" w:rsidR="0021236C" w:rsidRPr="0021236C" w:rsidRDefault="00BA0A76" w:rsidP="00212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approach</w:t>
            </w:r>
            <w:r w:rsidR="00FC5E4B">
              <w:rPr>
                <w:sz w:val="22"/>
                <w:szCs w:val="22"/>
              </w:rPr>
              <w:t xml:space="preserve"> support</w:t>
            </w:r>
            <w:r w:rsidR="004810D6">
              <w:rPr>
                <w:sz w:val="22"/>
                <w:szCs w:val="22"/>
              </w:rPr>
              <w:t>s</w:t>
            </w:r>
            <w:r w:rsidR="00FC5E4B">
              <w:rPr>
                <w:sz w:val="22"/>
                <w:szCs w:val="22"/>
              </w:rPr>
              <w:t xml:space="preserve"> </w:t>
            </w:r>
            <w:r w:rsidR="00A318B8">
              <w:rPr>
                <w:sz w:val="22"/>
                <w:szCs w:val="22"/>
              </w:rPr>
              <w:t xml:space="preserve">state, local and tribal (SLT) </w:t>
            </w:r>
            <w:r>
              <w:rPr>
                <w:sz w:val="22"/>
                <w:szCs w:val="22"/>
              </w:rPr>
              <w:t>air agencies</w:t>
            </w:r>
            <w:r w:rsidR="00FC5E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</w:t>
            </w:r>
            <w:r w:rsidR="00FC5E4B">
              <w:rPr>
                <w:sz w:val="22"/>
                <w:szCs w:val="22"/>
              </w:rPr>
              <w:t xml:space="preserve"> develop</w:t>
            </w:r>
            <w:r>
              <w:rPr>
                <w:sz w:val="22"/>
                <w:szCs w:val="22"/>
              </w:rPr>
              <w:t>ing</w:t>
            </w:r>
            <w:r w:rsidR="00FC5E4B">
              <w:rPr>
                <w:sz w:val="22"/>
                <w:szCs w:val="22"/>
              </w:rPr>
              <w:t xml:space="preserve"> </w:t>
            </w:r>
            <w:r w:rsidR="00A318B8">
              <w:rPr>
                <w:sz w:val="22"/>
                <w:szCs w:val="22"/>
              </w:rPr>
              <w:t>risk-based multi-pollutant</w:t>
            </w:r>
            <w:r w:rsidR="00FC5E4B">
              <w:rPr>
                <w:sz w:val="22"/>
                <w:szCs w:val="22"/>
              </w:rPr>
              <w:t xml:space="preserve"> air quality </w:t>
            </w:r>
            <w:r w:rsidR="00896B71">
              <w:rPr>
                <w:sz w:val="22"/>
                <w:szCs w:val="22"/>
              </w:rPr>
              <w:t xml:space="preserve">management </w:t>
            </w:r>
            <w:r w:rsidR="00AD740D">
              <w:rPr>
                <w:sz w:val="22"/>
                <w:szCs w:val="22"/>
              </w:rPr>
              <w:t xml:space="preserve">(AQM) </w:t>
            </w:r>
            <w:r w:rsidR="00FC5E4B">
              <w:rPr>
                <w:sz w:val="22"/>
                <w:szCs w:val="22"/>
              </w:rPr>
              <w:t xml:space="preserve">plans </w:t>
            </w:r>
            <w:r w:rsidR="00C00AF9">
              <w:rPr>
                <w:sz w:val="22"/>
                <w:szCs w:val="22"/>
              </w:rPr>
              <w:t>and</w:t>
            </w:r>
            <w:r w:rsidR="00FC5E4B">
              <w:rPr>
                <w:sz w:val="22"/>
                <w:szCs w:val="22"/>
              </w:rPr>
              <w:t xml:space="preserve"> implement</w:t>
            </w:r>
            <w:r>
              <w:rPr>
                <w:sz w:val="22"/>
                <w:szCs w:val="22"/>
              </w:rPr>
              <w:t>ing</w:t>
            </w:r>
            <w:r w:rsidR="00FC5E4B">
              <w:rPr>
                <w:sz w:val="22"/>
                <w:szCs w:val="22"/>
              </w:rPr>
              <w:t xml:space="preserve"> </w:t>
            </w:r>
            <w:r w:rsidR="00A318B8">
              <w:rPr>
                <w:sz w:val="22"/>
                <w:szCs w:val="22"/>
              </w:rPr>
              <w:t>strategies</w:t>
            </w:r>
            <w:r w:rsidR="00FC5E4B">
              <w:rPr>
                <w:sz w:val="22"/>
                <w:szCs w:val="22"/>
              </w:rPr>
              <w:t xml:space="preserve"> that reduce air pollution emissions</w:t>
            </w:r>
            <w:r w:rsidR="00A318B8">
              <w:rPr>
                <w:sz w:val="22"/>
                <w:szCs w:val="22"/>
              </w:rPr>
              <w:t xml:space="preserve"> and improve public health</w:t>
            </w:r>
            <w:r w:rsidR="00FC5E4B">
              <w:rPr>
                <w:sz w:val="22"/>
                <w:szCs w:val="22"/>
              </w:rPr>
              <w:t>. EPA</w:t>
            </w:r>
            <w:r w:rsidR="00A318B8">
              <w:rPr>
                <w:sz w:val="22"/>
                <w:szCs w:val="22"/>
              </w:rPr>
              <w:t xml:space="preserve"> Regions</w:t>
            </w:r>
            <w:r w:rsidR="006F39EE">
              <w:rPr>
                <w:sz w:val="22"/>
                <w:szCs w:val="22"/>
              </w:rPr>
              <w:t>,</w:t>
            </w:r>
            <w:r w:rsidR="00A318B8">
              <w:rPr>
                <w:sz w:val="22"/>
                <w:szCs w:val="22"/>
              </w:rPr>
              <w:t xml:space="preserve"> in consultation with OAQPS</w:t>
            </w:r>
            <w:r w:rsidR="006F39EE">
              <w:rPr>
                <w:sz w:val="22"/>
                <w:szCs w:val="22"/>
              </w:rPr>
              <w:t>,</w:t>
            </w:r>
            <w:r w:rsidR="00FC5E4B">
              <w:rPr>
                <w:sz w:val="22"/>
                <w:szCs w:val="22"/>
              </w:rPr>
              <w:t xml:space="preserve"> provide training, technical support, and access to tools through the partnership</w:t>
            </w:r>
            <w:r w:rsidR="001F2476">
              <w:rPr>
                <w:sz w:val="22"/>
                <w:szCs w:val="22"/>
              </w:rPr>
              <w:t>;</w:t>
            </w:r>
            <w:r w:rsidR="00FC5E4B">
              <w:rPr>
                <w:sz w:val="22"/>
                <w:szCs w:val="22"/>
              </w:rPr>
              <w:t xml:space="preserve"> however</w:t>
            </w:r>
            <w:r w:rsidR="001F2476">
              <w:rPr>
                <w:sz w:val="22"/>
                <w:szCs w:val="22"/>
              </w:rPr>
              <w:t>,</w:t>
            </w:r>
            <w:r w:rsidR="00FC5E4B">
              <w:rPr>
                <w:sz w:val="22"/>
                <w:szCs w:val="22"/>
              </w:rPr>
              <w:t xml:space="preserve"> the analyses and plan development occur </w:t>
            </w:r>
            <w:proofErr w:type="gramStart"/>
            <w:r w:rsidR="00FC5E4B">
              <w:rPr>
                <w:sz w:val="22"/>
                <w:szCs w:val="22"/>
              </w:rPr>
              <w:t>hand-in-hand</w:t>
            </w:r>
            <w:proofErr w:type="gramEnd"/>
            <w:r w:rsidR="00FC5E4B">
              <w:rPr>
                <w:sz w:val="22"/>
                <w:szCs w:val="22"/>
              </w:rPr>
              <w:t xml:space="preserve"> with </w:t>
            </w:r>
            <w:r w:rsidR="00A318B8">
              <w:rPr>
                <w:sz w:val="22"/>
                <w:szCs w:val="22"/>
              </w:rPr>
              <w:t>SLT</w:t>
            </w:r>
            <w:r w:rsidR="00FC5E4B">
              <w:rPr>
                <w:sz w:val="22"/>
                <w:szCs w:val="22"/>
              </w:rPr>
              <w:t xml:space="preserve"> experts. The goal is to create a sustainable environment in which </w:t>
            </w:r>
            <w:r w:rsidR="00A318B8">
              <w:rPr>
                <w:sz w:val="22"/>
                <w:szCs w:val="22"/>
              </w:rPr>
              <w:t xml:space="preserve">EPA Regions and </w:t>
            </w:r>
            <w:r w:rsidR="00FC5E4B">
              <w:rPr>
                <w:sz w:val="22"/>
                <w:szCs w:val="22"/>
              </w:rPr>
              <w:t xml:space="preserve">local decision makers </w:t>
            </w:r>
            <w:r w:rsidR="00C17200">
              <w:rPr>
                <w:sz w:val="22"/>
                <w:szCs w:val="22"/>
              </w:rPr>
              <w:t>are trained and empowered to</w:t>
            </w:r>
            <w:r w:rsidR="00FC5E4B">
              <w:rPr>
                <w:sz w:val="22"/>
                <w:szCs w:val="22"/>
              </w:rPr>
              <w:t xml:space="preserve"> undertake future </w:t>
            </w:r>
            <w:r w:rsidR="00A318B8">
              <w:rPr>
                <w:sz w:val="22"/>
                <w:szCs w:val="22"/>
              </w:rPr>
              <w:t xml:space="preserve">multi-pollutant </w:t>
            </w:r>
            <w:r w:rsidR="00FC5E4B">
              <w:rPr>
                <w:sz w:val="22"/>
                <w:szCs w:val="22"/>
              </w:rPr>
              <w:t xml:space="preserve">environmental planning </w:t>
            </w:r>
            <w:r w:rsidR="004810D6">
              <w:rPr>
                <w:sz w:val="22"/>
                <w:szCs w:val="22"/>
              </w:rPr>
              <w:t>and</w:t>
            </w:r>
            <w:r w:rsidR="00FC5E4B">
              <w:rPr>
                <w:sz w:val="22"/>
                <w:szCs w:val="22"/>
              </w:rPr>
              <w:t xml:space="preserve"> serve as experts, providing peer-to-peer support for other </w:t>
            </w:r>
            <w:r w:rsidR="00A318B8">
              <w:rPr>
                <w:sz w:val="22"/>
                <w:szCs w:val="22"/>
              </w:rPr>
              <w:t>Regions and SLTs interested in implementing a multi-pollutant approach</w:t>
            </w:r>
            <w:r w:rsidR="00FC5E4B">
              <w:rPr>
                <w:sz w:val="22"/>
                <w:szCs w:val="22"/>
              </w:rPr>
              <w:t>.</w:t>
            </w:r>
          </w:p>
        </w:tc>
      </w:tr>
    </w:tbl>
    <w:p w14:paraId="414DB658" w14:textId="69D36D6B" w:rsidR="000447CF" w:rsidRPr="001404C7" w:rsidRDefault="00371400" w:rsidP="001404C7">
      <w:pPr>
        <w:pStyle w:val="NoSpacing"/>
        <w:rPr>
          <w:b/>
          <w:sz w:val="30"/>
          <w:szCs w:val="30"/>
        </w:rPr>
      </w:pPr>
      <w:r>
        <w:rPr>
          <w:b/>
          <w:color w:val="2E74B5" w:themeColor="accent5" w:themeShade="BF"/>
          <w:sz w:val="30"/>
          <w:szCs w:val="30"/>
        </w:rPr>
        <w:lastRenderedPageBreak/>
        <w:t>Detroit Case Study</w:t>
      </w:r>
    </w:p>
    <w:p w14:paraId="3E055FC4" w14:textId="033474D7" w:rsidR="00E61558" w:rsidRDefault="00E61558" w:rsidP="002118C1">
      <w:pPr>
        <w:pStyle w:val="NoSpacing"/>
        <w:rPr>
          <w:sz w:val="22"/>
          <w:szCs w:val="22"/>
        </w:rPr>
      </w:pPr>
      <w:r w:rsidRPr="001A2D6A">
        <w:rPr>
          <w:b/>
          <w:sz w:val="22"/>
          <w:szCs w:val="22"/>
        </w:rPr>
        <w:t>Partners</w:t>
      </w:r>
      <w:r w:rsidR="001A2D6A">
        <w:rPr>
          <w:sz w:val="22"/>
          <w:szCs w:val="22"/>
        </w:rPr>
        <w:t>:</w:t>
      </w:r>
      <w:r>
        <w:rPr>
          <w:sz w:val="22"/>
          <w:szCs w:val="22"/>
        </w:rPr>
        <w:t xml:space="preserve"> EPA, MDEQ, SEMCOG &amp; LADCO</w:t>
      </w:r>
    </w:p>
    <w:p w14:paraId="5D591539" w14:textId="66BF508E" w:rsidR="00FA0106" w:rsidRDefault="00E61558" w:rsidP="002118C1">
      <w:pPr>
        <w:pStyle w:val="NoSpacing"/>
        <w:rPr>
          <w:sz w:val="22"/>
          <w:szCs w:val="22"/>
        </w:rPr>
      </w:pPr>
      <w:r w:rsidRPr="001A2D6A">
        <w:rPr>
          <w:b/>
          <w:sz w:val="22"/>
          <w:szCs w:val="22"/>
        </w:rPr>
        <w:t>Goals</w:t>
      </w:r>
      <w:r w:rsidR="001A2D6A">
        <w:rPr>
          <w:sz w:val="22"/>
          <w:szCs w:val="22"/>
        </w:rPr>
        <w:t>:</w:t>
      </w:r>
      <w:r>
        <w:rPr>
          <w:sz w:val="22"/>
          <w:szCs w:val="22"/>
        </w:rPr>
        <w:t xml:space="preserve"> A</w:t>
      </w:r>
      <w:r w:rsidR="00371400">
        <w:rPr>
          <w:sz w:val="22"/>
          <w:szCs w:val="22"/>
        </w:rPr>
        <w:t>ssess and compare</w:t>
      </w:r>
      <w:r>
        <w:rPr>
          <w:sz w:val="22"/>
          <w:szCs w:val="22"/>
        </w:rPr>
        <w:t xml:space="preserve"> two contrasting air quality control strategies </w:t>
      </w:r>
    </w:p>
    <w:p w14:paraId="3D9021F2" w14:textId="3891A522" w:rsidR="00FA0106" w:rsidRPr="001A2D6A" w:rsidRDefault="00371400" w:rsidP="002118C1">
      <w:pPr>
        <w:pStyle w:val="NoSpacing"/>
        <w:numPr>
          <w:ilvl w:val="0"/>
          <w:numId w:val="14"/>
        </w:numPr>
        <w:rPr>
          <w:sz w:val="21"/>
          <w:szCs w:val="21"/>
        </w:rPr>
      </w:pPr>
      <w:r w:rsidRPr="001A2D6A">
        <w:rPr>
          <w:sz w:val="21"/>
          <w:szCs w:val="21"/>
        </w:rPr>
        <w:t xml:space="preserve">“Status Quo” approach – controls selected separately to address </w:t>
      </w:r>
      <w:r w:rsidR="00AD740D" w:rsidRPr="001A2D6A">
        <w:rPr>
          <w:sz w:val="21"/>
          <w:szCs w:val="21"/>
        </w:rPr>
        <w:t>O</w:t>
      </w:r>
      <w:r w:rsidR="00AD740D" w:rsidRPr="001A2D6A">
        <w:rPr>
          <w:sz w:val="21"/>
          <w:szCs w:val="21"/>
          <w:vertAlign w:val="subscript"/>
        </w:rPr>
        <w:t>3</w:t>
      </w:r>
      <w:r w:rsidRPr="001A2D6A">
        <w:rPr>
          <w:sz w:val="21"/>
          <w:szCs w:val="21"/>
        </w:rPr>
        <w:t xml:space="preserve"> </w:t>
      </w:r>
      <w:r w:rsidR="00AD740D" w:rsidRPr="001A2D6A">
        <w:rPr>
          <w:sz w:val="21"/>
          <w:szCs w:val="21"/>
        </w:rPr>
        <w:t>&amp;</w:t>
      </w:r>
      <w:r w:rsidRPr="001A2D6A">
        <w:rPr>
          <w:sz w:val="21"/>
          <w:szCs w:val="21"/>
        </w:rPr>
        <w:t xml:space="preserve"> PM nonattainment </w:t>
      </w:r>
    </w:p>
    <w:p w14:paraId="109DC62C" w14:textId="6148C122" w:rsidR="00371400" w:rsidRPr="001A2D6A" w:rsidRDefault="00371400" w:rsidP="002118C1">
      <w:pPr>
        <w:pStyle w:val="NoSpacing"/>
        <w:numPr>
          <w:ilvl w:val="0"/>
          <w:numId w:val="14"/>
        </w:numPr>
        <w:rPr>
          <w:sz w:val="21"/>
          <w:szCs w:val="21"/>
        </w:rPr>
      </w:pPr>
      <w:r w:rsidRPr="001A2D6A">
        <w:rPr>
          <w:sz w:val="21"/>
          <w:szCs w:val="21"/>
        </w:rPr>
        <w:t xml:space="preserve">“Multi-pollutant, risk-based” approach – aimed at further reducing population risk from exposure to </w:t>
      </w:r>
      <w:r w:rsidR="00DA29D2" w:rsidRPr="001A2D6A">
        <w:rPr>
          <w:sz w:val="21"/>
          <w:szCs w:val="21"/>
        </w:rPr>
        <w:t>O</w:t>
      </w:r>
      <w:r w:rsidR="00DA29D2" w:rsidRPr="001A2D6A">
        <w:rPr>
          <w:sz w:val="21"/>
          <w:szCs w:val="21"/>
          <w:vertAlign w:val="subscript"/>
        </w:rPr>
        <w:t>3</w:t>
      </w:r>
      <w:r w:rsidRPr="001A2D6A">
        <w:rPr>
          <w:sz w:val="21"/>
          <w:szCs w:val="21"/>
        </w:rPr>
        <w:t>, PM and select air toxics while still addressing ozone and PM nonattainment</w:t>
      </w:r>
    </w:p>
    <w:p w14:paraId="3CC302D8" w14:textId="0574EBA8" w:rsidR="00FA0106" w:rsidRDefault="00AD740D" w:rsidP="002118C1">
      <w:pPr>
        <w:pStyle w:val="NoSpacing"/>
        <w:rPr>
          <w:sz w:val="22"/>
          <w:szCs w:val="22"/>
        </w:rPr>
      </w:pPr>
      <w:r w:rsidRPr="001A2D6A">
        <w:rPr>
          <w:b/>
          <w:noProof/>
          <w:color w:val="2E74B5" w:themeColor="accent5" w:themeShade="BF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74D016C4" wp14:editId="376B267B">
            <wp:simplePos x="0" y="0"/>
            <wp:positionH relativeFrom="column">
              <wp:posOffset>4460240</wp:posOffset>
            </wp:positionH>
            <wp:positionV relativeFrom="paragraph">
              <wp:posOffset>86995</wp:posOffset>
            </wp:positionV>
            <wp:extent cx="2156460" cy="10763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troit-michigan-skyline-night-shot-260nw-1138176719_wdp.jxr"/>
                    <pic:cNvPicPr/>
                  </pic:nvPicPr>
                  <pic:blipFill rotWithShape="1">
                    <a:blip r:embed="rId33"/>
                    <a:srcRect b="7377"/>
                    <a:stretch/>
                  </pic:blipFill>
                  <pic:spPr bwMode="auto">
                    <a:xfrm>
                      <a:off x="0" y="0"/>
                      <a:ext cx="215646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558" w:rsidRPr="001A2D6A">
        <w:rPr>
          <w:b/>
          <w:sz w:val="22"/>
          <w:szCs w:val="22"/>
        </w:rPr>
        <w:t>Results</w:t>
      </w:r>
      <w:r w:rsidR="00371400">
        <w:rPr>
          <w:sz w:val="22"/>
          <w:szCs w:val="22"/>
        </w:rPr>
        <w:t xml:space="preserve"> showed the multi-pollutant approach</w:t>
      </w:r>
      <w:r w:rsidR="001A7E8C">
        <w:rPr>
          <w:sz w:val="22"/>
          <w:szCs w:val="22"/>
        </w:rPr>
        <w:t>:</w:t>
      </w:r>
      <w:bookmarkStart w:id="0" w:name="_GoBack"/>
      <w:bookmarkEnd w:id="0"/>
    </w:p>
    <w:p w14:paraId="44236E65" w14:textId="327D677B" w:rsidR="00371400" w:rsidRPr="001A2D6A" w:rsidRDefault="00371400" w:rsidP="002118C1">
      <w:pPr>
        <w:pStyle w:val="NoSpacing"/>
        <w:numPr>
          <w:ilvl w:val="0"/>
          <w:numId w:val="14"/>
        </w:numPr>
        <w:rPr>
          <w:sz w:val="21"/>
          <w:szCs w:val="21"/>
        </w:rPr>
      </w:pPr>
      <w:r w:rsidRPr="001A2D6A">
        <w:rPr>
          <w:sz w:val="21"/>
          <w:szCs w:val="21"/>
        </w:rPr>
        <w:t xml:space="preserve">Achieved </w:t>
      </w:r>
      <w:r w:rsidR="00DA29D2" w:rsidRPr="001A2D6A">
        <w:rPr>
          <w:sz w:val="21"/>
          <w:szCs w:val="21"/>
        </w:rPr>
        <w:t xml:space="preserve">the </w:t>
      </w:r>
      <w:r w:rsidRPr="001A2D6A">
        <w:rPr>
          <w:sz w:val="21"/>
          <w:szCs w:val="21"/>
        </w:rPr>
        <w:t xml:space="preserve">same or greater reductions of PM and </w:t>
      </w:r>
      <w:r w:rsidR="00DA29D2" w:rsidRPr="001A2D6A">
        <w:rPr>
          <w:sz w:val="21"/>
          <w:szCs w:val="21"/>
        </w:rPr>
        <w:t>O</w:t>
      </w:r>
      <w:r w:rsidR="00DA29D2" w:rsidRPr="001A2D6A">
        <w:rPr>
          <w:sz w:val="21"/>
          <w:szCs w:val="21"/>
          <w:vertAlign w:val="subscript"/>
        </w:rPr>
        <w:t>3</w:t>
      </w:r>
      <w:r w:rsidRPr="001A2D6A">
        <w:rPr>
          <w:sz w:val="21"/>
          <w:szCs w:val="21"/>
        </w:rPr>
        <w:t xml:space="preserve"> </w:t>
      </w:r>
    </w:p>
    <w:p w14:paraId="7805C82F" w14:textId="63746F12" w:rsidR="00371400" w:rsidRPr="001A2D6A" w:rsidRDefault="00371400" w:rsidP="002118C1">
      <w:pPr>
        <w:pStyle w:val="NoSpacing"/>
        <w:numPr>
          <w:ilvl w:val="0"/>
          <w:numId w:val="14"/>
        </w:numPr>
        <w:rPr>
          <w:sz w:val="21"/>
          <w:szCs w:val="21"/>
        </w:rPr>
      </w:pPr>
      <w:r w:rsidRPr="001A2D6A">
        <w:rPr>
          <w:sz w:val="21"/>
          <w:szCs w:val="21"/>
        </w:rPr>
        <w:t>Improved air quality regionally and across the Detroit urban core for multiple pollutants</w:t>
      </w:r>
    </w:p>
    <w:p w14:paraId="04D5E5D3" w14:textId="5EB48D40" w:rsidR="00371400" w:rsidRPr="001A2D6A" w:rsidRDefault="00371400" w:rsidP="002118C1">
      <w:pPr>
        <w:pStyle w:val="NoSpacing"/>
        <w:numPr>
          <w:ilvl w:val="0"/>
          <w:numId w:val="14"/>
        </w:numPr>
        <w:rPr>
          <w:sz w:val="21"/>
          <w:szCs w:val="21"/>
        </w:rPr>
      </w:pPr>
      <w:r w:rsidRPr="001A2D6A">
        <w:rPr>
          <w:sz w:val="21"/>
          <w:szCs w:val="21"/>
        </w:rPr>
        <w:t xml:space="preserve">Produced ~2x greater monetized benefits for PM and </w:t>
      </w:r>
      <w:r w:rsidR="00DA29D2" w:rsidRPr="001A2D6A">
        <w:rPr>
          <w:sz w:val="21"/>
          <w:szCs w:val="21"/>
        </w:rPr>
        <w:t>O</w:t>
      </w:r>
      <w:r w:rsidR="00DA29D2" w:rsidRPr="001A2D6A">
        <w:rPr>
          <w:sz w:val="21"/>
          <w:szCs w:val="21"/>
          <w:vertAlign w:val="subscript"/>
        </w:rPr>
        <w:t>3</w:t>
      </w:r>
    </w:p>
    <w:p w14:paraId="31A87929" w14:textId="362F7085" w:rsidR="00371400" w:rsidRPr="001A2D6A" w:rsidRDefault="00371400" w:rsidP="002118C1">
      <w:pPr>
        <w:pStyle w:val="NoSpacing"/>
        <w:numPr>
          <w:ilvl w:val="0"/>
          <w:numId w:val="14"/>
        </w:numPr>
        <w:rPr>
          <w:sz w:val="21"/>
          <w:szCs w:val="21"/>
        </w:rPr>
      </w:pPr>
      <w:r w:rsidRPr="001A2D6A">
        <w:rPr>
          <w:sz w:val="21"/>
          <w:szCs w:val="21"/>
        </w:rPr>
        <w:t>Reduced non-cancer risk</w:t>
      </w:r>
    </w:p>
    <w:p w14:paraId="1D8096DA" w14:textId="20594DC3" w:rsidR="000447CF" w:rsidRPr="001A2D6A" w:rsidRDefault="00371400" w:rsidP="002118C1">
      <w:pPr>
        <w:pStyle w:val="NoSpacing"/>
        <w:numPr>
          <w:ilvl w:val="0"/>
          <w:numId w:val="14"/>
        </w:numPr>
        <w:rPr>
          <w:sz w:val="21"/>
          <w:szCs w:val="21"/>
        </w:rPr>
      </w:pPr>
      <w:r w:rsidRPr="001A2D6A">
        <w:rPr>
          <w:sz w:val="21"/>
          <w:szCs w:val="21"/>
        </w:rPr>
        <w:t xml:space="preserve">Resulted in greater net benefits </w:t>
      </w:r>
      <w:r w:rsidR="00AD740D" w:rsidRPr="001A2D6A">
        <w:rPr>
          <w:sz w:val="21"/>
          <w:szCs w:val="21"/>
        </w:rPr>
        <w:t>&amp;</w:t>
      </w:r>
      <w:r w:rsidRPr="001A2D6A">
        <w:rPr>
          <w:sz w:val="21"/>
          <w:szCs w:val="21"/>
        </w:rPr>
        <w:t xml:space="preserve"> was more cost effective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7260"/>
      </w:tblGrid>
      <w:tr w:rsidR="000447CF" w14:paraId="7272E61C" w14:textId="77777777" w:rsidTr="001A2D6A">
        <w:trPr>
          <w:trHeight w:val="228"/>
        </w:trPr>
        <w:tc>
          <w:tcPr>
            <w:tcW w:w="3060" w:type="dxa"/>
          </w:tcPr>
          <w:p w14:paraId="6927E237" w14:textId="56436A90" w:rsidR="000447CF" w:rsidRDefault="001A2D6A" w:rsidP="001A2D6A">
            <w:pPr>
              <w:pStyle w:val="NoSpacing"/>
              <w:ind w:right="405"/>
              <w:rPr>
                <w:sz w:val="22"/>
                <w:szCs w:val="22"/>
              </w:rPr>
            </w:pPr>
            <w:r w:rsidRPr="007169A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2CAD777D" wp14:editId="029DE6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1177290</wp:posOffset>
                  </wp:positionV>
                  <wp:extent cx="1129030" cy="699135"/>
                  <wp:effectExtent l="0" t="0" r="0" b="5715"/>
                  <wp:wrapSquare wrapText="bothSides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5018BF-85F9-4E66-B459-17C78C5F23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4F5018BF-85F9-4E66-B459-17C78C5F23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69A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4A53396E" wp14:editId="735C0A4C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1189355</wp:posOffset>
                  </wp:positionV>
                  <wp:extent cx="933450" cy="688975"/>
                  <wp:effectExtent l="0" t="0" r="0" b="0"/>
                  <wp:wrapSquare wrapText="bothSides"/>
                  <wp:docPr id="9" name="Picture 8" descr="TATT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 descr="TATT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169A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06E41E8F" wp14:editId="18DC00E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824230</wp:posOffset>
                  </wp:positionV>
                  <wp:extent cx="2073910" cy="349250"/>
                  <wp:effectExtent l="0" t="0" r="2540" b="0"/>
                  <wp:wrapSquare wrapText="bothSides"/>
                  <wp:docPr id="1026" name="Picture 2" descr="epa logo horizonta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EA64E8-D579-4920-8BC1-C27F81A444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epa logo horizontal">
                            <a:extLst>
                              <a:ext uri="{FF2B5EF4-FFF2-40B4-BE49-F238E27FC236}">
                                <a16:creationId xmlns:a16="http://schemas.microsoft.com/office/drawing/2014/main" id="{DDEA64E8-D579-4920-8BC1-C27F81A4448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80" b="29047"/>
                          <a:stretch/>
                        </pic:blipFill>
                        <pic:spPr bwMode="auto">
                          <a:xfrm>
                            <a:off x="0" y="0"/>
                            <a:ext cx="207391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69A9" w:rsidRPr="007169A9">
              <w:rPr>
                <w:noProof/>
              </w:rPr>
              <w:t xml:space="preserve"> </w:t>
            </w:r>
          </w:p>
        </w:tc>
        <w:tc>
          <w:tcPr>
            <w:tcW w:w="7260" w:type="dxa"/>
          </w:tcPr>
          <w:p w14:paraId="1B7FE472" w14:textId="77777777" w:rsidR="00FB76F3" w:rsidRDefault="00FB76F3" w:rsidP="000447CF">
            <w:pPr>
              <w:pStyle w:val="NoSpacing"/>
              <w:rPr>
                <w:b/>
                <w:color w:val="2E74B5" w:themeColor="accent5" w:themeShade="BF"/>
                <w:sz w:val="30"/>
                <w:szCs w:val="30"/>
              </w:rPr>
            </w:pPr>
          </w:p>
          <w:p w14:paraId="07A01F55" w14:textId="277398A8" w:rsidR="006F39EE" w:rsidRPr="001404C7" w:rsidRDefault="00DA29D2" w:rsidP="000447CF">
            <w:pPr>
              <w:pStyle w:val="NoSpacing"/>
              <w:rPr>
                <w:b/>
                <w:color w:val="2E74B5" w:themeColor="accent5" w:themeShade="BF"/>
                <w:sz w:val="30"/>
                <w:szCs w:val="30"/>
              </w:rPr>
            </w:pPr>
            <w:r>
              <w:rPr>
                <w:b/>
                <w:color w:val="2E74B5" w:themeColor="accent5" w:themeShade="BF"/>
                <w:sz w:val="30"/>
                <w:szCs w:val="30"/>
              </w:rPr>
              <w:t>South Carolina Project</w:t>
            </w:r>
          </w:p>
          <w:p w14:paraId="55E31629" w14:textId="0C68AE86" w:rsidR="00DA29D2" w:rsidRPr="00AD740D" w:rsidRDefault="00E61558" w:rsidP="002118C1">
            <w:pPr>
              <w:pStyle w:val="NoSpacing"/>
              <w:rPr>
                <w:sz w:val="22"/>
                <w:szCs w:val="22"/>
              </w:rPr>
            </w:pPr>
            <w:r w:rsidRPr="001A2D6A">
              <w:rPr>
                <w:b/>
                <w:sz w:val="22"/>
                <w:szCs w:val="22"/>
              </w:rPr>
              <w:t>Partners</w:t>
            </w:r>
            <w:r w:rsidR="001A2D6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DA29D2">
              <w:rPr>
                <w:sz w:val="22"/>
                <w:szCs w:val="22"/>
              </w:rPr>
              <w:t xml:space="preserve">EPA, SC DHEC </w:t>
            </w:r>
            <w:r w:rsidR="00AD740D">
              <w:rPr>
                <w:sz w:val="22"/>
                <w:szCs w:val="22"/>
              </w:rPr>
              <w:t xml:space="preserve">&amp; </w:t>
            </w:r>
            <w:r w:rsidR="00DA29D2" w:rsidRPr="00AD740D">
              <w:rPr>
                <w:sz w:val="22"/>
                <w:szCs w:val="22"/>
              </w:rPr>
              <w:t>local</w:t>
            </w:r>
            <w:r w:rsidR="00AD740D">
              <w:rPr>
                <w:sz w:val="22"/>
                <w:szCs w:val="22"/>
              </w:rPr>
              <w:t xml:space="preserve"> </w:t>
            </w:r>
            <w:r w:rsidR="00DA29D2" w:rsidRPr="00AD740D">
              <w:rPr>
                <w:sz w:val="22"/>
                <w:szCs w:val="22"/>
              </w:rPr>
              <w:t xml:space="preserve">community </w:t>
            </w:r>
            <w:r w:rsidR="00AD740D" w:rsidRPr="00AD740D">
              <w:rPr>
                <w:sz w:val="22"/>
                <w:szCs w:val="22"/>
              </w:rPr>
              <w:t>and</w:t>
            </w:r>
            <w:r w:rsidR="00DA29D2" w:rsidRPr="00AD740D">
              <w:rPr>
                <w:sz w:val="22"/>
                <w:szCs w:val="22"/>
              </w:rPr>
              <w:t xml:space="preserve"> business leaders in 10 upstate S</w:t>
            </w:r>
            <w:r w:rsidR="00C8146D">
              <w:rPr>
                <w:sz w:val="22"/>
                <w:szCs w:val="22"/>
              </w:rPr>
              <w:t xml:space="preserve">outh </w:t>
            </w:r>
            <w:r w:rsidR="00DA29D2" w:rsidRPr="00AD740D">
              <w:rPr>
                <w:sz w:val="22"/>
                <w:szCs w:val="22"/>
              </w:rPr>
              <w:t>C</w:t>
            </w:r>
            <w:r w:rsidR="00C8146D">
              <w:rPr>
                <w:sz w:val="22"/>
                <w:szCs w:val="22"/>
              </w:rPr>
              <w:t>arolina</w:t>
            </w:r>
            <w:r w:rsidR="00DA29D2" w:rsidRPr="00AD740D">
              <w:rPr>
                <w:sz w:val="22"/>
                <w:szCs w:val="22"/>
              </w:rPr>
              <w:t xml:space="preserve"> counties </w:t>
            </w:r>
          </w:p>
          <w:p w14:paraId="563AA249" w14:textId="55D53B80" w:rsidR="00E61558" w:rsidRDefault="00E61558" w:rsidP="002118C1">
            <w:pPr>
              <w:pStyle w:val="NoSpacing"/>
              <w:rPr>
                <w:sz w:val="22"/>
                <w:szCs w:val="22"/>
              </w:rPr>
            </w:pPr>
            <w:r w:rsidRPr="001A2D6A">
              <w:rPr>
                <w:b/>
                <w:sz w:val="22"/>
                <w:szCs w:val="22"/>
              </w:rPr>
              <w:t>Goals</w:t>
            </w:r>
            <w:r w:rsidR="001A2D6A">
              <w:rPr>
                <w:sz w:val="22"/>
                <w:szCs w:val="22"/>
              </w:rPr>
              <w:t>:</w:t>
            </w:r>
          </w:p>
          <w:p w14:paraId="004232D5" w14:textId="236854AB" w:rsidR="00E61558" w:rsidRPr="001A2D6A" w:rsidRDefault="00E61558" w:rsidP="002118C1">
            <w:pPr>
              <w:pStyle w:val="NoSpacing"/>
              <w:numPr>
                <w:ilvl w:val="0"/>
                <w:numId w:val="20"/>
              </w:numPr>
              <w:rPr>
                <w:sz w:val="21"/>
                <w:szCs w:val="21"/>
              </w:rPr>
            </w:pPr>
            <w:r w:rsidRPr="001A2D6A">
              <w:rPr>
                <w:sz w:val="21"/>
                <w:szCs w:val="21"/>
              </w:rPr>
              <w:t xml:space="preserve">Develop </w:t>
            </w:r>
            <w:r w:rsidR="00C17200">
              <w:rPr>
                <w:sz w:val="21"/>
                <w:szCs w:val="21"/>
              </w:rPr>
              <w:t>and</w:t>
            </w:r>
            <w:r w:rsidRPr="001A2D6A">
              <w:rPr>
                <w:sz w:val="21"/>
                <w:szCs w:val="21"/>
              </w:rPr>
              <w:t xml:space="preserve"> analyze a multi-pollutant, risk-based AQM strategy</w:t>
            </w:r>
          </w:p>
          <w:p w14:paraId="436488EF" w14:textId="18B42134" w:rsidR="00DA29D2" w:rsidRPr="001A2D6A" w:rsidRDefault="00C17200" w:rsidP="002118C1">
            <w:pPr>
              <w:pStyle w:val="NoSpacing"/>
              <w:numPr>
                <w:ilvl w:val="0"/>
                <w:numId w:val="2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 m</w:t>
            </w:r>
            <w:r w:rsidR="00C8146D" w:rsidRPr="001A2D6A">
              <w:rPr>
                <w:sz w:val="21"/>
                <w:szCs w:val="21"/>
              </w:rPr>
              <w:t xml:space="preserve">aximize both health benefits </w:t>
            </w:r>
            <w:r w:rsidR="001A2D6A" w:rsidRPr="001A2D6A">
              <w:rPr>
                <w:sz w:val="21"/>
                <w:szCs w:val="21"/>
              </w:rPr>
              <w:t>and</w:t>
            </w:r>
            <w:r w:rsidR="00C8146D" w:rsidRPr="001A2D6A">
              <w:rPr>
                <w:sz w:val="21"/>
                <w:szCs w:val="21"/>
              </w:rPr>
              <w:t xml:space="preserve"> air quality improvements, </w:t>
            </w:r>
            <w:r w:rsidR="00DA29D2" w:rsidRPr="001A2D6A">
              <w:rPr>
                <w:sz w:val="21"/>
                <w:szCs w:val="21"/>
              </w:rPr>
              <w:t>identify</w:t>
            </w:r>
            <w:r w:rsidR="001A2D6A" w:rsidRPr="001A2D6A">
              <w:rPr>
                <w:sz w:val="21"/>
                <w:szCs w:val="21"/>
              </w:rPr>
              <w:t xml:space="preserve"> and</w:t>
            </w:r>
            <w:r w:rsidR="00DA29D2" w:rsidRPr="001A2D6A">
              <w:rPr>
                <w:sz w:val="21"/>
                <w:szCs w:val="21"/>
              </w:rPr>
              <w:t xml:space="preserve"> evaluate a local control strategy targeting emissions of </w:t>
            </w:r>
            <w:r w:rsidR="00AD740D" w:rsidRPr="001A2D6A">
              <w:rPr>
                <w:sz w:val="21"/>
                <w:szCs w:val="21"/>
              </w:rPr>
              <w:t>O</w:t>
            </w:r>
            <w:r w:rsidR="00AD740D" w:rsidRPr="001A2D6A">
              <w:rPr>
                <w:sz w:val="21"/>
                <w:szCs w:val="21"/>
                <w:vertAlign w:val="subscript"/>
              </w:rPr>
              <w:t>3</w:t>
            </w:r>
            <w:r w:rsidR="00C8146D" w:rsidRPr="001A2D6A">
              <w:rPr>
                <w:sz w:val="21"/>
                <w:szCs w:val="21"/>
              </w:rPr>
              <w:t>,</w:t>
            </w:r>
            <w:r w:rsidR="00DA29D2" w:rsidRPr="001A2D6A">
              <w:rPr>
                <w:sz w:val="21"/>
                <w:szCs w:val="21"/>
              </w:rPr>
              <w:t xml:space="preserve"> PM </w:t>
            </w:r>
            <w:r w:rsidR="001A2D6A" w:rsidRPr="001A2D6A">
              <w:rPr>
                <w:sz w:val="21"/>
                <w:szCs w:val="21"/>
              </w:rPr>
              <w:t>&amp;</w:t>
            </w:r>
            <w:r w:rsidR="00DA29D2" w:rsidRPr="001A2D6A">
              <w:rPr>
                <w:sz w:val="21"/>
                <w:szCs w:val="21"/>
              </w:rPr>
              <w:t xml:space="preserve"> their precursors while also reducing air toxics of concern for communities</w:t>
            </w:r>
          </w:p>
          <w:p w14:paraId="61757769" w14:textId="516A75E5" w:rsidR="000447CF" w:rsidRPr="00DA29D2" w:rsidRDefault="00DA29D2" w:rsidP="002118C1">
            <w:pPr>
              <w:pStyle w:val="NoSpacing"/>
              <w:rPr>
                <w:sz w:val="22"/>
                <w:szCs w:val="22"/>
              </w:rPr>
            </w:pPr>
            <w:r w:rsidRPr="001A2D6A">
              <w:rPr>
                <w:b/>
                <w:sz w:val="22"/>
                <w:szCs w:val="22"/>
              </w:rPr>
              <w:t>Results</w:t>
            </w:r>
            <w:r>
              <w:rPr>
                <w:sz w:val="22"/>
                <w:szCs w:val="22"/>
              </w:rPr>
              <w:t xml:space="preserve"> demonstrated improving air quality in areas already attaining the NAAQS can yield significant health benefits</w:t>
            </w:r>
          </w:p>
        </w:tc>
      </w:tr>
      <w:tr w:rsidR="00E61558" w14:paraId="435B6147" w14:textId="77777777" w:rsidTr="001A2D6A">
        <w:trPr>
          <w:trHeight w:val="228"/>
        </w:trPr>
        <w:tc>
          <w:tcPr>
            <w:tcW w:w="3060" w:type="dxa"/>
          </w:tcPr>
          <w:p w14:paraId="519C1D57" w14:textId="77777777" w:rsidR="00E61558" w:rsidRPr="007169A9" w:rsidRDefault="00E61558" w:rsidP="000447CF">
            <w:pPr>
              <w:pStyle w:val="NoSpacing"/>
              <w:rPr>
                <w:noProof/>
                <w:sz w:val="22"/>
                <w:szCs w:val="22"/>
              </w:rPr>
            </w:pPr>
          </w:p>
        </w:tc>
        <w:tc>
          <w:tcPr>
            <w:tcW w:w="7260" w:type="dxa"/>
          </w:tcPr>
          <w:p w14:paraId="6D1E6D7E" w14:textId="77777777" w:rsidR="00E61558" w:rsidRDefault="00E61558" w:rsidP="000447CF">
            <w:pPr>
              <w:pStyle w:val="NoSpacing"/>
              <w:rPr>
                <w:b/>
                <w:color w:val="2E74B5" w:themeColor="accent5" w:themeShade="BF"/>
                <w:sz w:val="30"/>
                <w:szCs w:val="30"/>
              </w:rPr>
            </w:pPr>
          </w:p>
        </w:tc>
      </w:tr>
    </w:tbl>
    <w:p w14:paraId="777489B3" w14:textId="4106B3ED" w:rsidR="000447CF" w:rsidRPr="000447CF" w:rsidRDefault="00E61558" w:rsidP="008D6FAF">
      <w:pPr>
        <w:pStyle w:val="NoSpacing"/>
        <w:rPr>
          <w:sz w:val="22"/>
          <w:szCs w:val="22"/>
        </w:rPr>
      </w:pPr>
      <w:r>
        <w:rPr>
          <w:b/>
          <w:noProof/>
          <w:color w:val="2E74B5" w:themeColor="accent5" w:themeShade="BF"/>
          <w:sz w:val="30"/>
          <w:szCs w:val="30"/>
        </w:rPr>
        <w:t>L</w:t>
      </w:r>
      <w:r w:rsidR="00DA29D2">
        <w:rPr>
          <w:b/>
          <w:noProof/>
          <w:color w:val="2E74B5" w:themeColor="accent5" w:themeShade="BF"/>
          <w:sz w:val="30"/>
          <w:szCs w:val="30"/>
        </w:rPr>
        <w:t>ouisville</w:t>
      </w:r>
      <w:r w:rsidR="00371400">
        <w:rPr>
          <w:b/>
          <w:noProof/>
          <w:color w:val="2E74B5" w:themeColor="accent5" w:themeShade="BF"/>
          <w:sz w:val="30"/>
          <w:szCs w:val="30"/>
        </w:rPr>
        <w:t xml:space="preserve"> Project</w:t>
      </w:r>
    </w:p>
    <w:p w14:paraId="4CD38E7D" w14:textId="7A241E11" w:rsidR="00391DF7" w:rsidRDefault="00E61558" w:rsidP="002118C1">
      <w:pPr>
        <w:pStyle w:val="NoSpacing"/>
        <w:rPr>
          <w:sz w:val="22"/>
          <w:szCs w:val="22"/>
        </w:rPr>
      </w:pPr>
      <w:r w:rsidRPr="001A2D6A">
        <w:rPr>
          <w:b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403C092D" wp14:editId="1A4E85E1">
            <wp:simplePos x="0" y="0"/>
            <wp:positionH relativeFrom="column">
              <wp:posOffset>4114800</wp:posOffset>
            </wp:positionH>
            <wp:positionV relativeFrom="paragraph">
              <wp:posOffset>227965</wp:posOffset>
            </wp:positionV>
            <wp:extent cx="2556510" cy="17049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690_231_001_1200.jp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2D6A">
        <w:rPr>
          <w:b/>
          <w:sz w:val="22"/>
          <w:szCs w:val="22"/>
        </w:rPr>
        <w:t>Partners</w:t>
      </w:r>
      <w:r w:rsidR="006F39EE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371400">
        <w:rPr>
          <w:sz w:val="22"/>
          <w:szCs w:val="22"/>
        </w:rPr>
        <w:t xml:space="preserve">EPA, </w:t>
      </w:r>
      <w:r w:rsidR="00DA29D2">
        <w:rPr>
          <w:sz w:val="22"/>
          <w:szCs w:val="22"/>
        </w:rPr>
        <w:t xml:space="preserve">Louisville Metro Air Pollution Control District </w:t>
      </w:r>
      <w:r w:rsidR="003B30D7">
        <w:rPr>
          <w:sz w:val="22"/>
          <w:szCs w:val="22"/>
        </w:rPr>
        <w:t xml:space="preserve">(LMAPCD) </w:t>
      </w:r>
      <w:r w:rsidR="00DA29D2">
        <w:rPr>
          <w:sz w:val="22"/>
          <w:szCs w:val="22"/>
        </w:rPr>
        <w:t xml:space="preserve">&amp; </w:t>
      </w:r>
      <w:r w:rsidR="00C8146D">
        <w:rPr>
          <w:sz w:val="22"/>
          <w:szCs w:val="22"/>
        </w:rPr>
        <w:t xml:space="preserve">Louisville Metro </w:t>
      </w:r>
      <w:r w:rsidR="00DA29D2">
        <w:rPr>
          <w:sz w:val="22"/>
          <w:szCs w:val="22"/>
        </w:rPr>
        <w:t>Department of Public Health and Wellness</w:t>
      </w:r>
      <w:r w:rsidR="003B30D7">
        <w:rPr>
          <w:sz w:val="22"/>
          <w:szCs w:val="22"/>
        </w:rPr>
        <w:t xml:space="preserve"> (LMPHW</w:t>
      </w:r>
      <w:r w:rsidR="00732226">
        <w:rPr>
          <w:sz w:val="22"/>
          <w:szCs w:val="22"/>
        </w:rPr>
        <w:t>)</w:t>
      </w:r>
    </w:p>
    <w:p w14:paraId="42853E20" w14:textId="12919E98" w:rsidR="00E61558" w:rsidRPr="001A2D6A" w:rsidRDefault="00DA29D2" w:rsidP="002118C1">
      <w:pPr>
        <w:pStyle w:val="NoSpacing"/>
        <w:rPr>
          <w:sz w:val="22"/>
          <w:szCs w:val="22"/>
        </w:rPr>
      </w:pPr>
      <w:r w:rsidRPr="001A2D6A">
        <w:rPr>
          <w:b/>
          <w:sz w:val="22"/>
          <w:szCs w:val="22"/>
        </w:rPr>
        <w:t>Goals</w:t>
      </w:r>
      <w:r>
        <w:rPr>
          <w:sz w:val="22"/>
          <w:szCs w:val="22"/>
        </w:rPr>
        <w:t>:</w:t>
      </w:r>
      <w:r w:rsidR="00E61558" w:rsidRPr="00E61558">
        <w:rPr>
          <w:noProof/>
          <w:sz w:val="22"/>
          <w:szCs w:val="22"/>
        </w:rPr>
        <w:t xml:space="preserve"> </w:t>
      </w:r>
    </w:p>
    <w:p w14:paraId="1F131E73" w14:textId="4E919DA9" w:rsidR="00DA29D2" w:rsidRPr="001A2D6A" w:rsidRDefault="00DA29D2" w:rsidP="002118C1">
      <w:pPr>
        <w:pStyle w:val="NoSpacing"/>
        <w:numPr>
          <w:ilvl w:val="0"/>
          <w:numId w:val="26"/>
        </w:numPr>
        <w:rPr>
          <w:sz w:val="21"/>
          <w:szCs w:val="21"/>
        </w:rPr>
      </w:pPr>
      <w:r w:rsidRPr="001A2D6A">
        <w:rPr>
          <w:sz w:val="21"/>
          <w:szCs w:val="21"/>
        </w:rPr>
        <w:t xml:space="preserve">Identify local- and state-level emission reduction measures that address multiple pollutants, with a focus on attainment of the 2015 </w:t>
      </w:r>
      <w:r w:rsidR="00892B09" w:rsidRPr="001A2D6A">
        <w:rPr>
          <w:sz w:val="21"/>
          <w:szCs w:val="21"/>
        </w:rPr>
        <w:t>O</w:t>
      </w:r>
      <w:r w:rsidR="00892B09" w:rsidRPr="001A2D6A">
        <w:rPr>
          <w:sz w:val="21"/>
          <w:szCs w:val="21"/>
          <w:vertAlign w:val="subscript"/>
        </w:rPr>
        <w:t>3</w:t>
      </w:r>
      <w:r w:rsidRPr="001A2D6A">
        <w:rPr>
          <w:sz w:val="21"/>
          <w:szCs w:val="21"/>
        </w:rPr>
        <w:t xml:space="preserve"> NAAQS</w:t>
      </w:r>
    </w:p>
    <w:p w14:paraId="01F78AB9" w14:textId="76C86E80" w:rsidR="00DA29D2" w:rsidRPr="001A2D6A" w:rsidRDefault="00DA29D2" w:rsidP="002118C1">
      <w:pPr>
        <w:pStyle w:val="NoSpacing"/>
        <w:numPr>
          <w:ilvl w:val="0"/>
          <w:numId w:val="26"/>
        </w:numPr>
        <w:rPr>
          <w:sz w:val="21"/>
          <w:szCs w:val="21"/>
        </w:rPr>
      </w:pPr>
      <w:r w:rsidRPr="001A2D6A">
        <w:rPr>
          <w:sz w:val="21"/>
          <w:szCs w:val="21"/>
        </w:rPr>
        <w:t>Build a plan to achieve and maintain compliance of all NAAQS</w:t>
      </w:r>
    </w:p>
    <w:p w14:paraId="66020CD3" w14:textId="02441EDD" w:rsidR="00DA29D2" w:rsidRPr="001A2D6A" w:rsidRDefault="00DA29D2" w:rsidP="002118C1">
      <w:pPr>
        <w:pStyle w:val="NoSpacing"/>
        <w:numPr>
          <w:ilvl w:val="0"/>
          <w:numId w:val="26"/>
        </w:numPr>
        <w:rPr>
          <w:sz w:val="21"/>
          <w:szCs w:val="21"/>
        </w:rPr>
      </w:pPr>
      <w:r w:rsidRPr="001A2D6A">
        <w:rPr>
          <w:sz w:val="21"/>
          <w:szCs w:val="21"/>
        </w:rPr>
        <w:t>Demonstrate that the selected strategies can reduce health risk from exposure to O</w:t>
      </w:r>
      <w:r w:rsidRPr="001A2D6A">
        <w:rPr>
          <w:sz w:val="21"/>
          <w:szCs w:val="21"/>
          <w:vertAlign w:val="subscript"/>
        </w:rPr>
        <w:t>3</w:t>
      </w:r>
      <w:r w:rsidRPr="001A2D6A">
        <w:rPr>
          <w:sz w:val="21"/>
          <w:szCs w:val="21"/>
        </w:rPr>
        <w:t>, PM and selected air toxics</w:t>
      </w:r>
    </w:p>
    <w:p w14:paraId="47C50F23" w14:textId="0A60A93A" w:rsidR="00DA29D2" w:rsidRPr="001A2D6A" w:rsidRDefault="00DA29D2" w:rsidP="002118C1">
      <w:pPr>
        <w:pStyle w:val="NoSpacing"/>
        <w:numPr>
          <w:ilvl w:val="0"/>
          <w:numId w:val="26"/>
        </w:numPr>
        <w:rPr>
          <w:sz w:val="21"/>
          <w:szCs w:val="21"/>
        </w:rPr>
      </w:pPr>
      <w:r w:rsidRPr="001A2D6A">
        <w:rPr>
          <w:sz w:val="21"/>
          <w:szCs w:val="21"/>
        </w:rPr>
        <w:t>Integrate existing health risk-based pollution control programs into a multi-pollutant air quality management plan</w:t>
      </w:r>
    </w:p>
    <w:p w14:paraId="16D81529" w14:textId="3948DE9B" w:rsidR="008D6FAF" w:rsidRPr="001A2D6A" w:rsidRDefault="00DA29D2" w:rsidP="002118C1">
      <w:pPr>
        <w:pStyle w:val="NoSpacing"/>
        <w:numPr>
          <w:ilvl w:val="0"/>
          <w:numId w:val="26"/>
        </w:numPr>
        <w:rPr>
          <w:sz w:val="21"/>
          <w:szCs w:val="21"/>
        </w:rPr>
      </w:pPr>
      <w:r w:rsidRPr="001A2D6A">
        <w:rPr>
          <w:sz w:val="21"/>
          <w:szCs w:val="21"/>
        </w:rPr>
        <w:t>Build institutional capacity among LMAPCD and LMPHW to perform air quality modeling and health benefit analysis projects</w:t>
      </w:r>
    </w:p>
    <w:p w14:paraId="22D9E6D2" w14:textId="4E77DFDB" w:rsidR="001A2D6A" w:rsidRPr="001A2D6A" w:rsidRDefault="001A2D6A" w:rsidP="002118C1">
      <w:pPr>
        <w:pStyle w:val="NoSpacing"/>
        <w:rPr>
          <w:sz w:val="22"/>
          <w:szCs w:val="22"/>
        </w:rPr>
      </w:pPr>
      <w:r w:rsidRPr="001A2D6A">
        <w:rPr>
          <w:b/>
          <w:sz w:val="22"/>
          <w:szCs w:val="22"/>
        </w:rPr>
        <w:t>Results</w:t>
      </w:r>
      <w:r>
        <w:rPr>
          <w:sz w:val="22"/>
          <w:szCs w:val="22"/>
        </w:rPr>
        <w:t xml:space="preserve"> </w:t>
      </w:r>
      <w:r w:rsidRPr="00B35735">
        <w:rPr>
          <w:i/>
          <w:sz w:val="22"/>
          <w:szCs w:val="22"/>
        </w:rPr>
        <w:t>pending</w:t>
      </w:r>
    </w:p>
    <w:p w14:paraId="3C1DAB77" w14:textId="5947BDA9" w:rsidR="00892B09" w:rsidRDefault="00892B09" w:rsidP="00892B09">
      <w:pPr>
        <w:pStyle w:val="NoSpacing"/>
        <w:rPr>
          <w:sz w:val="22"/>
          <w:szCs w:val="22"/>
        </w:rPr>
      </w:pPr>
    </w:p>
    <w:p w14:paraId="3DDAAAFA" w14:textId="17864B6A" w:rsidR="007C589B" w:rsidRPr="000447CF" w:rsidRDefault="007C589B" w:rsidP="007C589B">
      <w:pPr>
        <w:pStyle w:val="NoSpacing"/>
        <w:rPr>
          <w:sz w:val="22"/>
          <w:szCs w:val="22"/>
        </w:rPr>
      </w:pPr>
      <w:r>
        <w:rPr>
          <w:b/>
          <w:noProof/>
          <w:color w:val="2E74B5" w:themeColor="accent5" w:themeShade="BF"/>
          <w:sz w:val="30"/>
          <w:szCs w:val="30"/>
        </w:rPr>
        <w:t>Next Steps</w:t>
      </w:r>
    </w:p>
    <w:p w14:paraId="207E5104" w14:textId="066EFA8C" w:rsidR="00892B09" w:rsidRDefault="007C589B" w:rsidP="002118C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OAQPS will begin </w:t>
      </w:r>
      <w:r w:rsidR="003B30D7">
        <w:rPr>
          <w:sz w:val="22"/>
          <w:szCs w:val="22"/>
        </w:rPr>
        <w:t>reaching out to</w:t>
      </w:r>
      <w:r>
        <w:rPr>
          <w:sz w:val="22"/>
          <w:szCs w:val="22"/>
        </w:rPr>
        <w:t xml:space="preserve"> individual EPA Regions to discuss and revise this approach and share information regarding potential partners that may be interested and could benefit from a risk-based</w:t>
      </w:r>
      <w:r w:rsidR="003C6CA3">
        <w:rPr>
          <w:sz w:val="22"/>
          <w:szCs w:val="22"/>
        </w:rPr>
        <w:t>,</w:t>
      </w:r>
      <w:r>
        <w:rPr>
          <w:sz w:val="22"/>
          <w:szCs w:val="22"/>
        </w:rPr>
        <w:t xml:space="preserve"> multi-pollutant approach to AQM.</w:t>
      </w:r>
    </w:p>
    <w:p w14:paraId="6A8E7039" w14:textId="77777777" w:rsidR="0021236C" w:rsidRPr="0021236C" w:rsidRDefault="0021236C" w:rsidP="0021236C">
      <w:pPr>
        <w:ind w:firstLine="720"/>
      </w:pPr>
    </w:p>
    <w:sectPr w:rsidR="0021236C" w:rsidRPr="0021236C" w:rsidSect="00516D16">
      <w:footerReference w:type="default" r:id="rId38"/>
      <w:footerReference w:type="first" r:id="rId3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AEED9" w14:textId="77777777" w:rsidR="007E4962" w:rsidRDefault="007E4962">
      <w:pPr>
        <w:spacing w:after="0" w:line="240" w:lineRule="auto"/>
      </w:pPr>
      <w:r>
        <w:separator/>
      </w:r>
    </w:p>
  </w:endnote>
  <w:endnote w:type="continuationSeparator" w:id="0">
    <w:p w14:paraId="705DC26F" w14:textId="77777777" w:rsidR="007E4962" w:rsidRDefault="007E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33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78DE1" w14:textId="058A9996" w:rsidR="00840850" w:rsidRPr="0021236C" w:rsidRDefault="00840850" w:rsidP="0021236C">
        <w:pPr>
          <w:pStyle w:val="NoSpacing"/>
          <w:rPr>
            <w:i/>
            <w:sz w:val="22"/>
            <w:szCs w:val="22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4CC">
          <w:rPr>
            <w:noProof/>
          </w:rPr>
          <w:t>2</w:t>
        </w:r>
        <w:r>
          <w:rPr>
            <w:noProof/>
          </w:rPr>
          <w:fldChar w:fldCharType="end"/>
        </w:r>
        <w:r w:rsidR="0021236C">
          <w:rPr>
            <w:noProof/>
          </w:rPr>
          <w:tab/>
          <w:t xml:space="preserve">   </w:t>
        </w:r>
        <w:r w:rsidR="0021236C" w:rsidRPr="003B30D7">
          <w:rPr>
            <w:i/>
            <w:sz w:val="22"/>
            <w:szCs w:val="22"/>
          </w:rPr>
          <w:t xml:space="preserve">For </w:t>
        </w:r>
        <w:r w:rsidR="0021236C">
          <w:rPr>
            <w:i/>
            <w:sz w:val="22"/>
            <w:szCs w:val="22"/>
          </w:rPr>
          <w:t>m</w:t>
        </w:r>
        <w:r w:rsidR="0021236C" w:rsidRPr="003B30D7">
          <w:rPr>
            <w:i/>
            <w:sz w:val="22"/>
            <w:szCs w:val="22"/>
          </w:rPr>
          <w:t xml:space="preserve">ore </w:t>
        </w:r>
        <w:r w:rsidR="0021236C">
          <w:rPr>
            <w:i/>
            <w:sz w:val="22"/>
            <w:szCs w:val="22"/>
          </w:rPr>
          <w:t>i</w:t>
        </w:r>
        <w:r w:rsidR="0021236C" w:rsidRPr="003B30D7">
          <w:rPr>
            <w:i/>
            <w:sz w:val="22"/>
            <w:szCs w:val="22"/>
          </w:rPr>
          <w:t xml:space="preserve">nformation, </w:t>
        </w:r>
        <w:r w:rsidR="0021236C">
          <w:rPr>
            <w:i/>
            <w:sz w:val="22"/>
            <w:szCs w:val="22"/>
          </w:rPr>
          <w:t>please c</w:t>
        </w:r>
        <w:r w:rsidR="0021236C" w:rsidRPr="003B30D7">
          <w:rPr>
            <w:i/>
            <w:sz w:val="22"/>
            <w:szCs w:val="22"/>
          </w:rPr>
          <w:t xml:space="preserve">ontact Elizabeth Landis </w:t>
        </w:r>
        <w:hyperlink r:id="rId1" w:history="1">
          <w:r w:rsidR="0021236C" w:rsidRPr="000738EB">
            <w:rPr>
              <w:rStyle w:val="Hyperlink"/>
              <w:i/>
              <w:sz w:val="22"/>
              <w:szCs w:val="22"/>
            </w:rPr>
            <w:t>landis.elizabeth@epa.gov</w:t>
          </w:r>
        </w:hyperlink>
        <w:r w:rsidR="0021236C">
          <w:rPr>
            <w:i/>
            <w:sz w:val="22"/>
            <w:szCs w:val="22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203F" w14:textId="3079348B" w:rsidR="0021236C" w:rsidRPr="0021236C" w:rsidRDefault="0021236C" w:rsidP="0021236C">
    <w:pPr>
      <w:pStyle w:val="NoSpacing"/>
      <w:rPr>
        <w:i/>
        <w:sz w:val="22"/>
        <w:szCs w:val="22"/>
      </w:rPr>
    </w:pPr>
    <w:r>
      <w:t>1</w:t>
    </w:r>
    <w:r>
      <w:tab/>
      <w:t xml:space="preserve">   </w:t>
    </w:r>
    <w:r w:rsidR="001A2D6A" w:rsidRPr="00C17200">
      <w:rPr>
        <w:i/>
        <w:sz w:val="12"/>
        <w:szCs w:val="12"/>
      </w:rPr>
      <w:t>*Adapted from the SC Report (pages 23-24</w:t>
    </w:r>
    <w:r w:rsidR="00C17200" w:rsidRPr="00C17200">
      <w:rPr>
        <w:i/>
        <w:sz w:val="12"/>
        <w:szCs w:val="12"/>
      </w:rPr>
      <w:t>)</w:t>
    </w:r>
    <w:r w:rsidR="001A2D6A" w:rsidRPr="00C17200">
      <w:rPr>
        <w:i/>
        <w:sz w:val="12"/>
        <w:szCs w:val="12"/>
      </w:rPr>
      <w:t xml:space="preserve"> -</w:t>
    </w:r>
    <w:r w:rsidRPr="00C17200">
      <w:rPr>
        <w:i/>
        <w:sz w:val="12"/>
        <w:szCs w:val="12"/>
      </w:rPr>
      <w:t xml:space="preserve"> </w:t>
    </w:r>
    <w:r w:rsidR="001A2D6A" w:rsidRPr="00C17200">
      <w:rPr>
        <w:i/>
        <w:sz w:val="12"/>
        <w:szCs w:val="12"/>
      </w:rPr>
      <w:t>https://www.epa.gov/sites/production/files/2016-05/documents/usepa-south_carolina_final_report_may_26_16_2.pdf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00293" w14:textId="77777777" w:rsidR="007E4962" w:rsidRDefault="007E4962">
      <w:pPr>
        <w:spacing w:after="0" w:line="240" w:lineRule="auto"/>
      </w:pPr>
      <w:r>
        <w:separator/>
      </w:r>
    </w:p>
  </w:footnote>
  <w:footnote w:type="continuationSeparator" w:id="0">
    <w:p w14:paraId="18E7631C" w14:textId="77777777" w:rsidR="007E4962" w:rsidRDefault="007E4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90"/>
        </w:tabs>
        <w:ind w:left="189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854E7"/>
    <w:multiLevelType w:val="hybridMultilevel"/>
    <w:tmpl w:val="E594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97F6B"/>
    <w:multiLevelType w:val="hybridMultilevel"/>
    <w:tmpl w:val="0478B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9C1A8A"/>
    <w:multiLevelType w:val="hybridMultilevel"/>
    <w:tmpl w:val="9AB6D2F8"/>
    <w:lvl w:ilvl="0" w:tplc="14ECE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4E9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D8B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AF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AC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0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6B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84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7C0F5C"/>
    <w:multiLevelType w:val="hybridMultilevel"/>
    <w:tmpl w:val="9EB4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A66FD"/>
    <w:multiLevelType w:val="hybridMultilevel"/>
    <w:tmpl w:val="A31ACA82"/>
    <w:lvl w:ilvl="0" w:tplc="7FFA0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B46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BA6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60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0C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AC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E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62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A2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531E69"/>
    <w:multiLevelType w:val="hybridMultilevel"/>
    <w:tmpl w:val="D3C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0DFE"/>
    <w:multiLevelType w:val="hybridMultilevel"/>
    <w:tmpl w:val="0786F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4B73DC"/>
    <w:multiLevelType w:val="hybridMultilevel"/>
    <w:tmpl w:val="2B20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146B7"/>
    <w:multiLevelType w:val="hybridMultilevel"/>
    <w:tmpl w:val="1DD496B8"/>
    <w:lvl w:ilvl="0" w:tplc="8474D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AB2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A8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BEF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2A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8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2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88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2F6B69"/>
    <w:multiLevelType w:val="hybridMultilevel"/>
    <w:tmpl w:val="C22A6C64"/>
    <w:lvl w:ilvl="0" w:tplc="9DD23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388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C7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EA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906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8F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AC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802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8D31FE"/>
    <w:multiLevelType w:val="hybridMultilevel"/>
    <w:tmpl w:val="325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E6564"/>
    <w:multiLevelType w:val="hybridMultilevel"/>
    <w:tmpl w:val="0F76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301983"/>
    <w:multiLevelType w:val="hybridMultilevel"/>
    <w:tmpl w:val="C7521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3E619C"/>
    <w:multiLevelType w:val="hybridMultilevel"/>
    <w:tmpl w:val="897E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47D65"/>
    <w:multiLevelType w:val="hybridMultilevel"/>
    <w:tmpl w:val="E384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93FEB"/>
    <w:multiLevelType w:val="hybridMultilevel"/>
    <w:tmpl w:val="1E82B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4360B4"/>
    <w:multiLevelType w:val="hybridMultilevel"/>
    <w:tmpl w:val="826C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2"/>
  </w:num>
  <w:num w:numId="13">
    <w:abstractNumId w:val="16"/>
  </w:num>
  <w:num w:numId="14">
    <w:abstractNumId w:val="26"/>
  </w:num>
  <w:num w:numId="15">
    <w:abstractNumId w:val="12"/>
  </w:num>
  <w:num w:numId="16">
    <w:abstractNumId w:val="18"/>
  </w:num>
  <w:num w:numId="17">
    <w:abstractNumId w:val="14"/>
  </w:num>
  <w:num w:numId="18">
    <w:abstractNumId w:val="19"/>
  </w:num>
  <w:num w:numId="19">
    <w:abstractNumId w:val="25"/>
  </w:num>
  <w:num w:numId="20">
    <w:abstractNumId w:val="23"/>
  </w:num>
  <w:num w:numId="21">
    <w:abstractNumId w:val="13"/>
  </w:num>
  <w:num w:numId="22">
    <w:abstractNumId w:val="10"/>
  </w:num>
  <w:num w:numId="23">
    <w:abstractNumId w:val="11"/>
  </w:num>
  <w:num w:numId="24">
    <w:abstractNumId w:val="17"/>
  </w:num>
  <w:num w:numId="25">
    <w:abstractNumId w:val="20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58"/>
    <w:rsid w:val="00021476"/>
    <w:rsid w:val="000351C0"/>
    <w:rsid w:val="000447CF"/>
    <w:rsid w:val="00086AF9"/>
    <w:rsid w:val="001404C7"/>
    <w:rsid w:val="001529E2"/>
    <w:rsid w:val="001635C3"/>
    <w:rsid w:val="00163EAA"/>
    <w:rsid w:val="001848C8"/>
    <w:rsid w:val="001924F6"/>
    <w:rsid w:val="001A2D6A"/>
    <w:rsid w:val="001A7E8C"/>
    <w:rsid w:val="001F2476"/>
    <w:rsid w:val="002118C1"/>
    <w:rsid w:val="0021236C"/>
    <w:rsid w:val="00212FC8"/>
    <w:rsid w:val="00274E94"/>
    <w:rsid w:val="002A752A"/>
    <w:rsid w:val="003640D2"/>
    <w:rsid w:val="00371400"/>
    <w:rsid w:val="00373061"/>
    <w:rsid w:val="00391DF7"/>
    <w:rsid w:val="0039607E"/>
    <w:rsid w:val="003A1681"/>
    <w:rsid w:val="003B30D7"/>
    <w:rsid w:val="003C6CA3"/>
    <w:rsid w:val="003D34B1"/>
    <w:rsid w:val="003E374C"/>
    <w:rsid w:val="003F34EC"/>
    <w:rsid w:val="004054CC"/>
    <w:rsid w:val="00463500"/>
    <w:rsid w:val="004810D6"/>
    <w:rsid w:val="004A152B"/>
    <w:rsid w:val="004A464E"/>
    <w:rsid w:val="00516D16"/>
    <w:rsid w:val="00547B35"/>
    <w:rsid w:val="00566DAD"/>
    <w:rsid w:val="00597246"/>
    <w:rsid w:val="005E02C6"/>
    <w:rsid w:val="00604635"/>
    <w:rsid w:val="006503B7"/>
    <w:rsid w:val="006614B2"/>
    <w:rsid w:val="00661932"/>
    <w:rsid w:val="00665B30"/>
    <w:rsid w:val="0066720B"/>
    <w:rsid w:val="006B131C"/>
    <w:rsid w:val="006D24DB"/>
    <w:rsid w:val="006F39EE"/>
    <w:rsid w:val="00704993"/>
    <w:rsid w:val="007169A9"/>
    <w:rsid w:val="00732226"/>
    <w:rsid w:val="0073654F"/>
    <w:rsid w:val="007800E8"/>
    <w:rsid w:val="00784FA2"/>
    <w:rsid w:val="00791271"/>
    <w:rsid w:val="007C589B"/>
    <w:rsid w:val="007D0043"/>
    <w:rsid w:val="007E4962"/>
    <w:rsid w:val="007E689D"/>
    <w:rsid w:val="007F5000"/>
    <w:rsid w:val="00840850"/>
    <w:rsid w:val="0087580C"/>
    <w:rsid w:val="00892B09"/>
    <w:rsid w:val="00896B71"/>
    <w:rsid w:val="008C0481"/>
    <w:rsid w:val="008D5551"/>
    <w:rsid w:val="008D6FAF"/>
    <w:rsid w:val="008E4299"/>
    <w:rsid w:val="008E5369"/>
    <w:rsid w:val="00956527"/>
    <w:rsid w:val="009C0A58"/>
    <w:rsid w:val="00A318B8"/>
    <w:rsid w:val="00A559A0"/>
    <w:rsid w:val="00A565BF"/>
    <w:rsid w:val="00A62AD4"/>
    <w:rsid w:val="00A62DE4"/>
    <w:rsid w:val="00A63E63"/>
    <w:rsid w:val="00A83F67"/>
    <w:rsid w:val="00AC1C74"/>
    <w:rsid w:val="00AD740D"/>
    <w:rsid w:val="00AF2FAE"/>
    <w:rsid w:val="00B049A7"/>
    <w:rsid w:val="00B05D88"/>
    <w:rsid w:val="00B14AB9"/>
    <w:rsid w:val="00B17A07"/>
    <w:rsid w:val="00B35735"/>
    <w:rsid w:val="00B862AA"/>
    <w:rsid w:val="00BA0A76"/>
    <w:rsid w:val="00BA21E7"/>
    <w:rsid w:val="00C00AF9"/>
    <w:rsid w:val="00C17200"/>
    <w:rsid w:val="00C173C7"/>
    <w:rsid w:val="00C53FCB"/>
    <w:rsid w:val="00C5721B"/>
    <w:rsid w:val="00C73579"/>
    <w:rsid w:val="00C8146D"/>
    <w:rsid w:val="00C846F3"/>
    <w:rsid w:val="00CD70E8"/>
    <w:rsid w:val="00D26C35"/>
    <w:rsid w:val="00D27B11"/>
    <w:rsid w:val="00D466A8"/>
    <w:rsid w:val="00D46B02"/>
    <w:rsid w:val="00D91B70"/>
    <w:rsid w:val="00DA29D2"/>
    <w:rsid w:val="00DB195B"/>
    <w:rsid w:val="00DE6693"/>
    <w:rsid w:val="00E10F0C"/>
    <w:rsid w:val="00E16AFC"/>
    <w:rsid w:val="00E27C48"/>
    <w:rsid w:val="00E30B9A"/>
    <w:rsid w:val="00E61558"/>
    <w:rsid w:val="00E85770"/>
    <w:rsid w:val="00EC1BBE"/>
    <w:rsid w:val="00EC709E"/>
    <w:rsid w:val="00F06166"/>
    <w:rsid w:val="00F07AC3"/>
    <w:rsid w:val="00F176B5"/>
    <w:rsid w:val="00F73772"/>
    <w:rsid w:val="00F879CF"/>
    <w:rsid w:val="00FA0106"/>
    <w:rsid w:val="00FA5A23"/>
    <w:rsid w:val="00FB76F3"/>
    <w:rsid w:val="00FC5E4B"/>
    <w:rsid w:val="00FC7884"/>
    <w:rsid w:val="00FD723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6BDCDC"/>
  <w15:chartTrackingRefBased/>
  <w15:docId w15:val="{D0C84DF4-6396-49F3-8E28-B656BD7A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472C4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2F5496" w:themeColor="accent1" w:themeShade="BF"/>
        <w:bottom w:val="single" w:sz="8" w:space="6" w:color="2F5496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2F5496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2F5496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2F5496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A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4472C4" w:themeColor="accent1" w:frame="1"/>
        <w:left w:val="single" w:sz="2" w:space="10" w:color="4472C4" w:themeColor="accent1" w:frame="1"/>
        <w:bottom w:val="single" w:sz="2" w:space="10" w:color="4472C4" w:themeColor="accent1" w:frame="1"/>
        <w:right w:val="single" w:sz="2" w:space="10" w:color="4472C4" w:themeColor="accent1" w:frame="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44546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unhideWhenUsed/>
    <w:rsid w:val="00DB195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4472C4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semiHidden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  <w:style w:type="character" w:styleId="UnresolvedMention">
    <w:name w:val="Unresolved Mention"/>
    <w:basedOn w:val="DefaultParagraphFont"/>
    <w:uiPriority w:val="99"/>
    <w:semiHidden/>
    <w:unhideWhenUsed/>
    <w:rsid w:val="00A559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2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customXml" Target="ink/ink9.xml"/><Relationship Id="rId26" Type="http://schemas.openxmlformats.org/officeDocument/2006/relationships/customXml" Target="ink/ink15.xm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ustomXml" Target="ink/ink12.xml"/><Relationship Id="rId34" Type="http://schemas.openxmlformats.org/officeDocument/2006/relationships/image" Target="media/image8.png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8.xml"/><Relationship Id="rId25" Type="http://schemas.openxmlformats.org/officeDocument/2006/relationships/image" Target="media/image5.png"/><Relationship Id="rId33" Type="http://schemas.openxmlformats.org/officeDocument/2006/relationships/image" Target="media/image7.jxr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ink/ink7.xml"/><Relationship Id="rId20" Type="http://schemas.openxmlformats.org/officeDocument/2006/relationships/customXml" Target="ink/ink11.xml"/><Relationship Id="rId29" Type="http://schemas.openxmlformats.org/officeDocument/2006/relationships/diagramQuickStyle" Target="diagrams/quickStyle1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customXml" Target="ink/ink14.xml"/><Relationship Id="rId32" Type="http://schemas.openxmlformats.org/officeDocument/2006/relationships/image" Target="media/image6.png"/><Relationship Id="rId37" Type="http://schemas.openxmlformats.org/officeDocument/2006/relationships/image" Target="media/image11.jp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ink/ink6.xml"/><Relationship Id="rId23" Type="http://schemas.openxmlformats.org/officeDocument/2006/relationships/image" Target="media/image4.png"/><Relationship Id="rId28" Type="http://schemas.openxmlformats.org/officeDocument/2006/relationships/diagramLayout" Target="diagrams/layout1.xml"/><Relationship Id="rId36" Type="http://schemas.openxmlformats.org/officeDocument/2006/relationships/image" Target="media/image10.jpeg"/><Relationship Id="rId10" Type="http://schemas.openxmlformats.org/officeDocument/2006/relationships/image" Target="media/image2.png"/><Relationship Id="rId19" Type="http://schemas.openxmlformats.org/officeDocument/2006/relationships/customXml" Target="ink/ink10.xml"/><Relationship Id="rId31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Relationship Id="rId22" Type="http://schemas.openxmlformats.org/officeDocument/2006/relationships/customXml" Target="ink/ink13.xml"/><Relationship Id="rId27" Type="http://schemas.openxmlformats.org/officeDocument/2006/relationships/diagramData" Target="diagrams/data1.xml"/><Relationship Id="rId30" Type="http://schemas.openxmlformats.org/officeDocument/2006/relationships/diagramColors" Target="diagrams/colors1.xml"/><Relationship Id="rId35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is.elizabeth@ep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RRY\AppData\Roaming\Microsoft\Templates\Business%20Flyer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07A066-EB89-4E95-8248-119687635C1A}" type="doc">
      <dgm:prSet loTypeId="urn:microsoft.com/office/officeart/2005/8/layout/chevron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A33FC5E5-7A13-4C6F-B180-1ECAF138A0D4}">
      <dgm:prSet phldrT="[Text]"/>
      <dgm:spPr/>
      <dgm:t>
        <a:bodyPr/>
        <a:lstStyle/>
        <a:p>
          <a:r>
            <a:rPr lang="en-US" dirty="0"/>
            <a:t>1</a:t>
          </a:r>
        </a:p>
      </dgm:t>
    </dgm:pt>
    <dgm:pt modelId="{04907651-E971-428E-B093-A7633771ACC0}" type="parTrans" cxnId="{DCE97322-8CFA-493E-8D8D-981C7206FE3E}">
      <dgm:prSet/>
      <dgm:spPr/>
      <dgm:t>
        <a:bodyPr/>
        <a:lstStyle/>
        <a:p>
          <a:endParaRPr lang="en-US"/>
        </a:p>
      </dgm:t>
    </dgm:pt>
    <dgm:pt modelId="{FC17FEF7-2F71-470E-8D24-CF8350D86DF5}" type="sibTrans" cxnId="{DCE97322-8CFA-493E-8D8D-981C7206FE3E}">
      <dgm:prSet/>
      <dgm:spPr/>
      <dgm:t>
        <a:bodyPr/>
        <a:lstStyle/>
        <a:p>
          <a:endParaRPr lang="en-US"/>
        </a:p>
      </dgm:t>
    </dgm:pt>
    <dgm:pt modelId="{8865CE2F-4671-4D74-A5F6-4A3183F767B6}">
      <dgm:prSet phldrT="[Text]"/>
      <dgm:spPr/>
      <dgm:t>
        <a:bodyPr/>
        <a:lstStyle/>
        <a:p>
          <a:r>
            <a:rPr lang="en-US" dirty="0"/>
            <a:t>Convene partners to determine project scope and goals</a:t>
          </a:r>
        </a:p>
      </dgm:t>
    </dgm:pt>
    <dgm:pt modelId="{A0637908-3FB6-4960-B3DD-5DA7E917EEB5}" type="parTrans" cxnId="{0E3BEE1A-BC19-4984-ABEB-2AB519060BEF}">
      <dgm:prSet/>
      <dgm:spPr/>
      <dgm:t>
        <a:bodyPr/>
        <a:lstStyle/>
        <a:p>
          <a:endParaRPr lang="en-US"/>
        </a:p>
      </dgm:t>
    </dgm:pt>
    <dgm:pt modelId="{0C4FFFF9-F0C7-4506-B876-DB7581D8CBF5}" type="sibTrans" cxnId="{0E3BEE1A-BC19-4984-ABEB-2AB519060BEF}">
      <dgm:prSet/>
      <dgm:spPr/>
      <dgm:t>
        <a:bodyPr/>
        <a:lstStyle/>
        <a:p>
          <a:endParaRPr lang="en-US"/>
        </a:p>
      </dgm:t>
    </dgm:pt>
    <dgm:pt modelId="{F28CD406-13D9-46ED-9796-4AA65868FD8E}">
      <dgm:prSet phldrT="[Text]"/>
      <dgm:spPr/>
      <dgm:t>
        <a:bodyPr/>
        <a:lstStyle/>
        <a:p>
          <a:r>
            <a:rPr lang="en-US" dirty="0"/>
            <a:t>2</a:t>
          </a:r>
        </a:p>
      </dgm:t>
    </dgm:pt>
    <dgm:pt modelId="{A324F337-B4A7-4C65-8513-60622D2519B0}" type="parTrans" cxnId="{4A181C94-F0D3-4166-A2E2-6CA36C0F23D2}">
      <dgm:prSet/>
      <dgm:spPr/>
      <dgm:t>
        <a:bodyPr/>
        <a:lstStyle/>
        <a:p>
          <a:endParaRPr lang="en-US"/>
        </a:p>
      </dgm:t>
    </dgm:pt>
    <dgm:pt modelId="{B6ACD6BD-8B2B-4138-BDC1-BAF80D082A01}" type="sibTrans" cxnId="{4A181C94-F0D3-4166-A2E2-6CA36C0F23D2}">
      <dgm:prSet/>
      <dgm:spPr/>
      <dgm:t>
        <a:bodyPr/>
        <a:lstStyle/>
        <a:p>
          <a:endParaRPr lang="en-US"/>
        </a:p>
      </dgm:t>
    </dgm:pt>
    <dgm:pt modelId="{459EF114-B19F-4140-805F-3B1006B628FA}">
      <dgm:prSet phldrT="[Text]"/>
      <dgm:spPr/>
      <dgm:t>
        <a:bodyPr/>
        <a:lstStyle/>
        <a:p>
          <a:r>
            <a:rPr lang="en-US" dirty="0"/>
            <a:t>Acquire meteorological, emissions, air quality &amp; risk data</a:t>
          </a:r>
        </a:p>
      </dgm:t>
    </dgm:pt>
    <dgm:pt modelId="{75DDF470-110E-4156-AF9B-8E4CF6AD289A}" type="parTrans" cxnId="{71EC9700-1899-4732-B21F-DFDCE7DD101F}">
      <dgm:prSet/>
      <dgm:spPr/>
      <dgm:t>
        <a:bodyPr/>
        <a:lstStyle/>
        <a:p>
          <a:endParaRPr lang="en-US"/>
        </a:p>
      </dgm:t>
    </dgm:pt>
    <dgm:pt modelId="{5B07F596-ADC6-4FEE-8799-59A93CC7A0CD}" type="sibTrans" cxnId="{71EC9700-1899-4732-B21F-DFDCE7DD101F}">
      <dgm:prSet/>
      <dgm:spPr/>
      <dgm:t>
        <a:bodyPr/>
        <a:lstStyle/>
        <a:p>
          <a:endParaRPr lang="en-US"/>
        </a:p>
      </dgm:t>
    </dgm:pt>
    <dgm:pt modelId="{1C83AA9A-838F-44AB-91DE-E820B2222489}">
      <dgm:prSet phldrT="[Text]"/>
      <dgm:spPr/>
      <dgm:t>
        <a:bodyPr/>
        <a:lstStyle/>
        <a:p>
          <a:r>
            <a:rPr lang="en-US" dirty="0"/>
            <a:t>3</a:t>
          </a:r>
        </a:p>
      </dgm:t>
    </dgm:pt>
    <dgm:pt modelId="{B31BE83F-50F8-4E37-96DA-3562E2688ACB}" type="parTrans" cxnId="{67DC5FBA-EF78-46B2-A55F-E1A3C5E74AB8}">
      <dgm:prSet/>
      <dgm:spPr/>
      <dgm:t>
        <a:bodyPr/>
        <a:lstStyle/>
        <a:p>
          <a:endParaRPr lang="en-US"/>
        </a:p>
      </dgm:t>
    </dgm:pt>
    <dgm:pt modelId="{A78C9B87-D598-46F0-8FD9-3C56AF1BD46F}" type="sibTrans" cxnId="{67DC5FBA-EF78-46B2-A55F-E1A3C5E74AB8}">
      <dgm:prSet/>
      <dgm:spPr/>
      <dgm:t>
        <a:bodyPr/>
        <a:lstStyle/>
        <a:p>
          <a:endParaRPr lang="en-US"/>
        </a:p>
      </dgm:t>
    </dgm:pt>
    <dgm:pt modelId="{0508D474-0121-4393-A364-9DE54602151B}">
      <dgm:prSet phldrT="[Text]"/>
      <dgm:spPr/>
      <dgm:t>
        <a:bodyPr/>
        <a:lstStyle/>
        <a:p>
          <a:r>
            <a:rPr lang="en-US" dirty="0"/>
            <a:t>Review results, draw conclusions, and write report</a:t>
          </a:r>
        </a:p>
      </dgm:t>
    </dgm:pt>
    <dgm:pt modelId="{D3E82E89-E2C3-4F34-8169-D77E1F6817A9}" type="parTrans" cxnId="{2B57209A-B39F-4B58-A898-C1F90FC07FFE}">
      <dgm:prSet/>
      <dgm:spPr/>
      <dgm:t>
        <a:bodyPr/>
        <a:lstStyle/>
        <a:p>
          <a:endParaRPr lang="en-US"/>
        </a:p>
      </dgm:t>
    </dgm:pt>
    <dgm:pt modelId="{3DC02EC0-4F3B-42B8-8627-EDAB19B1EB7D}" type="sibTrans" cxnId="{2B57209A-B39F-4B58-A898-C1F90FC07FFE}">
      <dgm:prSet/>
      <dgm:spPr/>
      <dgm:t>
        <a:bodyPr/>
        <a:lstStyle/>
        <a:p>
          <a:endParaRPr lang="en-US"/>
        </a:p>
      </dgm:t>
    </dgm:pt>
    <dgm:pt modelId="{972FBCF7-3B5E-4988-B551-AFB8260EBBA2}">
      <dgm:prSet phldrT="[Text]"/>
      <dgm:spPr/>
      <dgm:t>
        <a:bodyPr/>
        <a:lstStyle/>
        <a:p>
          <a:r>
            <a:rPr lang="en-US" dirty="0"/>
            <a:t>4</a:t>
          </a:r>
        </a:p>
      </dgm:t>
    </dgm:pt>
    <dgm:pt modelId="{22547829-1EF3-4B1E-9861-66BBC99CF30C}" type="parTrans" cxnId="{F810AC00-F9D1-4696-A539-CF7086CB7A39}">
      <dgm:prSet/>
      <dgm:spPr/>
      <dgm:t>
        <a:bodyPr/>
        <a:lstStyle/>
        <a:p>
          <a:endParaRPr lang="en-US"/>
        </a:p>
      </dgm:t>
    </dgm:pt>
    <dgm:pt modelId="{3985B504-DDBD-4759-B1B2-4306CC795721}" type="sibTrans" cxnId="{F810AC00-F9D1-4696-A539-CF7086CB7A39}">
      <dgm:prSet/>
      <dgm:spPr/>
      <dgm:t>
        <a:bodyPr/>
        <a:lstStyle/>
        <a:p>
          <a:endParaRPr lang="en-US"/>
        </a:p>
      </dgm:t>
    </dgm:pt>
    <dgm:pt modelId="{2B59750F-7548-4AC3-9F44-2221836A205E}">
      <dgm:prSet phldrT="[Text]"/>
      <dgm:spPr/>
      <dgm:t>
        <a:bodyPr/>
        <a:lstStyle/>
        <a:p>
          <a:r>
            <a:rPr lang="en-US" dirty="0"/>
            <a:t>6</a:t>
          </a:r>
        </a:p>
      </dgm:t>
    </dgm:pt>
    <dgm:pt modelId="{0AA87585-5488-49DC-A741-A56C3062D057}" type="parTrans" cxnId="{CA6D0EA8-66A0-4585-A98B-9D24A04133FE}">
      <dgm:prSet/>
      <dgm:spPr/>
      <dgm:t>
        <a:bodyPr/>
        <a:lstStyle/>
        <a:p>
          <a:endParaRPr lang="en-US"/>
        </a:p>
      </dgm:t>
    </dgm:pt>
    <dgm:pt modelId="{1D50BF8F-8A36-4498-B8C2-4BEA06A2F796}" type="sibTrans" cxnId="{CA6D0EA8-66A0-4585-A98B-9D24A04133FE}">
      <dgm:prSet/>
      <dgm:spPr/>
      <dgm:t>
        <a:bodyPr/>
        <a:lstStyle/>
        <a:p>
          <a:endParaRPr lang="en-US"/>
        </a:p>
      </dgm:t>
    </dgm:pt>
    <dgm:pt modelId="{87CE54E5-98BB-4380-809D-9F0109BEE28F}">
      <dgm:prSet phldrT="[Text]"/>
      <dgm:spPr/>
      <dgm:t>
        <a:bodyPr/>
        <a:lstStyle/>
        <a:p>
          <a:r>
            <a:rPr lang="en-US" dirty="0"/>
            <a:t>7</a:t>
          </a:r>
        </a:p>
      </dgm:t>
    </dgm:pt>
    <dgm:pt modelId="{74B8340C-1E3E-47CC-A153-AE399E157C2B}" type="parTrans" cxnId="{20551FB0-F941-437C-99B5-EB9CCD411A59}">
      <dgm:prSet/>
      <dgm:spPr/>
      <dgm:t>
        <a:bodyPr/>
        <a:lstStyle/>
        <a:p>
          <a:endParaRPr lang="en-US"/>
        </a:p>
      </dgm:t>
    </dgm:pt>
    <dgm:pt modelId="{D6DB35E2-264C-4395-A2BD-84518E626798}" type="sibTrans" cxnId="{20551FB0-F941-437C-99B5-EB9CCD411A59}">
      <dgm:prSet/>
      <dgm:spPr/>
      <dgm:t>
        <a:bodyPr/>
        <a:lstStyle/>
        <a:p>
          <a:endParaRPr lang="en-US"/>
        </a:p>
      </dgm:t>
    </dgm:pt>
    <dgm:pt modelId="{730EFCAB-D8A8-4276-9EC2-270182FA1777}">
      <dgm:prSet phldrT="[Text]"/>
      <dgm:spPr/>
      <dgm:t>
        <a:bodyPr/>
        <a:lstStyle/>
        <a:p>
          <a:r>
            <a:rPr lang="en-US" dirty="0"/>
            <a:t>8</a:t>
          </a:r>
        </a:p>
      </dgm:t>
    </dgm:pt>
    <dgm:pt modelId="{78A6FE8C-069C-4AF5-864F-A62157903627}" type="parTrans" cxnId="{D21C376F-63DF-42EB-BB69-85CC6AA70182}">
      <dgm:prSet/>
      <dgm:spPr/>
      <dgm:t>
        <a:bodyPr/>
        <a:lstStyle/>
        <a:p>
          <a:endParaRPr lang="en-US"/>
        </a:p>
      </dgm:t>
    </dgm:pt>
    <dgm:pt modelId="{AFA200FF-18F4-4A63-90FB-E53485DABDF6}" type="sibTrans" cxnId="{D21C376F-63DF-42EB-BB69-85CC6AA70182}">
      <dgm:prSet/>
      <dgm:spPr/>
      <dgm:t>
        <a:bodyPr/>
        <a:lstStyle/>
        <a:p>
          <a:endParaRPr lang="en-US"/>
        </a:p>
      </dgm:t>
    </dgm:pt>
    <dgm:pt modelId="{5E8F9DEC-4764-4E3E-B7FB-A85171885AA8}">
      <dgm:prSet phldrT="[Text]"/>
      <dgm:spPr/>
      <dgm:t>
        <a:bodyPr/>
        <a:lstStyle/>
        <a:p>
          <a:r>
            <a:rPr lang="en-US" dirty="0"/>
            <a:t>9</a:t>
          </a:r>
        </a:p>
      </dgm:t>
    </dgm:pt>
    <dgm:pt modelId="{3467A382-BECB-4A78-A416-29055FB40193}" type="parTrans" cxnId="{943DFB26-B9AF-415B-B155-ADF6C64BE7B5}">
      <dgm:prSet/>
      <dgm:spPr/>
      <dgm:t>
        <a:bodyPr/>
        <a:lstStyle/>
        <a:p>
          <a:endParaRPr lang="en-US"/>
        </a:p>
      </dgm:t>
    </dgm:pt>
    <dgm:pt modelId="{32A1FC29-2BB3-4CF4-A678-D03B386BBBD4}" type="sibTrans" cxnId="{943DFB26-B9AF-415B-B155-ADF6C64BE7B5}">
      <dgm:prSet/>
      <dgm:spPr/>
      <dgm:t>
        <a:bodyPr/>
        <a:lstStyle/>
        <a:p>
          <a:endParaRPr lang="en-US"/>
        </a:p>
      </dgm:t>
    </dgm:pt>
    <dgm:pt modelId="{1A00DC07-682F-4BB4-938B-90D34D4A422C}">
      <dgm:prSet phldrT="[Text]"/>
      <dgm:spPr/>
      <dgm:t>
        <a:bodyPr/>
        <a:lstStyle/>
        <a:p>
          <a:r>
            <a:rPr lang="en-US" dirty="0"/>
            <a:t>Assess potential control measures/Develop control strateg</a:t>
          </a:r>
          <a:r>
            <a:rPr lang="en-US" dirty="0" err="1"/>
            <a:t>ies</a:t>
          </a:r>
          <a:endParaRPr lang="en-US" dirty="0"/>
        </a:p>
      </dgm:t>
    </dgm:pt>
    <dgm:pt modelId="{189711A5-B322-4D22-86A8-D1AABE907874}" type="parTrans" cxnId="{E290A4A0-AFC1-4F00-B71B-3788B4EAAB8A}">
      <dgm:prSet/>
      <dgm:spPr/>
      <dgm:t>
        <a:bodyPr/>
        <a:lstStyle/>
        <a:p>
          <a:endParaRPr lang="en-US"/>
        </a:p>
      </dgm:t>
    </dgm:pt>
    <dgm:pt modelId="{3375BB89-082C-4CB5-B110-24336556829A}" type="sibTrans" cxnId="{E290A4A0-AFC1-4F00-B71B-3788B4EAAB8A}">
      <dgm:prSet/>
      <dgm:spPr/>
      <dgm:t>
        <a:bodyPr/>
        <a:lstStyle/>
        <a:p>
          <a:endParaRPr lang="en-US"/>
        </a:p>
      </dgm:t>
    </dgm:pt>
    <dgm:pt modelId="{3BD497DD-A556-450E-98BC-8A7BE7B83368}">
      <dgm:prSet phldrT="[Text]"/>
      <dgm:spPr/>
      <dgm:t>
        <a:bodyPr/>
        <a:lstStyle/>
        <a:p>
          <a:r>
            <a:rPr lang="en-US" dirty="0"/>
            <a:t>Run </a:t>
          </a:r>
          <a:r>
            <a:rPr lang="en-US" dirty="0" err="1"/>
            <a:t>CoST</a:t>
          </a:r>
          <a:r>
            <a:rPr lang="en-US" dirty="0"/>
            <a:t> to evaluate cost effectiveness of the strateg</a:t>
          </a:r>
          <a:r>
            <a:rPr lang="en-US" dirty="0" err="1"/>
            <a:t>ies</a:t>
          </a:r>
          <a:endParaRPr lang="en-US" dirty="0"/>
        </a:p>
      </dgm:t>
    </dgm:pt>
    <dgm:pt modelId="{1F34B6FC-3F0B-4015-BE8A-E64A279D7198}" type="parTrans" cxnId="{182B92A0-D385-4BA7-AD95-930CF51E959F}">
      <dgm:prSet/>
      <dgm:spPr/>
      <dgm:t>
        <a:bodyPr/>
        <a:lstStyle/>
        <a:p>
          <a:endParaRPr lang="en-US"/>
        </a:p>
      </dgm:t>
    </dgm:pt>
    <dgm:pt modelId="{713CA209-EB37-4B9F-84E8-C68C42C91A5C}" type="sibTrans" cxnId="{182B92A0-D385-4BA7-AD95-930CF51E959F}">
      <dgm:prSet/>
      <dgm:spPr/>
      <dgm:t>
        <a:bodyPr/>
        <a:lstStyle/>
        <a:p>
          <a:endParaRPr lang="en-US"/>
        </a:p>
      </dgm:t>
    </dgm:pt>
    <dgm:pt modelId="{D135A6F5-F034-4575-8007-CE0002899896}">
      <dgm:prSet phldrT="[Text]"/>
      <dgm:spPr/>
      <dgm:t>
        <a:bodyPr/>
        <a:lstStyle/>
        <a:p>
          <a:r>
            <a:rPr lang="en-US" dirty="0"/>
            <a:t>5</a:t>
          </a:r>
        </a:p>
      </dgm:t>
    </dgm:pt>
    <dgm:pt modelId="{6C7FCA17-5794-4DE9-A8CB-188FA4BB59EB}" type="parTrans" cxnId="{DD135E54-6903-4C4C-B1AC-EA99032931FA}">
      <dgm:prSet/>
      <dgm:spPr/>
      <dgm:t>
        <a:bodyPr/>
        <a:lstStyle/>
        <a:p>
          <a:endParaRPr lang="en-US"/>
        </a:p>
      </dgm:t>
    </dgm:pt>
    <dgm:pt modelId="{37080688-B2B7-4AA6-BBC6-564CFF3566A9}" type="sibTrans" cxnId="{DD135E54-6903-4C4C-B1AC-EA99032931FA}">
      <dgm:prSet/>
      <dgm:spPr/>
      <dgm:t>
        <a:bodyPr/>
        <a:lstStyle/>
        <a:p>
          <a:endParaRPr lang="en-US"/>
        </a:p>
      </dgm:t>
    </dgm:pt>
    <dgm:pt modelId="{C7F7EBDE-7C28-4828-97A2-759C1F4F6254}">
      <dgm:prSet phldrT="[Text]"/>
      <dgm:spPr/>
      <dgm:t>
        <a:bodyPr/>
        <a:lstStyle/>
        <a:p>
          <a:r>
            <a:rPr lang="en-US" dirty="0"/>
            <a:t>Run CMAQ to estimate base case and control case air quality</a:t>
          </a:r>
          <a:endParaRPr lang="en-US" strike="sngStrike" baseline="0" dirty="0"/>
        </a:p>
      </dgm:t>
    </dgm:pt>
    <dgm:pt modelId="{1E7D8DE9-304D-4073-9662-3C4A783B24CA}" type="parTrans" cxnId="{17DDC1EA-958A-4BEB-A6E5-69A11606E32B}">
      <dgm:prSet/>
      <dgm:spPr/>
      <dgm:t>
        <a:bodyPr/>
        <a:lstStyle/>
        <a:p>
          <a:endParaRPr lang="en-US"/>
        </a:p>
      </dgm:t>
    </dgm:pt>
    <dgm:pt modelId="{737F2070-87D3-41F9-AC2E-815EBAE7EF6F}" type="sibTrans" cxnId="{17DDC1EA-958A-4BEB-A6E5-69A11606E32B}">
      <dgm:prSet/>
      <dgm:spPr/>
      <dgm:t>
        <a:bodyPr/>
        <a:lstStyle/>
        <a:p>
          <a:endParaRPr lang="en-US"/>
        </a:p>
      </dgm:t>
    </dgm:pt>
    <dgm:pt modelId="{00D39A15-446B-44BF-9299-FAB1FF5489CE}">
      <dgm:prSet phldrT="[Text]"/>
      <dgm:spPr/>
      <dgm:t>
        <a:bodyPr/>
        <a:lstStyle/>
        <a:p>
          <a:r>
            <a:rPr lang="en-US" dirty="0"/>
            <a:t>Adjust risk data/results using local emission reductions</a:t>
          </a:r>
        </a:p>
      </dgm:t>
    </dgm:pt>
    <dgm:pt modelId="{48F52C91-EE6B-495C-B837-5C5C4554ED5B}" type="parTrans" cxnId="{86F81E87-EDF1-420C-9E65-F6B878277EE5}">
      <dgm:prSet/>
      <dgm:spPr/>
      <dgm:t>
        <a:bodyPr/>
        <a:lstStyle/>
        <a:p>
          <a:endParaRPr lang="en-US"/>
        </a:p>
      </dgm:t>
    </dgm:pt>
    <dgm:pt modelId="{87022750-C583-4341-9E82-9851B8EBBC25}" type="sibTrans" cxnId="{86F81E87-EDF1-420C-9E65-F6B878277EE5}">
      <dgm:prSet/>
      <dgm:spPr/>
      <dgm:t>
        <a:bodyPr/>
        <a:lstStyle/>
        <a:p>
          <a:endParaRPr lang="en-US"/>
        </a:p>
      </dgm:t>
    </dgm:pt>
    <dgm:pt modelId="{00B750AA-C681-4AB6-8013-68D67EADD398}">
      <dgm:prSet phldrT="[Text]"/>
      <dgm:spPr/>
      <dgm:t>
        <a:bodyPr/>
        <a:lstStyle/>
        <a:p>
          <a:r>
            <a:rPr lang="en-US" dirty="0"/>
            <a:t>Acquire health data from local health department</a:t>
          </a:r>
        </a:p>
      </dgm:t>
    </dgm:pt>
    <dgm:pt modelId="{7BE35A74-68B6-41F7-81FB-3E796D2B5C0F}" type="parTrans" cxnId="{B2FDC107-6F32-4111-8418-FECB40CED052}">
      <dgm:prSet/>
      <dgm:spPr/>
      <dgm:t>
        <a:bodyPr/>
        <a:lstStyle/>
        <a:p>
          <a:endParaRPr lang="en-US"/>
        </a:p>
      </dgm:t>
    </dgm:pt>
    <dgm:pt modelId="{562CA07A-47E5-4EE0-8A29-C79111206CE6}" type="sibTrans" cxnId="{B2FDC107-6F32-4111-8418-FECB40CED052}">
      <dgm:prSet/>
      <dgm:spPr/>
      <dgm:t>
        <a:bodyPr/>
        <a:lstStyle/>
        <a:p>
          <a:endParaRPr lang="en-US"/>
        </a:p>
      </dgm:t>
    </dgm:pt>
    <dgm:pt modelId="{F064997E-9D1C-4F81-8D72-7D9F478B4027}">
      <dgm:prSet phldrT="[Text]"/>
      <dgm:spPr/>
      <dgm:t>
        <a:bodyPr/>
        <a:lstStyle/>
        <a:p>
          <a:r>
            <a:rPr lang="en-US" dirty="0"/>
            <a:t>Run </a:t>
          </a:r>
          <a:r>
            <a:rPr lang="en-US" dirty="0" err="1"/>
            <a:t>BenMAP</a:t>
          </a:r>
          <a:r>
            <a:rPr lang="en-US" dirty="0"/>
            <a:t>-CE</a:t>
          </a:r>
        </a:p>
      </dgm:t>
    </dgm:pt>
    <dgm:pt modelId="{36FD529F-F774-422F-90F4-546C9251E98A}" type="parTrans" cxnId="{7E93BABE-144A-4BD4-9893-61766CD7D96E}">
      <dgm:prSet/>
      <dgm:spPr/>
      <dgm:t>
        <a:bodyPr/>
        <a:lstStyle/>
        <a:p>
          <a:endParaRPr lang="en-US"/>
        </a:p>
      </dgm:t>
    </dgm:pt>
    <dgm:pt modelId="{B6DB12A3-56DE-45F4-A18B-06A26E989669}" type="sibTrans" cxnId="{7E93BABE-144A-4BD4-9893-61766CD7D96E}">
      <dgm:prSet/>
      <dgm:spPr/>
      <dgm:t>
        <a:bodyPr/>
        <a:lstStyle/>
        <a:p>
          <a:endParaRPr lang="en-US"/>
        </a:p>
      </dgm:t>
    </dgm:pt>
    <dgm:pt modelId="{0B14A042-8B99-40D5-8DB4-770F54BFD792}">
      <dgm:prSet phldrT="[Text]"/>
      <dgm:spPr/>
      <dgm:t>
        <a:bodyPr/>
        <a:lstStyle/>
        <a:p>
          <a:r>
            <a:rPr lang="en-US" dirty="0"/>
            <a:t>10</a:t>
          </a:r>
        </a:p>
      </dgm:t>
    </dgm:pt>
    <dgm:pt modelId="{C397216C-F085-477C-A3FC-E3B49AB6BB52}" type="parTrans" cxnId="{35C9066D-6C01-47F4-858F-C6327A3F9783}">
      <dgm:prSet/>
      <dgm:spPr/>
      <dgm:t>
        <a:bodyPr/>
        <a:lstStyle/>
        <a:p>
          <a:endParaRPr lang="en-US"/>
        </a:p>
      </dgm:t>
    </dgm:pt>
    <dgm:pt modelId="{6951EF03-90F9-45C3-BFB4-EC44B1D25F6C}" type="sibTrans" cxnId="{35C9066D-6C01-47F4-858F-C6327A3F9783}">
      <dgm:prSet/>
      <dgm:spPr/>
      <dgm:t>
        <a:bodyPr/>
        <a:lstStyle/>
        <a:p>
          <a:endParaRPr lang="en-US"/>
        </a:p>
      </dgm:t>
    </dgm:pt>
    <dgm:pt modelId="{F93A02A2-6AFB-4BDA-84FE-11B08DCFBDC1}">
      <dgm:prSet phldrT="[Text]"/>
      <dgm:spPr/>
      <dgm:t>
        <a:bodyPr/>
        <a:lstStyle/>
        <a:p>
          <a:r>
            <a:rPr lang="en-US" dirty="0"/>
            <a:t>Implement the selected strategy</a:t>
          </a:r>
        </a:p>
      </dgm:t>
    </dgm:pt>
    <dgm:pt modelId="{9F56C304-8AD4-4D0A-9E72-75BEA3428E11}" type="parTrans" cxnId="{E8024DA2-EAB2-4EEE-A133-979D270222D7}">
      <dgm:prSet/>
      <dgm:spPr/>
      <dgm:t>
        <a:bodyPr/>
        <a:lstStyle/>
        <a:p>
          <a:endParaRPr lang="en-US"/>
        </a:p>
      </dgm:t>
    </dgm:pt>
    <dgm:pt modelId="{F124AE16-3B92-4F51-B88E-1F82620A5C67}" type="sibTrans" cxnId="{E8024DA2-EAB2-4EEE-A133-979D270222D7}">
      <dgm:prSet/>
      <dgm:spPr/>
      <dgm:t>
        <a:bodyPr/>
        <a:lstStyle/>
        <a:p>
          <a:endParaRPr lang="en-US"/>
        </a:p>
      </dgm:t>
    </dgm:pt>
    <dgm:pt modelId="{4B9C4D78-2712-487E-95D9-AEF43CD03E96}" type="pres">
      <dgm:prSet presAssocID="{C907A066-EB89-4E95-8248-119687635C1A}" presName="linearFlow" presStyleCnt="0">
        <dgm:presLayoutVars>
          <dgm:dir/>
          <dgm:animLvl val="lvl"/>
          <dgm:resizeHandles val="exact"/>
        </dgm:presLayoutVars>
      </dgm:prSet>
      <dgm:spPr/>
    </dgm:pt>
    <dgm:pt modelId="{A92CE3FA-ABC4-42AF-A8EB-ED2DD010FABA}" type="pres">
      <dgm:prSet presAssocID="{A33FC5E5-7A13-4C6F-B180-1ECAF138A0D4}" presName="composite" presStyleCnt="0"/>
      <dgm:spPr/>
    </dgm:pt>
    <dgm:pt modelId="{1141725E-39FA-47D6-BD4A-72089CD40D03}" type="pres">
      <dgm:prSet presAssocID="{A33FC5E5-7A13-4C6F-B180-1ECAF138A0D4}" presName="parentText" presStyleLbl="alignNode1" presStyleIdx="0" presStyleCnt="10">
        <dgm:presLayoutVars>
          <dgm:chMax val="1"/>
          <dgm:bulletEnabled val="1"/>
        </dgm:presLayoutVars>
      </dgm:prSet>
      <dgm:spPr/>
    </dgm:pt>
    <dgm:pt modelId="{9A316F4C-D837-459A-B9C3-2516429B7947}" type="pres">
      <dgm:prSet presAssocID="{A33FC5E5-7A13-4C6F-B180-1ECAF138A0D4}" presName="descendantText" presStyleLbl="alignAcc1" presStyleIdx="0" presStyleCnt="10">
        <dgm:presLayoutVars>
          <dgm:bulletEnabled val="1"/>
        </dgm:presLayoutVars>
      </dgm:prSet>
      <dgm:spPr/>
    </dgm:pt>
    <dgm:pt modelId="{4933C8E3-17D0-435B-95D4-F6EE440B7BED}" type="pres">
      <dgm:prSet presAssocID="{FC17FEF7-2F71-470E-8D24-CF8350D86DF5}" presName="sp" presStyleCnt="0"/>
      <dgm:spPr/>
    </dgm:pt>
    <dgm:pt modelId="{5F24E478-DC9C-4FAB-8C62-8D2C866CBC4A}" type="pres">
      <dgm:prSet presAssocID="{F28CD406-13D9-46ED-9796-4AA65868FD8E}" presName="composite" presStyleCnt="0"/>
      <dgm:spPr/>
    </dgm:pt>
    <dgm:pt modelId="{4E34C50B-A672-4BEA-84CF-BC5784B3878A}" type="pres">
      <dgm:prSet presAssocID="{F28CD406-13D9-46ED-9796-4AA65868FD8E}" presName="parentText" presStyleLbl="alignNode1" presStyleIdx="1" presStyleCnt="10">
        <dgm:presLayoutVars>
          <dgm:chMax val="1"/>
          <dgm:bulletEnabled val="1"/>
        </dgm:presLayoutVars>
      </dgm:prSet>
      <dgm:spPr/>
    </dgm:pt>
    <dgm:pt modelId="{99C03455-072F-4C84-A38E-B01A4FA11E35}" type="pres">
      <dgm:prSet presAssocID="{F28CD406-13D9-46ED-9796-4AA65868FD8E}" presName="descendantText" presStyleLbl="alignAcc1" presStyleIdx="1" presStyleCnt="10">
        <dgm:presLayoutVars>
          <dgm:bulletEnabled val="1"/>
        </dgm:presLayoutVars>
      </dgm:prSet>
      <dgm:spPr/>
    </dgm:pt>
    <dgm:pt modelId="{687A8152-7771-4E38-8ABD-176D9F9CA634}" type="pres">
      <dgm:prSet presAssocID="{B6ACD6BD-8B2B-4138-BDC1-BAF80D082A01}" presName="sp" presStyleCnt="0"/>
      <dgm:spPr/>
    </dgm:pt>
    <dgm:pt modelId="{DDBBFEB7-FD5E-4574-9085-B7FDE02B4A23}" type="pres">
      <dgm:prSet presAssocID="{1C83AA9A-838F-44AB-91DE-E820B2222489}" presName="composite" presStyleCnt="0"/>
      <dgm:spPr/>
    </dgm:pt>
    <dgm:pt modelId="{1B8B8179-CC42-4274-9173-198A7D03CD46}" type="pres">
      <dgm:prSet presAssocID="{1C83AA9A-838F-44AB-91DE-E820B2222489}" presName="parentText" presStyleLbl="alignNode1" presStyleIdx="2" presStyleCnt="10">
        <dgm:presLayoutVars>
          <dgm:chMax val="1"/>
          <dgm:bulletEnabled val="1"/>
        </dgm:presLayoutVars>
      </dgm:prSet>
      <dgm:spPr/>
    </dgm:pt>
    <dgm:pt modelId="{E6157030-AB95-4C9C-A993-2023C3C3E79C}" type="pres">
      <dgm:prSet presAssocID="{1C83AA9A-838F-44AB-91DE-E820B2222489}" presName="descendantText" presStyleLbl="alignAcc1" presStyleIdx="2" presStyleCnt="10">
        <dgm:presLayoutVars>
          <dgm:bulletEnabled val="1"/>
        </dgm:presLayoutVars>
      </dgm:prSet>
      <dgm:spPr/>
    </dgm:pt>
    <dgm:pt modelId="{D064F8F5-BC7B-47EB-B500-82B862B9D8EA}" type="pres">
      <dgm:prSet presAssocID="{A78C9B87-D598-46F0-8FD9-3C56AF1BD46F}" presName="sp" presStyleCnt="0"/>
      <dgm:spPr/>
    </dgm:pt>
    <dgm:pt modelId="{AB5FF641-F575-4D01-B422-6268B7D29420}" type="pres">
      <dgm:prSet presAssocID="{972FBCF7-3B5E-4988-B551-AFB8260EBBA2}" presName="composite" presStyleCnt="0"/>
      <dgm:spPr/>
    </dgm:pt>
    <dgm:pt modelId="{DEA0E41E-D310-4546-9FBA-09D80A863408}" type="pres">
      <dgm:prSet presAssocID="{972FBCF7-3B5E-4988-B551-AFB8260EBBA2}" presName="parentText" presStyleLbl="alignNode1" presStyleIdx="3" presStyleCnt="10">
        <dgm:presLayoutVars>
          <dgm:chMax val="1"/>
          <dgm:bulletEnabled val="1"/>
        </dgm:presLayoutVars>
      </dgm:prSet>
      <dgm:spPr/>
    </dgm:pt>
    <dgm:pt modelId="{31531ACB-FEAE-459F-90E9-CEF1E3E8D91B}" type="pres">
      <dgm:prSet presAssocID="{972FBCF7-3B5E-4988-B551-AFB8260EBBA2}" presName="descendantText" presStyleLbl="alignAcc1" presStyleIdx="3" presStyleCnt="10">
        <dgm:presLayoutVars>
          <dgm:bulletEnabled val="1"/>
        </dgm:presLayoutVars>
      </dgm:prSet>
      <dgm:spPr/>
    </dgm:pt>
    <dgm:pt modelId="{391739CC-29AA-4C3E-9E36-A90E5DB7DB5B}" type="pres">
      <dgm:prSet presAssocID="{3985B504-DDBD-4759-B1B2-4306CC795721}" presName="sp" presStyleCnt="0"/>
      <dgm:spPr/>
    </dgm:pt>
    <dgm:pt modelId="{FE4B7550-B11E-4D0A-B5B6-81467B41DCD7}" type="pres">
      <dgm:prSet presAssocID="{D135A6F5-F034-4575-8007-CE0002899896}" presName="composite" presStyleCnt="0"/>
      <dgm:spPr/>
    </dgm:pt>
    <dgm:pt modelId="{54D40B69-3B2A-4636-86E2-81E23960215E}" type="pres">
      <dgm:prSet presAssocID="{D135A6F5-F034-4575-8007-CE0002899896}" presName="parentText" presStyleLbl="alignNode1" presStyleIdx="4" presStyleCnt="10">
        <dgm:presLayoutVars>
          <dgm:chMax val="1"/>
          <dgm:bulletEnabled val="1"/>
        </dgm:presLayoutVars>
      </dgm:prSet>
      <dgm:spPr/>
    </dgm:pt>
    <dgm:pt modelId="{54C3E225-586B-4A7A-A254-6A578E084B5B}" type="pres">
      <dgm:prSet presAssocID="{D135A6F5-F034-4575-8007-CE0002899896}" presName="descendantText" presStyleLbl="alignAcc1" presStyleIdx="4" presStyleCnt="10">
        <dgm:presLayoutVars>
          <dgm:bulletEnabled val="1"/>
        </dgm:presLayoutVars>
      </dgm:prSet>
      <dgm:spPr/>
    </dgm:pt>
    <dgm:pt modelId="{3FC6DEC8-470D-4019-A7D6-C3D39C6A1364}" type="pres">
      <dgm:prSet presAssocID="{37080688-B2B7-4AA6-BBC6-564CFF3566A9}" presName="sp" presStyleCnt="0"/>
      <dgm:spPr/>
    </dgm:pt>
    <dgm:pt modelId="{4119E0A9-D54D-40F0-A459-4C6657D80CC1}" type="pres">
      <dgm:prSet presAssocID="{2B59750F-7548-4AC3-9F44-2221836A205E}" presName="composite" presStyleCnt="0"/>
      <dgm:spPr/>
    </dgm:pt>
    <dgm:pt modelId="{364986D8-3B2C-4944-A8D2-49DABE032D2A}" type="pres">
      <dgm:prSet presAssocID="{2B59750F-7548-4AC3-9F44-2221836A205E}" presName="parentText" presStyleLbl="alignNode1" presStyleIdx="5" presStyleCnt="10">
        <dgm:presLayoutVars>
          <dgm:chMax val="1"/>
          <dgm:bulletEnabled val="1"/>
        </dgm:presLayoutVars>
      </dgm:prSet>
      <dgm:spPr/>
    </dgm:pt>
    <dgm:pt modelId="{081069CF-6EB6-4768-AB23-7943A84775FB}" type="pres">
      <dgm:prSet presAssocID="{2B59750F-7548-4AC3-9F44-2221836A205E}" presName="descendantText" presStyleLbl="alignAcc1" presStyleIdx="5" presStyleCnt="10">
        <dgm:presLayoutVars>
          <dgm:bulletEnabled val="1"/>
        </dgm:presLayoutVars>
      </dgm:prSet>
      <dgm:spPr/>
    </dgm:pt>
    <dgm:pt modelId="{8803B840-430E-4E11-B588-C484E34B01AB}" type="pres">
      <dgm:prSet presAssocID="{1D50BF8F-8A36-4498-B8C2-4BEA06A2F796}" presName="sp" presStyleCnt="0"/>
      <dgm:spPr/>
    </dgm:pt>
    <dgm:pt modelId="{70F2F3E1-48C4-4B10-9821-DF0B816A2C40}" type="pres">
      <dgm:prSet presAssocID="{87CE54E5-98BB-4380-809D-9F0109BEE28F}" presName="composite" presStyleCnt="0"/>
      <dgm:spPr/>
    </dgm:pt>
    <dgm:pt modelId="{8A6DC22F-DDE5-4993-B8B9-AB5CEB0464CE}" type="pres">
      <dgm:prSet presAssocID="{87CE54E5-98BB-4380-809D-9F0109BEE28F}" presName="parentText" presStyleLbl="alignNode1" presStyleIdx="6" presStyleCnt="10">
        <dgm:presLayoutVars>
          <dgm:chMax val="1"/>
          <dgm:bulletEnabled val="1"/>
        </dgm:presLayoutVars>
      </dgm:prSet>
      <dgm:spPr/>
    </dgm:pt>
    <dgm:pt modelId="{899983AD-6A67-44C9-B877-66C968318E0F}" type="pres">
      <dgm:prSet presAssocID="{87CE54E5-98BB-4380-809D-9F0109BEE28F}" presName="descendantText" presStyleLbl="alignAcc1" presStyleIdx="6" presStyleCnt="10">
        <dgm:presLayoutVars>
          <dgm:bulletEnabled val="1"/>
        </dgm:presLayoutVars>
      </dgm:prSet>
      <dgm:spPr/>
    </dgm:pt>
    <dgm:pt modelId="{1EE9E822-30D0-41FF-8A55-D8087D6E3820}" type="pres">
      <dgm:prSet presAssocID="{D6DB35E2-264C-4395-A2BD-84518E626798}" presName="sp" presStyleCnt="0"/>
      <dgm:spPr/>
    </dgm:pt>
    <dgm:pt modelId="{7CF73060-5142-4025-9896-E51BDB331640}" type="pres">
      <dgm:prSet presAssocID="{730EFCAB-D8A8-4276-9EC2-270182FA1777}" presName="composite" presStyleCnt="0"/>
      <dgm:spPr/>
    </dgm:pt>
    <dgm:pt modelId="{7D7DB35A-F747-44C8-83C0-158A740B276D}" type="pres">
      <dgm:prSet presAssocID="{730EFCAB-D8A8-4276-9EC2-270182FA1777}" presName="parentText" presStyleLbl="alignNode1" presStyleIdx="7" presStyleCnt="10">
        <dgm:presLayoutVars>
          <dgm:chMax val="1"/>
          <dgm:bulletEnabled val="1"/>
        </dgm:presLayoutVars>
      </dgm:prSet>
      <dgm:spPr/>
    </dgm:pt>
    <dgm:pt modelId="{3C2796A3-662A-411C-9738-52A7E37E3E9A}" type="pres">
      <dgm:prSet presAssocID="{730EFCAB-D8A8-4276-9EC2-270182FA1777}" presName="descendantText" presStyleLbl="alignAcc1" presStyleIdx="7" presStyleCnt="10">
        <dgm:presLayoutVars>
          <dgm:bulletEnabled val="1"/>
        </dgm:presLayoutVars>
      </dgm:prSet>
      <dgm:spPr/>
    </dgm:pt>
    <dgm:pt modelId="{7C42706D-A582-456A-9A6F-552CAB69739E}" type="pres">
      <dgm:prSet presAssocID="{AFA200FF-18F4-4A63-90FB-E53485DABDF6}" presName="sp" presStyleCnt="0"/>
      <dgm:spPr/>
    </dgm:pt>
    <dgm:pt modelId="{5AEFCB2A-9FFF-4FE2-AD53-32980FA105B3}" type="pres">
      <dgm:prSet presAssocID="{5E8F9DEC-4764-4E3E-B7FB-A85171885AA8}" presName="composite" presStyleCnt="0"/>
      <dgm:spPr/>
    </dgm:pt>
    <dgm:pt modelId="{8AB3F26B-7001-407D-83A4-9019572A2E60}" type="pres">
      <dgm:prSet presAssocID="{5E8F9DEC-4764-4E3E-B7FB-A85171885AA8}" presName="parentText" presStyleLbl="alignNode1" presStyleIdx="8" presStyleCnt="10">
        <dgm:presLayoutVars>
          <dgm:chMax val="1"/>
          <dgm:bulletEnabled val="1"/>
        </dgm:presLayoutVars>
      </dgm:prSet>
      <dgm:spPr/>
    </dgm:pt>
    <dgm:pt modelId="{0D8EFF8D-95F2-43FE-BB50-F71D55F71A62}" type="pres">
      <dgm:prSet presAssocID="{5E8F9DEC-4764-4E3E-B7FB-A85171885AA8}" presName="descendantText" presStyleLbl="alignAcc1" presStyleIdx="8" presStyleCnt="10">
        <dgm:presLayoutVars>
          <dgm:bulletEnabled val="1"/>
        </dgm:presLayoutVars>
      </dgm:prSet>
      <dgm:spPr/>
    </dgm:pt>
    <dgm:pt modelId="{6D29E062-B1F4-4B59-8095-EF959CDFFC35}" type="pres">
      <dgm:prSet presAssocID="{32A1FC29-2BB3-4CF4-A678-D03B386BBBD4}" presName="sp" presStyleCnt="0"/>
      <dgm:spPr/>
    </dgm:pt>
    <dgm:pt modelId="{541AF55A-DC1F-4AC3-8028-14FB72F99816}" type="pres">
      <dgm:prSet presAssocID="{0B14A042-8B99-40D5-8DB4-770F54BFD792}" presName="composite" presStyleCnt="0"/>
      <dgm:spPr/>
    </dgm:pt>
    <dgm:pt modelId="{81F00594-F403-41F9-ABE5-8413100CB9A3}" type="pres">
      <dgm:prSet presAssocID="{0B14A042-8B99-40D5-8DB4-770F54BFD792}" presName="parentText" presStyleLbl="alignNode1" presStyleIdx="9" presStyleCnt="10">
        <dgm:presLayoutVars>
          <dgm:chMax val="1"/>
          <dgm:bulletEnabled val="1"/>
        </dgm:presLayoutVars>
      </dgm:prSet>
      <dgm:spPr/>
    </dgm:pt>
    <dgm:pt modelId="{41B6A74C-967E-4C31-ACAD-F94ABC26ED57}" type="pres">
      <dgm:prSet presAssocID="{0B14A042-8B99-40D5-8DB4-770F54BFD792}" presName="descendantText" presStyleLbl="alignAcc1" presStyleIdx="9" presStyleCnt="10">
        <dgm:presLayoutVars>
          <dgm:bulletEnabled val="1"/>
        </dgm:presLayoutVars>
      </dgm:prSet>
      <dgm:spPr/>
    </dgm:pt>
  </dgm:ptLst>
  <dgm:cxnLst>
    <dgm:cxn modelId="{71EC9700-1899-4732-B21F-DFDCE7DD101F}" srcId="{F28CD406-13D9-46ED-9796-4AA65868FD8E}" destId="{459EF114-B19F-4140-805F-3B1006B628FA}" srcOrd="0" destOrd="0" parTransId="{75DDF470-110E-4156-AF9B-8E4CF6AD289A}" sibTransId="{5B07F596-ADC6-4FEE-8799-59A93CC7A0CD}"/>
    <dgm:cxn modelId="{F810AC00-F9D1-4696-A539-CF7086CB7A39}" srcId="{C907A066-EB89-4E95-8248-119687635C1A}" destId="{972FBCF7-3B5E-4988-B551-AFB8260EBBA2}" srcOrd="3" destOrd="0" parTransId="{22547829-1EF3-4B1E-9861-66BBC99CF30C}" sibTransId="{3985B504-DDBD-4759-B1B2-4306CC795721}"/>
    <dgm:cxn modelId="{B2FDC107-6F32-4111-8418-FECB40CED052}" srcId="{87CE54E5-98BB-4380-809D-9F0109BEE28F}" destId="{00B750AA-C681-4AB6-8013-68D67EADD398}" srcOrd="0" destOrd="0" parTransId="{7BE35A74-68B6-41F7-81FB-3E796D2B5C0F}" sibTransId="{562CA07A-47E5-4EE0-8A29-C79111206CE6}"/>
    <dgm:cxn modelId="{C5DB321A-E099-41FD-8ACC-9467598A4E7D}" type="presOf" srcId="{0508D474-0121-4393-A364-9DE54602151B}" destId="{0D8EFF8D-95F2-43FE-BB50-F71D55F71A62}" srcOrd="0" destOrd="0" presId="urn:microsoft.com/office/officeart/2005/8/layout/chevron2"/>
    <dgm:cxn modelId="{0E3BEE1A-BC19-4984-ABEB-2AB519060BEF}" srcId="{A33FC5E5-7A13-4C6F-B180-1ECAF138A0D4}" destId="{8865CE2F-4671-4D74-A5F6-4A3183F767B6}" srcOrd="0" destOrd="0" parTransId="{A0637908-3FB6-4960-B3DD-5DA7E917EEB5}" sibTransId="{0C4FFFF9-F0C7-4506-B876-DB7581D8CBF5}"/>
    <dgm:cxn modelId="{DCE97322-8CFA-493E-8D8D-981C7206FE3E}" srcId="{C907A066-EB89-4E95-8248-119687635C1A}" destId="{A33FC5E5-7A13-4C6F-B180-1ECAF138A0D4}" srcOrd="0" destOrd="0" parTransId="{04907651-E971-428E-B093-A7633771ACC0}" sibTransId="{FC17FEF7-2F71-470E-8D24-CF8350D86DF5}"/>
    <dgm:cxn modelId="{943DFB26-B9AF-415B-B155-ADF6C64BE7B5}" srcId="{C907A066-EB89-4E95-8248-119687635C1A}" destId="{5E8F9DEC-4764-4E3E-B7FB-A85171885AA8}" srcOrd="8" destOrd="0" parTransId="{3467A382-BECB-4A78-A416-29055FB40193}" sibTransId="{32A1FC29-2BB3-4CF4-A678-D03B386BBBD4}"/>
    <dgm:cxn modelId="{864C3D3E-FC3B-40B5-9E48-0DE3D2145168}" type="presOf" srcId="{A33FC5E5-7A13-4C6F-B180-1ECAF138A0D4}" destId="{1141725E-39FA-47D6-BD4A-72089CD40D03}" srcOrd="0" destOrd="0" presId="urn:microsoft.com/office/officeart/2005/8/layout/chevron2"/>
    <dgm:cxn modelId="{518B6260-2C97-43A7-92E6-E0D2747A27F6}" type="presOf" srcId="{00B750AA-C681-4AB6-8013-68D67EADD398}" destId="{899983AD-6A67-44C9-B877-66C968318E0F}" srcOrd="0" destOrd="0" presId="urn:microsoft.com/office/officeart/2005/8/layout/chevron2"/>
    <dgm:cxn modelId="{B5E9D442-1F2C-4EA6-8109-49F529D2DF51}" type="presOf" srcId="{459EF114-B19F-4140-805F-3B1006B628FA}" destId="{99C03455-072F-4C84-A38E-B01A4FA11E35}" srcOrd="0" destOrd="0" presId="urn:microsoft.com/office/officeart/2005/8/layout/chevron2"/>
    <dgm:cxn modelId="{35C9066D-6C01-47F4-858F-C6327A3F9783}" srcId="{C907A066-EB89-4E95-8248-119687635C1A}" destId="{0B14A042-8B99-40D5-8DB4-770F54BFD792}" srcOrd="9" destOrd="0" parTransId="{C397216C-F085-477C-A3FC-E3B49AB6BB52}" sibTransId="{6951EF03-90F9-45C3-BFB4-EC44B1D25F6C}"/>
    <dgm:cxn modelId="{D21C376F-63DF-42EB-BB69-85CC6AA70182}" srcId="{C907A066-EB89-4E95-8248-119687635C1A}" destId="{730EFCAB-D8A8-4276-9EC2-270182FA1777}" srcOrd="7" destOrd="0" parTransId="{78A6FE8C-069C-4AF5-864F-A62157903627}" sibTransId="{AFA200FF-18F4-4A63-90FB-E53485DABDF6}"/>
    <dgm:cxn modelId="{C584C86F-D8C9-4AF3-902E-B803C03A9C9A}" type="presOf" srcId="{C907A066-EB89-4E95-8248-119687635C1A}" destId="{4B9C4D78-2712-487E-95D9-AEF43CD03E96}" srcOrd="0" destOrd="0" presId="urn:microsoft.com/office/officeart/2005/8/layout/chevron2"/>
    <dgm:cxn modelId="{F543FD73-CCB3-4C94-B58E-722FCDF32CD9}" type="presOf" srcId="{00D39A15-446B-44BF-9299-FAB1FF5489CE}" destId="{081069CF-6EB6-4768-AB23-7943A84775FB}" srcOrd="0" destOrd="0" presId="urn:microsoft.com/office/officeart/2005/8/layout/chevron2"/>
    <dgm:cxn modelId="{DD135E54-6903-4C4C-B1AC-EA99032931FA}" srcId="{C907A066-EB89-4E95-8248-119687635C1A}" destId="{D135A6F5-F034-4575-8007-CE0002899896}" srcOrd="4" destOrd="0" parTransId="{6C7FCA17-5794-4DE9-A8CB-188FA4BB59EB}" sibTransId="{37080688-B2B7-4AA6-BBC6-564CFF3566A9}"/>
    <dgm:cxn modelId="{7D285376-4DB3-4966-BC92-561E0D0F3085}" type="presOf" srcId="{F93A02A2-6AFB-4BDA-84FE-11B08DCFBDC1}" destId="{41B6A74C-967E-4C31-ACAD-F94ABC26ED57}" srcOrd="0" destOrd="0" presId="urn:microsoft.com/office/officeart/2005/8/layout/chevron2"/>
    <dgm:cxn modelId="{DFB9E757-5EB2-47C9-A8AE-2095D38BD433}" type="presOf" srcId="{F064997E-9D1C-4F81-8D72-7D9F478B4027}" destId="{3C2796A3-662A-411C-9738-52A7E37E3E9A}" srcOrd="0" destOrd="0" presId="urn:microsoft.com/office/officeart/2005/8/layout/chevron2"/>
    <dgm:cxn modelId="{F1E8FE84-A529-4EB2-B55B-4B2CFF485BC6}" type="presOf" srcId="{5E8F9DEC-4764-4E3E-B7FB-A85171885AA8}" destId="{8AB3F26B-7001-407D-83A4-9019572A2E60}" srcOrd="0" destOrd="0" presId="urn:microsoft.com/office/officeart/2005/8/layout/chevron2"/>
    <dgm:cxn modelId="{86F81E87-EDF1-420C-9E65-F6B878277EE5}" srcId="{2B59750F-7548-4AC3-9F44-2221836A205E}" destId="{00D39A15-446B-44BF-9299-FAB1FF5489CE}" srcOrd="0" destOrd="0" parTransId="{48F52C91-EE6B-495C-B837-5C5C4554ED5B}" sibTransId="{87022750-C583-4341-9E82-9851B8EBBC25}"/>
    <dgm:cxn modelId="{4A181C94-F0D3-4166-A2E2-6CA36C0F23D2}" srcId="{C907A066-EB89-4E95-8248-119687635C1A}" destId="{F28CD406-13D9-46ED-9796-4AA65868FD8E}" srcOrd="1" destOrd="0" parTransId="{A324F337-B4A7-4C65-8513-60622D2519B0}" sibTransId="{B6ACD6BD-8B2B-4138-BDC1-BAF80D082A01}"/>
    <dgm:cxn modelId="{A9745594-2B96-4490-BF91-EAA1BF6F6822}" type="presOf" srcId="{1A00DC07-682F-4BB4-938B-90D34D4A422C}" destId="{E6157030-AB95-4C9C-A993-2023C3C3E79C}" srcOrd="0" destOrd="0" presId="urn:microsoft.com/office/officeart/2005/8/layout/chevron2"/>
    <dgm:cxn modelId="{2B57209A-B39F-4B58-A898-C1F90FC07FFE}" srcId="{5E8F9DEC-4764-4E3E-B7FB-A85171885AA8}" destId="{0508D474-0121-4393-A364-9DE54602151B}" srcOrd="0" destOrd="0" parTransId="{D3E82E89-E2C3-4F34-8169-D77E1F6817A9}" sibTransId="{3DC02EC0-4F3B-42B8-8627-EDAB19B1EB7D}"/>
    <dgm:cxn modelId="{182B92A0-D385-4BA7-AD95-930CF51E959F}" srcId="{972FBCF7-3B5E-4988-B551-AFB8260EBBA2}" destId="{3BD497DD-A556-450E-98BC-8A7BE7B83368}" srcOrd="0" destOrd="0" parTransId="{1F34B6FC-3F0B-4015-BE8A-E64A279D7198}" sibTransId="{713CA209-EB37-4B9F-84E8-C68C42C91A5C}"/>
    <dgm:cxn modelId="{E290A4A0-AFC1-4F00-B71B-3788B4EAAB8A}" srcId="{1C83AA9A-838F-44AB-91DE-E820B2222489}" destId="{1A00DC07-682F-4BB4-938B-90D34D4A422C}" srcOrd="0" destOrd="0" parTransId="{189711A5-B322-4D22-86A8-D1AABE907874}" sibTransId="{3375BB89-082C-4CB5-B110-24336556829A}"/>
    <dgm:cxn modelId="{E8024DA2-EAB2-4EEE-A133-979D270222D7}" srcId="{0B14A042-8B99-40D5-8DB4-770F54BFD792}" destId="{F93A02A2-6AFB-4BDA-84FE-11B08DCFBDC1}" srcOrd="0" destOrd="0" parTransId="{9F56C304-8AD4-4D0A-9E72-75BEA3428E11}" sibTransId="{F124AE16-3B92-4F51-B88E-1F82620A5C67}"/>
    <dgm:cxn modelId="{49049DA3-14D2-47D8-B1AA-F8B64A32EAF5}" type="presOf" srcId="{D135A6F5-F034-4575-8007-CE0002899896}" destId="{54D40B69-3B2A-4636-86E2-81E23960215E}" srcOrd="0" destOrd="0" presId="urn:microsoft.com/office/officeart/2005/8/layout/chevron2"/>
    <dgm:cxn modelId="{19E17DA7-12D8-429F-BA24-9572B20A3608}" type="presOf" srcId="{3BD497DD-A556-450E-98BC-8A7BE7B83368}" destId="{31531ACB-FEAE-459F-90E9-CEF1E3E8D91B}" srcOrd="0" destOrd="0" presId="urn:microsoft.com/office/officeart/2005/8/layout/chevron2"/>
    <dgm:cxn modelId="{CA6D0EA8-66A0-4585-A98B-9D24A04133FE}" srcId="{C907A066-EB89-4E95-8248-119687635C1A}" destId="{2B59750F-7548-4AC3-9F44-2221836A205E}" srcOrd="5" destOrd="0" parTransId="{0AA87585-5488-49DC-A741-A56C3062D057}" sibTransId="{1D50BF8F-8A36-4498-B8C2-4BEA06A2F796}"/>
    <dgm:cxn modelId="{20551FB0-F941-437C-99B5-EB9CCD411A59}" srcId="{C907A066-EB89-4E95-8248-119687635C1A}" destId="{87CE54E5-98BB-4380-809D-9F0109BEE28F}" srcOrd="6" destOrd="0" parTransId="{74B8340C-1E3E-47CC-A153-AE399E157C2B}" sibTransId="{D6DB35E2-264C-4395-A2BD-84518E626798}"/>
    <dgm:cxn modelId="{605B1DB2-2A6F-4990-8BEF-129008660AB7}" type="presOf" srcId="{C7F7EBDE-7C28-4828-97A2-759C1F4F6254}" destId="{54C3E225-586B-4A7A-A254-6A578E084B5B}" srcOrd="0" destOrd="0" presId="urn:microsoft.com/office/officeart/2005/8/layout/chevron2"/>
    <dgm:cxn modelId="{9B03ECB6-163D-4DE2-9618-6033F21ECE5B}" type="presOf" srcId="{730EFCAB-D8A8-4276-9EC2-270182FA1777}" destId="{7D7DB35A-F747-44C8-83C0-158A740B276D}" srcOrd="0" destOrd="0" presId="urn:microsoft.com/office/officeart/2005/8/layout/chevron2"/>
    <dgm:cxn modelId="{0A8701B7-BDA0-4BD9-AC40-3BD631F67C6C}" type="presOf" srcId="{87CE54E5-98BB-4380-809D-9F0109BEE28F}" destId="{8A6DC22F-DDE5-4993-B8B9-AB5CEB0464CE}" srcOrd="0" destOrd="0" presId="urn:microsoft.com/office/officeart/2005/8/layout/chevron2"/>
    <dgm:cxn modelId="{67DC5FBA-EF78-46B2-A55F-E1A3C5E74AB8}" srcId="{C907A066-EB89-4E95-8248-119687635C1A}" destId="{1C83AA9A-838F-44AB-91DE-E820B2222489}" srcOrd="2" destOrd="0" parTransId="{B31BE83F-50F8-4E37-96DA-3562E2688ACB}" sibTransId="{A78C9B87-D598-46F0-8FD9-3C56AF1BD46F}"/>
    <dgm:cxn modelId="{7E93BABE-144A-4BD4-9893-61766CD7D96E}" srcId="{730EFCAB-D8A8-4276-9EC2-270182FA1777}" destId="{F064997E-9D1C-4F81-8D72-7D9F478B4027}" srcOrd="0" destOrd="0" parTransId="{36FD529F-F774-422F-90F4-546C9251E98A}" sibTransId="{B6DB12A3-56DE-45F4-A18B-06A26E989669}"/>
    <dgm:cxn modelId="{55A336C1-21FC-45BF-BF8E-684F0420D414}" type="presOf" srcId="{972FBCF7-3B5E-4988-B551-AFB8260EBBA2}" destId="{DEA0E41E-D310-4546-9FBA-09D80A863408}" srcOrd="0" destOrd="0" presId="urn:microsoft.com/office/officeart/2005/8/layout/chevron2"/>
    <dgm:cxn modelId="{CE015DC1-527C-424D-A6DC-BC78FA720F25}" type="presOf" srcId="{F28CD406-13D9-46ED-9796-4AA65868FD8E}" destId="{4E34C50B-A672-4BEA-84CF-BC5784B3878A}" srcOrd="0" destOrd="0" presId="urn:microsoft.com/office/officeart/2005/8/layout/chevron2"/>
    <dgm:cxn modelId="{9D5AEED1-AD04-4AC7-8826-62E72CCB7B0E}" type="presOf" srcId="{1C83AA9A-838F-44AB-91DE-E820B2222489}" destId="{1B8B8179-CC42-4274-9173-198A7D03CD46}" srcOrd="0" destOrd="0" presId="urn:microsoft.com/office/officeart/2005/8/layout/chevron2"/>
    <dgm:cxn modelId="{7AC39FE4-A9B2-48EF-A69F-A3AEE6F7574C}" type="presOf" srcId="{2B59750F-7548-4AC3-9F44-2221836A205E}" destId="{364986D8-3B2C-4944-A8D2-49DABE032D2A}" srcOrd="0" destOrd="0" presId="urn:microsoft.com/office/officeart/2005/8/layout/chevron2"/>
    <dgm:cxn modelId="{1E677EE9-338E-489F-AFD5-DBA2AE027166}" type="presOf" srcId="{0B14A042-8B99-40D5-8DB4-770F54BFD792}" destId="{81F00594-F403-41F9-ABE5-8413100CB9A3}" srcOrd="0" destOrd="0" presId="urn:microsoft.com/office/officeart/2005/8/layout/chevron2"/>
    <dgm:cxn modelId="{17DDC1EA-958A-4BEB-A6E5-69A11606E32B}" srcId="{D135A6F5-F034-4575-8007-CE0002899896}" destId="{C7F7EBDE-7C28-4828-97A2-759C1F4F6254}" srcOrd="0" destOrd="0" parTransId="{1E7D8DE9-304D-4073-9662-3C4A783B24CA}" sibTransId="{737F2070-87D3-41F9-AC2E-815EBAE7EF6F}"/>
    <dgm:cxn modelId="{0949C3EF-B630-4EA2-8A78-D78FC672951A}" type="presOf" srcId="{8865CE2F-4671-4D74-A5F6-4A3183F767B6}" destId="{9A316F4C-D837-459A-B9C3-2516429B7947}" srcOrd="0" destOrd="0" presId="urn:microsoft.com/office/officeart/2005/8/layout/chevron2"/>
    <dgm:cxn modelId="{7033F6C9-3AED-4210-A458-F720EAE5D03D}" type="presParOf" srcId="{4B9C4D78-2712-487E-95D9-AEF43CD03E96}" destId="{A92CE3FA-ABC4-42AF-A8EB-ED2DD010FABA}" srcOrd="0" destOrd="0" presId="urn:microsoft.com/office/officeart/2005/8/layout/chevron2"/>
    <dgm:cxn modelId="{C5704A3F-8D6B-46FC-9EB2-A3225E3B7A8B}" type="presParOf" srcId="{A92CE3FA-ABC4-42AF-A8EB-ED2DD010FABA}" destId="{1141725E-39FA-47D6-BD4A-72089CD40D03}" srcOrd="0" destOrd="0" presId="urn:microsoft.com/office/officeart/2005/8/layout/chevron2"/>
    <dgm:cxn modelId="{C0597495-2526-4936-B576-C74AAED99E76}" type="presParOf" srcId="{A92CE3FA-ABC4-42AF-A8EB-ED2DD010FABA}" destId="{9A316F4C-D837-459A-B9C3-2516429B7947}" srcOrd="1" destOrd="0" presId="urn:microsoft.com/office/officeart/2005/8/layout/chevron2"/>
    <dgm:cxn modelId="{D0F61184-A3A5-496F-B6A7-5456A5BD0305}" type="presParOf" srcId="{4B9C4D78-2712-487E-95D9-AEF43CD03E96}" destId="{4933C8E3-17D0-435B-95D4-F6EE440B7BED}" srcOrd="1" destOrd="0" presId="urn:microsoft.com/office/officeart/2005/8/layout/chevron2"/>
    <dgm:cxn modelId="{026D3706-47E8-4AB4-ACF8-DBD7DBAE1EBA}" type="presParOf" srcId="{4B9C4D78-2712-487E-95D9-AEF43CD03E96}" destId="{5F24E478-DC9C-4FAB-8C62-8D2C866CBC4A}" srcOrd="2" destOrd="0" presId="urn:microsoft.com/office/officeart/2005/8/layout/chevron2"/>
    <dgm:cxn modelId="{B38D0D86-6D51-44A4-8125-C9BD5933F89D}" type="presParOf" srcId="{5F24E478-DC9C-4FAB-8C62-8D2C866CBC4A}" destId="{4E34C50B-A672-4BEA-84CF-BC5784B3878A}" srcOrd="0" destOrd="0" presId="urn:microsoft.com/office/officeart/2005/8/layout/chevron2"/>
    <dgm:cxn modelId="{0EA2C281-FF68-4662-9C7E-2FDFD684FD35}" type="presParOf" srcId="{5F24E478-DC9C-4FAB-8C62-8D2C866CBC4A}" destId="{99C03455-072F-4C84-A38E-B01A4FA11E35}" srcOrd="1" destOrd="0" presId="urn:microsoft.com/office/officeart/2005/8/layout/chevron2"/>
    <dgm:cxn modelId="{3D0332A1-A9C9-4CB4-8155-67627882827C}" type="presParOf" srcId="{4B9C4D78-2712-487E-95D9-AEF43CD03E96}" destId="{687A8152-7771-4E38-8ABD-176D9F9CA634}" srcOrd="3" destOrd="0" presId="urn:microsoft.com/office/officeart/2005/8/layout/chevron2"/>
    <dgm:cxn modelId="{DEE16334-DCB5-45AB-A9FC-4746BE8F641C}" type="presParOf" srcId="{4B9C4D78-2712-487E-95D9-AEF43CD03E96}" destId="{DDBBFEB7-FD5E-4574-9085-B7FDE02B4A23}" srcOrd="4" destOrd="0" presId="urn:microsoft.com/office/officeart/2005/8/layout/chevron2"/>
    <dgm:cxn modelId="{852B18EE-4097-48DC-8F3C-B66A03645DB2}" type="presParOf" srcId="{DDBBFEB7-FD5E-4574-9085-B7FDE02B4A23}" destId="{1B8B8179-CC42-4274-9173-198A7D03CD46}" srcOrd="0" destOrd="0" presId="urn:microsoft.com/office/officeart/2005/8/layout/chevron2"/>
    <dgm:cxn modelId="{258A2D98-7898-44E4-820A-80B52D5AFFE5}" type="presParOf" srcId="{DDBBFEB7-FD5E-4574-9085-B7FDE02B4A23}" destId="{E6157030-AB95-4C9C-A993-2023C3C3E79C}" srcOrd="1" destOrd="0" presId="urn:microsoft.com/office/officeart/2005/8/layout/chevron2"/>
    <dgm:cxn modelId="{D6571254-4F52-4EBE-B8E0-D35167CE5B30}" type="presParOf" srcId="{4B9C4D78-2712-487E-95D9-AEF43CD03E96}" destId="{D064F8F5-BC7B-47EB-B500-82B862B9D8EA}" srcOrd="5" destOrd="0" presId="urn:microsoft.com/office/officeart/2005/8/layout/chevron2"/>
    <dgm:cxn modelId="{80425816-FBC5-43F6-B209-974554DB6D50}" type="presParOf" srcId="{4B9C4D78-2712-487E-95D9-AEF43CD03E96}" destId="{AB5FF641-F575-4D01-B422-6268B7D29420}" srcOrd="6" destOrd="0" presId="urn:microsoft.com/office/officeart/2005/8/layout/chevron2"/>
    <dgm:cxn modelId="{826D384B-D3DC-48F6-AE32-95AAB68BFBBB}" type="presParOf" srcId="{AB5FF641-F575-4D01-B422-6268B7D29420}" destId="{DEA0E41E-D310-4546-9FBA-09D80A863408}" srcOrd="0" destOrd="0" presId="urn:microsoft.com/office/officeart/2005/8/layout/chevron2"/>
    <dgm:cxn modelId="{D7C1F94F-F25F-4222-9A11-B8E42A96CC42}" type="presParOf" srcId="{AB5FF641-F575-4D01-B422-6268B7D29420}" destId="{31531ACB-FEAE-459F-90E9-CEF1E3E8D91B}" srcOrd="1" destOrd="0" presId="urn:microsoft.com/office/officeart/2005/8/layout/chevron2"/>
    <dgm:cxn modelId="{CF4C8AF3-4516-4ACF-94BA-57D7C0FE0F77}" type="presParOf" srcId="{4B9C4D78-2712-487E-95D9-AEF43CD03E96}" destId="{391739CC-29AA-4C3E-9E36-A90E5DB7DB5B}" srcOrd="7" destOrd="0" presId="urn:microsoft.com/office/officeart/2005/8/layout/chevron2"/>
    <dgm:cxn modelId="{39D1CA1E-9281-418E-8EFE-48FB17C733BD}" type="presParOf" srcId="{4B9C4D78-2712-487E-95D9-AEF43CD03E96}" destId="{FE4B7550-B11E-4D0A-B5B6-81467B41DCD7}" srcOrd="8" destOrd="0" presId="urn:microsoft.com/office/officeart/2005/8/layout/chevron2"/>
    <dgm:cxn modelId="{872FABB7-7284-4948-953C-C252876AC9BB}" type="presParOf" srcId="{FE4B7550-B11E-4D0A-B5B6-81467B41DCD7}" destId="{54D40B69-3B2A-4636-86E2-81E23960215E}" srcOrd="0" destOrd="0" presId="urn:microsoft.com/office/officeart/2005/8/layout/chevron2"/>
    <dgm:cxn modelId="{BD11F40B-75E5-41B0-8112-0F4DA77F78A3}" type="presParOf" srcId="{FE4B7550-B11E-4D0A-B5B6-81467B41DCD7}" destId="{54C3E225-586B-4A7A-A254-6A578E084B5B}" srcOrd="1" destOrd="0" presId="urn:microsoft.com/office/officeart/2005/8/layout/chevron2"/>
    <dgm:cxn modelId="{67558EFA-C26B-4C50-82DC-5137183D38B6}" type="presParOf" srcId="{4B9C4D78-2712-487E-95D9-AEF43CD03E96}" destId="{3FC6DEC8-470D-4019-A7D6-C3D39C6A1364}" srcOrd="9" destOrd="0" presId="urn:microsoft.com/office/officeart/2005/8/layout/chevron2"/>
    <dgm:cxn modelId="{E94C3F09-5CD5-4D0C-8905-F440E0EC7214}" type="presParOf" srcId="{4B9C4D78-2712-487E-95D9-AEF43CD03E96}" destId="{4119E0A9-D54D-40F0-A459-4C6657D80CC1}" srcOrd="10" destOrd="0" presId="urn:microsoft.com/office/officeart/2005/8/layout/chevron2"/>
    <dgm:cxn modelId="{05E241C0-84B4-4774-A330-0B3E51065933}" type="presParOf" srcId="{4119E0A9-D54D-40F0-A459-4C6657D80CC1}" destId="{364986D8-3B2C-4944-A8D2-49DABE032D2A}" srcOrd="0" destOrd="0" presId="urn:microsoft.com/office/officeart/2005/8/layout/chevron2"/>
    <dgm:cxn modelId="{6A25917D-7CC7-4B00-8142-566F9B3309C9}" type="presParOf" srcId="{4119E0A9-D54D-40F0-A459-4C6657D80CC1}" destId="{081069CF-6EB6-4768-AB23-7943A84775FB}" srcOrd="1" destOrd="0" presId="urn:microsoft.com/office/officeart/2005/8/layout/chevron2"/>
    <dgm:cxn modelId="{7DD5F897-E25F-4EC6-B12A-AABBC08EBDA7}" type="presParOf" srcId="{4B9C4D78-2712-487E-95D9-AEF43CD03E96}" destId="{8803B840-430E-4E11-B588-C484E34B01AB}" srcOrd="11" destOrd="0" presId="urn:microsoft.com/office/officeart/2005/8/layout/chevron2"/>
    <dgm:cxn modelId="{57EFE491-702A-4419-916D-43A25D367913}" type="presParOf" srcId="{4B9C4D78-2712-487E-95D9-AEF43CD03E96}" destId="{70F2F3E1-48C4-4B10-9821-DF0B816A2C40}" srcOrd="12" destOrd="0" presId="urn:microsoft.com/office/officeart/2005/8/layout/chevron2"/>
    <dgm:cxn modelId="{FB5B53BA-93AC-460D-A5D1-9C651BB42C18}" type="presParOf" srcId="{70F2F3E1-48C4-4B10-9821-DF0B816A2C40}" destId="{8A6DC22F-DDE5-4993-B8B9-AB5CEB0464CE}" srcOrd="0" destOrd="0" presId="urn:microsoft.com/office/officeart/2005/8/layout/chevron2"/>
    <dgm:cxn modelId="{FBC832E7-98EB-4C35-AE02-7854725EED73}" type="presParOf" srcId="{70F2F3E1-48C4-4B10-9821-DF0B816A2C40}" destId="{899983AD-6A67-44C9-B877-66C968318E0F}" srcOrd="1" destOrd="0" presId="urn:microsoft.com/office/officeart/2005/8/layout/chevron2"/>
    <dgm:cxn modelId="{52486907-34BE-4E9E-B9A0-53FE15ABA95E}" type="presParOf" srcId="{4B9C4D78-2712-487E-95D9-AEF43CD03E96}" destId="{1EE9E822-30D0-41FF-8A55-D8087D6E3820}" srcOrd="13" destOrd="0" presId="urn:microsoft.com/office/officeart/2005/8/layout/chevron2"/>
    <dgm:cxn modelId="{AFB5BAE8-BAEF-408B-8CF2-845EF969C280}" type="presParOf" srcId="{4B9C4D78-2712-487E-95D9-AEF43CD03E96}" destId="{7CF73060-5142-4025-9896-E51BDB331640}" srcOrd="14" destOrd="0" presId="urn:microsoft.com/office/officeart/2005/8/layout/chevron2"/>
    <dgm:cxn modelId="{38215034-2A45-4222-A0FB-8489DA2BE444}" type="presParOf" srcId="{7CF73060-5142-4025-9896-E51BDB331640}" destId="{7D7DB35A-F747-44C8-83C0-158A740B276D}" srcOrd="0" destOrd="0" presId="urn:microsoft.com/office/officeart/2005/8/layout/chevron2"/>
    <dgm:cxn modelId="{FE39B661-EAC2-4B57-A5EF-7B7EA2FD79E9}" type="presParOf" srcId="{7CF73060-5142-4025-9896-E51BDB331640}" destId="{3C2796A3-662A-411C-9738-52A7E37E3E9A}" srcOrd="1" destOrd="0" presId="urn:microsoft.com/office/officeart/2005/8/layout/chevron2"/>
    <dgm:cxn modelId="{AC0A3A0B-2566-44AF-BF0A-1D8D96246DFD}" type="presParOf" srcId="{4B9C4D78-2712-487E-95D9-AEF43CD03E96}" destId="{7C42706D-A582-456A-9A6F-552CAB69739E}" srcOrd="15" destOrd="0" presId="urn:microsoft.com/office/officeart/2005/8/layout/chevron2"/>
    <dgm:cxn modelId="{B7D033C5-E400-4C56-A20F-9E95882D6674}" type="presParOf" srcId="{4B9C4D78-2712-487E-95D9-AEF43CD03E96}" destId="{5AEFCB2A-9FFF-4FE2-AD53-32980FA105B3}" srcOrd="16" destOrd="0" presId="urn:microsoft.com/office/officeart/2005/8/layout/chevron2"/>
    <dgm:cxn modelId="{70860EA4-880D-406D-B3E7-42C15D407C63}" type="presParOf" srcId="{5AEFCB2A-9FFF-4FE2-AD53-32980FA105B3}" destId="{8AB3F26B-7001-407D-83A4-9019572A2E60}" srcOrd="0" destOrd="0" presId="urn:microsoft.com/office/officeart/2005/8/layout/chevron2"/>
    <dgm:cxn modelId="{3D680F8E-2890-4453-8D9E-4C7DB8D55B4A}" type="presParOf" srcId="{5AEFCB2A-9FFF-4FE2-AD53-32980FA105B3}" destId="{0D8EFF8D-95F2-43FE-BB50-F71D55F71A62}" srcOrd="1" destOrd="0" presId="urn:microsoft.com/office/officeart/2005/8/layout/chevron2"/>
    <dgm:cxn modelId="{25C215A3-6C51-484D-8C22-7D9DF1781F94}" type="presParOf" srcId="{4B9C4D78-2712-487E-95D9-AEF43CD03E96}" destId="{6D29E062-B1F4-4B59-8095-EF959CDFFC35}" srcOrd="17" destOrd="0" presId="urn:microsoft.com/office/officeart/2005/8/layout/chevron2"/>
    <dgm:cxn modelId="{A26F40C1-27E7-4A22-A27D-8B61FFA6DB7B}" type="presParOf" srcId="{4B9C4D78-2712-487E-95D9-AEF43CD03E96}" destId="{541AF55A-DC1F-4AC3-8028-14FB72F99816}" srcOrd="18" destOrd="0" presId="urn:microsoft.com/office/officeart/2005/8/layout/chevron2"/>
    <dgm:cxn modelId="{9DFD611D-8331-497B-B99E-8A411224FD09}" type="presParOf" srcId="{541AF55A-DC1F-4AC3-8028-14FB72F99816}" destId="{81F00594-F403-41F9-ABE5-8413100CB9A3}" srcOrd="0" destOrd="0" presId="urn:microsoft.com/office/officeart/2005/8/layout/chevron2"/>
    <dgm:cxn modelId="{A4FAABC4-E253-477D-AB99-E35337F91096}" type="presParOf" srcId="{541AF55A-DC1F-4AC3-8028-14FB72F99816}" destId="{41B6A74C-967E-4C31-ACAD-F94ABC26ED5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41725E-39FA-47D6-BD4A-72089CD40D03}">
      <dsp:nvSpPr>
        <dsp:cNvPr id="0" name=""/>
        <dsp:cNvSpPr/>
      </dsp:nvSpPr>
      <dsp:spPr>
        <a:xfrm rot="5400000">
          <a:off x="-69617" y="70620"/>
          <a:ext cx="464115" cy="324880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1</a:t>
          </a:r>
        </a:p>
      </dsp:txBody>
      <dsp:txXfrm rot="-5400000">
        <a:off x="1" y="163442"/>
        <a:ext cx="324880" cy="139235"/>
      </dsp:txXfrm>
    </dsp:sp>
    <dsp:sp modelId="{9A316F4C-D837-459A-B9C3-2516429B7947}">
      <dsp:nvSpPr>
        <dsp:cNvPr id="0" name=""/>
        <dsp:cNvSpPr/>
      </dsp:nvSpPr>
      <dsp:spPr>
        <a:xfrm rot="5400000">
          <a:off x="2126152" y="-1800268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Convene partners to determine project scope and goals</a:t>
          </a:r>
        </a:p>
      </dsp:txBody>
      <dsp:txXfrm rot="-5400000">
        <a:off x="324881" y="15730"/>
        <a:ext cx="3889492" cy="272221"/>
      </dsp:txXfrm>
    </dsp:sp>
    <dsp:sp modelId="{4E34C50B-A672-4BEA-84CF-BC5784B3878A}">
      <dsp:nvSpPr>
        <dsp:cNvPr id="0" name=""/>
        <dsp:cNvSpPr/>
      </dsp:nvSpPr>
      <dsp:spPr>
        <a:xfrm rot="5400000">
          <a:off x="-69617" y="474053"/>
          <a:ext cx="464115" cy="324880"/>
        </a:xfrm>
        <a:prstGeom prst="chevron">
          <a:avLst/>
        </a:prstGeom>
        <a:solidFill>
          <a:schemeClr val="accent5">
            <a:hueOff val="-750949"/>
            <a:satOff val="-1935"/>
            <a:lumOff val="-1307"/>
            <a:alphaOff val="0"/>
          </a:schemeClr>
        </a:solidFill>
        <a:ln w="12700" cap="flat" cmpd="sng" algn="ctr">
          <a:solidFill>
            <a:schemeClr val="accent5">
              <a:hueOff val="-750949"/>
              <a:satOff val="-1935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2</a:t>
          </a:r>
        </a:p>
      </dsp:txBody>
      <dsp:txXfrm rot="-5400000">
        <a:off x="1" y="566875"/>
        <a:ext cx="324880" cy="139235"/>
      </dsp:txXfrm>
    </dsp:sp>
    <dsp:sp modelId="{99C03455-072F-4C84-A38E-B01A4FA11E35}">
      <dsp:nvSpPr>
        <dsp:cNvPr id="0" name=""/>
        <dsp:cNvSpPr/>
      </dsp:nvSpPr>
      <dsp:spPr>
        <a:xfrm rot="5400000">
          <a:off x="2126152" y="-1396835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50949"/>
              <a:satOff val="-1935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Acquire meteorological, emissions, air quality &amp; risk data</a:t>
          </a:r>
        </a:p>
      </dsp:txBody>
      <dsp:txXfrm rot="-5400000">
        <a:off x="324881" y="419163"/>
        <a:ext cx="3889492" cy="272221"/>
      </dsp:txXfrm>
    </dsp:sp>
    <dsp:sp modelId="{1B8B8179-CC42-4274-9173-198A7D03CD46}">
      <dsp:nvSpPr>
        <dsp:cNvPr id="0" name=""/>
        <dsp:cNvSpPr/>
      </dsp:nvSpPr>
      <dsp:spPr>
        <a:xfrm rot="5400000">
          <a:off x="-69617" y="877486"/>
          <a:ext cx="464115" cy="324880"/>
        </a:xfrm>
        <a:prstGeom prst="chevron">
          <a:avLst/>
        </a:prstGeom>
        <a:solidFill>
          <a:schemeClr val="accent5">
            <a:hueOff val="-1501898"/>
            <a:satOff val="-3871"/>
            <a:lumOff val="-2614"/>
            <a:alphaOff val="0"/>
          </a:schemeClr>
        </a:solidFill>
        <a:ln w="12700" cap="flat" cmpd="sng" algn="ctr">
          <a:solidFill>
            <a:schemeClr val="accent5">
              <a:hueOff val="-1501898"/>
              <a:satOff val="-3871"/>
              <a:lumOff val="-26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3</a:t>
          </a:r>
        </a:p>
      </dsp:txBody>
      <dsp:txXfrm rot="-5400000">
        <a:off x="1" y="970308"/>
        <a:ext cx="324880" cy="139235"/>
      </dsp:txXfrm>
    </dsp:sp>
    <dsp:sp modelId="{E6157030-AB95-4C9C-A993-2023C3C3E79C}">
      <dsp:nvSpPr>
        <dsp:cNvPr id="0" name=""/>
        <dsp:cNvSpPr/>
      </dsp:nvSpPr>
      <dsp:spPr>
        <a:xfrm rot="5400000">
          <a:off x="2126152" y="-993402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501898"/>
              <a:satOff val="-3871"/>
              <a:lumOff val="-261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Assess potential control measures/Develop control strateg</a:t>
          </a:r>
          <a:r>
            <a:rPr lang="en-US" sz="900" kern="1200" dirty="0" err="1"/>
            <a:t>ies</a:t>
          </a:r>
          <a:endParaRPr lang="en-US" sz="900" kern="1200" dirty="0"/>
        </a:p>
      </dsp:txBody>
      <dsp:txXfrm rot="-5400000">
        <a:off x="324881" y="822596"/>
        <a:ext cx="3889492" cy="272221"/>
      </dsp:txXfrm>
    </dsp:sp>
    <dsp:sp modelId="{DEA0E41E-D310-4546-9FBA-09D80A863408}">
      <dsp:nvSpPr>
        <dsp:cNvPr id="0" name=""/>
        <dsp:cNvSpPr/>
      </dsp:nvSpPr>
      <dsp:spPr>
        <a:xfrm rot="5400000">
          <a:off x="-69617" y="1280919"/>
          <a:ext cx="464115" cy="324880"/>
        </a:xfrm>
        <a:prstGeom prst="chevron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4</a:t>
          </a:r>
        </a:p>
      </dsp:txBody>
      <dsp:txXfrm rot="-5400000">
        <a:off x="1" y="1373741"/>
        <a:ext cx="324880" cy="139235"/>
      </dsp:txXfrm>
    </dsp:sp>
    <dsp:sp modelId="{31531ACB-FEAE-459F-90E9-CEF1E3E8D91B}">
      <dsp:nvSpPr>
        <dsp:cNvPr id="0" name=""/>
        <dsp:cNvSpPr/>
      </dsp:nvSpPr>
      <dsp:spPr>
        <a:xfrm rot="5400000">
          <a:off x="2126152" y="-589969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252848"/>
              <a:satOff val="-5806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Run </a:t>
          </a:r>
          <a:r>
            <a:rPr lang="en-US" sz="900" kern="1200" dirty="0" err="1"/>
            <a:t>CoST</a:t>
          </a:r>
          <a:r>
            <a:rPr lang="en-US" sz="900" kern="1200" dirty="0"/>
            <a:t> to evaluate cost effectiveness of the strateg</a:t>
          </a:r>
          <a:r>
            <a:rPr lang="en-US" sz="900" kern="1200" dirty="0" err="1"/>
            <a:t>ies</a:t>
          </a:r>
          <a:endParaRPr lang="en-US" sz="900" kern="1200" dirty="0"/>
        </a:p>
      </dsp:txBody>
      <dsp:txXfrm rot="-5400000">
        <a:off x="324881" y="1226029"/>
        <a:ext cx="3889492" cy="272221"/>
      </dsp:txXfrm>
    </dsp:sp>
    <dsp:sp modelId="{54D40B69-3B2A-4636-86E2-81E23960215E}">
      <dsp:nvSpPr>
        <dsp:cNvPr id="0" name=""/>
        <dsp:cNvSpPr/>
      </dsp:nvSpPr>
      <dsp:spPr>
        <a:xfrm rot="5400000">
          <a:off x="-69617" y="1684353"/>
          <a:ext cx="464115" cy="324880"/>
        </a:xfrm>
        <a:prstGeom prst="chevron">
          <a:avLst/>
        </a:prstGeom>
        <a:solidFill>
          <a:schemeClr val="accent5">
            <a:hueOff val="-3003797"/>
            <a:satOff val="-7742"/>
            <a:lumOff val="-5229"/>
            <a:alphaOff val="0"/>
          </a:schemeClr>
        </a:solidFill>
        <a:ln w="12700" cap="flat" cmpd="sng" algn="ctr">
          <a:solidFill>
            <a:schemeClr val="accent5">
              <a:hueOff val="-3003797"/>
              <a:satOff val="-7742"/>
              <a:lumOff val="-522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5</a:t>
          </a:r>
        </a:p>
      </dsp:txBody>
      <dsp:txXfrm rot="-5400000">
        <a:off x="1" y="1777175"/>
        <a:ext cx="324880" cy="139235"/>
      </dsp:txXfrm>
    </dsp:sp>
    <dsp:sp modelId="{54C3E225-586B-4A7A-A254-6A578E084B5B}">
      <dsp:nvSpPr>
        <dsp:cNvPr id="0" name=""/>
        <dsp:cNvSpPr/>
      </dsp:nvSpPr>
      <dsp:spPr>
        <a:xfrm rot="5400000">
          <a:off x="2126152" y="-186536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003797"/>
              <a:satOff val="-7742"/>
              <a:lumOff val="-522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Run CMAQ to estimate base case and control case air quality</a:t>
          </a:r>
          <a:endParaRPr lang="en-US" sz="900" strike="sngStrike" kern="1200" baseline="0" dirty="0"/>
        </a:p>
      </dsp:txBody>
      <dsp:txXfrm rot="-5400000">
        <a:off x="324881" y="1629462"/>
        <a:ext cx="3889492" cy="272221"/>
      </dsp:txXfrm>
    </dsp:sp>
    <dsp:sp modelId="{364986D8-3B2C-4944-A8D2-49DABE032D2A}">
      <dsp:nvSpPr>
        <dsp:cNvPr id="0" name=""/>
        <dsp:cNvSpPr/>
      </dsp:nvSpPr>
      <dsp:spPr>
        <a:xfrm rot="5400000">
          <a:off x="-69617" y="2087786"/>
          <a:ext cx="464115" cy="324880"/>
        </a:xfrm>
        <a:prstGeom prst="chevron">
          <a:avLst/>
        </a:prstGeom>
        <a:solidFill>
          <a:schemeClr val="accent5">
            <a:hueOff val="-3754746"/>
            <a:satOff val="-9677"/>
            <a:lumOff val="-6536"/>
            <a:alphaOff val="0"/>
          </a:schemeClr>
        </a:solidFill>
        <a:ln w="12700" cap="flat" cmpd="sng" algn="ctr">
          <a:solidFill>
            <a:schemeClr val="accent5">
              <a:hueOff val="-3754746"/>
              <a:satOff val="-9677"/>
              <a:lumOff val="-653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6</a:t>
          </a:r>
        </a:p>
      </dsp:txBody>
      <dsp:txXfrm rot="-5400000">
        <a:off x="1" y="2180608"/>
        <a:ext cx="324880" cy="139235"/>
      </dsp:txXfrm>
    </dsp:sp>
    <dsp:sp modelId="{081069CF-6EB6-4768-AB23-7943A84775FB}">
      <dsp:nvSpPr>
        <dsp:cNvPr id="0" name=""/>
        <dsp:cNvSpPr/>
      </dsp:nvSpPr>
      <dsp:spPr>
        <a:xfrm rot="5400000">
          <a:off x="2126152" y="216896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3754746"/>
              <a:satOff val="-9677"/>
              <a:lumOff val="-653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Adjust risk data/results using local emission reductions</a:t>
          </a:r>
        </a:p>
      </dsp:txBody>
      <dsp:txXfrm rot="-5400000">
        <a:off x="324881" y="2032895"/>
        <a:ext cx="3889492" cy="272221"/>
      </dsp:txXfrm>
    </dsp:sp>
    <dsp:sp modelId="{8A6DC22F-DDE5-4993-B8B9-AB5CEB0464CE}">
      <dsp:nvSpPr>
        <dsp:cNvPr id="0" name=""/>
        <dsp:cNvSpPr/>
      </dsp:nvSpPr>
      <dsp:spPr>
        <a:xfrm rot="5400000">
          <a:off x="-69617" y="2491219"/>
          <a:ext cx="464115" cy="324880"/>
        </a:xfrm>
        <a:prstGeom prst="chevron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7</a:t>
          </a:r>
        </a:p>
      </dsp:txBody>
      <dsp:txXfrm rot="-5400000">
        <a:off x="1" y="2584041"/>
        <a:ext cx="324880" cy="139235"/>
      </dsp:txXfrm>
    </dsp:sp>
    <dsp:sp modelId="{899983AD-6A67-44C9-B877-66C968318E0F}">
      <dsp:nvSpPr>
        <dsp:cNvPr id="0" name=""/>
        <dsp:cNvSpPr/>
      </dsp:nvSpPr>
      <dsp:spPr>
        <a:xfrm rot="5400000">
          <a:off x="2126152" y="620329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505695"/>
              <a:satOff val="-11613"/>
              <a:lumOff val="-784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Acquire health data from local health department</a:t>
          </a:r>
        </a:p>
      </dsp:txBody>
      <dsp:txXfrm rot="-5400000">
        <a:off x="324881" y="2436328"/>
        <a:ext cx="3889492" cy="272221"/>
      </dsp:txXfrm>
    </dsp:sp>
    <dsp:sp modelId="{7D7DB35A-F747-44C8-83C0-158A740B276D}">
      <dsp:nvSpPr>
        <dsp:cNvPr id="0" name=""/>
        <dsp:cNvSpPr/>
      </dsp:nvSpPr>
      <dsp:spPr>
        <a:xfrm rot="5400000">
          <a:off x="-69617" y="2894652"/>
          <a:ext cx="464115" cy="324880"/>
        </a:xfrm>
        <a:prstGeom prst="chevron">
          <a:avLst/>
        </a:prstGeom>
        <a:solidFill>
          <a:schemeClr val="accent5">
            <a:hueOff val="-5256644"/>
            <a:satOff val="-13548"/>
            <a:lumOff val="-9151"/>
            <a:alphaOff val="0"/>
          </a:schemeClr>
        </a:solidFill>
        <a:ln w="12700" cap="flat" cmpd="sng" algn="ctr">
          <a:solidFill>
            <a:schemeClr val="accent5">
              <a:hueOff val="-5256644"/>
              <a:satOff val="-13548"/>
              <a:lumOff val="-91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8</a:t>
          </a:r>
        </a:p>
      </dsp:txBody>
      <dsp:txXfrm rot="-5400000">
        <a:off x="1" y="2987474"/>
        <a:ext cx="324880" cy="139235"/>
      </dsp:txXfrm>
    </dsp:sp>
    <dsp:sp modelId="{3C2796A3-662A-411C-9738-52A7E37E3E9A}">
      <dsp:nvSpPr>
        <dsp:cNvPr id="0" name=""/>
        <dsp:cNvSpPr/>
      </dsp:nvSpPr>
      <dsp:spPr>
        <a:xfrm rot="5400000">
          <a:off x="2126152" y="1023762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256644"/>
              <a:satOff val="-13548"/>
              <a:lumOff val="-915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Run </a:t>
          </a:r>
          <a:r>
            <a:rPr lang="en-US" sz="900" kern="1200" dirty="0" err="1"/>
            <a:t>BenMAP</a:t>
          </a:r>
          <a:r>
            <a:rPr lang="en-US" sz="900" kern="1200" dirty="0"/>
            <a:t>-CE</a:t>
          </a:r>
        </a:p>
      </dsp:txBody>
      <dsp:txXfrm rot="-5400000">
        <a:off x="324881" y="2839761"/>
        <a:ext cx="3889492" cy="272221"/>
      </dsp:txXfrm>
    </dsp:sp>
    <dsp:sp modelId="{8AB3F26B-7001-407D-83A4-9019572A2E60}">
      <dsp:nvSpPr>
        <dsp:cNvPr id="0" name=""/>
        <dsp:cNvSpPr/>
      </dsp:nvSpPr>
      <dsp:spPr>
        <a:xfrm rot="5400000">
          <a:off x="-69617" y="3298085"/>
          <a:ext cx="464115" cy="324880"/>
        </a:xfrm>
        <a:prstGeom prst="chevron">
          <a:avLst/>
        </a:prstGeom>
        <a:solidFill>
          <a:schemeClr val="accent5">
            <a:hueOff val="-6007594"/>
            <a:satOff val="-15484"/>
            <a:lumOff val="-10458"/>
            <a:alphaOff val="0"/>
          </a:schemeClr>
        </a:solidFill>
        <a:ln w="12700" cap="flat" cmpd="sng" algn="ctr">
          <a:solidFill>
            <a:schemeClr val="accent5">
              <a:hueOff val="-6007594"/>
              <a:satOff val="-15484"/>
              <a:lumOff val="-1045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9</a:t>
          </a:r>
        </a:p>
      </dsp:txBody>
      <dsp:txXfrm rot="-5400000">
        <a:off x="1" y="3390907"/>
        <a:ext cx="324880" cy="139235"/>
      </dsp:txXfrm>
    </dsp:sp>
    <dsp:sp modelId="{0D8EFF8D-95F2-43FE-BB50-F71D55F71A62}">
      <dsp:nvSpPr>
        <dsp:cNvPr id="0" name=""/>
        <dsp:cNvSpPr/>
      </dsp:nvSpPr>
      <dsp:spPr>
        <a:xfrm rot="5400000">
          <a:off x="2126152" y="1427195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007594"/>
              <a:satOff val="-15484"/>
              <a:lumOff val="-1045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Review results, draw conclusions, and write report</a:t>
          </a:r>
        </a:p>
      </dsp:txBody>
      <dsp:txXfrm rot="-5400000">
        <a:off x="324881" y="3243194"/>
        <a:ext cx="3889492" cy="272221"/>
      </dsp:txXfrm>
    </dsp:sp>
    <dsp:sp modelId="{81F00594-F403-41F9-ABE5-8413100CB9A3}">
      <dsp:nvSpPr>
        <dsp:cNvPr id="0" name=""/>
        <dsp:cNvSpPr/>
      </dsp:nvSpPr>
      <dsp:spPr>
        <a:xfrm rot="5400000">
          <a:off x="-69617" y="3701518"/>
          <a:ext cx="464115" cy="324880"/>
        </a:xfrm>
        <a:prstGeom prst="chevron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/>
            <a:t>10</a:t>
          </a:r>
        </a:p>
      </dsp:txBody>
      <dsp:txXfrm rot="-5400000">
        <a:off x="1" y="3794340"/>
        <a:ext cx="324880" cy="139235"/>
      </dsp:txXfrm>
    </dsp:sp>
    <dsp:sp modelId="{41B6A74C-967E-4C31-ACAD-F94ABC26ED57}">
      <dsp:nvSpPr>
        <dsp:cNvPr id="0" name=""/>
        <dsp:cNvSpPr/>
      </dsp:nvSpPr>
      <dsp:spPr>
        <a:xfrm rot="5400000">
          <a:off x="2126152" y="1830628"/>
          <a:ext cx="301675" cy="3904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kern="1200" dirty="0"/>
            <a:t>Implement the selected strategy</a:t>
          </a:r>
        </a:p>
      </dsp:txBody>
      <dsp:txXfrm rot="-5400000">
        <a:off x="324881" y="3646627"/>
        <a:ext cx="3889492" cy="2722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5:03.551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6:01.932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5:46.458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5:43.128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4:07.540"/>
    </inkml:context>
    <inkml:brush xml:id="br0">
      <inkml:brushProperty name="width" value="0.05" units="cm"/>
      <inkml:brushProperty name="height" value="0.05" units="cm"/>
      <inkml:brushProperty name="ignorePressure" value="1"/>
    </inkml:brush>
    <inkml:brush xml:id="br1">
      <inkml:brushProperty name="width" value="0.05" units="cm"/>
      <inkml:brushProperty name="height" value="0.05" units="cm"/>
      <inkml:brushProperty name="color" value="#FFFFFF"/>
      <inkml:brushProperty name="ignorePressure" value="1"/>
    </inkml:brush>
    <inkml:brush xml:id="br2">
      <inkml:brushProperty name="width" value="0.1" units="cm"/>
      <inkml:brushProperty name="height" value="0.1" units="cm"/>
      <inkml:brushProperty name="color" value="#FFFFFF"/>
      <inkml:brushProperty name="ignorePressure" value="1"/>
    </inkml:brush>
    <inkml:brush xml:id="br3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40 34</inkml:trace>
  <inkml:trace contextRef="#ctx0" brushRef="#br1" timeOffset="12692.832">66 34</inkml:trace>
  <inkml:trace contextRef="#ctx0" brushRef="#br1" timeOffset="14865.209">40 60</inkml:trace>
  <inkml:trace contextRef="#ctx0" brushRef="#br2" timeOffset="60444.46">66 34</inkml:trace>
  <inkml:trace contextRef="#ctx0" brushRef="#br3" timeOffset="77781.598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4:45.762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4:42.109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4:57.345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4:17.183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6:30.994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6:28.982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6:24.672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6:11.353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6:08.433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1-13T15:06:05.48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Flyer.dotx</Template>
  <TotalTime>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USEPA</dc:creator>
  <cp:keywords/>
  <dc:description/>
  <cp:lastModifiedBy>Landis, Elizabeth</cp:lastModifiedBy>
  <cp:revision>4</cp:revision>
  <dcterms:created xsi:type="dcterms:W3CDTF">2019-11-13T15:09:00Z</dcterms:created>
  <dcterms:modified xsi:type="dcterms:W3CDTF">2019-11-13T15:15:00Z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