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12BF7" w14:textId="6988C99A" w:rsidR="00615B3A" w:rsidRPr="002600CE" w:rsidRDefault="00615B3A" w:rsidP="00615B3A">
      <w:pPr>
        <w:pStyle w:val="Title"/>
        <w:spacing w:before="0" w:after="0" w:line="360" w:lineRule="auto"/>
        <w:rPr>
          <w:rFonts w:ascii="Times New Roman" w:hAnsi="Times New Roman" w:cs="Times New Roman"/>
        </w:rPr>
      </w:pPr>
      <w:bookmarkStart w:id="0" w:name="_Hlk67598769"/>
      <w:bookmarkEnd w:id="0"/>
      <w:r w:rsidRPr="002600CE">
        <w:rPr>
          <w:rFonts w:ascii="Times New Roman" w:hAnsi="Times New Roman" w:cs="Times New Roman"/>
        </w:rPr>
        <w:t xml:space="preserve">Main Improvements of </w:t>
      </w:r>
      <w:r w:rsidR="00CA266E" w:rsidRPr="002600CE">
        <w:rPr>
          <w:rFonts w:ascii="Times New Roman" w:hAnsi="Times New Roman" w:cs="Times New Roman"/>
        </w:rPr>
        <w:t xml:space="preserve">FAST-CE </w:t>
      </w:r>
      <w:r w:rsidR="007960D7" w:rsidRPr="002600CE">
        <w:rPr>
          <w:rFonts w:ascii="Times New Roman" w:hAnsi="Times New Roman" w:cs="Times New Roman"/>
        </w:rPr>
        <w:t>3.</w:t>
      </w:r>
      <w:r w:rsidR="00370C72" w:rsidRPr="002600CE">
        <w:rPr>
          <w:rFonts w:ascii="Times New Roman" w:hAnsi="Times New Roman" w:cs="Times New Roman"/>
        </w:rPr>
        <w:t>9</w:t>
      </w:r>
    </w:p>
    <w:p w14:paraId="7FE07992" w14:textId="35068D2E" w:rsidR="00615B3A" w:rsidRPr="002600CE" w:rsidRDefault="00615B3A" w:rsidP="00615B3A">
      <w:pPr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2600CE">
        <w:rPr>
          <w:rFonts w:ascii="Times New Roman" w:hAnsi="Times New Roman" w:cs="Times New Roman"/>
          <w:i/>
          <w:iCs/>
        </w:rPr>
        <w:t>By SCUT, 202</w:t>
      </w:r>
      <w:r w:rsidR="00CC2A3A" w:rsidRPr="002600CE">
        <w:rPr>
          <w:rFonts w:ascii="Times New Roman" w:hAnsi="Times New Roman" w:cs="Times New Roman"/>
          <w:i/>
          <w:iCs/>
        </w:rPr>
        <w:t>4</w:t>
      </w:r>
      <w:r w:rsidRPr="002600CE">
        <w:rPr>
          <w:rFonts w:ascii="Times New Roman" w:hAnsi="Times New Roman" w:cs="Times New Roman"/>
          <w:i/>
          <w:iCs/>
        </w:rPr>
        <w:t>-</w:t>
      </w:r>
      <w:r w:rsidR="00CC2A3A" w:rsidRPr="002600CE">
        <w:rPr>
          <w:rFonts w:ascii="Times New Roman" w:hAnsi="Times New Roman" w:cs="Times New Roman"/>
          <w:i/>
          <w:iCs/>
        </w:rPr>
        <w:t>01</w:t>
      </w:r>
      <w:r w:rsidRPr="002600CE">
        <w:rPr>
          <w:rFonts w:ascii="Times New Roman" w:hAnsi="Times New Roman" w:cs="Times New Roman"/>
          <w:i/>
          <w:iCs/>
        </w:rPr>
        <w:t>-</w:t>
      </w:r>
      <w:r w:rsidR="006B1DC5">
        <w:rPr>
          <w:rFonts w:ascii="Times New Roman" w:hAnsi="Times New Roman" w:cs="Times New Roman"/>
          <w:i/>
          <w:iCs/>
        </w:rPr>
        <w:t>26</w:t>
      </w:r>
    </w:p>
    <w:p w14:paraId="61A4C3E2" w14:textId="77777777" w:rsidR="00615B3A" w:rsidRPr="002600CE" w:rsidRDefault="00615B3A" w:rsidP="00615B3A">
      <w:pPr>
        <w:pStyle w:val="Heading2"/>
      </w:pPr>
      <w:r w:rsidRPr="002600CE">
        <w:rPr>
          <w:rFonts w:ascii="Times New Roman" w:hAnsi="Times New Roman" w:cs="Times New Roman"/>
          <w:sz w:val="28"/>
          <w:szCs w:val="28"/>
        </w:rPr>
        <w:t>Main Improvements:</w:t>
      </w:r>
    </w:p>
    <w:p w14:paraId="5D01A051" w14:textId="289ACAD7" w:rsidR="001738AB" w:rsidRPr="002600CE" w:rsidRDefault="001738AB" w:rsidP="00B65E43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</w:rPr>
        <w:t>D</w:t>
      </w:r>
      <w:r w:rsidRPr="002600CE">
        <w:rPr>
          <w:rFonts w:ascii="Times New Roman" w:hAnsi="Times New Roman" w:cs="Times New Roman" w:hint="eastAsia"/>
        </w:rPr>
        <w:t>evelop</w:t>
      </w:r>
      <w:r w:rsidR="00C762D9" w:rsidRPr="002600CE">
        <w:rPr>
          <w:rFonts w:ascii="Times New Roman" w:hAnsi="Times New Roman" w:cs="Times New Roman"/>
        </w:rPr>
        <w:t xml:space="preserve"> </w:t>
      </w:r>
      <w:r w:rsidR="000A557A" w:rsidRPr="002600CE">
        <w:rPr>
          <w:rFonts w:ascii="Times New Roman" w:hAnsi="Times New Roman" w:cs="Times New Roman"/>
        </w:rPr>
        <w:t xml:space="preserve">the </w:t>
      </w:r>
      <w:r w:rsidRPr="002600CE">
        <w:rPr>
          <w:rFonts w:ascii="Times New Roman" w:hAnsi="Times New Roman" w:cs="Times New Roman"/>
        </w:rPr>
        <w:t xml:space="preserve">Project Comparison Plot module that </w:t>
      </w:r>
      <w:r w:rsidR="001856F2">
        <w:rPr>
          <w:rFonts w:ascii="Times New Roman" w:hAnsi="Times New Roman" w:cs="Times New Roman" w:hint="eastAsia"/>
        </w:rPr>
        <w:t>allows</w:t>
      </w:r>
      <w:r w:rsidR="001856F2">
        <w:rPr>
          <w:rFonts w:ascii="Times New Roman" w:hAnsi="Times New Roman" w:cs="Times New Roman"/>
        </w:rPr>
        <w:t xml:space="preserve"> </w:t>
      </w:r>
      <w:r w:rsidRPr="002600CE">
        <w:rPr>
          <w:rFonts w:ascii="Times New Roman" w:hAnsi="Times New Roman" w:cs="Times New Roman"/>
        </w:rPr>
        <w:t xml:space="preserve">users to </w:t>
      </w:r>
      <w:r w:rsidR="00C762D9" w:rsidRPr="002600CE">
        <w:rPr>
          <w:rFonts w:ascii="Times New Roman" w:hAnsi="Times New Roman" w:cs="Times New Roman"/>
        </w:rPr>
        <w:t xml:space="preserve">compare </w:t>
      </w:r>
      <w:r w:rsidR="001856F2">
        <w:rPr>
          <w:rFonts w:ascii="Times New Roman" w:hAnsi="Times New Roman" w:cs="Times New Roman"/>
        </w:rPr>
        <w:t>various</w:t>
      </w:r>
      <w:r w:rsidR="0011487B" w:rsidRPr="002600CE">
        <w:rPr>
          <w:rFonts w:ascii="Times New Roman" w:hAnsi="Times New Roman" w:cs="Times New Roman"/>
        </w:rPr>
        <w:t xml:space="preserve"> </w:t>
      </w:r>
      <w:r w:rsidR="00C762D9" w:rsidRPr="002600CE">
        <w:rPr>
          <w:rFonts w:ascii="Times New Roman" w:hAnsi="Times New Roman" w:cs="Times New Roman"/>
        </w:rPr>
        <w:t xml:space="preserve">cases </w:t>
      </w:r>
      <w:r w:rsidR="001856F2">
        <w:rPr>
          <w:rFonts w:ascii="Times New Roman" w:hAnsi="Times New Roman" w:cs="Times New Roman"/>
        </w:rPr>
        <w:t>from</w:t>
      </w:r>
      <w:r w:rsidR="003577E8" w:rsidRPr="002600CE">
        <w:rPr>
          <w:rFonts w:ascii="Times New Roman" w:hAnsi="Times New Roman" w:cs="Times New Roman"/>
        </w:rPr>
        <w:t xml:space="preserve"> </w:t>
      </w:r>
      <w:r w:rsidR="00C762D9" w:rsidRPr="002600CE">
        <w:rPr>
          <w:rFonts w:ascii="Times New Roman" w:hAnsi="Times New Roman" w:cs="Times New Roman"/>
        </w:rPr>
        <w:t>different projects</w:t>
      </w:r>
      <w:r w:rsidRPr="002600CE">
        <w:rPr>
          <w:rFonts w:ascii="Times New Roman" w:hAnsi="Times New Roman" w:cs="Times New Roman"/>
        </w:rPr>
        <w:t>:</w:t>
      </w:r>
    </w:p>
    <w:p w14:paraId="7C518CFC" w14:textId="12D84AA0" w:rsidR="005E31B6" w:rsidRPr="002600CE" w:rsidRDefault="001738AB" w:rsidP="00B65E43">
      <w:pPr>
        <w:spacing w:line="36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2600CE">
        <w:rPr>
          <w:rFonts w:ascii="Times New Roman" w:hAnsi="Times New Roman" w:cs="Times New Roman"/>
          <w:sz w:val="24"/>
          <w:szCs w:val="24"/>
        </w:rPr>
        <w:t xml:space="preserve">Step 1: </w:t>
      </w:r>
      <w:r w:rsidR="00E847C7" w:rsidRPr="002600CE">
        <w:rPr>
          <w:rFonts w:ascii="Times New Roman" w:hAnsi="Times New Roman" w:cs="Times New Roman"/>
          <w:sz w:val="24"/>
          <w:szCs w:val="24"/>
        </w:rPr>
        <w:t xml:space="preserve">Click </w:t>
      </w:r>
      <w:r w:rsidR="0038459F" w:rsidRPr="002600CE">
        <w:rPr>
          <w:rFonts w:ascii="Times New Roman" w:hAnsi="Times New Roman" w:cs="Times New Roman"/>
          <w:sz w:val="24"/>
          <w:szCs w:val="24"/>
        </w:rPr>
        <w:t xml:space="preserve">the </w:t>
      </w:r>
      <w:r w:rsidR="00E847C7" w:rsidRPr="002600CE">
        <w:rPr>
          <w:rFonts w:ascii="Times New Roman" w:hAnsi="Times New Roman" w:cs="Times New Roman"/>
          <w:sz w:val="24"/>
          <w:szCs w:val="24"/>
        </w:rPr>
        <w:t>“+”</w:t>
      </w:r>
      <w:r w:rsidR="0038459F" w:rsidRPr="002600CE">
        <w:rPr>
          <w:rFonts w:ascii="Times New Roman" w:hAnsi="Times New Roman" w:cs="Times New Roman"/>
          <w:sz w:val="24"/>
          <w:szCs w:val="24"/>
        </w:rPr>
        <w:t xml:space="preserve"> button</w:t>
      </w:r>
      <w:r w:rsidR="00E847C7" w:rsidRPr="002600C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847C7" w:rsidRPr="002600CE">
        <w:rPr>
          <w:rFonts w:ascii="Times New Roman" w:hAnsi="Times New Roman" w:cs="Times New Roman"/>
          <w:sz w:val="24"/>
          <w:szCs w:val="24"/>
        </w:rPr>
        <w:t xml:space="preserve">to </w:t>
      </w:r>
      <w:r w:rsidR="00A0374B" w:rsidRPr="002600CE">
        <w:rPr>
          <w:rFonts w:ascii="Times New Roman" w:hAnsi="Times New Roman" w:cs="Times New Roman"/>
          <w:sz w:val="24"/>
          <w:szCs w:val="24"/>
        </w:rPr>
        <w:t>select the</w:t>
      </w:r>
      <w:r w:rsidR="0042330E" w:rsidRPr="002600CE">
        <w:rPr>
          <w:rFonts w:ascii="Times New Roman" w:hAnsi="Times New Roman" w:cs="Times New Roman"/>
          <w:sz w:val="24"/>
          <w:szCs w:val="24"/>
        </w:rPr>
        <w:t xml:space="preserve"> FAST</w:t>
      </w:r>
      <w:r w:rsidR="00E847C7" w:rsidRPr="002600CE">
        <w:rPr>
          <w:rFonts w:ascii="Times New Roman" w:hAnsi="Times New Roman" w:cs="Times New Roman"/>
          <w:sz w:val="24"/>
          <w:szCs w:val="24"/>
        </w:rPr>
        <w:t>-CE Project</w:t>
      </w:r>
      <w:r w:rsidR="00A0374B" w:rsidRPr="002600CE">
        <w:rPr>
          <w:rFonts w:ascii="Times New Roman" w:hAnsi="Times New Roman" w:cs="Times New Roman"/>
          <w:sz w:val="24"/>
          <w:szCs w:val="24"/>
        </w:rPr>
        <w:t>s. U</w:t>
      </w:r>
      <w:r w:rsidR="00C762D9" w:rsidRPr="002600CE">
        <w:rPr>
          <w:rFonts w:ascii="Times New Roman" w:hAnsi="Times New Roman" w:cs="Times New Roman"/>
          <w:sz w:val="24"/>
          <w:szCs w:val="24"/>
        </w:rPr>
        <w:t>ser</w:t>
      </w:r>
      <w:r w:rsidR="003161AC" w:rsidRPr="002600CE">
        <w:rPr>
          <w:rFonts w:ascii="Times New Roman" w:hAnsi="Times New Roman" w:cs="Times New Roman"/>
          <w:sz w:val="24"/>
          <w:szCs w:val="24"/>
        </w:rPr>
        <w:t>s</w:t>
      </w:r>
      <w:r w:rsidR="00C762D9" w:rsidRPr="002600CE">
        <w:rPr>
          <w:rFonts w:ascii="Times New Roman" w:hAnsi="Times New Roman" w:cs="Times New Roman"/>
          <w:sz w:val="24"/>
          <w:szCs w:val="24"/>
        </w:rPr>
        <w:t xml:space="preserve"> can also check the </w:t>
      </w:r>
      <w:r w:rsidR="00F27F64" w:rsidRPr="002600CE">
        <w:rPr>
          <w:rFonts w:ascii="Times New Roman" w:hAnsi="Times New Roman" w:cs="Times New Roman"/>
          <w:sz w:val="24"/>
          <w:szCs w:val="24"/>
        </w:rPr>
        <w:t xml:space="preserve">“Use </w:t>
      </w:r>
      <w:proofErr w:type="spellStart"/>
      <w:r w:rsidR="00F27F64" w:rsidRPr="002600CE">
        <w:rPr>
          <w:rFonts w:ascii="Times New Roman" w:hAnsi="Times New Roman" w:cs="Times New Roman"/>
          <w:sz w:val="24"/>
          <w:szCs w:val="24"/>
        </w:rPr>
        <w:t>BenMap</w:t>
      </w:r>
      <w:proofErr w:type="spellEnd"/>
      <w:r w:rsidR="00F27F64" w:rsidRPr="002600CE">
        <w:rPr>
          <w:rFonts w:ascii="Times New Roman" w:hAnsi="Times New Roman" w:cs="Times New Roman"/>
          <w:sz w:val="24"/>
          <w:szCs w:val="24"/>
        </w:rPr>
        <w:t>-CE Data” checkbox</w:t>
      </w:r>
      <w:r w:rsidR="00C762D9" w:rsidRPr="002600CE">
        <w:rPr>
          <w:rFonts w:ascii="Times New Roman" w:hAnsi="Times New Roman" w:cs="Times New Roman"/>
          <w:sz w:val="24"/>
          <w:szCs w:val="24"/>
        </w:rPr>
        <w:t xml:space="preserve"> to load </w:t>
      </w:r>
      <w:proofErr w:type="spellStart"/>
      <w:r w:rsidR="00C762D9" w:rsidRPr="002600CE">
        <w:rPr>
          <w:rFonts w:ascii="Times New Roman" w:hAnsi="Times New Roman" w:cs="Times New Roman"/>
          <w:sz w:val="24"/>
          <w:szCs w:val="24"/>
        </w:rPr>
        <w:t>BenMap</w:t>
      </w:r>
      <w:proofErr w:type="spellEnd"/>
      <w:r w:rsidR="00C762D9" w:rsidRPr="002600CE">
        <w:rPr>
          <w:rFonts w:ascii="Times New Roman" w:hAnsi="Times New Roman" w:cs="Times New Roman"/>
          <w:sz w:val="24"/>
          <w:szCs w:val="24"/>
        </w:rPr>
        <w:t>-CE Data</w:t>
      </w:r>
      <w:r w:rsidR="00BC274A" w:rsidRPr="002600CE">
        <w:rPr>
          <w:rFonts w:ascii="Times New Roman" w:hAnsi="Times New Roman" w:cs="Times New Roman"/>
          <w:sz w:val="24"/>
          <w:szCs w:val="24"/>
        </w:rPr>
        <w:t>.</w:t>
      </w:r>
      <w:r w:rsidR="00C762D9" w:rsidRPr="002600CE">
        <w:rPr>
          <w:rFonts w:ascii="Times New Roman" w:hAnsi="Times New Roman" w:cs="Times New Roman"/>
          <w:sz w:val="24"/>
          <w:szCs w:val="24"/>
        </w:rPr>
        <w:t xml:space="preserve"> </w:t>
      </w:r>
      <w:r w:rsidR="001F5E3B" w:rsidRPr="002600CE">
        <w:rPr>
          <w:rFonts w:ascii="Times New Roman" w:hAnsi="Times New Roman" w:cs="Times New Roman"/>
          <w:sz w:val="24"/>
          <w:szCs w:val="24"/>
        </w:rPr>
        <w:t>Cases within</w:t>
      </w:r>
      <w:r w:rsidR="00E1065E" w:rsidRPr="002600CE">
        <w:rPr>
          <w:rFonts w:ascii="Times New Roman" w:hAnsi="Times New Roman" w:cs="Times New Roman"/>
          <w:sz w:val="24"/>
          <w:szCs w:val="24"/>
        </w:rPr>
        <w:t xml:space="preserve"> the</w:t>
      </w:r>
      <w:r w:rsidR="00C762D9" w:rsidRPr="002600CE">
        <w:rPr>
          <w:rFonts w:ascii="Times New Roman" w:hAnsi="Times New Roman" w:cs="Times New Roman"/>
          <w:sz w:val="24"/>
          <w:szCs w:val="24"/>
        </w:rPr>
        <w:t xml:space="preserve"> </w:t>
      </w:r>
      <w:r w:rsidR="00E1065E" w:rsidRPr="002600CE">
        <w:rPr>
          <w:rFonts w:ascii="Times New Roman" w:hAnsi="Times New Roman" w:cs="Times New Roman"/>
          <w:sz w:val="24"/>
          <w:szCs w:val="24"/>
        </w:rPr>
        <w:t>selected project</w:t>
      </w:r>
      <w:r w:rsidR="00C762D9" w:rsidRPr="002600CE">
        <w:rPr>
          <w:rFonts w:ascii="Times New Roman" w:hAnsi="Times New Roman" w:cs="Times New Roman"/>
          <w:sz w:val="24"/>
          <w:szCs w:val="24"/>
        </w:rPr>
        <w:t xml:space="preserve"> will be listed in the following panel named “Pre-defined Case”</w:t>
      </w:r>
      <w:r w:rsidR="00E847C7" w:rsidRPr="002600CE">
        <w:rPr>
          <w:rFonts w:ascii="Times New Roman" w:hAnsi="Times New Roman" w:cs="Times New Roman"/>
          <w:sz w:val="24"/>
          <w:szCs w:val="24"/>
        </w:rPr>
        <w:t>;</w:t>
      </w:r>
    </w:p>
    <w:p w14:paraId="4A6016BE" w14:textId="147C25B8" w:rsidR="001738AB" w:rsidRPr="002600CE" w:rsidRDefault="001738AB" w:rsidP="00B65E43">
      <w:pPr>
        <w:spacing w:line="36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2600CE">
        <w:rPr>
          <w:rFonts w:ascii="Times New Roman" w:hAnsi="Times New Roman" w:cs="Times New Roman"/>
          <w:sz w:val="24"/>
          <w:szCs w:val="24"/>
        </w:rPr>
        <w:t xml:space="preserve">Step </w:t>
      </w:r>
      <w:r w:rsidR="00AE74E0" w:rsidRPr="002600CE">
        <w:rPr>
          <w:rFonts w:ascii="Times New Roman" w:hAnsi="Times New Roman" w:cs="Times New Roman"/>
          <w:sz w:val="24"/>
          <w:szCs w:val="24"/>
        </w:rPr>
        <w:t>2</w:t>
      </w:r>
      <w:r w:rsidRPr="002600CE">
        <w:rPr>
          <w:rFonts w:ascii="Times New Roman" w:hAnsi="Times New Roman" w:cs="Times New Roman"/>
          <w:sz w:val="24"/>
          <w:szCs w:val="24"/>
        </w:rPr>
        <w:t xml:space="preserve">: </w:t>
      </w:r>
      <w:r w:rsidR="00C762D9" w:rsidRPr="002600CE">
        <w:rPr>
          <w:rFonts w:ascii="Times New Roman" w:hAnsi="Times New Roman" w:cs="Times New Roman"/>
          <w:sz w:val="24"/>
          <w:szCs w:val="24"/>
        </w:rPr>
        <w:t>Double</w:t>
      </w:r>
      <w:r w:rsidR="00075369" w:rsidRPr="002600CE">
        <w:rPr>
          <w:rFonts w:ascii="Times New Roman" w:hAnsi="Times New Roman" w:cs="Times New Roman"/>
          <w:sz w:val="24"/>
          <w:szCs w:val="24"/>
        </w:rPr>
        <w:t>-</w:t>
      </w:r>
      <w:r w:rsidR="00C762D9" w:rsidRPr="002600CE">
        <w:rPr>
          <w:rFonts w:ascii="Times New Roman" w:hAnsi="Times New Roman" w:cs="Times New Roman"/>
          <w:sz w:val="24"/>
          <w:szCs w:val="24"/>
        </w:rPr>
        <w:t xml:space="preserve">click </w:t>
      </w:r>
      <w:r w:rsidR="00CA7A7E" w:rsidRPr="002600CE">
        <w:rPr>
          <w:rFonts w:ascii="Times New Roman" w:hAnsi="Times New Roman" w:cs="Times New Roman"/>
          <w:sz w:val="24"/>
          <w:szCs w:val="24"/>
        </w:rPr>
        <w:t>interested</w:t>
      </w:r>
      <w:r w:rsidR="00C762D9" w:rsidRPr="002600CE">
        <w:rPr>
          <w:rFonts w:ascii="Times New Roman" w:hAnsi="Times New Roman" w:cs="Times New Roman"/>
          <w:sz w:val="24"/>
          <w:szCs w:val="24"/>
        </w:rPr>
        <w:t xml:space="preserve"> </w:t>
      </w:r>
      <w:r w:rsidR="00CA7A7E" w:rsidRPr="002600CE">
        <w:rPr>
          <w:rFonts w:ascii="Times New Roman" w:hAnsi="Times New Roman" w:cs="Times New Roman"/>
          <w:sz w:val="24"/>
          <w:szCs w:val="24"/>
        </w:rPr>
        <w:t>case</w:t>
      </w:r>
      <w:r w:rsidR="005D2ED8" w:rsidRPr="002600CE">
        <w:rPr>
          <w:rFonts w:ascii="Times New Roman" w:hAnsi="Times New Roman" w:cs="Times New Roman"/>
          <w:sz w:val="24"/>
          <w:szCs w:val="24"/>
        </w:rPr>
        <w:t>s</w:t>
      </w:r>
      <w:r w:rsidR="00C43942" w:rsidRPr="002600CE">
        <w:rPr>
          <w:rFonts w:ascii="Times New Roman" w:hAnsi="Times New Roman" w:cs="Times New Roman"/>
          <w:sz w:val="24"/>
          <w:szCs w:val="24"/>
        </w:rPr>
        <w:t xml:space="preserve"> or use the Formula Calculator function to define expression</w:t>
      </w:r>
      <w:r w:rsidR="005D2ED8" w:rsidRPr="002600CE">
        <w:rPr>
          <w:rFonts w:ascii="Times New Roman" w:hAnsi="Times New Roman" w:cs="Times New Roman"/>
          <w:sz w:val="24"/>
          <w:szCs w:val="24"/>
        </w:rPr>
        <w:t>s, subsequently they will be added to the "Plot List" panel.</w:t>
      </w:r>
    </w:p>
    <w:p w14:paraId="6355555B" w14:textId="5499A07E" w:rsidR="001738AB" w:rsidRPr="002600CE" w:rsidRDefault="001738AB" w:rsidP="00B65E43">
      <w:pPr>
        <w:spacing w:line="36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2600CE">
        <w:rPr>
          <w:rFonts w:ascii="Times New Roman" w:hAnsi="Times New Roman" w:cs="Times New Roman"/>
          <w:sz w:val="24"/>
          <w:szCs w:val="24"/>
        </w:rPr>
        <w:t xml:space="preserve">Step </w:t>
      </w:r>
      <w:r w:rsidR="00104EF8" w:rsidRPr="002600CE">
        <w:rPr>
          <w:rFonts w:ascii="Times New Roman" w:hAnsi="Times New Roman" w:cs="Times New Roman"/>
          <w:sz w:val="24"/>
          <w:szCs w:val="24"/>
        </w:rPr>
        <w:t>3</w:t>
      </w:r>
      <w:r w:rsidRPr="002600CE">
        <w:rPr>
          <w:rFonts w:ascii="Times New Roman" w:hAnsi="Times New Roman" w:cs="Times New Roman"/>
          <w:sz w:val="24"/>
          <w:szCs w:val="24"/>
        </w:rPr>
        <w:t xml:space="preserve">: </w:t>
      </w:r>
      <w:r w:rsidR="00C762D9" w:rsidRPr="002600CE">
        <w:rPr>
          <w:rFonts w:ascii="Times New Roman" w:hAnsi="Times New Roman" w:cs="Times New Roman"/>
          <w:sz w:val="24"/>
          <w:szCs w:val="24"/>
        </w:rPr>
        <w:t xml:space="preserve">Click “Apply” to </w:t>
      </w:r>
      <w:r w:rsidR="004679FB" w:rsidRPr="002600CE">
        <w:rPr>
          <w:rFonts w:ascii="Times New Roman" w:hAnsi="Times New Roman" w:cs="Times New Roman"/>
          <w:sz w:val="24"/>
          <w:szCs w:val="24"/>
        </w:rPr>
        <w:t>display</w:t>
      </w:r>
      <w:r w:rsidR="00C762D9" w:rsidRPr="002600CE">
        <w:rPr>
          <w:rFonts w:ascii="Times New Roman" w:hAnsi="Times New Roman" w:cs="Times New Roman"/>
          <w:sz w:val="24"/>
          <w:szCs w:val="24"/>
        </w:rPr>
        <w:t xml:space="preserve"> results from the “Plot List”</w:t>
      </w:r>
      <w:r w:rsidR="00E034C4" w:rsidRPr="002600CE">
        <w:rPr>
          <w:rFonts w:ascii="Times New Roman" w:hAnsi="Times New Roman" w:cs="Times New Roman"/>
          <w:sz w:val="24"/>
          <w:szCs w:val="24"/>
        </w:rPr>
        <w:t>.</w:t>
      </w:r>
    </w:p>
    <w:p w14:paraId="227027C2" w14:textId="587DCF83" w:rsidR="001738AB" w:rsidRPr="002600CE" w:rsidRDefault="00A865A4" w:rsidP="00A865A4">
      <w:pPr>
        <w:spacing w:line="360" w:lineRule="auto"/>
        <w:rPr>
          <w:rFonts w:ascii="Times New Roman" w:hAnsi="Times New Roman" w:cs="Times New Roman"/>
        </w:rPr>
      </w:pPr>
      <w:r w:rsidRPr="002600CE">
        <w:rPr>
          <w:noProof/>
        </w:rPr>
        <w:drawing>
          <wp:inline distT="0" distB="0" distL="0" distR="0" wp14:anchorId="1CC44CD8" wp14:editId="3B3A24E5">
            <wp:extent cx="5811424" cy="4197823"/>
            <wp:effectExtent l="0" t="0" r="0" b="0"/>
            <wp:docPr id="19083771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81" cy="420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E9D34" w14:textId="430DEA4C" w:rsidR="001738AB" w:rsidRPr="002600CE" w:rsidRDefault="001738AB" w:rsidP="001738AB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2600CE">
        <w:rPr>
          <w:rFonts w:ascii="Times New Roman" w:hAnsi="Times New Roman" w:cs="Times New Roman"/>
          <w:color w:val="auto"/>
        </w:rPr>
        <w:t xml:space="preserve">Fig. </w:t>
      </w:r>
      <w:r w:rsidRPr="002600CE">
        <w:rPr>
          <w:rFonts w:ascii="Times New Roman" w:hAnsi="Times New Roman" w:cs="Times New Roman"/>
          <w:noProof/>
          <w:color w:val="auto"/>
        </w:rPr>
        <w:fldChar w:fldCharType="begin"/>
      </w:r>
      <w:r w:rsidRPr="002600C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2600CE">
        <w:rPr>
          <w:rFonts w:ascii="Times New Roman" w:hAnsi="Times New Roman" w:cs="Times New Roman"/>
          <w:noProof/>
          <w:color w:val="auto"/>
        </w:rPr>
        <w:fldChar w:fldCharType="separate"/>
      </w:r>
      <w:r w:rsidR="0073673B">
        <w:rPr>
          <w:rFonts w:ascii="Times New Roman" w:hAnsi="Times New Roman" w:cs="Times New Roman"/>
          <w:noProof/>
          <w:color w:val="auto"/>
        </w:rPr>
        <w:t>1</w:t>
      </w:r>
      <w:r w:rsidRPr="002600CE">
        <w:rPr>
          <w:rFonts w:ascii="Times New Roman" w:hAnsi="Times New Roman" w:cs="Times New Roman"/>
          <w:noProof/>
          <w:color w:val="auto"/>
        </w:rPr>
        <w:fldChar w:fldCharType="end"/>
      </w:r>
      <w:r w:rsidR="00A865A4" w:rsidRPr="002600CE">
        <w:rPr>
          <w:rFonts w:ascii="Times New Roman" w:hAnsi="Times New Roman" w:cs="Times New Roman"/>
          <w:noProof/>
          <w:color w:val="auto"/>
        </w:rPr>
        <w:t xml:space="preserve"> </w:t>
      </w:r>
      <w:r w:rsidR="00A865A4" w:rsidRPr="002600CE">
        <w:rPr>
          <w:rFonts w:ascii="Times New Roman" w:hAnsi="Times New Roman" w:cs="Times New Roman"/>
          <w:color w:val="auto"/>
        </w:rPr>
        <w:t>Develop Project Comparison Plot module</w:t>
      </w:r>
    </w:p>
    <w:p w14:paraId="32208B7E" w14:textId="3BC8A564" w:rsidR="00A865A4" w:rsidRPr="002600CE" w:rsidRDefault="00A865A4" w:rsidP="00A865A4">
      <w:pPr>
        <w:spacing w:line="360" w:lineRule="auto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E070A6" wp14:editId="3EF0E97D">
            <wp:extent cx="5302562" cy="2362342"/>
            <wp:effectExtent l="0" t="0" r="0" b="0"/>
            <wp:docPr id="1155074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54" cy="237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8936D" w14:textId="06A9BA2D" w:rsidR="00A865A4" w:rsidRPr="002600CE" w:rsidRDefault="00A865A4" w:rsidP="00A865A4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2600CE">
        <w:rPr>
          <w:rFonts w:ascii="Times New Roman" w:hAnsi="Times New Roman" w:cs="Times New Roman"/>
          <w:color w:val="auto"/>
        </w:rPr>
        <w:t xml:space="preserve">Fig. </w:t>
      </w:r>
      <w:r w:rsidRPr="002600CE">
        <w:rPr>
          <w:rFonts w:ascii="Times New Roman" w:hAnsi="Times New Roman" w:cs="Times New Roman"/>
          <w:noProof/>
          <w:color w:val="auto"/>
        </w:rPr>
        <w:fldChar w:fldCharType="begin"/>
      </w:r>
      <w:r w:rsidRPr="002600C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2600CE">
        <w:rPr>
          <w:rFonts w:ascii="Times New Roman" w:hAnsi="Times New Roman" w:cs="Times New Roman"/>
          <w:noProof/>
          <w:color w:val="auto"/>
        </w:rPr>
        <w:fldChar w:fldCharType="separate"/>
      </w:r>
      <w:r w:rsidR="0073673B">
        <w:rPr>
          <w:rFonts w:ascii="Times New Roman" w:hAnsi="Times New Roman" w:cs="Times New Roman"/>
          <w:noProof/>
          <w:color w:val="auto"/>
        </w:rPr>
        <w:t>2</w:t>
      </w:r>
      <w:r w:rsidRPr="002600CE">
        <w:rPr>
          <w:rFonts w:ascii="Times New Roman" w:hAnsi="Times New Roman" w:cs="Times New Roman"/>
          <w:noProof/>
          <w:color w:val="auto"/>
        </w:rPr>
        <w:fldChar w:fldCharType="end"/>
      </w:r>
      <w:r w:rsidRPr="002600CE">
        <w:rPr>
          <w:rFonts w:ascii="Times New Roman" w:hAnsi="Times New Roman" w:cs="Times New Roman"/>
          <w:noProof/>
          <w:color w:val="auto"/>
        </w:rPr>
        <w:t xml:space="preserve"> </w:t>
      </w:r>
      <w:r w:rsidRPr="002600CE">
        <w:rPr>
          <w:rFonts w:ascii="Times New Roman" w:hAnsi="Times New Roman" w:cs="Times New Roman"/>
          <w:color w:val="auto"/>
        </w:rPr>
        <w:t>Formula Calculator</w:t>
      </w:r>
      <w:r w:rsidR="00F85F16" w:rsidRPr="002600CE">
        <w:rPr>
          <w:rFonts w:ascii="Times New Roman" w:hAnsi="Times New Roman" w:cs="Times New Roman"/>
          <w:color w:val="auto"/>
        </w:rPr>
        <w:t xml:space="preserve"> for Project Comparison Plot</w:t>
      </w:r>
    </w:p>
    <w:p w14:paraId="0B7B8967" w14:textId="06F5E613" w:rsidR="00037940" w:rsidRPr="002600CE" w:rsidRDefault="00F85F16" w:rsidP="00037940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</w:rPr>
        <w:t xml:space="preserve">Develop </w:t>
      </w:r>
      <w:r w:rsidR="00414273" w:rsidRPr="002600CE">
        <w:rPr>
          <w:rFonts w:ascii="Times New Roman" w:hAnsi="Times New Roman" w:cs="Times New Roman"/>
        </w:rPr>
        <w:t>the</w:t>
      </w:r>
      <w:r w:rsidRPr="002600CE">
        <w:rPr>
          <w:rFonts w:ascii="Times New Roman" w:hAnsi="Times New Roman" w:cs="Times New Roman"/>
        </w:rPr>
        <w:t xml:space="preserve"> function that allows users to change the baseline case </w:t>
      </w:r>
      <w:r w:rsidR="001856F2">
        <w:rPr>
          <w:rFonts w:ascii="Times New Roman" w:hAnsi="Times New Roman" w:cs="Times New Roman"/>
        </w:rPr>
        <w:t>under “Response” option</w:t>
      </w:r>
      <w:r w:rsidRPr="002600CE">
        <w:rPr>
          <w:rFonts w:ascii="Times New Roman" w:hAnsi="Times New Roman" w:cs="Times New Roman"/>
        </w:rPr>
        <w:t>.</w:t>
      </w:r>
    </w:p>
    <w:p w14:paraId="1D52DCA8" w14:textId="004B13EF" w:rsidR="00037940" w:rsidRPr="002600CE" w:rsidRDefault="004B70F3" w:rsidP="00037940">
      <w:pPr>
        <w:pStyle w:val="ListParagraph"/>
        <w:spacing w:line="360" w:lineRule="auto"/>
        <w:ind w:left="420" w:firstLineChars="0" w:firstLine="0"/>
        <w:jc w:val="center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  <w:noProof/>
        </w:rPr>
        <w:drawing>
          <wp:inline distT="0" distB="0" distL="0" distR="0" wp14:anchorId="23643FAF" wp14:editId="224C7884">
            <wp:extent cx="4934481" cy="3690951"/>
            <wp:effectExtent l="0" t="0" r="0" b="5080"/>
            <wp:docPr id="2504019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81" cy="3703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7E144" w14:textId="78FD91B4" w:rsidR="00037940" w:rsidRPr="002600CE" w:rsidRDefault="00037940" w:rsidP="00037940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2600CE">
        <w:rPr>
          <w:rFonts w:ascii="Times New Roman" w:hAnsi="Times New Roman" w:cs="Times New Roman"/>
          <w:color w:val="auto"/>
        </w:rPr>
        <w:t xml:space="preserve">Fig. </w:t>
      </w:r>
      <w:r w:rsidRPr="002600CE">
        <w:rPr>
          <w:rFonts w:ascii="Times New Roman" w:hAnsi="Times New Roman" w:cs="Times New Roman"/>
          <w:noProof/>
          <w:color w:val="auto"/>
        </w:rPr>
        <w:fldChar w:fldCharType="begin"/>
      </w:r>
      <w:r w:rsidRPr="002600C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2600CE">
        <w:rPr>
          <w:rFonts w:ascii="Times New Roman" w:hAnsi="Times New Roman" w:cs="Times New Roman"/>
          <w:noProof/>
          <w:color w:val="auto"/>
        </w:rPr>
        <w:fldChar w:fldCharType="separate"/>
      </w:r>
      <w:r w:rsidR="0073673B">
        <w:rPr>
          <w:rFonts w:ascii="Times New Roman" w:hAnsi="Times New Roman" w:cs="Times New Roman"/>
          <w:noProof/>
          <w:color w:val="auto"/>
        </w:rPr>
        <w:t>3</w:t>
      </w:r>
      <w:r w:rsidRPr="002600CE">
        <w:rPr>
          <w:rFonts w:ascii="Times New Roman" w:hAnsi="Times New Roman" w:cs="Times New Roman"/>
          <w:noProof/>
          <w:color w:val="auto"/>
        </w:rPr>
        <w:fldChar w:fldCharType="end"/>
      </w:r>
      <w:r w:rsidRPr="002600CE">
        <w:rPr>
          <w:rFonts w:ascii="Times New Roman" w:hAnsi="Times New Roman" w:cs="Times New Roman"/>
          <w:noProof/>
          <w:color w:val="auto"/>
        </w:rPr>
        <w:t xml:space="preserve"> </w:t>
      </w:r>
      <w:r w:rsidR="004B70F3" w:rsidRPr="002600CE">
        <w:rPr>
          <w:rFonts w:ascii="Times New Roman" w:hAnsi="Times New Roman" w:cs="Times New Roman"/>
          <w:color w:val="auto"/>
        </w:rPr>
        <w:t>Set the base case</w:t>
      </w:r>
    </w:p>
    <w:p w14:paraId="574BB905" w14:textId="79BFCCF8" w:rsidR="00EE1722" w:rsidRPr="002600CE" w:rsidRDefault="00EE1722" w:rsidP="00EE1722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bookmarkStart w:id="1" w:name="_Hlk155079123"/>
      <w:proofErr w:type="gramStart"/>
      <w:r w:rsidRPr="002600CE">
        <w:rPr>
          <w:rFonts w:ascii="Times New Roman" w:hAnsi="Times New Roman" w:cs="Times New Roman"/>
        </w:rPr>
        <w:t xml:space="preserve">Change  </w:t>
      </w:r>
      <w:r w:rsidR="00B15A6C" w:rsidRPr="002600CE">
        <w:rPr>
          <w:rFonts w:ascii="Times New Roman" w:hAnsi="Times New Roman" w:cs="Times New Roman"/>
        </w:rPr>
        <w:t>“</w:t>
      </w:r>
      <w:proofErr w:type="gramEnd"/>
      <w:r w:rsidR="00B15A6C" w:rsidRPr="002600CE">
        <w:rPr>
          <w:rFonts w:ascii="Times New Roman" w:hAnsi="Times New Roman" w:cs="Times New Roman"/>
        </w:rPr>
        <w:t xml:space="preserve">Tick” </w:t>
      </w:r>
      <w:r w:rsidRPr="002600CE">
        <w:rPr>
          <w:rFonts w:ascii="Times New Roman" w:hAnsi="Times New Roman" w:cs="Times New Roman"/>
        </w:rPr>
        <w:t xml:space="preserve">to </w:t>
      </w:r>
      <w:r w:rsidR="00B15A6C" w:rsidRPr="002600CE">
        <w:rPr>
          <w:rFonts w:ascii="Times New Roman" w:hAnsi="Times New Roman" w:cs="Times New Roman"/>
        </w:rPr>
        <w:t>“Tick: coordinate”</w:t>
      </w:r>
      <w:r w:rsidRPr="002600CE">
        <w:rPr>
          <w:rFonts w:ascii="Times New Roman" w:hAnsi="Times New Roman" w:cs="Times New Roman"/>
        </w:rPr>
        <w:t xml:space="preserve"> and delete the text box</w:t>
      </w:r>
      <w:r w:rsidR="004C7721" w:rsidRPr="002600CE">
        <w:rPr>
          <w:rFonts w:ascii="Times New Roman" w:hAnsi="Times New Roman" w:cs="Times New Roman"/>
        </w:rPr>
        <w:t xml:space="preserve"> in </w:t>
      </w:r>
      <w:r w:rsidR="009C4718">
        <w:rPr>
          <w:rFonts w:ascii="Times New Roman" w:hAnsi="Times New Roman" w:cs="Times New Roman"/>
        </w:rPr>
        <w:t xml:space="preserve">the </w:t>
      </w:r>
      <w:r w:rsidR="004C7721" w:rsidRPr="002600CE">
        <w:rPr>
          <w:rFonts w:ascii="Times New Roman" w:hAnsi="Times New Roman" w:cs="Times New Roman"/>
        </w:rPr>
        <w:t>Configuration Plot form</w:t>
      </w:r>
      <w:r w:rsidRPr="002600CE">
        <w:rPr>
          <w:rFonts w:ascii="Times New Roman" w:hAnsi="Times New Roman" w:cs="Times New Roman"/>
        </w:rPr>
        <w:t>.</w:t>
      </w:r>
    </w:p>
    <w:bookmarkEnd w:id="1"/>
    <w:p w14:paraId="0F05E7E9" w14:textId="38813005" w:rsidR="00EE1722" w:rsidRPr="002600CE" w:rsidRDefault="00EE1722" w:rsidP="00EE1722">
      <w:pPr>
        <w:pStyle w:val="ListParagraph"/>
        <w:spacing w:line="360" w:lineRule="auto"/>
        <w:ind w:left="420" w:firstLineChars="0" w:firstLine="0"/>
        <w:jc w:val="center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70BAB5" wp14:editId="26D1E43B">
            <wp:extent cx="2997426" cy="5079823"/>
            <wp:effectExtent l="0" t="0" r="0" b="6985"/>
            <wp:docPr id="1466396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28" cy="509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E891E" w14:textId="6E18384D" w:rsidR="00EE1722" w:rsidRPr="002600CE" w:rsidRDefault="00EE1722" w:rsidP="00EE1722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2600CE">
        <w:rPr>
          <w:rFonts w:ascii="Times New Roman" w:hAnsi="Times New Roman" w:cs="Times New Roman"/>
          <w:color w:val="auto"/>
        </w:rPr>
        <w:t xml:space="preserve">Fig. </w:t>
      </w:r>
      <w:r w:rsidRPr="002600CE">
        <w:rPr>
          <w:rFonts w:ascii="Times New Roman" w:hAnsi="Times New Roman" w:cs="Times New Roman"/>
          <w:noProof/>
          <w:color w:val="auto"/>
        </w:rPr>
        <w:fldChar w:fldCharType="begin"/>
      </w:r>
      <w:r w:rsidRPr="002600C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2600CE">
        <w:rPr>
          <w:rFonts w:ascii="Times New Roman" w:hAnsi="Times New Roman" w:cs="Times New Roman"/>
          <w:noProof/>
          <w:color w:val="auto"/>
        </w:rPr>
        <w:fldChar w:fldCharType="separate"/>
      </w:r>
      <w:r w:rsidR="0073673B">
        <w:rPr>
          <w:rFonts w:ascii="Times New Roman" w:hAnsi="Times New Roman" w:cs="Times New Roman"/>
          <w:noProof/>
          <w:color w:val="auto"/>
        </w:rPr>
        <w:t>4</w:t>
      </w:r>
      <w:r w:rsidRPr="002600CE">
        <w:rPr>
          <w:rFonts w:ascii="Times New Roman" w:hAnsi="Times New Roman" w:cs="Times New Roman"/>
          <w:noProof/>
          <w:color w:val="auto"/>
        </w:rPr>
        <w:fldChar w:fldCharType="end"/>
      </w:r>
      <w:r w:rsidRPr="002600CE">
        <w:rPr>
          <w:rFonts w:ascii="Times New Roman" w:hAnsi="Times New Roman" w:cs="Times New Roman"/>
          <w:noProof/>
          <w:color w:val="auto"/>
        </w:rPr>
        <w:t xml:space="preserve"> </w:t>
      </w:r>
      <w:bookmarkStart w:id="2" w:name="_Hlk155079148"/>
      <w:r w:rsidRPr="002600CE">
        <w:rPr>
          <w:rFonts w:ascii="Times New Roman" w:hAnsi="Times New Roman" w:cs="Times New Roman"/>
          <w:color w:val="auto"/>
        </w:rPr>
        <w:t>Adjust Configure Plot</w:t>
      </w:r>
      <w:bookmarkEnd w:id="2"/>
    </w:p>
    <w:p w14:paraId="197D2A56" w14:textId="3BCBDCA1" w:rsidR="00EB6E93" w:rsidRPr="002600CE" w:rsidRDefault="00EB6E93" w:rsidP="00EB6E93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</w:rPr>
        <w:t xml:space="preserve">Add a function </w:t>
      </w:r>
      <w:r w:rsidRPr="002600CE">
        <w:rPr>
          <w:rFonts w:ascii="Times New Roman" w:hAnsi="Times New Roman" w:cs="Times New Roman" w:hint="eastAsia"/>
        </w:rPr>
        <w:t>to</w:t>
      </w:r>
      <w:r w:rsidRPr="002600CE">
        <w:rPr>
          <w:rFonts w:ascii="Times New Roman" w:hAnsi="Times New Roman" w:cs="Times New Roman"/>
        </w:rPr>
        <w:t xml:space="preserve"> </w:t>
      </w:r>
      <w:r w:rsidRPr="002600CE">
        <w:rPr>
          <w:rFonts w:ascii="Times New Roman" w:hAnsi="Times New Roman" w:cs="Times New Roman" w:hint="eastAsia"/>
        </w:rPr>
        <w:t>show</w:t>
      </w:r>
      <w:r w:rsidRPr="002600CE">
        <w:rPr>
          <w:rFonts w:ascii="Times New Roman" w:hAnsi="Times New Roman" w:cs="Times New Roman"/>
        </w:rPr>
        <w:t xml:space="preserve"> </w:t>
      </w:r>
      <w:r w:rsidRPr="002600CE">
        <w:rPr>
          <w:rFonts w:ascii="Times New Roman" w:hAnsi="Times New Roman" w:cs="Times New Roman" w:hint="eastAsia"/>
        </w:rPr>
        <w:t>only</w:t>
      </w:r>
      <w:r w:rsidRPr="002600CE">
        <w:rPr>
          <w:rFonts w:ascii="Times New Roman" w:hAnsi="Times New Roman" w:cs="Times New Roman"/>
        </w:rPr>
        <w:t xml:space="preserve"> </w:t>
      </w:r>
      <w:r w:rsidRPr="002600CE">
        <w:rPr>
          <w:rFonts w:ascii="Times New Roman" w:hAnsi="Times New Roman" w:cs="Times New Roman" w:hint="eastAsia"/>
        </w:rPr>
        <w:t>one</w:t>
      </w:r>
      <w:r w:rsidRPr="002600CE">
        <w:rPr>
          <w:rFonts w:ascii="Times New Roman" w:hAnsi="Times New Roman" w:cs="Times New Roman"/>
        </w:rPr>
        <w:t xml:space="preserve"> legend bar on the right when checking “Show one legend bar”.</w:t>
      </w:r>
    </w:p>
    <w:p w14:paraId="71CDDC16" w14:textId="30AEF73A" w:rsidR="00EB6E93" w:rsidRPr="002600CE" w:rsidRDefault="00622459" w:rsidP="00EB6E93">
      <w:pPr>
        <w:keepNext/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34F3546" wp14:editId="413CDBF1">
            <wp:extent cx="5274310" cy="4162425"/>
            <wp:effectExtent l="0" t="0" r="2540" b="9525"/>
            <wp:docPr id="1792144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444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36B3" w14:textId="4985F143" w:rsidR="00EB6E93" w:rsidRPr="002600CE" w:rsidRDefault="00EB6E93" w:rsidP="00EB6E93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2600CE">
        <w:rPr>
          <w:rFonts w:ascii="Times New Roman" w:hAnsi="Times New Roman" w:cs="Times New Roman"/>
          <w:color w:val="auto"/>
        </w:rPr>
        <w:t xml:space="preserve">Fig. </w:t>
      </w:r>
      <w:r w:rsidRPr="002600CE">
        <w:rPr>
          <w:rFonts w:ascii="Times New Roman" w:hAnsi="Times New Roman" w:cs="Times New Roman"/>
          <w:noProof/>
          <w:color w:val="auto"/>
        </w:rPr>
        <w:fldChar w:fldCharType="begin"/>
      </w:r>
      <w:r w:rsidRPr="002600C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2600CE">
        <w:rPr>
          <w:rFonts w:ascii="Times New Roman" w:hAnsi="Times New Roman" w:cs="Times New Roman"/>
          <w:noProof/>
          <w:color w:val="auto"/>
        </w:rPr>
        <w:fldChar w:fldCharType="separate"/>
      </w:r>
      <w:r w:rsidR="0073673B">
        <w:rPr>
          <w:rFonts w:ascii="Times New Roman" w:hAnsi="Times New Roman" w:cs="Times New Roman"/>
          <w:noProof/>
          <w:color w:val="auto"/>
        </w:rPr>
        <w:t>5</w:t>
      </w:r>
      <w:r w:rsidRPr="002600CE">
        <w:rPr>
          <w:rFonts w:ascii="Times New Roman" w:hAnsi="Times New Roman" w:cs="Times New Roman"/>
          <w:noProof/>
          <w:color w:val="auto"/>
        </w:rPr>
        <w:fldChar w:fldCharType="end"/>
      </w:r>
      <w:r w:rsidRPr="002600CE">
        <w:rPr>
          <w:rFonts w:ascii="Times New Roman" w:hAnsi="Times New Roman" w:cs="Times New Roman"/>
          <w:noProof/>
          <w:color w:val="auto"/>
        </w:rPr>
        <w:t xml:space="preserve"> </w:t>
      </w:r>
      <w:r w:rsidRPr="002600CE">
        <w:rPr>
          <w:rFonts w:ascii="Times New Roman" w:hAnsi="Times New Roman" w:cs="Times New Roman"/>
          <w:color w:val="auto"/>
        </w:rPr>
        <w:t>Show one legend bar</w:t>
      </w:r>
    </w:p>
    <w:p w14:paraId="26F607B1" w14:textId="08F4842D" w:rsidR="00EB6E93" w:rsidRPr="002600CE" w:rsidRDefault="00EB6E93" w:rsidP="00EB6E93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</w:rPr>
        <w:t xml:space="preserve">Add a </w:t>
      </w:r>
      <w:r w:rsidR="007865D7" w:rsidRPr="002600CE">
        <w:rPr>
          <w:rFonts w:ascii="Times New Roman" w:hAnsi="Times New Roman" w:cs="Times New Roman"/>
        </w:rPr>
        <w:t>filter</w:t>
      </w:r>
      <w:r w:rsidR="007902E1" w:rsidRPr="002600CE">
        <w:rPr>
          <w:rFonts w:ascii="Times New Roman" w:hAnsi="Times New Roman" w:cs="Times New Roman"/>
        </w:rPr>
        <w:t>ing</w:t>
      </w:r>
      <w:r w:rsidR="007865D7" w:rsidRPr="002600CE">
        <w:rPr>
          <w:rFonts w:ascii="Times New Roman" w:hAnsi="Times New Roman" w:cs="Times New Roman"/>
        </w:rPr>
        <w:t xml:space="preserve"> </w:t>
      </w:r>
      <w:r w:rsidRPr="002600CE">
        <w:rPr>
          <w:rFonts w:ascii="Times New Roman" w:hAnsi="Times New Roman" w:cs="Times New Roman"/>
        </w:rPr>
        <w:t>function</w:t>
      </w:r>
      <w:r w:rsidR="003D34F8" w:rsidRPr="002600CE">
        <w:rPr>
          <w:rFonts w:ascii="Times New Roman" w:hAnsi="Times New Roman" w:cs="Times New Roman"/>
        </w:rPr>
        <w:t xml:space="preserve"> in the Data module</w:t>
      </w:r>
      <w:r w:rsidR="001856F2">
        <w:rPr>
          <w:rFonts w:ascii="Times New Roman" w:hAnsi="Times New Roman" w:cs="Times New Roman"/>
        </w:rPr>
        <w:t xml:space="preserve"> to support</w:t>
      </w:r>
      <w:r w:rsidR="007865D7" w:rsidRPr="002600CE">
        <w:rPr>
          <w:rFonts w:ascii="Times New Roman" w:hAnsi="Times New Roman" w:cs="Times New Roman"/>
        </w:rPr>
        <w:t xml:space="preserve"> users </w:t>
      </w:r>
      <w:r w:rsidR="007902E1" w:rsidRPr="002600CE">
        <w:rPr>
          <w:rFonts w:ascii="Times New Roman" w:hAnsi="Times New Roman" w:cs="Times New Roman"/>
        </w:rPr>
        <w:t>to</w:t>
      </w:r>
      <w:r w:rsidR="007865D7" w:rsidRPr="002600CE">
        <w:rPr>
          <w:rFonts w:ascii="Times New Roman" w:hAnsi="Times New Roman" w:cs="Times New Roman"/>
        </w:rPr>
        <w:t xml:space="preserve"> </w:t>
      </w:r>
      <w:r w:rsidR="007902E1" w:rsidRPr="002600CE">
        <w:rPr>
          <w:rFonts w:ascii="Times New Roman" w:hAnsi="Times New Roman" w:cs="Times New Roman"/>
        </w:rPr>
        <w:t>filter</w:t>
      </w:r>
      <w:r w:rsidR="007865D7" w:rsidRPr="002600CE">
        <w:rPr>
          <w:rFonts w:ascii="Times New Roman" w:hAnsi="Times New Roman" w:cs="Times New Roman"/>
        </w:rPr>
        <w:t xml:space="preserve"> data </w:t>
      </w:r>
      <w:r w:rsidR="00087F94" w:rsidRPr="002600CE">
        <w:rPr>
          <w:rFonts w:ascii="Times New Roman" w:hAnsi="Times New Roman" w:cs="Times New Roman"/>
        </w:rPr>
        <w:t>based on specified field conditions.</w:t>
      </w:r>
    </w:p>
    <w:p w14:paraId="749F51D2" w14:textId="37D68625" w:rsidR="00965E33" w:rsidRPr="002600CE" w:rsidRDefault="00087F94" w:rsidP="00804926">
      <w:pPr>
        <w:pStyle w:val="ListParagraph"/>
        <w:numPr>
          <w:ilvl w:val="1"/>
          <w:numId w:val="13"/>
        </w:numPr>
        <w:ind w:firstLineChars="0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</w:rPr>
        <w:t>Enable the “Use filter”</w:t>
      </w:r>
      <w:r w:rsidR="009C4718">
        <w:rPr>
          <w:rFonts w:ascii="Times New Roman" w:hAnsi="Times New Roman" w:cs="Times New Roman"/>
        </w:rPr>
        <w:t xml:space="preserve"> </w:t>
      </w:r>
      <w:r w:rsidRPr="002600CE">
        <w:rPr>
          <w:rFonts w:ascii="Times New Roman" w:hAnsi="Times New Roman" w:cs="Times New Roman"/>
        </w:rPr>
        <w:t>option</w:t>
      </w:r>
      <w:r w:rsidR="00965E33" w:rsidRPr="002600CE">
        <w:rPr>
          <w:rFonts w:ascii="Times New Roman" w:hAnsi="Times New Roman" w:cs="Times New Roman"/>
        </w:rPr>
        <w:t xml:space="preserve">. </w:t>
      </w:r>
      <w:r w:rsidR="00804926" w:rsidRPr="002600CE">
        <w:rPr>
          <w:rFonts w:ascii="Times New Roman" w:hAnsi="Times New Roman" w:cs="Times New Roman"/>
        </w:rPr>
        <w:t xml:space="preserve">To </w:t>
      </w:r>
      <w:r w:rsidR="001856F2">
        <w:rPr>
          <w:rFonts w:ascii="Times New Roman" w:hAnsi="Times New Roman" w:cs="Times New Roman"/>
        </w:rPr>
        <w:t>create</w:t>
      </w:r>
      <w:r w:rsidR="00804926" w:rsidRPr="002600CE">
        <w:rPr>
          <w:rFonts w:ascii="Times New Roman" w:hAnsi="Times New Roman" w:cs="Times New Roman"/>
        </w:rPr>
        <w:t xml:space="preserve"> a set of filter criteria, click the "Add"</w:t>
      </w:r>
      <w:r w:rsidR="00804926" w:rsidRPr="002600CE">
        <w:rPr>
          <w:noProof/>
        </w:rPr>
        <w:drawing>
          <wp:inline distT="0" distB="0" distL="0" distR="0" wp14:anchorId="6C63E4B1" wp14:editId="4F495422">
            <wp:extent cx="257177" cy="238127"/>
            <wp:effectExtent l="0" t="0" r="9525" b="9525"/>
            <wp:docPr id="383908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082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7" cy="23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926" w:rsidRPr="002600CE">
        <w:rPr>
          <w:rFonts w:ascii="Times New Roman" w:hAnsi="Times New Roman" w:cs="Times New Roman"/>
        </w:rPr>
        <w:t xml:space="preserve"> icon on the right. Alternatively, click the "Remove"</w:t>
      </w:r>
      <w:r w:rsidR="00804926" w:rsidRPr="002600CE">
        <w:rPr>
          <w:noProof/>
        </w:rPr>
        <w:drawing>
          <wp:inline distT="0" distB="0" distL="0" distR="0" wp14:anchorId="11F8F2F7" wp14:editId="168DB48A">
            <wp:extent cx="204789" cy="200026"/>
            <wp:effectExtent l="0" t="0" r="5080" b="0"/>
            <wp:docPr id="1276135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352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789" cy="2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926" w:rsidRPr="002600CE">
        <w:rPr>
          <w:rFonts w:ascii="Times New Roman" w:hAnsi="Times New Roman" w:cs="Times New Roman"/>
        </w:rPr>
        <w:t xml:space="preserve"> icon to </w:t>
      </w:r>
      <w:r w:rsidR="001856F2">
        <w:rPr>
          <w:rFonts w:ascii="Times New Roman" w:hAnsi="Times New Roman" w:cs="Times New Roman"/>
        </w:rPr>
        <w:t>remove</w:t>
      </w:r>
      <w:r w:rsidR="00804926" w:rsidRPr="002600CE">
        <w:rPr>
          <w:rFonts w:ascii="Times New Roman" w:hAnsi="Times New Roman" w:cs="Times New Roman"/>
        </w:rPr>
        <w:t xml:space="preserve"> filter criteria in the current row.</w:t>
      </w:r>
    </w:p>
    <w:p w14:paraId="4BBA5947" w14:textId="1C102C70" w:rsidR="00965E33" w:rsidRPr="002600CE" w:rsidRDefault="00965E33" w:rsidP="00965E33">
      <w:pPr>
        <w:pStyle w:val="ListParagraph"/>
        <w:numPr>
          <w:ilvl w:val="1"/>
          <w:numId w:val="13"/>
        </w:numPr>
        <w:ind w:firstLineChars="0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</w:rPr>
        <w:t xml:space="preserve">Use drop-down menus to </w:t>
      </w:r>
      <w:r w:rsidR="001856F2">
        <w:rPr>
          <w:rFonts w:ascii="Times New Roman" w:hAnsi="Times New Roman" w:cs="Times New Roman"/>
        </w:rPr>
        <w:t>set</w:t>
      </w:r>
      <w:r w:rsidR="00012D3A" w:rsidRPr="00012D3A">
        <w:rPr>
          <w:rFonts w:ascii="Times New Roman" w:hAnsi="Times New Roman" w:cs="Times New Roman"/>
        </w:rPr>
        <w:t xml:space="preserve"> filter expressions.</w:t>
      </w:r>
    </w:p>
    <w:p w14:paraId="7725E6C4" w14:textId="2FFC719C" w:rsidR="00965E33" w:rsidRPr="002600CE" w:rsidRDefault="00965E33" w:rsidP="00965E33">
      <w:pPr>
        <w:pStyle w:val="ListParagraph"/>
        <w:numPr>
          <w:ilvl w:val="1"/>
          <w:numId w:val="1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</w:rPr>
        <w:t xml:space="preserve">Click “Apply” and the </w:t>
      </w:r>
      <w:r w:rsidR="001856F2">
        <w:rPr>
          <w:rFonts w:ascii="Times New Roman" w:hAnsi="Times New Roman" w:cs="Times New Roman"/>
        </w:rPr>
        <w:t>table</w:t>
      </w:r>
      <w:r w:rsidRPr="002600CE">
        <w:rPr>
          <w:rFonts w:ascii="Times New Roman" w:hAnsi="Times New Roman" w:cs="Times New Roman"/>
        </w:rPr>
        <w:t xml:space="preserve"> will</w:t>
      </w:r>
      <w:r w:rsidR="008D204F" w:rsidRPr="008D204F">
        <w:t xml:space="preserve"> </w:t>
      </w:r>
      <w:r w:rsidR="001856F2">
        <w:rPr>
          <w:rFonts w:ascii="Times New Roman" w:hAnsi="Times New Roman" w:cs="Times New Roman"/>
        </w:rPr>
        <w:t>show</w:t>
      </w:r>
      <w:r w:rsidRPr="002600CE">
        <w:rPr>
          <w:rFonts w:ascii="Times New Roman" w:hAnsi="Times New Roman" w:cs="Times New Roman"/>
        </w:rPr>
        <w:t xml:space="preserve"> </w:t>
      </w:r>
      <w:r w:rsidR="004064E4" w:rsidRPr="002600CE">
        <w:rPr>
          <w:rFonts w:ascii="Times New Roman" w:hAnsi="Times New Roman" w:cs="Times New Roman"/>
        </w:rPr>
        <w:t>data</w:t>
      </w:r>
      <w:r w:rsidR="008D204F" w:rsidRPr="008D204F">
        <w:rPr>
          <w:rFonts w:ascii="Times New Roman" w:hAnsi="Times New Roman" w:cs="Times New Roman"/>
        </w:rPr>
        <w:t xml:space="preserve"> </w:t>
      </w:r>
      <w:r w:rsidR="001856F2">
        <w:rPr>
          <w:rFonts w:ascii="Times New Roman" w:hAnsi="Times New Roman" w:cs="Times New Roman"/>
        </w:rPr>
        <w:t>based on selected</w:t>
      </w:r>
      <w:r w:rsidR="003B1531" w:rsidRPr="003B1531">
        <w:rPr>
          <w:rFonts w:ascii="Times New Roman" w:hAnsi="Times New Roman" w:cs="Times New Roman"/>
        </w:rPr>
        <w:t xml:space="preserve"> </w:t>
      </w:r>
      <w:r w:rsidR="001856F2">
        <w:rPr>
          <w:rFonts w:ascii="Times New Roman" w:hAnsi="Times New Roman" w:cs="Times New Roman"/>
        </w:rPr>
        <w:t>filters</w:t>
      </w:r>
      <w:r w:rsidR="003B1531" w:rsidRPr="003B1531">
        <w:rPr>
          <w:rFonts w:ascii="Times New Roman" w:hAnsi="Times New Roman" w:cs="Times New Roman"/>
        </w:rPr>
        <w:t>.</w:t>
      </w:r>
    </w:p>
    <w:p w14:paraId="6F2EB93F" w14:textId="0E88C250" w:rsidR="004064E4" w:rsidRPr="002600CE" w:rsidRDefault="005F3C95" w:rsidP="004064E4">
      <w:pPr>
        <w:pStyle w:val="ListParagraph"/>
        <w:numPr>
          <w:ilvl w:val="1"/>
          <w:numId w:val="13"/>
        </w:numPr>
        <w:ind w:firstLineChars="0"/>
        <w:rPr>
          <w:rFonts w:ascii="Times New Roman" w:hAnsi="Times New Roman" w:cs="Times New Roman"/>
        </w:rPr>
      </w:pPr>
      <w:r w:rsidRPr="005F3C95">
        <w:rPr>
          <w:rFonts w:ascii="Times New Roman" w:hAnsi="Times New Roman" w:cs="Times New Roman"/>
        </w:rPr>
        <w:t xml:space="preserve">To </w:t>
      </w:r>
      <w:r w:rsidR="001856F2">
        <w:rPr>
          <w:rFonts w:ascii="Times New Roman" w:hAnsi="Times New Roman" w:cs="Times New Roman"/>
        </w:rPr>
        <w:t>remove</w:t>
      </w:r>
      <w:r w:rsidRPr="005F3C95">
        <w:rPr>
          <w:rFonts w:ascii="Times New Roman" w:hAnsi="Times New Roman" w:cs="Times New Roman"/>
        </w:rPr>
        <w:t xml:space="preserve"> all applied filters, click </w:t>
      </w:r>
      <w:r w:rsidR="00E31919">
        <w:rPr>
          <w:rFonts w:ascii="Times New Roman" w:hAnsi="Times New Roman" w:cs="Times New Roman"/>
        </w:rPr>
        <w:t>“</w:t>
      </w:r>
      <w:r w:rsidRPr="005F3C95">
        <w:rPr>
          <w:rFonts w:ascii="Times New Roman" w:hAnsi="Times New Roman" w:cs="Times New Roman"/>
        </w:rPr>
        <w:t>Reset</w:t>
      </w:r>
      <w:r w:rsidR="00E31919">
        <w:rPr>
          <w:rFonts w:ascii="Times New Roman" w:hAnsi="Times New Roman" w:cs="Times New Roman"/>
        </w:rPr>
        <w:t>”</w:t>
      </w:r>
      <w:r w:rsidR="00965E33" w:rsidRPr="002600CE">
        <w:rPr>
          <w:rFonts w:ascii="Times New Roman" w:hAnsi="Times New Roman" w:cs="Times New Roman"/>
        </w:rPr>
        <w:t>.</w:t>
      </w:r>
    </w:p>
    <w:p w14:paraId="4791DF3A" w14:textId="75A4AADE" w:rsidR="00EB6E93" w:rsidRPr="002600CE" w:rsidRDefault="007865D7" w:rsidP="00EB6E93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410EA4" wp14:editId="510D6727">
            <wp:extent cx="5233369" cy="3919946"/>
            <wp:effectExtent l="0" t="0" r="5715" b="4445"/>
            <wp:docPr id="103625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29" cy="3930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60D5E" w14:textId="32EAFC3F" w:rsidR="00EE1722" w:rsidRPr="002600CE" w:rsidRDefault="00EB6E93" w:rsidP="00EB6E93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2600CE">
        <w:rPr>
          <w:rFonts w:ascii="Times New Roman" w:hAnsi="Times New Roman" w:cs="Times New Roman"/>
          <w:color w:val="auto"/>
        </w:rPr>
        <w:t xml:space="preserve">Fig. </w:t>
      </w:r>
      <w:r w:rsidRPr="002600CE">
        <w:rPr>
          <w:rFonts w:ascii="Times New Roman" w:hAnsi="Times New Roman" w:cs="Times New Roman"/>
          <w:noProof/>
          <w:color w:val="auto"/>
        </w:rPr>
        <w:fldChar w:fldCharType="begin"/>
      </w:r>
      <w:r w:rsidRPr="002600C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2600CE">
        <w:rPr>
          <w:rFonts w:ascii="Times New Roman" w:hAnsi="Times New Roman" w:cs="Times New Roman"/>
          <w:noProof/>
          <w:color w:val="auto"/>
        </w:rPr>
        <w:fldChar w:fldCharType="separate"/>
      </w:r>
      <w:r w:rsidR="0073673B">
        <w:rPr>
          <w:rFonts w:ascii="Times New Roman" w:hAnsi="Times New Roman" w:cs="Times New Roman"/>
          <w:noProof/>
          <w:color w:val="auto"/>
        </w:rPr>
        <w:t>6</w:t>
      </w:r>
      <w:r w:rsidRPr="002600CE">
        <w:rPr>
          <w:rFonts w:ascii="Times New Roman" w:hAnsi="Times New Roman" w:cs="Times New Roman"/>
          <w:noProof/>
          <w:color w:val="auto"/>
        </w:rPr>
        <w:fldChar w:fldCharType="end"/>
      </w:r>
      <w:r w:rsidRPr="002600CE">
        <w:rPr>
          <w:rFonts w:ascii="Times New Roman" w:hAnsi="Times New Roman" w:cs="Times New Roman"/>
          <w:noProof/>
          <w:color w:val="auto"/>
        </w:rPr>
        <w:t xml:space="preserve"> </w:t>
      </w:r>
      <w:r w:rsidR="004064E4" w:rsidRPr="002600CE">
        <w:rPr>
          <w:rFonts w:ascii="Times New Roman" w:hAnsi="Times New Roman" w:cs="Times New Roman"/>
          <w:color w:val="auto"/>
        </w:rPr>
        <w:t>Data Filter</w:t>
      </w:r>
    </w:p>
    <w:p w14:paraId="0D6D0931" w14:textId="0297C269" w:rsidR="00BD28EF" w:rsidRPr="002600CE" w:rsidRDefault="001856F2" w:rsidP="004064E4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Develop</w:t>
      </w:r>
      <w:r w:rsidR="00BD28EF">
        <w:rPr>
          <w:rFonts w:ascii="Times New Roman" w:hAnsi="Times New Roman" w:cs="Times New Roman"/>
        </w:rPr>
        <w:t xml:space="preserve"> a function to display the data </w:t>
      </w:r>
      <w:r w:rsidR="00227261">
        <w:rPr>
          <w:rFonts w:ascii="Times New Roman" w:hAnsi="Times New Roman" w:cs="Times New Roman"/>
        </w:rPr>
        <w:t xml:space="preserve">from the </w:t>
      </w:r>
      <w:r>
        <w:rPr>
          <w:rFonts w:ascii="Times New Roman" w:hAnsi="Times New Roman" w:cs="Times New Roman"/>
        </w:rPr>
        <w:t>selected</w:t>
      </w:r>
      <w:r w:rsidR="00227261">
        <w:rPr>
          <w:rFonts w:ascii="Times New Roman" w:hAnsi="Times New Roman" w:cs="Times New Roman"/>
        </w:rPr>
        <w:t xml:space="preserve"> area </w:t>
      </w:r>
      <w:r w:rsidR="00EA697F">
        <w:rPr>
          <w:rFonts w:ascii="Times New Roman" w:hAnsi="Times New Roman" w:cs="Times New Roman"/>
        </w:rPr>
        <w:t>highlighted</w:t>
      </w:r>
      <w:r w:rsidR="00227261">
        <w:rPr>
          <w:rFonts w:ascii="Times New Roman" w:hAnsi="Times New Roman" w:cs="Times New Roman"/>
        </w:rPr>
        <w:t xml:space="preserve"> in the map.</w:t>
      </w:r>
    </w:p>
    <w:p w14:paraId="4B9C2D6D" w14:textId="21E3F45C" w:rsidR="004064E4" w:rsidRPr="002600CE" w:rsidRDefault="004064E4" w:rsidP="004064E4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  <w:noProof/>
        </w:rPr>
        <w:drawing>
          <wp:inline distT="0" distB="0" distL="0" distR="0" wp14:anchorId="6EA0A564" wp14:editId="38414BB5">
            <wp:extent cx="5160088" cy="3556966"/>
            <wp:effectExtent l="0" t="0" r="2540" b="5715"/>
            <wp:docPr id="3470394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77" cy="358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7855D" w14:textId="2C1154FA" w:rsidR="004064E4" w:rsidRPr="002600CE" w:rsidRDefault="004064E4" w:rsidP="004064E4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2600CE">
        <w:rPr>
          <w:rFonts w:ascii="Times New Roman" w:hAnsi="Times New Roman" w:cs="Times New Roman"/>
          <w:color w:val="auto"/>
        </w:rPr>
        <w:t xml:space="preserve">Fig. </w:t>
      </w:r>
      <w:r w:rsidRPr="002600CE">
        <w:rPr>
          <w:rFonts w:ascii="Times New Roman" w:hAnsi="Times New Roman" w:cs="Times New Roman"/>
          <w:noProof/>
          <w:color w:val="auto"/>
        </w:rPr>
        <w:fldChar w:fldCharType="begin"/>
      </w:r>
      <w:r w:rsidRPr="002600C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2600CE">
        <w:rPr>
          <w:rFonts w:ascii="Times New Roman" w:hAnsi="Times New Roman" w:cs="Times New Roman"/>
          <w:noProof/>
          <w:color w:val="auto"/>
        </w:rPr>
        <w:fldChar w:fldCharType="separate"/>
      </w:r>
      <w:r w:rsidR="0073673B">
        <w:rPr>
          <w:rFonts w:ascii="Times New Roman" w:hAnsi="Times New Roman" w:cs="Times New Roman"/>
          <w:noProof/>
          <w:color w:val="auto"/>
        </w:rPr>
        <w:t>7</w:t>
      </w:r>
      <w:r w:rsidRPr="002600CE">
        <w:rPr>
          <w:rFonts w:ascii="Times New Roman" w:hAnsi="Times New Roman" w:cs="Times New Roman"/>
          <w:noProof/>
          <w:color w:val="auto"/>
        </w:rPr>
        <w:fldChar w:fldCharType="end"/>
      </w:r>
      <w:r w:rsidRPr="002600CE">
        <w:rPr>
          <w:rFonts w:ascii="Times New Roman" w:hAnsi="Times New Roman" w:cs="Times New Roman"/>
          <w:noProof/>
          <w:color w:val="auto"/>
        </w:rPr>
        <w:t xml:space="preserve"> </w:t>
      </w:r>
      <w:r w:rsidRPr="002600CE">
        <w:rPr>
          <w:rFonts w:ascii="Times New Roman" w:hAnsi="Times New Roman" w:cs="Times New Roman"/>
          <w:color w:val="auto"/>
        </w:rPr>
        <w:t>S</w:t>
      </w:r>
      <w:r w:rsidR="005F38F8" w:rsidRPr="002600CE">
        <w:rPr>
          <w:rFonts w:ascii="Times New Roman" w:hAnsi="Times New Roman" w:cs="Times New Roman"/>
          <w:color w:val="auto"/>
        </w:rPr>
        <w:t>how the data in the select area</w:t>
      </w:r>
    </w:p>
    <w:p w14:paraId="4D07D732" w14:textId="604CDA95" w:rsidR="00844AA4" w:rsidRDefault="009F5820" w:rsidP="00844AA4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 w:rsidRPr="002600CE">
        <w:rPr>
          <w:rFonts w:ascii="Times New Roman" w:hAnsi="Times New Roman" w:cs="Times New Roman"/>
        </w:rPr>
        <w:lastRenderedPageBreak/>
        <w:t xml:space="preserve">Develop </w:t>
      </w:r>
      <w:r w:rsidR="009C4718">
        <w:rPr>
          <w:rFonts w:ascii="Times New Roman" w:hAnsi="Times New Roman" w:cs="Times New Roman"/>
        </w:rPr>
        <w:t xml:space="preserve">a </w:t>
      </w:r>
      <w:proofErr w:type="spellStart"/>
      <w:r w:rsidRPr="002600CE">
        <w:rPr>
          <w:rFonts w:ascii="Times New Roman" w:hAnsi="Times New Roman" w:cs="Times New Roman"/>
        </w:rPr>
        <w:t>Reigon</w:t>
      </w:r>
      <w:proofErr w:type="spellEnd"/>
      <w:r w:rsidRPr="002600CE">
        <w:rPr>
          <w:rFonts w:ascii="Times New Roman" w:hAnsi="Times New Roman" w:cs="Times New Roman"/>
        </w:rPr>
        <w:t xml:space="preserve"> Emission Combine module that allows user</w:t>
      </w:r>
      <w:r w:rsidR="008132D3">
        <w:rPr>
          <w:rFonts w:ascii="Times New Roman" w:hAnsi="Times New Roman" w:cs="Times New Roman"/>
        </w:rPr>
        <w:t>s</w:t>
      </w:r>
      <w:r w:rsidRPr="002600CE">
        <w:rPr>
          <w:rFonts w:ascii="Times New Roman" w:hAnsi="Times New Roman" w:cs="Times New Roman"/>
        </w:rPr>
        <w:t xml:space="preserve"> to </w:t>
      </w:r>
      <w:r w:rsidR="001856F2">
        <w:rPr>
          <w:rFonts w:ascii="Times New Roman" w:hAnsi="Times New Roman" w:cs="Times New Roman"/>
        </w:rPr>
        <w:t>combine multiple regions and sources</w:t>
      </w:r>
      <w:r w:rsidR="00CB79E1">
        <w:rPr>
          <w:rFonts w:ascii="Times New Roman" w:hAnsi="Times New Roman" w:cs="Times New Roman"/>
        </w:rPr>
        <w:t>.</w:t>
      </w:r>
      <w:r w:rsidRPr="002600CE">
        <w:rPr>
          <w:rFonts w:ascii="Times New Roman" w:hAnsi="Times New Roman" w:cs="Times New Roman"/>
        </w:rPr>
        <w:t xml:space="preserve"> </w:t>
      </w:r>
      <w:r w:rsidR="00A10DA1" w:rsidRPr="00995343">
        <w:rPr>
          <w:rFonts w:ascii="Times New Roman" w:hAnsi="Times New Roman" w:cs="Times New Roman"/>
        </w:rPr>
        <w:t xml:space="preserve">The </w:t>
      </w:r>
      <w:r w:rsidR="00A10DA1">
        <w:rPr>
          <w:rFonts w:ascii="Times New Roman" w:hAnsi="Times New Roman" w:cs="Times New Roman"/>
        </w:rPr>
        <w:t>combined</w:t>
      </w:r>
      <w:r w:rsidR="00A10DA1" w:rsidRPr="00995343">
        <w:rPr>
          <w:rFonts w:ascii="Times New Roman" w:hAnsi="Times New Roman" w:cs="Times New Roman"/>
        </w:rPr>
        <w:t xml:space="preserve"> factors </w:t>
      </w:r>
      <w:r w:rsidR="00A10DA1">
        <w:rPr>
          <w:rFonts w:ascii="Times New Roman" w:hAnsi="Times New Roman" w:cs="Times New Roman"/>
        </w:rPr>
        <w:t>are</w:t>
      </w:r>
      <w:r w:rsidR="00A10DA1" w:rsidRPr="00995343">
        <w:rPr>
          <w:rFonts w:ascii="Times New Roman" w:hAnsi="Times New Roman" w:cs="Times New Roman"/>
        </w:rPr>
        <w:t xml:space="preserve"> marked with a red asterisk (</w:t>
      </w:r>
      <w:r w:rsidR="00A10DA1" w:rsidRPr="00D75038">
        <w:rPr>
          <w:rFonts w:ascii="Times New Roman" w:hAnsi="Times New Roman" w:cs="Times New Roman"/>
          <w:color w:val="FF0000"/>
        </w:rPr>
        <w:t>*</w:t>
      </w:r>
      <w:r w:rsidR="00A10DA1" w:rsidRPr="00995343">
        <w:rPr>
          <w:rFonts w:ascii="Times New Roman" w:hAnsi="Times New Roman" w:cs="Times New Roman"/>
        </w:rPr>
        <w:t>).</w:t>
      </w:r>
      <w:r w:rsidR="00A10DA1">
        <w:rPr>
          <w:rFonts w:ascii="Times New Roman" w:hAnsi="Times New Roman" w:cs="Times New Roman"/>
        </w:rPr>
        <w:t xml:space="preserve"> </w:t>
      </w:r>
      <w:r w:rsidR="00CB79E1">
        <w:rPr>
          <w:rFonts w:ascii="Times New Roman" w:hAnsi="Times New Roman" w:cs="Times New Roman"/>
        </w:rPr>
        <w:t>This ensures that the merged region</w:t>
      </w:r>
      <w:r w:rsidR="00F43275">
        <w:rPr>
          <w:rFonts w:ascii="Times New Roman" w:hAnsi="Times New Roman" w:cs="Times New Roman" w:hint="eastAsia"/>
        </w:rPr>
        <w:t>s</w:t>
      </w:r>
      <w:r w:rsidR="00CB79E1">
        <w:rPr>
          <w:rFonts w:ascii="Times New Roman" w:hAnsi="Times New Roman" w:cs="Times New Roman"/>
        </w:rPr>
        <w:t xml:space="preserve"> </w:t>
      </w:r>
      <w:r w:rsidR="00F43275">
        <w:rPr>
          <w:rFonts w:ascii="Times New Roman" w:hAnsi="Times New Roman" w:cs="Times New Roman"/>
        </w:rPr>
        <w:t>are</w:t>
      </w:r>
      <w:r w:rsidR="00CB79E1">
        <w:rPr>
          <w:rFonts w:ascii="Times New Roman" w:hAnsi="Times New Roman" w:cs="Times New Roman"/>
        </w:rPr>
        <w:t xml:space="preserve"> treated as a </w:t>
      </w:r>
      <w:r w:rsidR="00F43275">
        <w:rPr>
          <w:rFonts w:ascii="Times New Roman" w:hAnsi="Times New Roman" w:cs="Times New Roman"/>
        </w:rPr>
        <w:t>region</w:t>
      </w:r>
      <w:r w:rsidR="00844AA4">
        <w:rPr>
          <w:rFonts w:ascii="Times New Roman" w:hAnsi="Times New Roman" w:cs="Times New Roman"/>
        </w:rPr>
        <w:t xml:space="preserve"> to calculate the emission factors. The calculation formula is listed below.</w:t>
      </w:r>
    </w:p>
    <w:p w14:paraId="55E85DDC" w14:textId="24B91A7A" w:rsidR="00844AA4" w:rsidRPr="00844AA4" w:rsidRDefault="00000000" w:rsidP="00844AA4">
      <w:pPr>
        <w:spacing w:line="360" w:lineRule="auto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Factor</m:t>
              </m:r>
            </m:e>
            <m:sub>
              <m:r>
                <w:rPr>
                  <w:rFonts w:ascii="Cambria Math" w:hAnsi="Cambria Math" w:cs="Times New Roman"/>
                </w:rPr>
                <m:t>ReigonA,ReigonB,ReigonC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ReigonA,ReigonB,ReigonC</m:t>
                  </m:r>
                </m:sub>
                <m:sup/>
                <m:e>
                  <m:r>
                    <w:rPr>
                      <w:rFonts w:ascii="Cambria Math" w:hAnsi="Cambria Math" w:cs="Times New Roman"/>
                    </w:rPr>
                    <m:t>FutureEmissions</m:t>
                  </m:r>
                </m:e>
              </m:nary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ReigonA,ReigonB,ReigonC</m:t>
                  </m:r>
                </m:sub>
                <m:sup/>
                <m:e>
                  <m:r>
                    <w:rPr>
                      <w:rFonts w:ascii="Cambria Math" w:hAnsi="Cambria Math" w:cs="Times New Roman"/>
                    </w:rPr>
                    <m:t>BaselineEmissions</m:t>
                  </m:r>
                </m:e>
              </m:nary>
            </m:den>
          </m:f>
        </m:oMath>
      </m:oMathPara>
    </w:p>
    <w:p w14:paraId="604F0859" w14:textId="79C97806" w:rsidR="009F5820" w:rsidRDefault="009F5820" w:rsidP="00CE5324">
      <w:pPr>
        <w:jc w:val="center"/>
      </w:pPr>
    </w:p>
    <w:p w14:paraId="55324F15" w14:textId="52FB3A2D" w:rsidR="003B7B5D" w:rsidRPr="002600CE" w:rsidRDefault="003B7B5D" w:rsidP="00CE5324">
      <w:pPr>
        <w:jc w:val="center"/>
      </w:pPr>
      <w:r>
        <w:rPr>
          <w:noProof/>
        </w:rPr>
        <w:drawing>
          <wp:inline distT="0" distB="0" distL="0" distR="0" wp14:anchorId="0AF3BC9F" wp14:editId="6D9DE1CB">
            <wp:extent cx="5778148" cy="3990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84" cy="399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3DD4B" w14:textId="08F2BC16" w:rsidR="004064E4" w:rsidRPr="002600CE" w:rsidRDefault="009F5820" w:rsidP="009F5820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2600CE">
        <w:rPr>
          <w:rFonts w:ascii="Times New Roman" w:hAnsi="Times New Roman" w:cs="Times New Roman"/>
          <w:color w:val="auto"/>
        </w:rPr>
        <w:t xml:space="preserve">Fig. </w:t>
      </w:r>
      <w:r w:rsidRPr="002600CE">
        <w:rPr>
          <w:rFonts w:ascii="Times New Roman" w:hAnsi="Times New Roman" w:cs="Times New Roman"/>
          <w:noProof/>
          <w:color w:val="auto"/>
        </w:rPr>
        <w:fldChar w:fldCharType="begin"/>
      </w:r>
      <w:r w:rsidRPr="002600CE">
        <w:rPr>
          <w:rFonts w:ascii="Times New Roman" w:hAnsi="Times New Roman" w:cs="Times New Roman"/>
          <w:noProof/>
          <w:color w:val="auto"/>
        </w:rPr>
        <w:instrText xml:space="preserve"> SEQ Fig. \* ARABIC </w:instrText>
      </w:r>
      <w:r w:rsidRPr="002600CE">
        <w:rPr>
          <w:rFonts w:ascii="Times New Roman" w:hAnsi="Times New Roman" w:cs="Times New Roman"/>
          <w:noProof/>
          <w:color w:val="auto"/>
        </w:rPr>
        <w:fldChar w:fldCharType="separate"/>
      </w:r>
      <w:r w:rsidR="0073673B">
        <w:rPr>
          <w:rFonts w:ascii="Times New Roman" w:hAnsi="Times New Roman" w:cs="Times New Roman"/>
          <w:noProof/>
          <w:color w:val="auto"/>
        </w:rPr>
        <w:t>8</w:t>
      </w:r>
      <w:r w:rsidRPr="002600CE">
        <w:rPr>
          <w:rFonts w:ascii="Times New Roman" w:hAnsi="Times New Roman" w:cs="Times New Roman"/>
          <w:noProof/>
          <w:color w:val="auto"/>
        </w:rPr>
        <w:fldChar w:fldCharType="end"/>
      </w:r>
      <w:r w:rsidRPr="002600CE">
        <w:rPr>
          <w:rFonts w:ascii="Times New Roman" w:hAnsi="Times New Roman" w:cs="Times New Roman"/>
          <w:noProof/>
          <w:color w:val="auto"/>
        </w:rPr>
        <w:t xml:space="preserve"> </w:t>
      </w:r>
      <w:r w:rsidR="0081310F" w:rsidRPr="002600CE">
        <w:rPr>
          <w:rFonts w:ascii="Times New Roman" w:hAnsi="Times New Roman" w:cs="Times New Roman"/>
          <w:color w:val="auto"/>
        </w:rPr>
        <w:t>Re</w:t>
      </w:r>
      <w:r w:rsidR="009C4718">
        <w:rPr>
          <w:rFonts w:ascii="Times New Roman" w:hAnsi="Times New Roman" w:cs="Times New Roman"/>
          <w:color w:val="auto"/>
        </w:rPr>
        <w:t>gi</w:t>
      </w:r>
      <w:r w:rsidR="0081310F" w:rsidRPr="002600CE">
        <w:rPr>
          <w:rFonts w:ascii="Times New Roman" w:hAnsi="Times New Roman" w:cs="Times New Roman"/>
          <w:color w:val="auto"/>
        </w:rPr>
        <w:t>on Emission Combine module</w:t>
      </w:r>
    </w:p>
    <w:p w14:paraId="26FAA966" w14:textId="7B8FEE5D" w:rsidR="00B16AA0" w:rsidRDefault="0073673B" w:rsidP="00B16AA0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ix the bug that </w:t>
      </w:r>
      <w:r w:rsidR="009C4718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case slide</w:t>
      </w:r>
      <w:r w:rsidR="007A097D">
        <w:rPr>
          <w:rFonts w:ascii="Times New Roman" w:hAnsi="Times New Roman" w:cs="Times New Roman"/>
        </w:rPr>
        <w:t xml:space="preserve"> button </w:t>
      </w:r>
      <w:r w:rsidR="00F43275">
        <w:rPr>
          <w:rFonts w:ascii="Times New Roman" w:hAnsi="Times New Roman" w:cs="Times New Roman"/>
        </w:rPr>
        <w:t>failed to work</w:t>
      </w:r>
      <w:r w:rsidR="007A097D">
        <w:rPr>
          <w:rFonts w:ascii="Times New Roman" w:hAnsi="Times New Roman" w:cs="Times New Roman"/>
        </w:rPr>
        <w:t xml:space="preserve"> </w:t>
      </w:r>
      <w:r w:rsidR="009C4718">
        <w:rPr>
          <w:rFonts w:ascii="Times New Roman" w:hAnsi="Times New Roman" w:cs="Times New Roman"/>
        </w:rPr>
        <w:t>o</w:t>
      </w:r>
      <w:r w:rsidR="007A097D">
        <w:rPr>
          <w:rFonts w:ascii="Times New Roman" w:hAnsi="Times New Roman" w:cs="Times New Roman"/>
        </w:rPr>
        <w:t>n the small screen.</w:t>
      </w:r>
    </w:p>
    <w:p w14:paraId="4D9127FF" w14:textId="64AA32A6" w:rsidR="008277C2" w:rsidRPr="008277C2" w:rsidRDefault="008277C2" w:rsidP="008277C2">
      <w:pPr>
        <w:pStyle w:val="ListParagraph"/>
        <w:numPr>
          <w:ilvl w:val="0"/>
          <w:numId w:val="13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 w:rsidRPr="008277C2">
        <w:rPr>
          <w:rFonts w:ascii="Times New Roman" w:hAnsi="Times New Roman" w:cs="Times New Roman"/>
        </w:rPr>
        <w:t>In the PM mapping file, rectified the entries from SO</w:t>
      </w:r>
      <w:r w:rsidRPr="008277C2">
        <w:rPr>
          <w:rFonts w:ascii="Times New Roman" w:hAnsi="Times New Roman" w:cs="Times New Roman"/>
          <w:vertAlign w:val="subscript"/>
        </w:rPr>
        <w:t>2</w:t>
      </w:r>
      <w:r w:rsidRPr="008277C2">
        <w:rPr>
          <w:rFonts w:ascii="Times New Roman" w:hAnsi="Times New Roman" w:cs="Times New Roman"/>
        </w:rPr>
        <w:t xml:space="preserve"> to SO</w:t>
      </w:r>
      <w:r w:rsidRPr="008277C2">
        <w:rPr>
          <w:rFonts w:ascii="Times New Roman" w:hAnsi="Times New Roman" w:cs="Times New Roman"/>
          <w:vertAlign w:val="subscript"/>
        </w:rPr>
        <w:t>4</w:t>
      </w:r>
      <w:r w:rsidRPr="008277C2">
        <w:rPr>
          <w:rFonts w:ascii="Times New Roman" w:hAnsi="Times New Roman" w:cs="Times New Roman"/>
        </w:rPr>
        <w:t xml:space="preserve"> and from NOx to NO</w:t>
      </w:r>
      <w:r w:rsidRPr="002C06B7">
        <w:rPr>
          <w:rFonts w:ascii="Times New Roman" w:hAnsi="Times New Roman" w:cs="Times New Roman"/>
          <w:vertAlign w:val="subscript"/>
        </w:rPr>
        <w:t>3</w:t>
      </w:r>
      <w:r w:rsidRPr="008277C2">
        <w:rPr>
          <w:rFonts w:ascii="Times New Roman" w:hAnsi="Times New Roman" w:cs="Times New Roman"/>
        </w:rPr>
        <w:t xml:space="preserve"> in the species </w:t>
      </w:r>
      <w:r>
        <w:rPr>
          <w:rFonts w:ascii="Times New Roman" w:hAnsi="Times New Roman" w:cs="Times New Roman"/>
        </w:rPr>
        <w:t xml:space="preserve">and </w:t>
      </w:r>
      <w:r w:rsidRPr="008277C2">
        <w:rPr>
          <w:rFonts w:ascii="Times New Roman" w:hAnsi="Times New Roman" w:cs="Times New Roman"/>
        </w:rPr>
        <w:t>pollutant column</w:t>
      </w:r>
      <w:r>
        <w:rPr>
          <w:rFonts w:ascii="Times New Roman" w:hAnsi="Times New Roman" w:cs="Times New Roman"/>
        </w:rPr>
        <w:t>s</w:t>
      </w:r>
      <w:r w:rsidRPr="008277C2">
        <w:rPr>
          <w:rFonts w:ascii="Times New Roman" w:hAnsi="Times New Roman" w:cs="Times New Roman"/>
        </w:rPr>
        <w:t>.</w:t>
      </w:r>
    </w:p>
    <w:p w14:paraId="08CF32F3" w14:textId="71E03AF0" w:rsidR="008277C2" w:rsidRDefault="00DC3659" w:rsidP="00B16AA0">
      <w:pPr>
        <w:pStyle w:val="ListParagraph"/>
        <w:numPr>
          <w:ilvl w:val="0"/>
          <w:numId w:val="13"/>
        </w:numPr>
        <w:spacing w:line="360" w:lineRule="auto"/>
        <w:ind w:firstLine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Include</w:t>
      </w:r>
      <w:r w:rsidR="000F1BD2">
        <w:rPr>
          <w:rFonts w:ascii="Times New Roman" w:hAnsi="Times New Roman" w:cs="Times New Roman"/>
        </w:rPr>
        <w:t xml:space="preserve"> a</w:t>
      </w:r>
      <w:r w:rsidR="009C4718">
        <w:rPr>
          <w:rFonts w:ascii="Times New Roman" w:hAnsi="Times New Roman" w:cs="Times New Roman"/>
        </w:rPr>
        <w:t>n</w:t>
      </w:r>
      <w:r w:rsidR="000F1BD2">
        <w:rPr>
          <w:rFonts w:ascii="Times New Roman" w:hAnsi="Times New Roman" w:cs="Times New Roman"/>
        </w:rPr>
        <w:t xml:space="preserve"> EPA Re</w:t>
      </w:r>
      <w:r w:rsidR="008E0DD7">
        <w:rPr>
          <w:rFonts w:ascii="Times New Roman" w:hAnsi="Times New Roman" w:cs="Times New Roman"/>
        </w:rPr>
        <w:t>gi</w:t>
      </w:r>
      <w:r w:rsidR="000F1BD2">
        <w:rPr>
          <w:rFonts w:ascii="Times New Roman" w:hAnsi="Times New Roman" w:cs="Times New Roman"/>
        </w:rPr>
        <w:t xml:space="preserve">on receptor file in </w:t>
      </w:r>
      <w:proofErr w:type="gramStart"/>
      <w:r w:rsidR="000F1BD2">
        <w:rPr>
          <w:rFonts w:ascii="Times New Roman" w:hAnsi="Times New Roman" w:cs="Times New Roman"/>
        </w:rPr>
        <w:t>“..</w:t>
      </w:r>
      <w:proofErr w:type="gramEnd"/>
      <w:r w:rsidR="000F1BD2">
        <w:rPr>
          <w:rFonts w:ascii="Times New Roman" w:hAnsi="Times New Roman" w:cs="Times New Roman"/>
        </w:rPr>
        <w:t>/My FAST_CE Files/</w:t>
      </w:r>
      <w:proofErr w:type="spellStart"/>
      <w:r w:rsidR="000F1BD2" w:rsidRPr="000F1BD2">
        <w:rPr>
          <w:rFonts w:ascii="Times New Roman" w:hAnsi="Times New Roman" w:cs="Times New Roman"/>
        </w:rPr>
        <w:t>receptor_files</w:t>
      </w:r>
      <w:proofErr w:type="spellEnd"/>
      <w:r w:rsidR="000F1BD2">
        <w:rPr>
          <w:rFonts w:ascii="Times New Roman" w:hAnsi="Times New Roman" w:cs="Times New Roman"/>
        </w:rPr>
        <w:t>”.</w:t>
      </w:r>
    </w:p>
    <w:p w14:paraId="7F4F87A9" w14:textId="302A019D" w:rsidR="00353255" w:rsidRDefault="00353255" w:rsidP="00353255">
      <w:pPr>
        <w:spacing w:line="360" w:lineRule="auto"/>
        <w:rPr>
          <w:rFonts w:ascii="Times New Roman" w:hAnsi="Times New Roman" w:cs="Times New Roman"/>
        </w:rPr>
      </w:pPr>
    </w:p>
    <w:p w14:paraId="37E5DA7F" w14:textId="45083B48" w:rsidR="007826F7" w:rsidRPr="00353255" w:rsidRDefault="007826F7" w:rsidP="00353255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7D7134B" wp14:editId="410C11CB">
            <wp:extent cx="4699242" cy="341647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9242" cy="34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8D36" w14:textId="2274B512" w:rsidR="00655102" w:rsidRDefault="00615B3A" w:rsidP="00ED6F30">
      <w:pPr>
        <w:spacing w:line="360" w:lineRule="auto"/>
        <w:rPr>
          <w:rFonts w:ascii="Times New Roman" w:hAnsi="Times New Roman" w:cs="Times New Roman"/>
          <w:b/>
          <w:bCs/>
        </w:rPr>
      </w:pPr>
      <w:r w:rsidRPr="002600CE">
        <w:rPr>
          <w:rFonts w:ascii="Times New Roman" w:hAnsi="Times New Roman" w:cs="Times New Roman"/>
          <w:b/>
          <w:bCs/>
          <w:sz w:val="28"/>
          <w:szCs w:val="28"/>
        </w:rPr>
        <w:t>To Do List:</w:t>
      </w:r>
      <w:r w:rsidR="00ED6F30" w:rsidRPr="002600CE">
        <w:rPr>
          <w:rFonts w:ascii="Times New Roman" w:hAnsi="Times New Roman" w:cs="Times New Roman"/>
          <w:b/>
          <w:bCs/>
        </w:rPr>
        <w:t xml:space="preserve"> </w:t>
      </w:r>
    </w:p>
    <w:p w14:paraId="72533A0B" w14:textId="3382306B" w:rsidR="0073673B" w:rsidRDefault="0073673B" w:rsidP="0073673B">
      <w:pPr>
        <w:pStyle w:val="ListParagraph"/>
        <w:numPr>
          <w:ilvl w:val="0"/>
          <w:numId w:val="15"/>
        </w:numPr>
        <w:spacing w:line="360" w:lineRule="auto"/>
        <w:ind w:firstLineChars="0"/>
        <w:rPr>
          <w:rFonts w:ascii="Times New Roman" w:hAnsi="Times New Roman" w:cs="Times New Roman"/>
          <w:bCs/>
        </w:rPr>
      </w:pPr>
      <w:r w:rsidRPr="0073673B">
        <w:rPr>
          <w:rFonts w:ascii="Times New Roman" w:hAnsi="Times New Roman" w:cs="Times New Roman" w:hint="eastAsia"/>
          <w:bCs/>
        </w:rPr>
        <w:t>D</w:t>
      </w:r>
      <w:r w:rsidRPr="0073673B">
        <w:rPr>
          <w:rFonts w:ascii="Times New Roman" w:hAnsi="Times New Roman" w:cs="Times New Roman"/>
          <w:bCs/>
        </w:rPr>
        <w:t>evelop the multiple plots for PM species</w:t>
      </w:r>
      <w:r>
        <w:rPr>
          <w:rFonts w:ascii="Times New Roman" w:hAnsi="Times New Roman" w:cs="Times New Roman"/>
          <w:bCs/>
        </w:rPr>
        <w:t>.</w:t>
      </w:r>
    </w:p>
    <w:p w14:paraId="40A80457" w14:textId="47E20157" w:rsidR="00F43275" w:rsidRPr="0073673B" w:rsidRDefault="00F43275" w:rsidP="0073673B">
      <w:pPr>
        <w:pStyle w:val="ListParagraph"/>
        <w:numPr>
          <w:ilvl w:val="0"/>
          <w:numId w:val="15"/>
        </w:numPr>
        <w:spacing w:line="360" w:lineRule="auto"/>
        <w:ind w:firstLineChars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Develop the </w:t>
      </w:r>
      <w:r w:rsidR="00DC3659">
        <w:rPr>
          <w:rFonts w:ascii="Times New Roman" w:hAnsi="Times New Roman" w:cs="Times New Roman"/>
          <w:bCs/>
        </w:rPr>
        <w:t xml:space="preserve">function to </w:t>
      </w:r>
      <w:r w:rsidR="00DC3659" w:rsidRPr="002600CE">
        <w:rPr>
          <w:rFonts w:ascii="Times New Roman" w:hAnsi="Times New Roman" w:cs="Times New Roman" w:hint="eastAsia"/>
        </w:rPr>
        <w:t>show</w:t>
      </w:r>
      <w:r w:rsidR="00DC3659" w:rsidRPr="002600CE">
        <w:rPr>
          <w:rFonts w:ascii="Times New Roman" w:hAnsi="Times New Roman" w:cs="Times New Roman"/>
        </w:rPr>
        <w:t xml:space="preserve"> </w:t>
      </w:r>
      <w:r w:rsidR="00DC3659" w:rsidRPr="002600CE">
        <w:rPr>
          <w:rFonts w:ascii="Times New Roman" w:hAnsi="Times New Roman" w:cs="Times New Roman" w:hint="eastAsia"/>
        </w:rPr>
        <w:t>only</w:t>
      </w:r>
      <w:r w:rsidR="00DC3659" w:rsidRPr="002600CE">
        <w:rPr>
          <w:rFonts w:ascii="Times New Roman" w:hAnsi="Times New Roman" w:cs="Times New Roman"/>
        </w:rPr>
        <w:t xml:space="preserve"> </w:t>
      </w:r>
      <w:r w:rsidR="00DC3659" w:rsidRPr="002600CE">
        <w:rPr>
          <w:rFonts w:ascii="Times New Roman" w:hAnsi="Times New Roman" w:cs="Times New Roman" w:hint="eastAsia"/>
        </w:rPr>
        <w:t>one</w:t>
      </w:r>
      <w:r w:rsidR="00DC3659" w:rsidRPr="002600CE">
        <w:rPr>
          <w:rFonts w:ascii="Times New Roman" w:hAnsi="Times New Roman" w:cs="Times New Roman"/>
        </w:rPr>
        <w:t xml:space="preserve"> legend bar</w:t>
      </w:r>
      <w:r w:rsidR="00DC3659">
        <w:rPr>
          <w:rFonts w:ascii="Times New Roman" w:hAnsi="Times New Roman" w:cs="Times New Roman"/>
        </w:rPr>
        <w:t xml:space="preserve"> under </w:t>
      </w:r>
      <w:r w:rsidR="00DC3659" w:rsidRPr="00DC3659">
        <w:rPr>
          <w:rFonts w:ascii="Times New Roman" w:hAnsi="Times New Roman" w:cs="Times New Roman"/>
        </w:rPr>
        <w:t>Project Comparison Plot module</w:t>
      </w:r>
    </w:p>
    <w:p w14:paraId="2B1B00A3" w14:textId="77777777" w:rsidR="0073673B" w:rsidRPr="0073673B" w:rsidRDefault="0073673B" w:rsidP="0073673B">
      <w:pPr>
        <w:spacing w:line="360" w:lineRule="auto"/>
        <w:rPr>
          <w:rFonts w:ascii="Times New Roman" w:hAnsi="Times New Roman" w:cs="Times New Roman"/>
          <w:bCs/>
        </w:rPr>
      </w:pPr>
    </w:p>
    <w:p w14:paraId="2E7367CF" w14:textId="7DE6B546" w:rsidR="00655102" w:rsidRPr="002600CE" w:rsidRDefault="00655102" w:rsidP="00ED6F30">
      <w:pPr>
        <w:spacing w:line="360" w:lineRule="auto"/>
        <w:rPr>
          <w:rFonts w:ascii="Times New Roman" w:hAnsi="Times New Roman" w:cs="Times New Roman"/>
        </w:rPr>
      </w:pPr>
    </w:p>
    <w:sectPr w:rsidR="00655102" w:rsidRPr="002600CE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F772B" w14:textId="77777777" w:rsidR="00336390" w:rsidRDefault="00336390">
      <w:r>
        <w:separator/>
      </w:r>
    </w:p>
  </w:endnote>
  <w:endnote w:type="continuationSeparator" w:id="0">
    <w:p w14:paraId="763F5F38" w14:textId="77777777" w:rsidR="00336390" w:rsidRDefault="0033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3168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47B56C" w14:textId="77777777" w:rsidR="00E301F6" w:rsidRDefault="009169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7E01A" w14:textId="77777777" w:rsidR="00E301F6" w:rsidRDefault="00E30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513D9" w14:textId="77777777" w:rsidR="00336390" w:rsidRDefault="00336390">
      <w:r>
        <w:separator/>
      </w:r>
    </w:p>
  </w:footnote>
  <w:footnote w:type="continuationSeparator" w:id="0">
    <w:p w14:paraId="77003F74" w14:textId="77777777" w:rsidR="00336390" w:rsidRDefault="003363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D4224"/>
    <w:multiLevelType w:val="multilevel"/>
    <w:tmpl w:val="49A2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544A3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E32036"/>
    <w:multiLevelType w:val="hybridMultilevel"/>
    <w:tmpl w:val="D05E571A"/>
    <w:lvl w:ilvl="0" w:tplc="F0EC2A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CE3232"/>
    <w:multiLevelType w:val="hybridMultilevel"/>
    <w:tmpl w:val="95EE75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0" w:hanging="420"/>
      </w:pPr>
    </w:lvl>
    <w:lvl w:ilvl="2" w:tplc="0409001B">
      <w:start w:val="1"/>
      <w:numFmt w:val="lowerRoman"/>
      <w:lvlText w:val="%3."/>
      <w:lvlJc w:val="right"/>
      <w:pPr>
        <w:ind w:left="420" w:hanging="420"/>
      </w:pPr>
    </w:lvl>
    <w:lvl w:ilvl="3" w:tplc="0409000F">
      <w:start w:val="1"/>
      <w:numFmt w:val="decimal"/>
      <w:lvlText w:val="%4."/>
      <w:lvlJc w:val="left"/>
      <w:pPr>
        <w:ind w:left="840" w:hanging="420"/>
      </w:pPr>
    </w:lvl>
    <w:lvl w:ilvl="4" w:tplc="04090019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abstractNum w:abstractNumId="4" w15:restartNumberingAfterBreak="0">
    <w:nsid w:val="2AD9738E"/>
    <w:multiLevelType w:val="hybridMultilevel"/>
    <w:tmpl w:val="E6FE2D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5E69EA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F11EC0"/>
    <w:multiLevelType w:val="hybridMultilevel"/>
    <w:tmpl w:val="998871AA"/>
    <w:lvl w:ilvl="0" w:tplc="07E4287E">
      <w:start w:val="1"/>
      <w:numFmt w:val="decimal"/>
      <w:lvlText w:val="%1."/>
      <w:lvlJc w:val="left"/>
      <w:pPr>
        <w:ind w:left="420" w:hanging="420"/>
      </w:pPr>
      <w:rPr>
        <w:b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22004E7"/>
    <w:multiLevelType w:val="hybridMultilevel"/>
    <w:tmpl w:val="62FA8C38"/>
    <w:lvl w:ilvl="0" w:tplc="49B4EE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D6270F1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FA2E62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F61832"/>
    <w:multiLevelType w:val="hybridMultilevel"/>
    <w:tmpl w:val="B284E734"/>
    <w:lvl w:ilvl="0" w:tplc="A35A4F96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AA92E8B"/>
    <w:multiLevelType w:val="hybridMultilevel"/>
    <w:tmpl w:val="A210B020"/>
    <w:lvl w:ilvl="0" w:tplc="A35A4F96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2" w15:restartNumberingAfterBreak="0">
    <w:nsid w:val="77501CB3"/>
    <w:multiLevelType w:val="hybridMultilevel"/>
    <w:tmpl w:val="B7CA714A"/>
    <w:lvl w:ilvl="0" w:tplc="A35A4F96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79C016FB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2372073">
    <w:abstractNumId w:val="6"/>
  </w:num>
  <w:num w:numId="2" w16cid:durableId="1879927237">
    <w:abstractNumId w:val="12"/>
  </w:num>
  <w:num w:numId="3" w16cid:durableId="818349374">
    <w:abstractNumId w:val="3"/>
  </w:num>
  <w:num w:numId="4" w16cid:durableId="185160036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1194423252">
    <w:abstractNumId w:val="11"/>
  </w:num>
  <w:num w:numId="6" w16cid:durableId="516240084">
    <w:abstractNumId w:val="1"/>
  </w:num>
  <w:num w:numId="7" w16cid:durableId="1017120511">
    <w:abstractNumId w:val="5"/>
  </w:num>
  <w:num w:numId="8" w16cid:durableId="1053312217">
    <w:abstractNumId w:val="8"/>
  </w:num>
  <w:num w:numId="9" w16cid:durableId="1086683380">
    <w:abstractNumId w:val="9"/>
  </w:num>
  <w:num w:numId="10" w16cid:durableId="1189375228">
    <w:abstractNumId w:val="13"/>
  </w:num>
  <w:num w:numId="11" w16cid:durableId="1973823162">
    <w:abstractNumId w:val="10"/>
  </w:num>
  <w:num w:numId="12" w16cid:durableId="730080012">
    <w:abstractNumId w:val="2"/>
  </w:num>
  <w:num w:numId="13" w16cid:durableId="12267198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08228126">
    <w:abstractNumId w:val="4"/>
  </w:num>
  <w:num w:numId="15" w16cid:durableId="17769446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U3MzKyNLQwNjQ3NzJU0lEKTi0uzszPAykwNKkFAJWAPhwtAAAA"/>
  </w:docVars>
  <w:rsids>
    <w:rsidRoot w:val="00615B3A"/>
    <w:rsid w:val="000000E9"/>
    <w:rsid w:val="0001251A"/>
    <w:rsid w:val="00012D3A"/>
    <w:rsid w:val="00030399"/>
    <w:rsid w:val="00037940"/>
    <w:rsid w:val="00041498"/>
    <w:rsid w:val="00047FCA"/>
    <w:rsid w:val="00065F42"/>
    <w:rsid w:val="0006691C"/>
    <w:rsid w:val="00066BA5"/>
    <w:rsid w:val="000678FD"/>
    <w:rsid w:val="00072EB0"/>
    <w:rsid w:val="00075369"/>
    <w:rsid w:val="0007562B"/>
    <w:rsid w:val="00077F95"/>
    <w:rsid w:val="00087F94"/>
    <w:rsid w:val="000A3057"/>
    <w:rsid w:val="000A5098"/>
    <w:rsid w:val="000A557A"/>
    <w:rsid w:val="000A6CED"/>
    <w:rsid w:val="000B03C9"/>
    <w:rsid w:val="000C2628"/>
    <w:rsid w:val="000C37F0"/>
    <w:rsid w:val="000D1D53"/>
    <w:rsid w:val="000D5EA8"/>
    <w:rsid w:val="000F000D"/>
    <w:rsid w:val="000F13C6"/>
    <w:rsid w:val="000F1BD2"/>
    <w:rsid w:val="000F6880"/>
    <w:rsid w:val="001017BE"/>
    <w:rsid w:val="001024F4"/>
    <w:rsid w:val="00104EF8"/>
    <w:rsid w:val="001126E9"/>
    <w:rsid w:val="0011487B"/>
    <w:rsid w:val="00116E7B"/>
    <w:rsid w:val="00123D3D"/>
    <w:rsid w:val="001343AB"/>
    <w:rsid w:val="00137036"/>
    <w:rsid w:val="00143AFF"/>
    <w:rsid w:val="00155827"/>
    <w:rsid w:val="0016178B"/>
    <w:rsid w:val="001738AB"/>
    <w:rsid w:val="00175F9D"/>
    <w:rsid w:val="001856F2"/>
    <w:rsid w:val="001A4A1C"/>
    <w:rsid w:val="001A4AF5"/>
    <w:rsid w:val="001C4AAE"/>
    <w:rsid w:val="001C587E"/>
    <w:rsid w:val="001D59BB"/>
    <w:rsid w:val="001E4E01"/>
    <w:rsid w:val="001E6FF8"/>
    <w:rsid w:val="001E736B"/>
    <w:rsid w:val="001F1EBA"/>
    <w:rsid w:val="001F5E3B"/>
    <w:rsid w:val="00207CA1"/>
    <w:rsid w:val="00207E56"/>
    <w:rsid w:val="00216356"/>
    <w:rsid w:val="00227261"/>
    <w:rsid w:val="00231DA6"/>
    <w:rsid w:val="002321FB"/>
    <w:rsid w:val="00232516"/>
    <w:rsid w:val="002536EC"/>
    <w:rsid w:val="00254F8D"/>
    <w:rsid w:val="002572CB"/>
    <w:rsid w:val="002600CE"/>
    <w:rsid w:val="00264001"/>
    <w:rsid w:val="00267A35"/>
    <w:rsid w:val="00277B67"/>
    <w:rsid w:val="00284842"/>
    <w:rsid w:val="0029483C"/>
    <w:rsid w:val="002A0B0D"/>
    <w:rsid w:val="002B3B5E"/>
    <w:rsid w:val="002C06B7"/>
    <w:rsid w:val="002C06D8"/>
    <w:rsid w:val="002C38B1"/>
    <w:rsid w:val="002C7844"/>
    <w:rsid w:val="002D058E"/>
    <w:rsid w:val="002D7E2D"/>
    <w:rsid w:val="002E23D5"/>
    <w:rsid w:val="002E751E"/>
    <w:rsid w:val="002F73D5"/>
    <w:rsid w:val="003161AC"/>
    <w:rsid w:val="00316714"/>
    <w:rsid w:val="0033219B"/>
    <w:rsid w:val="00334436"/>
    <w:rsid w:val="00334E57"/>
    <w:rsid w:val="00336390"/>
    <w:rsid w:val="00341A89"/>
    <w:rsid w:val="003464C6"/>
    <w:rsid w:val="00353255"/>
    <w:rsid w:val="003577E8"/>
    <w:rsid w:val="00366932"/>
    <w:rsid w:val="00370C72"/>
    <w:rsid w:val="00372A17"/>
    <w:rsid w:val="00372B9B"/>
    <w:rsid w:val="0038459F"/>
    <w:rsid w:val="00385345"/>
    <w:rsid w:val="003927C3"/>
    <w:rsid w:val="003938A6"/>
    <w:rsid w:val="003A0AC6"/>
    <w:rsid w:val="003B1531"/>
    <w:rsid w:val="003B7B5D"/>
    <w:rsid w:val="003D34F8"/>
    <w:rsid w:val="003E2272"/>
    <w:rsid w:val="003E5441"/>
    <w:rsid w:val="003F19A8"/>
    <w:rsid w:val="003F4E69"/>
    <w:rsid w:val="003F5B4A"/>
    <w:rsid w:val="0040524E"/>
    <w:rsid w:val="004060A1"/>
    <w:rsid w:val="004064E4"/>
    <w:rsid w:val="00412D38"/>
    <w:rsid w:val="00414273"/>
    <w:rsid w:val="00421AF9"/>
    <w:rsid w:val="0042330E"/>
    <w:rsid w:val="004261F7"/>
    <w:rsid w:val="004277C3"/>
    <w:rsid w:val="00437EDD"/>
    <w:rsid w:val="004524F6"/>
    <w:rsid w:val="00455EE0"/>
    <w:rsid w:val="00461003"/>
    <w:rsid w:val="004679FB"/>
    <w:rsid w:val="004725F8"/>
    <w:rsid w:val="0047750C"/>
    <w:rsid w:val="00492B7C"/>
    <w:rsid w:val="004A1902"/>
    <w:rsid w:val="004A2CB3"/>
    <w:rsid w:val="004B1923"/>
    <w:rsid w:val="004B70F3"/>
    <w:rsid w:val="004C1072"/>
    <w:rsid w:val="004C3AFB"/>
    <w:rsid w:val="004C7721"/>
    <w:rsid w:val="004E3124"/>
    <w:rsid w:val="004E5180"/>
    <w:rsid w:val="004F62DE"/>
    <w:rsid w:val="00502107"/>
    <w:rsid w:val="00513DD8"/>
    <w:rsid w:val="005172BF"/>
    <w:rsid w:val="00525E5F"/>
    <w:rsid w:val="005406BF"/>
    <w:rsid w:val="005412DB"/>
    <w:rsid w:val="00542738"/>
    <w:rsid w:val="00545ACF"/>
    <w:rsid w:val="00555B96"/>
    <w:rsid w:val="00561C8E"/>
    <w:rsid w:val="00565B47"/>
    <w:rsid w:val="005704A1"/>
    <w:rsid w:val="00573458"/>
    <w:rsid w:val="00587B1C"/>
    <w:rsid w:val="00596327"/>
    <w:rsid w:val="0059637C"/>
    <w:rsid w:val="005A4C6C"/>
    <w:rsid w:val="005B71AB"/>
    <w:rsid w:val="005C2F12"/>
    <w:rsid w:val="005C6E6D"/>
    <w:rsid w:val="005C6F09"/>
    <w:rsid w:val="005C7056"/>
    <w:rsid w:val="005D2ED8"/>
    <w:rsid w:val="005E31B6"/>
    <w:rsid w:val="005E5880"/>
    <w:rsid w:val="005F38F8"/>
    <w:rsid w:val="005F3C95"/>
    <w:rsid w:val="0060333B"/>
    <w:rsid w:val="00607673"/>
    <w:rsid w:val="00610000"/>
    <w:rsid w:val="00615B3A"/>
    <w:rsid w:val="00617A4E"/>
    <w:rsid w:val="00622459"/>
    <w:rsid w:val="00634BAB"/>
    <w:rsid w:val="00655102"/>
    <w:rsid w:val="00662CF9"/>
    <w:rsid w:val="00663295"/>
    <w:rsid w:val="0066403E"/>
    <w:rsid w:val="0068267B"/>
    <w:rsid w:val="00690AA0"/>
    <w:rsid w:val="00695EAF"/>
    <w:rsid w:val="006A15DA"/>
    <w:rsid w:val="006B1DC5"/>
    <w:rsid w:val="006B7A85"/>
    <w:rsid w:val="006E2B85"/>
    <w:rsid w:val="006E52C8"/>
    <w:rsid w:val="006F7C0D"/>
    <w:rsid w:val="007006BF"/>
    <w:rsid w:val="00705890"/>
    <w:rsid w:val="00716247"/>
    <w:rsid w:val="007307CC"/>
    <w:rsid w:val="0073673B"/>
    <w:rsid w:val="00741151"/>
    <w:rsid w:val="00767A4E"/>
    <w:rsid w:val="00781413"/>
    <w:rsid w:val="007826F7"/>
    <w:rsid w:val="007865D7"/>
    <w:rsid w:val="007902E1"/>
    <w:rsid w:val="007960D7"/>
    <w:rsid w:val="00796F6A"/>
    <w:rsid w:val="007A097D"/>
    <w:rsid w:val="007A0E84"/>
    <w:rsid w:val="007A1CAE"/>
    <w:rsid w:val="007B0F79"/>
    <w:rsid w:val="007C4116"/>
    <w:rsid w:val="007C5525"/>
    <w:rsid w:val="00804926"/>
    <w:rsid w:val="0081310F"/>
    <w:rsid w:val="008132D3"/>
    <w:rsid w:val="00814344"/>
    <w:rsid w:val="0081599B"/>
    <w:rsid w:val="008277C2"/>
    <w:rsid w:val="0083519F"/>
    <w:rsid w:val="00840904"/>
    <w:rsid w:val="00844AA4"/>
    <w:rsid w:val="008461B0"/>
    <w:rsid w:val="00873329"/>
    <w:rsid w:val="00880878"/>
    <w:rsid w:val="008824BE"/>
    <w:rsid w:val="00895445"/>
    <w:rsid w:val="008A4B12"/>
    <w:rsid w:val="008B4D73"/>
    <w:rsid w:val="008C7C87"/>
    <w:rsid w:val="008D204F"/>
    <w:rsid w:val="008D2681"/>
    <w:rsid w:val="008D7BE8"/>
    <w:rsid w:val="008E0DD7"/>
    <w:rsid w:val="008F414E"/>
    <w:rsid w:val="009021E3"/>
    <w:rsid w:val="0091695E"/>
    <w:rsid w:val="00924660"/>
    <w:rsid w:val="00925E88"/>
    <w:rsid w:val="00927666"/>
    <w:rsid w:val="009335D9"/>
    <w:rsid w:val="009459B3"/>
    <w:rsid w:val="00947D2C"/>
    <w:rsid w:val="00954949"/>
    <w:rsid w:val="00961B21"/>
    <w:rsid w:val="00961C6B"/>
    <w:rsid w:val="009622EA"/>
    <w:rsid w:val="00965E33"/>
    <w:rsid w:val="009677EE"/>
    <w:rsid w:val="00971EA5"/>
    <w:rsid w:val="009739B4"/>
    <w:rsid w:val="00991A36"/>
    <w:rsid w:val="00996B80"/>
    <w:rsid w:val="009B4E05"/>
    <w:rsid w:val="009B750E"/>
    <w:rsid w:val="009C4718"/>
    <w:rsid w:val="009D1899"/>
    <w:rsid w:val="009D3904"/>
    <w:rsid w:val="009F3E8C"/>
    <w:rsid w:val="009F3F80"/>
    <w:rsid w:val="009F4D3A"/>
    <w:rsid w:val="009F5820"/>
    <w:rsid w:val="00A02CE5"/>
    <w:rsid w:val="00A0374B"/>
    <w:rsid w:val="00A0615A"/>
    <w:rsid w:val="00A06748"/>
    <w:rsid w:val="00A10DA1"/>
    <w:rsid w:val="00A11052"/>
    <w:rsid w:val="00A14CF7"/>
    <w:rsid w:val="00A32E7D"/>
    <w:rsid w:val="00A35C25"/>
    <w:rsid w:val="00A41919"/>
    <w:rsid w:val="00A43FE5"/>
    <w:rsid w:val="00A540AF"/>
    <w:rsid w:val="00A7218C"/>
    <w:rsid w:val="00A77D3F"/>
    <w:rsid w:val="00A80DA2"/>
    <w:rsid w:val="00A85DCC"/>
    <w:rsid w:val="00A865A4"/>
    <w:rsid w:val="00A90928"/>
    <w:rsid w:val="00A94055"/>
    <w:rsid w:val="00AA52D8"/>
    <w:rsid w:val="00AC16E9"/>
    <w:rsid w:val="00AC3DE1"/>
    <w:rsid w:val="00AC67DF"/>
    <w:rsid w:val="00AD2C8D"/>
    <w:rsid w:val="00AD4ED5"/>
    <w:rsid w:val="00AD5910"/>
    <w:rsid w:val="00AE2AA4"/>
    <w:rsid w:val="00AE6A6F"/>
    <w:rsid w:val="00AE74E0"/>
    <w:rsid w:val="00AF0F4F"/>
    <w:rsid w:val="00AF194B"/>
    <w:rsid w:val="00AF1E79"/>
    <w:rsid w:val="00AF493C"/>
    <w:rsid w:val="00B0091D"/>
    <w:rsid w:val="00B125EC"/>
    <w:rsid w:val="00B15A6C"/>
    <w:rsid w:val="00B16AA0"/>
    <w:rsid w:val="00B177F5"/>
    <w:rsid w:val="00B2274F"/>
    <w:rsid w:val="00B22799"/>
    <w:rsid w:val="00B2559E"/>
    <w:rsid w:val="00B315FB"/>
    <w:rsid w:val="00B52124"/>
    <w:rsid w:val="00B53978"/>
    <w:rsid w:val="00B62C7D"/>
    <w:rsid w:val="00B65E43"/>
    <w:rsid w:val="00B67862"/>
    <w:rsid w:val="00B755E6"/>
    <w:rsid w:val="00B9185E"/>
    <w:rsid w:val="00BA5410"/>
    <w:rsid w:val="00BC274A"/>
    <w:rsid w:val="00BD28EF"/>
    <w:rsid w:val="00BD67EB"/>
    <w:rsid w:val="00BD7BC3"/>
    <w:rsid w:val="00BD7C52"/>
    <w:rsid w:val="00C208B6"/>
    <w:rsid w:val="00C34934"/>
    <w:rsid w:val="00C43942"/>
    <w:rsid w:val="00C47535"/>
    <w:rsid w:val="00C57E89"/>
    <w:rsid w:val="00C762D9"/>
    <w:rsid w:val="00C77BD9"/>
    <w:rsid w:val="00C817EA"/>
    <w:rsid w:val="00C87FE0"/>
    <w:rsid w:val="00C90C44"/>
    <w:rsid w:val="00C910EE"/>
    <w:rsid w:val="00C95FBE"/>
    <w:rsid w:val="00CA266E"/>
    <w:rsid w:val="00CA7A7E"/>
    <w:rsid w:val="00CB79E1"/>
    <w:rsid w:val="00CC0CBD"/>
    <w:rsid w:val="00CC1DCF"/>
    <w:rsid w:val="00CC2A3A"/>
    <w:rsid w:val="00CC3275"/>
    <w:rsid w:val="00CD17F4"/>
    <w:rsid w:val="00CD33F2"/>
    <w:rsid w:val="00CE5324"/>
    <w:rsid w:val="00D026CB"/>
    <w:rsid w:val="00D07F40"/>
    <w:rsid w:val="00D304CA"/>
    <w:rsid w:val="00D550E9"/>
    <w:rsid w:val="00D55156"/>
    <w:rsid w:val="00D62DDF"/>
    <w:rsid w:val="00D72D5F"/>
    <w:rsid w:val="00D7456A"/>
    <w:rsid w:val="00D75038"/>
    <w:rsid w:val="00D915D5"/>
    <w:rsid w:val="00D92228"/>
    <w:rsid w:val="00D92991"/>
    <w:rsid w:val="00D97F07"/>
    <w:rsid w:val="00DA2BA4"/>
    <w:rsid w:val="00DB55DB"/>
    <w:rsid w:val="00DC3659"/>
    <w:rsid w:val="00DC5A47"/>
    <w:rsid w:val="00DC5B30"/>
    <w:rsid w:val="00DC5DCB"/>
    <w:rsid w:val="00DF3C95"/>
    <w:rsid w:val="00E034C4"/>
    <w:rsid w:val="00E1065E"/>
    <w:rsid w:val="00E301F6"/>
    <w:rsid w:val="00E31919"/>
    <w:rsid w:val="00E32E5A"/>
    <w:rsid w:val="00E41EFE"/>
    <w:rsid w:val="00E53A7C"/>
    <w:rsid w:val="00E66A2D"/>
    <w:rsid w:val="00E70DC0"/>
    <w:rsid w:val="00E74B28"/>
    <w:rsid w:val="00E76A68"/>
    <w:rsid w:val="00E847C7"/>
    <w:rsid w:val="00E876A4"/>
    <w:rsid w:val="00E87FF9"/>
    <w:rsid w:val="00E90F35"/>
    <w:rsid w:val="00EA697F"/>
    <w:rsid w:val="00EA7EF0"/>
    <w:rsid w:val="00EB2031"/>
    <w:rsid w:val="00EB4B3A"/>
    <w:rsid w:val="00EB6E93"/>
    <w:rsid w:val="00ED4A5D"/>
    <w:rsid w:val="00ED6F30"/>
    <w:rsid w:val="00EE1722"/>
    <w:rsid w:val="00EE4499"/>
    <w:rsid w:val="00EF6C43"/>
    <w:rsid w:val="00F27F64"/>
    <w:rsid w:val="00F357E7"/>
    <w:rsid w:val="00F35A81"/>
    <w:rsid w:val="00F4313F"/>
    <w:rsid w:val="00F43275"/>
    <w:rsid w:val="00F85F16"/>
    <w:rsid w:val="00F86A70"/>
    <w:rsid w:val="00F95C9F"/>
    <w:rsid w:val="00F9653C"/>
    <w:rsid w:val="00FA469A"/>
    <w:rsid w:val="00FA6804"/>
    <w:rsid w:val="00FB367D"/>
    <w:rsid w:val="00FB736E"/>
    <w:rsid w:val="00FC743E"/>
    <w:rsid w:val="00FD3BE1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543D9"/>
  <w15:chartTrackingRefBased/>
  <w15:docId w15:val="{93D65C5D-9E18-488E-AC62-EDCB999F4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B3A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5B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B3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5B3A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615B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15B3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15B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ListParagraph">
    <w:name w:val="List Paragraph"/>
    <w:basedOn w:val="Normal"/>
    <w:uiPriority w:val="34"/>
    <w:qFormat/>
    <w:rsid w:val="00615B3A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5B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15B3A"/>
    <w:rPr>
      <w:kern w:val="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A1CAE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7A1CA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43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43AFF"/>
    <w:rPr>
      <w:kern w:val="2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02107"/>
    <w:pPr>
      <w:spacing w:after="200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44A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B5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B5D"/>
    <w:rPr>
      <w:kern w:val="2"/>
      <w:sz w:val="18"/>
      <w:szCs w:val="18"/>
    </w:rPr>
  </w:style>
  <w:style w:type="paragraph" w:styleId="Revision">
    <w:name w:val="Revision"/>
    <w:hidden/>
    <w:uiPriority w:val="99"/>
    <w:semiHidden/>
    <w:rsid w:val="00D75038"/>
    <w:pPr>
      <w:spacing w:after="0" w:line="240" w:lineRule="auto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1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91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87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460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2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EACD53-3130-483E-A932-B983AB4C756F}">
  <we:reference id="wa200005826" version="1.1.1.0" store="en-US" storeType="OMEX"/>
  <we:alternateReferences>
    <we:reference id="wa200005826" version="1.1.1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1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</dc:creator>
  <cp:keywords/>
  <dc:description/>
  <cp:lastModifiedBy>Devin Long</cp:lastModifiedBy>
  <cp:revision>159</cp:revision>
  <dcterms:created xsi:type="dcterms:W3CDTF">2024-01-01T15:15:00Z</dcterms:created>
  <dcterms:modified xsi:type="dcterms:W3CDTF">2024-01-26T04:04:00Z</dcterms:modified>
</cp:coreProperties>
</file>