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41CA" w14:textId="3684E6B9" w:rsidR="00F676F1" w:rsidRDefault="006E24EF">
      <w:r>
        <w:t>File descriptions</w:t>
      </w:r>
    </w:p>
    <w:p w14:paraId="55D646F1" w14:textId="2DC38D3F" w:rsidR="002D4994" w:rsidRDefault="002D4994" w:rsidP="002D4994">
      <w:pPr>
        <w:pStyle w:val="ListParagraph"/>
        <w:numPr>
          <w:ilvl w:val="0"/>
          <w:numId w:val="1"/>
        </w:numPr>
      </w:pPr>
      <w:r>
        <w:t>In all AERMOD input files, coordinates for sources and receptors are in UTM coordinates, UTM zone 11 (see TITLE</w:t>
      </w:r>
      <w:r w:rsidR="00401E42">
        <w:t>TWO</w:t>
      </w:r>
      <w:r>
        <w:t xml:space="preserve"> of AERMOD input files for UTM zone)</w:t>
      </w:r>
    </w:p>
    <w:p w14:paraId="6324DE97" w14:textId="67844A4D" w:rsidR="002D4994" w:rsidRDefault="002D4994" w:rsidP="002D4994">
      <w:pPr>
        <w:pStyle w:val="ListParagraph"/>
        <w:numPr>
          <w:ilvl w:val="0"/>
          <w:numId w:val="1"/>
        </w:numPr>
      </w:pPr>
      <w:r>
        <w:t>All sources with run a reference emission rate of 10,000 tons/year</w:t>
      </w:r>
    </w:p>
    <w:p w14:paraId="7CADCF05" w14:textId="09AF48C2" w:rsidR="003D4DD3" w:rsidRDefault="003D4DD3" w:rsidP="002D4994">
      <w:pPr>
        <w:pStyle w:val="ListParagraph"/>
        <w:numPr>
          <w:ilvl w:val="0"/>
          <w:numId w:val="1"/>
        </w:numPr>
      </w:pPr>
      <w:r w:rsidRPr="003D4DD3">
        <w:t>MMIF_AERMET_2020_33.881N_118.220W.SFC</w:t>
      </w:r>
      <w:r>
        <w:t xml:space="preserve"> and </w:t>
      </w:r>
      <w:r w:rsidRPr="003D4DD3">
        <w:t>MMIF_AERMET_2020_33.881N_118.220W.</w:t>
      </w:r>
      <w:r>
        <w:t xml:space="preserve">PFL are meteorological inputs for all sources listed here. </w:t>
      </w:r>
    </w:p>
    <w:p w14:paraId="68E4A9FB" w14:textId="41832D54" w:rsidR="003D4DD3" w:rsidRDefault="003D4DD3" w:rsidP="003D4DD3">
      <w:pPr>
        <w:pStyle w:val="ListParagraph"/>
        <w:numPr>
          <w:ilvl w:val="1"/>
          <w:numId w:val="1"/>
        </w:numPr>
      </w:pPr>
      <w:r>
        <w:t>From 12-km WRF runs processed in the MMIF pre-processor and then through AERMET</w:t>
      </w:r>
    </w:p>
    <w:p w14:paraId="03772A09" w14:textId="59E40381" w:rsidR="006E24EF" w:rsidRPr="002D4994" w:rsidRDefault="002D4994">
      <w:pPr>
        <w:rPr>
          <w:b/>
          <w:bCs/>
        </w:rPr>
      </w:pPr>
      <w:r w:rsidRPr="002D4994">
        <w:rPr>
          <w:b/>
          <w:bCs/>
        </w:rPr>
        <w:t>Folder heavy_duty_onroad</w:t>
      </w:r>
    </w:p>
    <w:p w14:paraId="3D9A6D07" w14:textId="6259F227" w:rsidR="002D4994" w:rsidRDefault="00DD2A49">
      <w:r>
        <w:t>a</w:t>
      </w:r>
      <w:r w:rsidR="002D4994">
        <w:t>ermod_G040R098.inp</w:t>
      </w:r>
    </w:p>
    <w:p w14:paraId="67ACD0BC" w14:textId="7A44D488" w:rsidR="002D4994" w:rsidRDefault="002D4994" w:rsidP="002D4994">
      <w:pPr>
        <w:pStyle w:val="ListParagraph"/>
        <w:numPr>
          <w:ilvl w:val="0"/>
          <w:numId w:val="1"/>
        </w:numPr>
      </w:pPr>
      <w:r>
        <w:t>AERMOD input file for 4-km heavy duty on-network onroad sources</w:t>
      </w:r>
    </w:p>
    <w:p w14:paraId="297E166E" w14:textId="4980CBA5" w:rsidR="002D4994" w:rsidRDefault="002D4994" w:rsidP="002D4994">
      <w:pPr>
        <w:pStyle w:val="ListParagraph"/>
        <w:numPr>
          <w:ilvl w:val="0"/>
          <w:numId w:val="1"/>
        </w:numPr>
      </w:pPr>
      <w:r>
        <w:t>4 km sources are run as AREAPOLY sources</w:t>
      </w:r>
    </w:p>
    <w:p w14:paraId="15B4C31C" w14:textId="36A99FB5" w:rsidR="002D4994" w:rsidRDefault="002D4994" w:rsidP="002D4994">
      <w:pPr>
        <w:pStyle w:val="ListParagraph"/>
        <w:numPr>
          <w:ilvl w:val="0"/>
          <w:numId w:val="1"/>
        </w:numPr>
      </w:pPr>
      <w:r>
        <w:t xml:space="preserve">Receptors are gridded 1-km receptors </w:t>
      </w:r>
    </w:p>
    <w:p w14:paraId="2CD9D448" w14:textId="69DE8099" w:rsidR="002D4994" w:rsidRDefault="002D4994" w:rsidP="002D4994">
      <w:pPr>
        <w:pStyle w:val="ListParagraph"/>
        <w:numPr>
          <w:ilvl w:val="0"/>
          <w:numId w:val="1"/>
        </w:numPr>
      </w:pPr>
      <w:r>
        <w:t>Hourly emissions are in file G040R098_hourly.dat</w:t>
      </w:r>
    </w:p>
    <w:p w14:paraId="2DB8AACD" w14:textId="1208202B" w:rsidR="002D4994" w:rsidRDefault="002D4994" w:rsidP="002D4994">
      <w:pPr>
        <w:pStyle w:val="ListParagraph"/>
        <w:numPr>
          <w:ilvl w:val="0"/>
          <w:numId w:val="1"/>
        </w:numPr>
      </w:pPr>
      <w:r>
        <w:t>Outputs are monthly POSTFILES</w:t>
      </w:r>
      <w:r w:rsidR="00DD2A49">
        <w:t xml:space="preserve"> by source group</w:t>
      </w:r>
    </w:p>
    <w:p w14:paraId="1BB9AE3F" w14:textId="1FCA635B" w:rsidR="002D4994" w:rsidRDefault="002D4994" w:rsidP="002D4994">
      <w:pPr>
        <w:pStyle w:val="ListParagraph"/>
        <w:numPr>
          <w:ilvl w:val="1"/>
          <w:numId w:val="1"/>
        </w:numPr>
      </w:pPr>
      <w:r>
        <w:t>Annual concentrations calculated in post-processing</w:t>
      </w:r>
    </w:p>
    <w:p w14:paraId="21B90C97" w14:textId="7588228B" w:rsidR="003D4DD3" w:rsidRPr="003D4DD3" w:rsidRDefault="003D4DD3" w:rsidP="003D4DD3">
      <w:pPr>
        <w:rPr>
          <w:b/>
          <w:bCs/>
        </w:rPr>
      </w:pPr>
      <w:r w:rsidRPr="003D4DD3">
        <w:rPr>
          <w:b/>
          <w:bCs/>
        </w:rPr>
        <w:t>Folder nonroad</w:t>
      </w:r>
    </w:p>
    <w:p w14:paraId="2B3AEE35" w14:textId="48CC7EB2" w:rsidR="003D4DD3" w:rsidRDefault="003D4DD3" w:rsidP="003D4DD3">
      <w:r>
        <w:t>a</w:t>
      </w:r>
      <w:r>
        <w:t>ermod_G040R098.inp</w:t>
      </w:r>
    </w:p>
    <w:p w14:paraId="0ED14092" w14:textId="049C19A5" w:rsidR="003D4DD3" w:rsidRDefault="003D4DD3" w:rsidP="003D4DD3">
      <w:pPr>
        <w:pStyle w:val="ListParagraph"/>
        <w:numPr>
          <w:ilvl w:val="0"/>
          <w:numId w:val="1"/>
        </w:numPr>
      </w:pPr>
      <w:r>
        <w:t xml:space="preserve">AERMOD input file for </w:t>
      </w:r>
      <w:r>
        <w:t>12-km nonroad emissions</w:t>
      </w:r>
    </w:p>
    <w:p w14:paraId="0CA6E84D" w14:textId="502DEDE2" w:rsidR="003D4DD3" w:rsidRDefault="003D4DD3" w:rsidP="003D4DD3">
      <w:pPr>
        <w:pStyle w:val="ListParagraph"/>
        <w:numPr>
          <w:ilvl w:val="0"/>
          <w:numId w:val="1"/>
        </w:numPr>
      </w:pPr>
      <w:r>
        <w:t>12</w:t>
      </w:r>
      <w:r>
        <w:t xml:space="preserve"> km source are run as AREAPOLY source</w:t>
      </w:r>
    </w:p>
    <w:p w14:paraId="7A2A7B7B" w14:textId="77777777" w:rsidR="003D4DD3" w:rsidRDefault="003D4DD3" w:rsidP="003D4DD3">
      <w:pPr>
        <w:pStyle w:val="ListParagraph"/>
        <w:numPr>
          <w:ilvl w:val="0"/>
          <w:numId w:val="1"/>
        </w:numPr>
      </w:pPr>
      <w:r>
        <w:t xml:space="preserve">Receptors are gridded 1-km receptors </w:t>
      </w:r>
    </w:p>
    <w:p w14:paraId="4AD00FA6" w14:textId="21671E4E" w:rsidR="003D4DD3" w:rsidRDefault="003D4DD3" w:rsidP="003D4DD3">
      <w:pPr>
        <w:pStyle w:val="ListParagraph"/>
        <w:numPr>
          <w:ilvl w:val="0"/>
          <w:numId w:val="1"/>
        </w:numPr>
      </w:pPr>
      <w:r>
        <w:t>Emissions vary by hour of day</w:t>
      </w:r>
    </w:p>
    <w:p w14:paraId="2AF537C9" w14:textId="77777777" w:rsidR="003D4DD3" w:rsidRDefault="003D4DD3" w:rsidP="003D4DD3">
      <w:pPr>
        <w:pStyle w:val="ListParagraph"/>
        <w:numPr>
          <w:ilvl w:val="0"/>
          <w:numId w:val="1"/>
        </w:numPr>
      </w:pPr>
      <w:r>
        <w:t>Outputs are monthly POSTFILES</w:t>
      </w:r>
    </w:p>
    <w:p w14:paraId="1C69E3C0" w14:textId="77777777" w:rsidR="003D4DD3" w:rsidRDefault="003D4DD3" w:rsidP="003D4DD3">
      <w:pPr>
        <w:pStyle w:val="ListParagraph"/>
        <w:numPr>
          <w:ilvl w:val="1"/>
          <w:numId w:val="1"/>
        </w:numPr>
      </w:pPr>
      <w:r>
        <w:t>Annual concentrations calculated in post-processing</w:t>
      </w:r>
    </w:p>
    <w:p w14:paraId="23D7CFEA" w14:textId="77777777" w:rsidR="003D4DD3" w:rsidRDefault="003D4DD3" w:rsidP="003D4DD3"/>
    <w:p w14:paraId="463EC3BD" w14:textId="456EA627" w:rsidR="002D4994" w:rsidRPr="003D4DD3" w:rsidRDefault="003D4DD3">
      <w:pPr>
        <w:rPr>
          <w:b/>
          <w:bCs/>
        </w:rPr>
      </w:pPr>
      <w:r w:rsidRPr="003D4DD3">
        <w:rPr>
          <w:b/>
          <w:bCs/>
        </w:rPr>
        <w:t>Folder point</w:t>
      </w:r>
    </w:p>
    <w:p w14:paraId="4392EDD8" w14:textId="5DF22B7D" w:rsidR="003D4DD3" w:rsidRDefault="003D4DD3">
      <w:r>
        <w:t>aermod_2121911.inp</w:t>
      </w:r>
    </w:p>
    <w:p w14:paraId="6DC5F7D6" w14:textId="4DF04506" w:rsidR="003D4DD3" w:rsidRDefault="003D4DD3" w:rsidP="003D4DD3">
      <w:pPr>
        <w:pStyle w:val="ListParagraph"/>
        <w:numPr>
          <w:ilvl w:val="0"/>
          <w:numId w:val="2"/>
        </w:numPr>
      </w:pPr>
      <w:r>
        <w:t>AERMOD input file for Independent Ink Inc</w:t>
      </w:r>
    </w:p>
    <w:p w14:paraId="09293E3C" w14:textId="5B071F8A" w:rsidR="003D4DD3" w:rsidRDefault="003D4DD3" w:rsidP="003D4DD3">
      <w:pPr>
        <w:pStyle w:val="ListParagraph"/>
        <w:numPr>
          <w:ilvl w:val="0"/>
          <w:numId w:val="2"/>
        </w:numPr>
      </w:pPr>
      <w:r>
        <w:t>One 10x10 m area source and one point source</w:t>
      </w:r>
    </w:p>
    <w:p w14:paraId="4F3A3DB8" w14:textId="7DA2458D" w:rsidR="003D4DD3" w:rsidRDefault="003D4DD3" w:rsidP="003D4DD3">
      <w:pPr>
        <w:pStyle w:val="ListParagraph"/>
        <w:numPr>
          <w:ilvl w:val="0"/>
          <w:numId w:val="2"/>
        </w:numPr>
      </w:pPr>
      <w:r>
        <w:t>Emissions vary by month</w:t>
      </w:r>
    </w:p>
    <w:p w14:paraId="7374B4C2" w14:textId="3EC13E74" w:rsidR="003D4DD3" w:rsidRDefault="003D4DD3" w:rsidP="003D4DD3">
      <w:pPr>
        <w:pStyle w:val="ListParagraph"/>
        <w:numPr>
          <w:ilvl w:val="0"/>
          <w:numId w:val="2"/>
        </w:numPr>
      </w:pPr>
      <w:r>
        <w:t>3,729 census block receptors modeled in the AERMOD run (out to 5 km from the facility)</w:t>
      </w:r>
    </w:p>
    <w:p w14:paraId="48666D57" w14:textId="30A97472" w:rsidR="003D4DD3" w:rsidRDefault="003D4DD3" w:rsidP="003D4DD3">
      <w:pPr>
        <w:pStyle w:val="ListParagraph"/>
        <w:numPr>
          <w:ilvl w:val="0"/>
          <w:numId w:val="2"/>
        </w:numPr>
      </w:pPr>
      <w:r>
        <w:t>9,890 gridded 1-km receptors modeled in the AERMOD run</w:t>
      </w:r>
    </w:p>
    <w:p w14:paraId="5420C3A3" w14:textId="095B789E" w:rsidR="003D4DD3" w:rsidRDefault="003D4DD3" w:rsidP="00A60E2C">
      <w:pPr>
        <w:pStyle w:val="ListParagraph"/>
        <w:numPr>
          <w:ilvl w:val="0"/>
          <w:numId w:val="2"/>
        </w:numPr>
      </w:pPr>
      <w:r>
        <w:t>0 monitors modeled in the AERMOD run (out to 5 km from facility)</w:t>
      </w:r>
    </w:p>
    <w:p w14:paraId="4290913E" w14:textId="1DA69D65" w:rsidR="003D4DD3" w:rsidRDefault="003D4DD3" w:rsidP="003D4DD3">
      <w:pPr>
        <w:pStyle w:val="ListParagraph"/>
        <w:numPr>
          <w:ilvl w:val="0"/>
          <w:numId w:val="2"/>
        </w:numPr>
      </w:pPr>
      <w:r>
        <w:t>183,553 census block</w:t>
      </w:r>
      <w:r w:rsidR="00A60E2C">
        <w:t xml:space="preserve"> receptors and 28 monitors</w:t>
      </w:r>
      <w:r>
        <w:t xml:space="preserve"> will be interpolated from 5-50 km from the source</w:t>
      </w:r>
    </w:p>
    <w:p w14:paraId="1F96F543" w14:textId="0A38239A" w:rsidR="003D4DD3" w:rsidRDefault="003D4DD3" w:rsidP="003D4DD3">
      <w:pPr>
        <w:pStyle w:val="ListParagraph"/>
        <w:numPr>
          <w:ilvl w:val="1"/>
          <w:numId w:val="2"/>
        </w:numPr>
      </w:pPr>
      <w:r>
        <w:t xml:space="preserve">Contained in </w:t>
      </w:r>
      <w:r w:rsidRPr="003D4DD3">
        <w:t>interpolate_recs_2121911.txt</w:t>
      </w:r>
    </w:p>
    <w:p w14:paraId="0582A5B5" w14:textId="7FA51AAB" w:rsidR="00A60E2C" w:rsidRDefault="00E02A4C" w:rsidP="00A60E2C">
      <w:pPr>
        <w:pStyle w:val="ListParagraph"/>
        <w:numPr>
          <w:ilvl w:val="2"/>
          <w:numId w:val="2"/>
        </w:numPr>
      </w:pPr>
      <w:r>
        <w:t>File f</w:t>
      </w:r>
      <w:r w:rsidR="00A60E2C">
        <w:t>ormat</w:t>
      </w:r>
    </w:p>
    <w:p w14:paraId="67DFD3E8" w14:textId="56523EB9" w:rsidR="00A60E2C" w:rsidRDefault="00A60E2C" w:rsidP="00A60E2C">
      <w:pPr>
        <w:pStyle w:val="ListParagraph"/>
        <w:numPr>
          <w:ilvl w:val="3"/>
          <w:numId w:val="2"/>
        </w:numPr>
      </w:pPr>
      <w:r>
        <w:lastRenderedPageBreak/>
        <w:t>Receptor type (2=census block receptor, 3=monitor)</w:t>
      </w:r>
    </w:p>
    <w:p w14:paraId="3EEB338D" w14:textId="6AF15C82" w:rsidR="00A60E2C" w:rsidRDefault="00A60E2C" w:rsidP="00A60E2C">
      <w:pPr>
        <w:pStyle w:val="ListParagraph"/>
        <w:numPr>
          <w:ilvl w:val="3"/>
          <w:numId w:val="2"/>
        </w:numPr>
      </w:pPr>
      <w:r>
        <w:t>Receptor ID (if block, census block ID, if monitor, monitor ID)</w:t>
      </w:r>
    </w:p>
    <w:p w14:paraId="1399644C" w14:textId="59ECB28B" w:rsidR="00A60E2C" w:rsidRDefault="00A60E2C" w:rsidP="00A60E2C">
      <w:pPr>
        <w:pStyle w:val="ListParagraph"/>
        <w:numPr>
          <w:ilvl w:val="3"/>
          <w:numId w:val="2"/>
        </w:numPr>
      </w:pPr>
      <w:r>
        <w:t>Receptor counter 1</w:t>
      </w:r>
    </w:p>
    <w:p w14:paraId="22FD9848" w14:textId="56E806D5" w:rsidR="00A60E2C" w:rsidRDefault="00A60E2C" w:rsidP="00A60E2C">
      <w:pPr>
        <w:pStyle w:val="ListParagraph"/>
        <w:numPr>
          <w:ilvl w:val="3"/>
          <w:numId w:val="2"/>
        </w:numPr>
      </w:pPr>
      <w:r>
        <w:t>Receptor counter 2</w:t>
      </w:r>
    </w:p>
    <w:p w14:paraId="20E6EBE4" w14:textId="3621348F" w:rsidR="00A60E2C" w:rsidRDefault="00A60E2C" w:rsidP="00A60E2C">
      <w:pPr>
        <w:pStyle w:val="ListParagraph"/>
        <w:numPr>
          <w:ilvl w:val="3"/>
          <w:numId w:val="2"/>
        </w:numPr>
      </w:pPr>
      <w:r>
        <w:t>CMAQ column and row of receptor</w:t>
      </w:r>
    </w:p>
    <w:p w14:paraId="5CFD91C9" w14:textId="3D619011" w:rsidR="00A60E2C" w:rsidRDefault="00A60E2C" w:rsidP="00A60E2C">
      <w:pPr>
        <w:pStyle w:val="ListParagraph"/>
        <w:numPr>
          <w:ilvl w:val="3"/>
          <w:numId w:val="2"/>
        </w:numPr>
      </w:pPr>
      <w:r>
        <w:t>X-coordinate in Lambert Conformal projection (CMAQ projection)</w:t>
      </w:r>
    </w:p>
    <w:p w14:paraId="3F5EB069" w14:textId="2E4B0B94" w:rsidR="00A60E2C" w:rsidRDefault="00A60E2C" w:rsidP="00A60E2C">
      <w:pPr>
        <w:pStyle w:val="ListParagraph"/>
        <w:numPr>
          <w:ilvl w:val="3"/>
          <w:numId w:val="2"/>
        </w:numPr>
      </w:pPr>
      <w:r>
        <w:t>y</w:t>
      </w:r>
      <w:r>
        <w:t>-coordinate in Lambert Conformal projection (CMAQ projection)</w:t>
      </w:r>
    </w:p>
    <w:p w14:paraId="7651E8D8" w14:textId="7172852C" w:rsidR="00A60E2C" w:rsidRDefault="00A60E2C" w:rsidP="00A60E2C">
      <w:pPr>
        <w:pStyle w:val="ListParagraph"/>
        <w:numPr>
          <w:ilvl w:val="3"/>
          <w:numId w:val="2"/>
        </w:numPr>
      </w:pPr>
      <w:r>
        <w:t>UTM x-coordinate</w:t>
      </w:r>
    </w:p>
    <w:p w14:paraId="33D7E872" w14:textId="1FFB531F" w:rsidR="00A60E2C" w:rsidRDefault="00A60E2C" w:rsidP="00A60E2C">
      <w:pPr>
        <w:pStyle w:val="ListParagraph"/>
        <w:numPr>
          <w:ilvl w:val="3"/>
          <w:numId w:val="2"/>
        </w:numPr>
      </w:pPr>
      <w:r>
        <w:t>UTM y-coordinate</w:t>
      </w:r>
    </w:p>
    <w:p w14:paraId="1CE15C24" w14:textId="3449868A" w:rsidR="00A60E2C" w:rsidRDefault="00A60E2C" w:rsidP="00A60E2C">
      <w:pPr>
        <w:pStyle w:val="ListParagraph"/>
        <w:numPr>
          <w:ilvl w:val="3"/>
          <w:numId w:val="2"/>
        </w:numPr>
      </w:pPr>
      <w:r>
        <w:t xml:space="preserve">Integer flag indicating if receptor within 10 km of </w:t>
      </w:r>
      <w:r w:rsidR="00401E42">
        <w:t>facility</w:t>
      </w:r>
    </w:p>
    <w:sectPr w:rsidR="00A6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6C2"/>
    <w:multiLevelType w:val="hybridMultilevel"/>
    <w:tmpl w:val="A66E7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E64CA"/>
    <w:multiLevelType w:val="hybridMultilevel"/>
    <w:tmpl w:val="0180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7124">
    <w:abstractNumId w:val="1"/>
  </w:num>
  <w:num w:numId="2" w16cid:durableId="149494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EF"/>
    <w:rsid w:val="00282AF9"/>
    <w:rsid w:val="002D4994"/>
    <w:rsid w:val="003D4DD3"/>
    <w:rsid w:val="00401E42"/>
    <w:rsid w:val="00437075"/>
    <w:rsid w:val="006E24EF"/>
    <w:rsid w:val="00A60E2C"/>
    <w:rsid w:val="00DD2A49"/>
    <w:rsid w:val="00E02A4C"/>
    <w:rsid w:val="00F6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4C21"/>
  <w15:chartTrackingRefBased/>
  <w15:docId w15:val="{B3D87578-D3C5-4E2E-AE14-173916D8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Thurman, James</dc:creator>
  <cp:keywords/>
  <dc:description/>
  <cp:lastModifiedBy>Thurman, James</cp:lastModifiedBy>
  <cp:revision>6</cp:revision>
  <dcterms:created xsi:type="dcterms:W3CDTF">2024-04-04T14:27:00Z</dcterms:created>
  <dcterms:modified xsi:type="dcterms:W3CDTF">2024-04-04T14:47:00Z</dcterms:modified>
</cp:coreProperties>
</file>