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1B897427"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r w:rsidR="00B10020">
        <w:rPr>
          <w:b/>
          <w:sz w:val="28"/>
          <w:szCs w:val="28"/>
        </w:rPr>
        <w:t xml:space="preserve"> – McDonald RWC profiles</w:t>
      </w:r>
      <w:r w:rsidR="00C4713A">
        <w:rPr>
          <w:b/>
          <w:sz w:val="28"/>
          <w:szCs w:val="28"/>
        </w:rPr>
        <w:t>-PMspeciation  28</w:t>
      </w:r>
    </w:p>
    <w:p w14:paraId="2098686C" w14:textId="77777777" w:rsidR="00903970" w:rsidRDefault="00903970" w:rsidP="00903970"/>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7E9593A9" w:rsidR="00903970" w:rsidRDefault="00903970" w:rsidP="00903970">
      <w:r w:rsidRPr="00EC39D8">
        <w:rPr>
          <w:b/>
        </w:rPr>
        <w:t>1.</w:t>
      </w:r>
      <w:r w:rsidRPr="00EC39D8">
        <w:rPr>
          <w:b/>
        </w:rPr>
        <w:tab/>
        <w:t>Are data from a peer-reviewed publication?</w:t>
      </w:r>
      <w:r w:rsidRPr="00EC39D8">
        <w:rPr>
          <w:b/>
        </w:rPr>
        <w:tab/>
      </w:r>
      <w:r w:rsidR="00B10020">
        <w:rPr>
          <w:b/>
        </w:rPr>
        <w:t>1</w:t>
      </w:r>
      <w:r>
        <w:tab/>
        <w:t>(Point)</w:t>
      </w:r>
    </w:p>
    <w:p w14:paraId="49B14DD5" w14:textId="77777777" w:rsidR="00903970" w:rsidRDefault="00903970" w:rsidP="00903970"/>
    <w:p w14:paraId="3203CE54" w14:textId="4806DE17" w:rsidR="00903970" w:rsidRDefault="00903970" w:rsidP="00903970">
      <w:r w:rsidRPr="00EC39D8">
        <w:rPr>
          <w:b/>
        </w:rPr>
        <w:t>2.</w:t>
      </w:r>
      <w:r w:rsidRPr="00EC39D8">
        <w:rPr>
          <w:b/>
        </w:rPr>
        <w:tab/>
        <w:t>Is the source U.S. based and does it relate to an NEI source?</w:t>
      </w:r>
      <w:r w:rsidRPr="00EC39D8">
        <w:rPr>
          <w:b/>
        </w:rPr>
        <w:tab/>
      </w:r>
      <w:r w:rsidR="00B10020">
        <w:rPr>
          <w:b/>
        </w:rPr>
        <w:t>1</w:t>
      </w:r>
      <w:r>
        <w:tab/>
        <w:t>(Point)</w:t>
      </w:r>
    </w:p>
    <w:p w14:paraId="570F4036" w14:textId="77777777" w:rsidR="00903970" w:rsidRDefault="00903970" w:rsidP="00903970"/>
    <w:p w14:paraId="7F1F2D55" w14:textId="2739E912" w:rsidR="00903970" w:rsidRDefault="00903970" w:rsidP="00903970">
      <w:r w:rsidRPr="00EC39D8">
        <w:rPr>
          <w:b/>
        </w:rPr>
        <w:t>3.</w:t>
      </w:r>
      <w:r w:rsidRPr="00EC39D8">
        <w:rPr>
          <w:b/>
        </w:rPr>
        <w:tab/>
        <w:t>Is the author well known or affiliated with a well-known institute (i.e., EPA)?</w:t>
      </w:r>
      <w:r w:rsidRPr="00EC39D8">
        <w:rPr>
          <w:b/>
        </w:rPr>
        <w:tab/>
      </w:r>
      <w:r w:rsidR="00B10020">
        <w:rPr>
          <w:b/>
        </w:rPr>
        <w:t>1</w:t>
      </w:r>
      <w:r>
        <w:tab/>
        <w:t>(Point)</w:t>
      </w:r>
    </w:p>
    <w:p w14:paraId="6A1B0E49" w14:textId="77777777" w:rsidR="00903970" w:rsidRPr="00974A03" w:rsidRDefault="00903970" w:rsidP="00903970">
      <w:pPr>
        <w:rPr>
          <w:b/>
        </w:rPr>
      </w:pPr>
    </w:p>
    <w:p w14:paraId="2B0002D4" w14:textId="60626065" w:rsidR="00903970" w:rsidRDefault="00903970" w:rsidP="00EE3E02">
      <w:pPr>
        <w:ind w:left="720" w:hanging="720"/>
      </w:pPr>
      <w:r w:rsidRPr="00EC39D8">
        <w:rPr>
          <w:b/>
        </w:rPr>
        <w:t>4.</w:t>
      </w:r>
      <w:r w:rsidRPr="00EC39D8">
        <w:rPr>
          <w:b/>
        </w:rPr>
        <w:tab/>
        <w:t>Is the</w:t>
      </w:r>
      <w:r w:rsidR="00251A25">
        <w:rPr>
          <w:b/>
        </w:rPr>
        <w:t xml:space="preserve"> emission</w:t>
      </w:r>
      <w:r w:rsidRPr="00EC39D8">
        <w:rPr>
          <w:b/>
        </w:rPr>
        <w:t xml:space="preserve"> source </w:t>
      </w:r>
      <w:r w:rsidR="00251A25">
        <w:rPr>
          <w:b/>
        </w:rPr>
        <w:t>current</w:t>
      </w:r>
      <w:r w:rsidR="00EE3E02">
        <w:rPr>
          <w:b/>
        </w:rPr>
        <w:t>,</w:t>
      </w:r>
      <w:r w:rsidR="00251A25">
        <w:rPr>
          <w:b/>
        </w:rPr>
        <w:t xml:space="preserve"> </w:t>
      </w:r>
      <w:r w:rsidR="00EE3E02">
        <w:rPr>
          <w:b/>
        </w:rPr>
        <w:t>are up-to-date technologies employed (collection, measurement, analysis)</w:t>
      </w:r>
      <w:r w:rsidRPr="00EC39D8">
        <w:rPr>
          <w:b/>
        </w:rPr>
        <w:t>?</w:t>
      </w:r>
      <w:r>
        <w:t xml:space="preserve">  </w:t>
      </w:r>
      <w:r w:rsidR="00CE76BF">
        <w:t>1</w:t>
      </w:r>
      <w:r>
        <w:tab/>
        <w:t>(Point)</w:t>
      </w:r>
    </w:p>
    <w:p w14:paraId="3A793F9B" w14:textId="77777777" w:rsidR="00903970" w:rsidRDefault="00903970" w:rsidP="00903970"/>
    <w:p w14:paraId="5889E6D0" w14:textId="08F8315F"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rsidR="00CE76BF">
        <w:t>1</w:t>
      </w:r>
      <w:r>
        <w:tab/>
        <w:t>(Point)</w:t>
      </w:r>
    </w:p>
    <w:p w14:paraId="3D689AAC" w14:textId="77777777" w:rsidR="00903970" w:rsidRDefault="00903970" w:rsidP="00903970"/>
    <w:p w14:paraId="71027B8B" w14:textId="2AFB0EC3"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rsidR="00CE76BF">
        <w:t>0</w:t>
      </w:r>
      <w:r>
        <w:tab/>
        <w:t>(Point)</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77777777" w:rsidR="00903970" w:rsidRPr="00974A03" w:rsidRDefault="00903970" w:rsidP="00903970">
      <w:pPr>
        <w:rPr>
          <w:b/>
        </w:rPr>
      </w:pPr>
    </w:p>
    <w:p w14:paraId="215A7153" w14:textId="77777777" w:rsidR="00903970" w:rsidRPr="00EC39D8" w:rsidRDefault="00903970" w:rsidP="00903970">
      <w:pPr>
        <w:rPr>
          <w:b/>
        </w:rPr>
      </w:pPr>
      <w:r w:rsidRPr="00EC39D8">
        <w:rPr>
          <w:b/>
        </w:rPr>
        <w:t>7.</w:t>
      </w:r>
      <w:r w:rsidRPr="00EC39D8">
        <w:rPr>
          <w:b/>
        </w:rPr>
        <w:tab/>
        <w:t>Sampling Design</w:t>
      </w:r>
    </w:p>
    <w:p w14:paraId="25BA3D11" w14:textId="1FE71AB0" w:rsidR="00903970" w:rsidRDefault="00903970" w:rsidP="00903970">
      <w:r>
        <w:t>a.</w:t>
      </w:r>
      <w:r>
        <w:tab/>
        <w:t>Is the sampling design discussed logically (logic behind the experiments)?</w:t>
      </w:r>
      <w:r w:rsidR="00CE76BF">
        <w:t xml:space="preserve"> </w:t>
      </w:r>
      <w:r w:rsidR="004A19C0">
        <w:t>1</w:t>
      </w:r>
      <w:r>
        <w:tab/>
        <w:t>(Point)</w:t>
      </w:r>
    </w:p>
    <w:p w14:paraId="74C58CB0" w14:textId="4D0AE03D" w:rsidR="00903970" w:rsidRDefault="00903970" w:rsidP="00903970">
      <w:pPr>
        <w:ind w:left="720" w:hanging="720"/>
      </w:pPr>
      <w:r>
        <w:t>b.</w:t>
      </w:r>
      <w:r>
        <w:tab/>
        <w:t>Are the Data limitations clear (i.e., can the reviewer easily figure them out or are they explicitly stated)?</w:t>
      </w:r>
      <w:r w:rsidR="004A19C0">
        <w:t>1</w:t>
      </w:r>
      <w:r>
        <w:tab/>
        <w:t>(Point)</w:t>
      </w:r>
    </w:p>
    <w:p w14:paraId="59B34222" w14:textId="04DC2194" w:rsidR="00903970" w:rsidRDefault="00903970" w:rsidP="00903970">
      <w:pPr>
        <w:ind w:left="720" w:hanging="720"/>
      </w:pPr>
      <w:r>
        <w:t>c.</w:t>
      </w:r>
      <w:r>
        <w:tab/>
        <w:t>Are assumptions clearly stated?  (e.g., fireplace is representative of typical fireplace found throughout the country)</w:t>
      </w:r>
      <w:r>
        <w:tab/>
      </w:r>
      <w:r w:rsidR="004A19C0">
        <w:t>1</w:t>
      </w:r>
      <w:r>
        <w:t>(Point)</w:t>
      </w:r>
    </w:p>
    <w:p w14:paraId="1FD55044" w14:textId="52D3091C" w:rsidR="00903970" w:rsidRDefault="00903970" w:rsidP="00903970">
      <w:r>
        <w:t>d.</w:t>
      </w:r>
      <w:r>
        <w:tab/>
        <w:t>Are samples capturing the natural variability of the sources?</w:t>
      </w:r>
      <w:r w:rsidR="004A19C0">
        <w:t xml:space="preserve"> 1</w:t>
      </w:r>
      <w:r>
        <w:tab/>
        <w:t>(</w:t>
      </w:r>
      <w:proofErr w:type="gramStart"/>
      <w:r>
        <w:t xml:space="preserve">Point) </w:t>
      </w:r>
      <w:r w:rsidR="004A19C0">
        <w:t xml:space="preserve"> fireplaces</w:t>
      </w:r>
      <w:proofErr w:type="gramEnd"/>
      <w:r w:rsidR="004A19C0">
        <w:t xml:space="preserve"> and woodstoves, different fuels.  Variability by compositing tests.</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45A10620" w:rsidR="00903970" w:rsidRDefault="00903970" w:rsidP="00903970">
      <w:r>
        <w:t>a.</w:t>
      </w:r>
      <w:r>
        <w:tab/>
        <w:t>Is measurement instrumentation presented or referenced?</w:t>
      </w:r>
      <w:r w:rsidR="004A19C0">
        <w:t xml:space="preserve"> 1</w:t>
      </w:r>
      <w:r>
        <w:t xml:space="preserve"> </w:t>
      </w:r>
      <w:r>
        <w:tab/>
        <w:t>(Point)</w:t>
      </w:r>
    </w:p>
    <w:p w14:paraId="3CC77706" w14:textId="38AD36C7" w:rsidR="00903970" w:rsidRDefault="00903970" w:rsidP="00903970">
      <w:r>
        <w:t>b.</w:t>
      </w:r>
      <w:r>
        <w:tab/>
        <w:t>Are the Data limitations clear?</w:t>
      </w:r>
      <w:r w:rsidR="004A19C0">
        <w:t>1</w:t>
      </w:r>
      <w:r>
        <w:tab/>
        <w:t>(Point)</w:t>
      </w:r>
    </w:p>
    <w:p w14:paraId="4B2E025C" w14:textId="17661C17" w:rsidR="00903970" w:rsidRDefault="00903970" w:rsidP="00903970">
      <w:pPr>
        <w:ind w:left="720" w:hanging="720"/>
      </w:pPr>
      <w:r>
        <w:t>c.</w:t>
      </w:r>
      <w:r>
        <w:tab/>
        <w:t>Were measurements taken using standard methods (EPA, NIST), and applicable/up-to-date technologies, methods, and instrumentation?</w:t>
      </w:r>
      <w:r w:rsidR="004A19C0">
        <w:t>1</w:t>
      </w:r>
      <w:r>
        <w:tab/>
        <w:t>(Point)</w:t>
      </w:r>
    </w:p>
    <w:p w14:paraId="3F1D73D1" w14:textId="5218DDDE" w:rsidR="00903970" w:rsidRDefault="00903970" w:rsidP="00903970">
      <w:r>
        <w:t>d.</w:t>
      </w:r>
      <w:r>
        <w:tab/>
        <w:t>Are measurements done in duplicates or triplicates?</w:t>
      </w:r>
      <w:r w:rsidR="004A19C0">
        <w:t xml:space="preserve"> 1</w:t>
      </w:r>
      <w:r>
        <w:tab/>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0B091344" w:rsidR="00903970" w:rsidRDefault="00903970" w:rsidP="00903970">
      <w:pPr>
        <w:ind w:left="720" w:hanging="720"/>
      </w:pPr>
      <w:r>
        <w:lastRenderedPageBreak/>
        <w:t>a.</w:t>
      </w:r>
      <w:r>
        <w:tab/>
        <w:t xml:space="preserve">Are standard deviations presented in the paper?  (SDs are needed in the profile or we would contact the PI to get it.) </w:t>
      </w:r>
      <w:r w:rsidR="004A19C0">
        <w:t xml:space="preserve"> 1</w:t>
      </w:r>
      <w:r>
        <w:tab/>
        <w:t>(Point)</w:t>
      </w:r>
    </w:p>
    <w:p w14:paraId="62CF2ADE" w14:textId="1C663A15" w:rsidR="00903970" w:rsidRDefault="00903970" w:rsidP="00903970">
      <w:r>
        <w:t>b.</w:t>
      </w:r>
      <w:r>
        <w:tab/>
        <w:t xml:space="preserve">Are Standard deviations acceptable for the type of source and pollutants measured? </w:t>
      </w:r>
      <w:r w:rsidR="004A19C0">
        <w:t>1</w:t>
      </w:r>
      <w:r>
        <w:tab/>
        <w:t>(Point)</w:t>
      </w:r>
    </w:p>
    <w:p w14:paraId="40AC8248" w14:textId="1F99CB21" w:rsidR="00903970" w:rsidRDefault="00903970" w:rsidP="00903970">
      <w:r>
        <w:t>c.</w:t>
      </w:r>
      <w:r>
        <w:tab/>
        <w:t xml:space="preserve">Is the data ready for listing?  </w:t>
      </w:r>
      <w:r w:rsidR="004A19C0">
        <w:t>1</w:t>
      </w:r>
      <w:r>
        <w:tab/>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4D1125D6" w:rsidR="00903970" w:rsidRDefault="00903970" w:rsidP="00903970">
      <w:r>
        <w:t>d.</w:t>
      </w:r>
      <w:r>
        <w:tab/>
        <w:t xml:space="preserve">Is there complete speciation </w:t>
      </w:r>
      <w:r w:rsidR="00AD0193">
        <w:t>data of PM or VOC provided?</w:t>
      </w:r>
      <w:r w:rsidR="004A19C0">
        <w:t xml:space="preserve">10 </w:t>
      </w:r>
      <w:r w:rsidR="00AD0193">
        <w:tab/>
        <w:t>(1</w:t>
      </w:r>
      <w:r w:rsidR="00CA59A2">
        <w:t>-10</w:t>
      </w:r>
      <w:r>
        <w:t xml:space="preserve"> Points)</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377BAA55"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rsidR="00335792">
        <w:t xml:space="preserve"> </w:t>
      </w:r>
      <w:r w:rsidR="00C4713A">
        <w:t>2</w:t>
      </w:r>
      <w:r>
        <w:tab/>
        <w:t>(</w:t>
      </w:r>
      <w:r w:rsidR="00974A03">
        <w:t xml:space="preserve">1-3 </w:t>
      </w:r>
      <w:r>
        <w:t>Point</w:t>
      </w:r>
      <w:r w:rsidR="00974A03">
        <w:t>s</w:t>
      </w:r>
      <w:r>
        <w:t>)</w:t>
      </w:r>
    </w:p>
    <w:p w14:paraId="1D9349EE" w14:textId="77777777"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p>
    <w:p w14:paraId="368802A2" w14:textId="52B6EEE8" w:rsidR="00903970" w:rsidRDefault="008A59D1" w:rsidP="00903970">
      <w:r>
        <w:rPr>
          <w:rFonts w:ascii="Helvetica" w:hAnsi="Helvetica"/>
          <w:sz w:val="21"/>
          <w:szCs w:val="21"/>
          <w:lang w:val="en"/>
        </w:rPr>
        <w:t>Wood tests were terminated when 90% of the final test charge weight had been burned. Using this termination point, the smoldering condition characterized by a lower temperature burn with a lack of flame makes up approximately 20% of the fireplace burn cycle and approximately 35−40% of the wood stove tests.</w:t>
      </w:r>
      <w:bookmarkStart w:id="0" w:name="_GoBack"/>
      <w:bookmarkEnd w:id="0"/>
    </w:p>
    <w:p w14:paraId="3079E310" w14:textId="6E5486D2" w:rsidR="00903970" w:rsidRDefault="00903970" w:rsidP="00903970"/>
    <w:p w14:paraId="4F08B00F" w14:textId="7933D3BC" w:rsidR="00903970" w:rsidRPr="005C12EB" w:rsidRDefault="00903970" w:rsidP="00903970">
      <w:pPr>
        <w:rPr>
          <w:b/>
        </w:rPr>
      </w:pPr>
      <w:r w:rsidRPr="005C12EB">
        <w:rPr>
          <w:b/>
        </w:rPr>
        <w:t>DATA FROM OTHER METH</w:t>
      </w:r>
      <w:r w:rsidR="00CA59A2">
        <w:rPr>
          <w:b/>
        </w:rPr>
        <w:t>ODS (Blended) (Ideal score of 2</w:t>
      </w:r>
      <w:r w:rsidR="00170709">
        <w:rPr>
          <w:b/>
        </w:rPr>
        <w:t>9</w:t>
      </w:r>
      <w:r w:rsidRPr="005C12EB">
        <w:rPr>
          <w:b/>
        </w:rPr>
        <w:t>)</w:t>
      </w:r>
    </w:p>
    <w:p w14:paraId="53E196EE" w14:textId="77777777" w:rsidR="00CD22FE" w:rsidRPr="009A17B9" w:rsidRDefault="00CD22FE" w:rsidP="00CD22FE">
      <w:r>
        <w:lastRenderedPageBreak/>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51FFEC3E" w:rsidR="00903970" w:rsidRPr="00EC39D8" w:rsidRDefault="00631F00" w:rsidP="00631F00">
      <w:r w:rsidRPr="00631F00">
        <w:rPr>
          <w:b/>
        </w:rPr>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77777777" w:rsidR="00903970" w:rsidRDefault="00903970" w:rsidP="00974A03">
      <w:r>
        <w:t>c.</w:t>
      </w:r>
      <w:r>
        <w:tab/>
        <w:t>Was post-processing used for the data?  If so, is it novel, reasonable or widely accepted?</w:t>
      </w:r>
      <w:r w:rsidR="00974A03">
        <w:tab/>
      </w:r>
      <w:r w:rsidR="00974A03">
        <w:tab/>
      </w:r>
      <w:r>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lastRenderedPageBreak/>
        <w:t xml:space="preserve">(3) metals/inorganics.  </w:t>
      </w:r>
    </w:p>
    <w:p w14:paraId="66F53B2D" w14:textId="77777777" w:rsidR="00CA59A2" w:rsidRDefault="00CA59A2" w:rsidP="00CA59A2">
      <w:pPr>
        <w:ind w:left="720"/>
      </w:pPr>
      <w:r w:rsidRPr="000E7D61">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6F25AE4" w14:textId="77777777" w:rsidR="00170709" w:rsidRDefault="00170709" w:rsidP="00170709">
      <w:pPr>
        <w:rPr>
          <w:b/>
        </w:rPr>
      </w:pPr>
    </w:p>
    <w:p w14:paraId="6751AAC9" w14:textId="665AA983" w:rsidR="00170709" w:rsidRPr="00EC39D8" w:rsidRDefault="00170709" w:rsidP="00170709">
      <w:pPr>
        <w:rPr>
          <w:b/>
        </w:rPr>
      </w:pPr>
      <w:r>
        <w:rPr>
          <w:b/>
        </w:rPr>
        <w:t xml:space="preserve">9.  </w:t>
      </w:r>
      <w:r w:rsidRPr="00EC39D8">
        <w:rPr>
          <w:b/>
        </w:rPr>
        <w:t>Data work up (statistics)</w:t>
      </w:r>
    </w:p>
    <w:p w14:paraId="4311C32D" w14:textId="3A4112E9" w:rsidR="00170709" w:rsidRDefault="00170709" w:rsidP="00170709">
      <w:pPr>
        <w:ind w:left="720" w:hanging="720"/>
      </w:pPr>
      <w:r>
        <w:t>a.</w:t>
      </w:r>
      <w:r>
        <w:tab/>
        <w:t xml:space="preserve">Are standard deviations presented in the paper?  (SDs are needed in the profile or we would contact the PI to get it.) </w:t>
      </w:r>
      <w:r>
        <w:tab/>
        <w:t xml:space="preserve">(Point)  </w:t>
      </w:r>
    </w:p>
    <w:p w14:paraId="1B796D3E" w14:textId="77777777" w:rsidR="00170709" w:rsidRDefault="00170709" w:rsidP="00170709">
      <w:r>
        <w:t>b.</w:t>
      </w:r>
      <w:r>
        <w:tab/>
        <w:t>Are Standard deviations acceptable for the type of source and pollutants measured? 0</w:t>
      </w:r>
      <w:r>
        <w:tab/>
        <w:t>(Point)</w:t>
      </w:r>
    </w:p>
    <w:p w14:paraId="1C609979" w14:textId="14227F46" w:rsidR="00170709" w:rsidRDefault="00170709" w:rsidP="00170709">
      <w:r>
        <w:t>c.</w:t>
      </w:r>
      <w:r>
        <w:tab/>
        <w:t xml:space="preserve">Is the data ready for listing?  </w:t>
      </w:r>
      <w:r>
        <w:tab/>
        <w:t>(Point)</w:t>
      </w:r>
    </w:p>
    <w:p w14:paraId="40EC8868" w14:textId="77777777" w:rsidR="00170709" w:rsidRDefault="00170709" w:rsidP="00170709">
      <w:pPr>
        <w:ind w:left="720"/>
      </w:pPr>
      <w:r>
        <w:t>(i.e., Data is already in emission factor form, not in need of conversion or clarification; units consistently used throughout the publication; appropriate number of significant figures reported?)</w:t>
      </w:r>
    </w:p>
    <w:p w14:paraId="04B3016D" w14:textId="77777777" w:rsidR="00903970" w:rsidRDefault="00903970" w:rsidP="00903970"/>
    <w:p w14:paraId="624A59A2" w14:textId="7476C84C" w:rsidR="00903970" w:rsidRDefault="00170709" w:rsidP="00974A03">
      <w:pPr>
        <w:ind w:left="720" w:hanging="720"/>
      </w:pPr>
      <w:r>
        <w:rPr>
          <w:b/>
        </w:rPr>
        <w:t>10</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F92569"/>
    <w:sectPr w:rsidR="002E7C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24650" w14:textId="77777777" w:rsidR="00F92569" w:rsidRDefault="00F92569" w:rsidP="00903970">
      <w:pPr>
        <w:spacing w:after="0" w:line="240" w:lineRule="auto"/>
      </w:pPr>
      <w:r>
        <w:separator/>
      </w:r>
    </w:p>
  </w:endnote>
  <w:endnote w:type="continuationSeparator" w:id="0">
    <w:p w14:paraId="09BF7774" w14:textId="77777777" w:rsidR="00F92569" w:rsidRDefault="00F92569"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05942DC6" w:rsidR="00903970" w:rsidRDefault="00903970">
        <w:pPr>
          <w:pStyle w:val="Footer"/>
          <w:jc w:val="center"/>
        </w:pPr>
        <w:r>
          <w:fldChar w:fldCharType="begin"/>
        </w:r>
        <w:r>
          <w:instrText xml:space="preserve"> PAGE   \* MERGEFORMAT </w:instrText>
        </w:r>
        <w:r>
          <w:fldChar w:fldCharType="separate"/>
        </w:r>
        <w:r w:rsidR="008A59D1">
          <w:rPr>
            <w:noProof/>
          </w:rPr>
          <w:t>5</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EABCC" w14:textId="77777777" w:rsidR="00F92569" w:rsidRDefault="00F92569" w:rsidP="00903970">
      <w:pPr>
        <w:spacing w:after="0" w:line="240" w:lineRule="auto"/>
      </w:pPr>
      <w:r>
        <w:separator/>
      </w:r>
    </w:p>
  </w:footnote>
  <w:footnote w:type="continuationSeparator" w:id="0">
    <w:p w14:paraId="3515F652" w14:textId="77777777" w:rsidR="00F92569" w:rsidRDefault="00F92569"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E7D61"/>
    <w:rsid w:val="00170709"/>
    <w:rsid w:val="00251A25"/>
    <w:rsid w:val="00335792"/>
    <w:rsid w:val="00345315"/>
    <w:rsid w:val="00383026"/>
    <w:rsid w:val="003C218B"/>
    <w:rsid w:val="003E0216"/>
    <w:rsid w:val="004A19C0"/>
    <w:rsid w:val="005348D6"/>
    <w:rsid w:val="0056648B"/>
    <w:rsid w:val="005A79B7"/>
    <w:rsid w:val="005C12EB"/>
    <w:rsid w:val="00631F00"/>
    <w:rsid w:val="00752CCA"/>
    <w:rsid w:val="00886D93"/>
    <w:rsid w:val="008A59D1"/>
    <w:rsid w:val="00903970"/>
    <w:rsid w:val="00974A03"/>
    <w:rsid w:val="00A13FAA"/>
    <w:rsid w:val="00A51436"/>
    <w:rsid w:val="00AD0193"/>
    <w:rsid w:val="00AD3BB9"/>
    <w:rsid w:val="00B10020"/>
    <w:rsid w:val="00C4713A"/>
    <w:rsid w:val="00C95478"/>
    <w:rsid w:val="00CA59A2"/>
    <w:rsid w:val="00CD22FE"/>
    <w:rsid w:val="00CE76BF"/>
    <w:rsid w:val="00D70F53"/>
    <w:rsid w:val="00E64675"/>
    <w:rsid w:val="00E84E48"/>
    <w:rsid w:val="00EC39D8"/>
    <w:rsid w:val="00EE3E02"/>
    <w:rsid w:val="00F92569"/>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2018-04-19T04:00:00+00:00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73DFA-5500-4DDF-A94D-DFD3944F1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customXml/itemProps2.xml><?xml version="1.0" encoding="utf-8"?>
<ds:datastoreItem xmlns:ds="http://schemas.openxmlformats.org/officeDocument/2006/customXml" ds:itemID="{B6653DF6-4CBE-442B-ABD0-18E638CD7E41}">
  <ds:schemaRefs>
    <ds:schemaRef ds:uri="http://schemas.microsoft.com/sharepoint/v3/contenttype/forms"/>
  </ds:schemaRefs>
</ds:datastoreItem>
</file>

<file path=customXml/itemProps3.xml><?xml version="1.0" encoding="utf-8"?>
<ds:datastoreItem xmlns:ds="http://schemas.openxmlformats.org/officeDocument/2006/customXml" ds:itemID="{E6A4D752-BDD3-4404-A54A-9AD8B4774D3A}">
  <ds:schemaRefs>
    <ds:schemaRef ds:uri="Microsoft.SharePoint.Taxonomy.ContentTypeSync"/>
  </ds:schemaRefs>
</ds:datastoreItem>
</file>

<file path=customXml/itemProps4.xml><?xml version="1.0" encoding="utf-8"?>
<ds:datastoreItem xmlns:ds="http://schemas.openxmlformats.org/officeDocument/2006/customXml" ds:itemID="{4AF5A7A8-2901-4AA3-BA2E-C319EE12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QSCORE CRITERIA</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Strum, Madeleine</cp:lastModifiedBy>
  <cp:revision>5</cp:revision>
  <cp:lastPrinted>2018-03-06T14:29:00Z</cp:lastPrinted>
  <dcterms:created xsi:type="dcterms:W3CDTF">2018-06-07T15:31:00Z</dcterms:created>
  <dcterms:modified xsi:type="dcterms:W3CDTF">2018-06-07T15:38:00Z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