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F544D" w14:textId="334ECDED" w:rsidR="00D40B24" w:rsidRPr="00820633" w:rsidRDefault="00D40B24" w:rsidP="00D86094">
      <w:pPr>
        <w:rPr>
          <w:rStyle w:val="Emphasis"/>
          <w:rFonts w:eastAsiaTheme="minorHAnsi"/>
          <w:b/>
          <w:color w:val="auto"/>
          <w:sz w:val="24"/>
          <w:szCs w:val="24"/>
        </w:rPr>
      </w:pPr>
      <w:bookmarkStart w:id="0" w:name="_Hlk140053948"/>
      <w:r w:rsidRPr="00820633">
        <w:rPr>
          <w:rStyle w:val="Emphasis"/>
          <w:rFonts w:eastAsiaTheme="minorHAnsi"/>
          <w:b/>
          <w:color w:val="auto"/>
          <w:sz w:val="24"/>
          <w:szCs w:val="24"/>
        </w:rPr>
        <w:t>Background on this QAPP template</w:t>
      </w:r>
      <w:r w:rsidR="00820633">
        <w:rPr>
          <w:rStyle w:val="Emphasis"/>
          <w:rFonts w:eastAsiaTheme="minorHAnsi"/>
          <w:b/>
          <w:bCs/>
          <w:color w:val="auto"/>
          <w:sz w:val="24"/>
          <w:szCs w:val="24"/>
        </w:rPr>
        <w:t>:</w:t>
      </w:r>
    </w:p>
    <w:p w14:paraId="5FCB7F65" w14:textId="41D84B6F" w:rsidR="00200DB0" w:rsidRPr="003F7456" w:rsidRDefault="00126D5C" w:rsidP="00D86094">
      <w:pPr>
        <w:rPr>
          <w:rStyle w:val="Emphasis"/>
          <w:rFonts w:eastAsiaTheme="minorHAnsi"/>
          <w:color w:val="auto"/>
        </w:rPr>
      </w:pPr>
      <w:r w:rsidRPr="003F7456">
        <w:rPr>
          <w:rStyle w:val="Emphasis"/>
          <w:rFonts w:eastAsiaTheme="minorHAnsi"/>
          <w:color w:val="auto"/>
        </w:rPr>
        <w:t xml:space="preserve">The EPA requires </w:t>
      </w:r>
      <w:r w:rsidR="00280AC2" w:rsidRPr="003F7456">
        <w:rPr>
          <w:rStyle w:val="Emphasis"/>
          <w:rFonts w:eastAsiaTheme="minorHAnsi"/>
          <w:color w:val="auto"/>
        </w:rPr>
        <w:t xml:space="preserve">Quality Assurance Project Plans (QAPPs) for all </w:t>
      </w:r>
      <w:r w:rsidR="00395143" w:rsidRPr="003F7456">
        <w:rPr>
          <w:rStyle w:val="Emphasis"/>
          <w:rFonts w:eastAsiaTheme="minorHAnsi"/>
          <w:color w:val="auto"/>
        </w:rPr>
        <w:t>projects it</w:t>
      </w:r>
      <w:r w:rsidR="00177F97" w:rsidRPr="003F7456">
        <w:rPr>
          <w:rStyle w:val="Emphasis"/>
          <w:rFonts w:eastAsiaTheme="minorHAnsi"/>
          <w:color w:val="auto"/>
        </w:rPr>
        <w:t xml:space="preserve"> supports via grant</w:t>
      </w:r>
      <w:r w:rsidR="00395143" w:rsidRPr="003F7456">
        <w:rPr>
          <w:rStyle w:val="Emphasis"/>
          <w:rFonts w:eastAsiaTheme="minorHAnsi"/>
          <w:color w:val="auto"/>
        </w:rPr>
        <w:t xml:space="preserve"> fund</w:t>
      </w:r>
      <w:r w:rsidR="00177F97" w:rsidRPr="003F7456">
        <w:rPr>
          <w:rStyle w:val="Emphasis"/>
          <w:rFonts w:eastAsiaTheme="minorHAnsi"/>
          <w:color w:val="auto"/>
        </w:rPr>
        <w:t>ing</w:t>
      </w:r>
      <w:r w:rsidR="00395143" w:rsidRPr="003F7456">
        <w:rPr>
          <w:rStyle w:val="Emphasis"/>
          <w:rFonts w:eastAsiaTheme="minorHAnsi"/>
          <w:color w:val="auto"/>
        </w:rPr>
        <w:t xml:space="preserve"> that involve the collection, production, evaluation, or use of environmental information</w:t>
      </w:r>
      <w:r w:rsidR="00855433" w:rsidRPr="00820633">
        <w:rPr>
          <w:rStyle w:val="Emphasis"/>
          <w:rFonts w:eastAsiaTheme="minorHAnsi"/>
          <w:color w:val="auto"/>
        </w:rPr>
        <w:t xml:space="preserve">. </w:t>
      </w:r>
      <w:r w:rsidR="00357EBA" w:rsidRPr="00820633">
        <w:rPr>
          <w:rStyle w:val="Emphasis"/>
          <w:rFonts w:eastAsiaTheme="minorHAnsi"/>
          <w:color w:val="auto"/>
        </w:rPr>
        <w:t xml:space="preserve">Measuring levels of particulate matter with a PurpleAir </w:t>
      </w:r>
      <w:r w:rsidR="002645A8">
        <w:rPr>
          <w:rStyle w:val="Emphasis"/>
          <w:rFonts w:eastAsiaTheme="minorHAnsi"/>
          <w:color w:val="auto"/>
        </w:rPr>
        <w:t>S</w:t>
      </w:r>
      <w:r w:rsidR="00357EBA" w:rsidRPr="00820633">
        <w:rPr>
          <w:rStyle w:val="Emphasis"/>
          <w:rFonts w:eastAsiaTheme="minorHAnsi"/>
          <w:color w:val="auto"/>
        </w:rPr>
        <w:t xml:space="preserve">ensor is a form of </w:t>
      </w:r>
      <w:r w:rsidR="00B07D3F" w:rsidRPr="00820633">
        <w:rPr>
          <w:rStyle w:val="Emphasis"/>
          <w:rFonts w:eastAsiaTheme="minorHAnsi"/>
          <w:color w:val="auto"/>
        </w:rPr>
        <w:t xml:space="preserve">collecting, evaluating, and using environmental information. </w:t>
      </w:r>
    </w:p>
    <w:p w14:paraId="626BBA39" w14:textId="77777777" w:rsidR="00194E14" w:rsidRDefault="00D40B24" w:rsidP="00D86094">
      <w:pPr>
        <w:rPr>
          <w:rStyle w:val="Emphasis"/>
          <w:rFonts w:eastAsiaTheme="minorHAnsi"/>
          <w:color w:val="auto"/>
        </w:rPr>
      </w:pPr>
      <w:r w:rsidRPr="003F7456">
        <w:rPr>
          <w:rStyle w:val="Emphasis"/>
          <w:rFonts w:eastAsiaTheme="minorHAnsi"/>
          <w:color w:val="auto"/>
        </w:rPr>
        <w:t>The intent of writing a QAPP is to improve the outcome of a project by</w:t>
      </w:r>
      <w:r w:rsidR="00194E14">
        <w:rPr>
          <w:rStyle w:val="Emphasis"/>
          <w:rFonts w:eastAsiaTheme="minorHAnsi"/>
          <w:color w:val="auto"/>
        </w:rPr>
        <w:t>:</w:t>
      </w:r>
    </w:p>
    <w:p w14:paraId="64481137" w14:textId="022CA4B3" w:rsidR="00194E14" w:rsidRDefault="00D40B24" w:rsidP="00194E14">
      <w:pPr>
        <w:pStyle w:val="ListParagraph"/>
        <w:numPr>
          <w:ilvl w:val="0"/>
          <w:numId w:val="24"/>
        </w:numPr>
        <w:rPr>
          <w:rStyle w:val="Emphasis"/>
          <w:rFonts w:eastAsiaTheme="minorHAnsi"/>
          <w:color w:val="auto"/>
        </w:rPr>
      </w:pPr>
      <w:r w:rsidRPr="00194E14">
        <w:rPr>
          <w:rStyle w:val="Emphasis"/>
          <w:rFonts w:eastAsiaTheme="minorHAnsi"/>
          <w:color w:val="auto"/>
        </w:rPr>
        <w:t xml:space="preserve">involving everyone </w:t>
      </w:r>
      <w:r w:rsidR="002645A8" w:rsidRPr="00194E14">
        <w:rPr>
          <w:rStyle w:val="Emphasis"/>
          <w:rFonts w:eastAsiaTheme="minorHAnsi"/>
          <w:color w:val="auto"/>
        </w:rPr>
        <w:t xml:space="preserve">who </w:t>
      </w:r>
      <w:r w:rsidRPr="00194E14">
        <w:rPr>
          <w:rStyle w:val="Emphasis"/>
          <w:rFonts w:eastAsiaTheme="minorHAnsi"/>
          <w:color w:val="auto"/>
        </w:rPr>
        <w:t>is part of the project in the planning process</w:t>
      </w:r>
    </w:p>
    <w:p w14:paraId="7F46C7F8" w14:textId="1E5856F8" w:rsidR="00194E14" w:rsidRDefault="00D40B24" w:rsidP="00194E14">
      <w:pPr>
        <w:pStyle w:val="ListParagraph"/>
        <w:numPr>
          <w:ilvl w:val="0"/>
          <w:numId w:val="24"/>
        </w:numPr>
        <w:rPr>
          <w:rStyle w:val="Emphasis"/>
          <w:rFonts w:eastAsiaTheme="minorHAnsi"/>
          <w:color w:val="auto"/>
        </w:rPr>
      </w:pPr>
      <w:r w:rsidRPr="00194E14">
        <w:rPr>
          <w:rStyle w:val="Emphasis"/>
          <w:rFonts w:eastAsiaTheme="minorHAnsi"/>
          <w:color w:val="auto"/>
        </w:rPr>
        <w:t>making sure that everyone in the project agrees on the objectives and how the project will be conducte</w:t>
      </w:r>
      <w:r w:rsidR="002F3139">
        <w:rPr>
          <w:rStyle w:val="Emphasis"/>
          <w:rFonts w:eastAsiaTheme="minorHAnsi"/>
          <w:color w:val="auto"/>
        </w:rPr>
        <w:t>d</w:t>
      </w:r>
    </w:p>
    <w:p w14:paraId="19ABCB4D" w14:textId="53F00C0F" w:rsidR="00194E14" w:rsidRPr="00194E14" w:rsidRDefault="00194E14" w:rsidP="00194E14">
      <w:pPr>
        <w:pStyle w:val="ListParagraph"/>
        <w:numPr>
          <w:ilvl w:val="0"/>
          <w:numId w:val="24"/>
        </w:numPr>
        <w:rPr>
          <w:rStyle w:val="Emphasis"/>
          <w:rFonts w:eastAsiaTheme="minorHAnsi"/>
          <w:color w:val="auto"/>
        </w:rPr>
      </w:pPr>
      <w:r>
        <w:rPr>
          <w:rStyle w:val="Emphasis"/>
          <w:rFonts w:eastAsiaTheme="minorHAnsi"/>
          <w:color w:val="auto"/>
        </w:rPr>
        <w:t>making sure</w:t>
      </w:r>
      <w:r w:rsidR="00D40B24" w:rsidRPr="00194E14">
        <w:rPr>
          <w:rStyle w:val="Emphasis"/>
          <w:rFonts w:eastAsiaTheme="minorHAnsi"/>
          <w:color w:val="auto"/>
        </w:rPr>
        <w:t xml:space="preserve"> that the </w:t>
      </w:r>
      <w:r>
        <w:rPr>
          <w:rStyle w:val="Emphasis"/>
          <w:rFonts w:eastAsiaTheme="minorHAnsi"/>
          <w:color w:val="auto"/>
        </w:rPr>
        <w:t>planned activities</w:t>
      </w:r>
      <w:r w:rsidR="00D40B24" w:rsidRPr="00194E14">
        <w:rPr>
          <w:rStyle w:val="Emphasis"/>
          <w:rFonts w:eastAsiaTheme="minorHAnsi"/>
          <w:color w:val="auto"/>
        </w:rPr>
        <w:t xml:space="preserve"> will</w:t>
      </w:r>
      <w:r>
        <w:rPr>
          <w:rStyle w:val="Emphasis"/>
          <w:rFonts w:eastAsiaTheme="minorHAnsi"/>
          <w:color w:val="auto"/>
        </w:rPr>
        <w:t xml:space="preserve"> work toward addressing the project objectives</w:t>
      </w:r>
      <w:r w:rsidR="00F11B5D" w:rsidRPr="00194E14">
        <w:rPr>
          <w:rStyle w:val="Emphasis"/>
          <w:rFonts w:eastAsiaTheme="minorHAnsi"/>
          <w:color w:val="auto"/>
        </w:rPr>
        <w:t xml:space="preserve"> </w:t>
      </w:r>
    </w:p>
    <w:p w14:paraId="74BF3118" w14:textId="29F0E5C7" w:rsidR="00577487" w:rsidRPr="00194E14" w:rsidRDefault="00E02DC6" w:rsidP="00194E14">
      <w:pPr>
        <w:rPr>
          <w:rStyle w:val="Emphasis"/>
          <w:rFonts w:eastAsiaTheme="minorHAnsi"/>
          <w:color w:val="auto"/>
        </w:rPr>
      </w:pPr>
      <w:r w:rsidRPr="00194E14">
        <w:rPr>
          <w:rStyle w:val="Emphasis"/>
          <w:rFonts w:eastAsiaTheme="minorHAnsi"/>
          <w:color w:val="auto"/>
        </w:rPr>
        <w:t>“</w:t>
      </w:r>
      <w:r w:rsidR="00F11B5D" w:rsidRPr="00194E14">
        <w:rPr>
          <w:rStyle w:val="Emphasis"/>
          <w:rFonts w:eastAsiaTheme="minorHAnsi"/>
          <w:color w:val="auto"/>
        </w:rPr>
        <w:t xml:space="preserve">What are the </w:t>
      </w:r>
      <w:r w:rsidRPr="00194E14">
        <w:rPr>
          <w:rStyle w:val="Emphasis"/>
          <w:rFonts w:eastAsiaTheme="minorHAnsi"/>
          <w:color w:val="auto"/>
        </w:rPr>
        <w:t>project objectives?”</w:t>
      </w:r>
      <w:r w:rsidR="0072004D" w:rsidRPr="00194E14">
        <w:rPr>
          <w:rStyle w:val="Emphasis"/>
          <w:rFonts w:eastAsiaTheme="minorHAnsi"/>
          <w:color w:val="auto"/>
        </w:rPr>
        <w:t xml:space="preserve"> or simply:</w:t>
      </w:r>
      <w:r w:rsidR="00D40B24" w:rsidRPr="00194E14" w:rsidDel="00270999">
        <w:rPr>
          <w:rStyle w:val="Emphasis"/>
          <w:rFonts w:eastAsiaTheme="minorHAnsi"/>
          <w:color w:val="auto"/>
        </w:rPr>
        <w:t xml:space="preserve"> </w:t>
      </w:r>
      <w:r w:rsidR="00D40B24" w:rsidRPr="00194E14">
        <w:rPr>
          <w:rStyle w:val="Emphasis"/>
          <w:rFonts w:eastAsiaTheme="minorHAnsi"/>
          <w:color w:val="auto"/>
        </w:rPr>
        <w:t>“Why are we doing this</w:t>
      </w:r>
      <w:r w:rsidR="00917D34" w:rsidRPr="00194E14">
        <w:rPr>
          <w:rStyle w:val="Emphasis"/>
          <w:rFonts w:eastAsiaTheme="minorHAnsi"/>
          <w:color w:val="auto"/>
        </w:rPr>
        <w:t xml:space="preserve"> project</w:t>
      </w:r>
      <w:r w:rsidR="00D40B24" w:rsidRPr="00194E14">
        <w:rPr>
          <w:rStyle w:val="Emphasis"/>
          <w:rFonts w:eastAsiaTheme="minorHAnsi"/>
          <w:color w:val="auto"/>
        </w:rPr>
        <w:t xml:space="preserve">?” </w:t>
      </w:r>
      <w:r w:rsidRPr="00194E14">
        <w:rPr>
          <w:rStyle w:val="Emphasis"/>
          <w:rFonts w:eastAsiaTheme="minorHAnsi"/>
          <w:color w:val="auto"/>
        </w:rPr>
        <w:t>are</w:t>
      </w:r>
      <w:r w:rsidR="00D40B24" w:rsidRPr="00194E14">
        <w:rPr>
          <w:rStyle w:val="Emphasis"/>
          <w:rFonts w:eastAsiaTheme="minorHAnsi"/>
          <w:color w:val="auto"/>
        </w:rPr>
        <w:t xml:space="preserve"> the first question</w:t>
      </w:r>
      <w:r w:rsidRPr="00194E14">
        <w:rPr>
          <w:rStyle w:val="Emphasis"/>
          <w:rFonts w:eastAsiaTheme="minorHAnsi"/>
          <w:color w:val="auto"/>
        </w:rPr>
        <w:t>s</w:t>
      </w:r>
      <w:r w:rsidR="00D40B24" w:rsidRPr="00194E14">
        <w:rPr>
          <w:rStyle w:val="Emphasis"/>
          <w:rFonts w:eastAsiaTheme="minorHAnsi"/>
          <w:color w:val="auto"/>
        </w:rPr>
        <w:t xml:space="preserve"> that should be asked during the planning process</w:t>
      </w:r>
      <w:r w:rsidRPr="00194E14">
        <w:rPr>
          <w:rStyle w:val="Emphasis"/>
          <w:rFonts w:eastAsiaTheme="minorHAnsi"/>
          <w:color w:val="auto"/>
        </w:rPr>
        <w:t>. T</w:t>
      </w:r>
      <w:r w:rsidR="00D40B24" w:rsidRPr="00194E14">
        <w:rPr>
          <w:rStyle w:val="Emphasis"/>
          <w:rFonts w:eastAsiaTheme="minorHAnsi"/>
          <w:color w:val="auto"/>
        </w:rPr>
        <w:t>he answer</w:t>
      </w:r>
      <w:r w:rsidR="00F36D5A" w:rsidRPr="00194E14">
        <w:rPr>
          <w:rStyle w:val="Emphasis"/>
          <w:rFonts w:eastAsiaTheme="minorHAnsi"/>
          <w:color w:val="auto"/>
        </w:rPr>
        <w:t>s</w:t>
      </w:r>
      <w:r w:rsidR="00D40B24" w:rsidRPr="00194E14">
        <w:rPr>
          <w:rStyle w:val="Emphasis"/>
          <w:rFonts w:eastAsiaTheme="minorHAnsi"/>
          <w:color w:val="auto"/>
        </w:rPr>
        <w:t xml:space="preserve"> to th</w:t>
      </w:r>
      <w:r w:rsidRPr="00194E14">
        <w:rPr>
          <w:rStyle w:val="Emphasis"/>
          <w:rFonts w:eastAsiaTheme="minorHAnsi"/>
          <w:color w:val="auto"/>
        </w:rPr>
        <w:t>ese</w:t>
      </w:r>
      <w:r w:rsidR="00D40B24" w:rsidRPr="00194E14">
        <w:rPr>
          <w:rStyle w:val="Emphasis"/>
          <w:rFonts w:eastAsiaTheme="minorHAnsi"/>
          <w:color w:val="auto"/>
        </w:rPr>
        <w:t xml:space="preserve"> question</w:t>
      </w:r>
      <w:r w:rsidRPr="00194E14">
        <w:rPr>
          <w:rStyle w:val="Emphasis"/>
          <w:rFonts w:eastAsiaTheme="minorHAnsi"/>
          <w:color w:val="auto"/>
        </w:rPr>
        <w:t>s will drive the project design,</w:t>
      </w:r>
      <w:r w:rsidR="00CF4F21" w:rsidRPr="00194E14">
        <w:rPr>
          <w:rStyle w:val="Emphasis"/>
          <w:rFonts w:eastAsiaTheme="minorHAnsi"/>
          <w:color w:val="auto"/>
        </w:rPr>
        <w:t xml:space="preserve"> including the level of </w:t>
      </w:r>
      <w:r w:rsidR="00F270BD" w:rsidRPr="00194E14">
        <w:rPr>
          <w:rStyle w:val="Emphasis"/>
          <w:rFonts w:eastAsiaTheme="minorHAnsi"/>
          <w:color w:val="auto"/>
        </w:rPr>
        <w:t>rigor needed for the quality assurance and quality control of the environmental information.</w:t>
      </w:r>
      <w:r w:rsidR="00D40B24" w:rsidRPr="00194E14">
        <w:rPr>
          <w:rStyle w:val="Emphasis"/>
          <w:rFonts w:eastAsiaTheme="minorHAnsi"/>
          <w:color w:val="auto"/>
        </w:rPr>
        <w:t xml:space="preserve"> </w:t>
      </w:r>
    </w:p>
    <w:p w14:paraId="7DA7C158" w14:textId="36E21584" w:rsidR="00577487" w:rsidRPr="003F7456" w:rsidRDefault="00577487" w:rsidP="00D86094">
      <w:pPr>
        <w:rPr>
          <w:rStyle w:val="Emphasis"/>
          <w:rFonts w:eastAsiaTheme="minorHAnsi"/>
          <w:color w:val="auto"/>
        </w:rPr>
      </w:pPr>
      <w:r w:rsidRPr="003F7456">
        <w:rPr>
          <w:rStyle w:val="Emphasis"/>
          <w:rFonts w:eastAsiaTheme="minorHAnsi"/>
          <w:color w:val="auto"/>
        </w:rPr>
        <w:t xml:space="preserve">From EPA’s </w:t>
      </w:r>
      <w:hyperlink r:id="rId12" w:history="1">
        <w:r w:rsidRPr="003F7456">
          <w:rPr>
            <w:rStyle w:val="Emphasis"/>
            <w:rFonts w:eastAsiaTheme="minorHAnsi"/>
            <w:color w:val="auto"/>
          </w:rPr>
          <w:t>Air Monitoring QAPP Guide</w:t>
        </w:r>
      </w:hyperlink>
      <w:r w:rsidRPr="003F7456">
        <w:rPr>
          <w:rStyle w:val="Emphasis"/>
          <w:rFonts w:eastAsiaTheme="minorHAnsi"/>
          <w:color w:val="auto"/>
        </w:rPr>
        <w:t xml:space="preserve">: </w:t>
      </w:r>
    </w:p>
    <w:p w14:paraId="75A210DE" w14:textId="0F8DDBD0" w:rsidR="00873642" w:rsidRPr="003F7456" w:rsidRDefault="00577487" w:rsidP="74176BB6">
      <w:pPr>
        <w:ind w:left="720"/>
        <w:rPr>
          <w:rStyle w:val="Emphasis"/>
          <w:rFonts w:eastAsiaTheme="minorEastAsia"/>
          <w:color w:val="auto"/>
        </w:rPr>
      </w:pPr>
      <w:r w:rsidRPr="74176BB6">
        <w:rPr>
          <w:rStyle w:val="Emphasis"/>
          <w:rFonts w:eastAsiaTheme="minorEastAsia"/>
          <w:color w:val="auto"/>
        </w:rPr>
        <w:t>A Quality Assurance Project Plan (QAPP) is your agency’s specific planning document for conducting a specific monitoring project. It is an</w:t>
      </w:r>
      <w:r w:rsidR="20EE6EF5" w:rsidRPr="74176BB6">
        <w:rPr>
          <w:rStyle w:val="Emphasis"/>
          <w:rFonts w:eastAsiaTheme="minorEastAsia"/>
          <w:color w:val="auto"/>
        </w:rPr>
        <w:t xml:space="preserve"> </w:t>
      </w:r>
      <w:r w:rsidRPr="74176BB6">
        <w:rPr>
          <w:rStyle w:val="Emphasis"/>
          <w:rFonts w:eastAsiaTheme="minorEastAsia"/>
          <w:color w:val="auto"/>
        </w:rPr>
        <w:t>overview of your agency’s specific business rules, policies, and quality assurance/quality control (QA/QC) procedures for conducting the monitoring project – in other words, it is how your agency plans to assure the quality of your project’s data. The QAPP is designed to help your agency produce high quality data in a consistent manner. It is designed to help improve communications with all staff involved with the monitoring project, as well as detail their responsibilities such that all parties are aware of their roles within the project. The QAPP also helps participants understand the importance of the specific monitoring project and can serve as both a training guide and legacy documentation.</w:t>
      </w:r>
    </w:p>
    <w:p w14:paraId="29C4FA48" w14:textId="438DEECC" w:rsidR="00D368A9" w:rsidRDefault="00425B89" w:rsidP="00D86094">
      <w:pPr>
        <w:rPr>
          <w:rStyle w:val="Emphasis"/>
          <w:rFonts w:eastAsiaTheme="minorHAnsi"/>
          <w:color w:val="auto"/>
        </w:rPr>
      </w:pPr>
      <w:r>
        <w:rPr>
          <w:rStyle w:val="Emphasis"/>
          <w:rFonts w:eastAsiaTheme="minorHAnsi"/>
          <w:color w:val="auto"/>
        </w:rPr>
        <w:t xml:space="preserve">The first step in deciding whether this template is appropriate for your project is to determine what “Category” it is. </w:t>
      </w:r>
      <w:r w:rsidR="00D368A9">
        <w:rPr>
          <w:rStyle w:val="Emphasis"/>
          <w:rFonts w:eastAsiaTheme="minorHAnsi"/>
          <w:color w:val="auto"/>
        </w:rPr>
        <w:t>The EPA uses a “graded approach” with QAPP requirements depending on the type of project. The graded approach is an attempt to scale the level of effort involved in QA with the importance of decisions that will be made using the data. The table below summarizes the four QAPP categories.</w:t>
      </w:r>
    </w:p>
    <w:tbl>
      <w:tblPr>
        <w:tblStyle w:val="TableGrid"/>
        <w:tblW w:w="0" w:type="auto"/>
        <w:tblLook w:val="04A0" w:firstRow="1" w:lastRow="0" w:firstColumn="1" w:lastColumn="0" w:noHBand="0" w:noVBand="1"/>
      </w:tblPr>
      <w:tblGrid>
        <w:gridCol w:w="1255"/>
        <w:gridCol w:w="3791"/>
        <w:gridCol w:w="1609"/>
        <w:gridCol w:w="2695"/>
      </w:tblGrid>
      <w:tr w:rsidR="00D368A9" w14:paraId="27837BF4" w14:textId="77777777" w:rsidTr="007B70FB">
        <w:tc>
          <w:tcPr>
            <w:tcW w:w="1255" w:type="dxa"/>
          </w:tcPr>
          <w:p w14:paraId="1B69DD45" w14:textId="6B9D513A" w:rsidR="00D368A9" w:rsidRPr="007B70FB" w:rsidRDefault="00D368A9" w:rsidP="00D86094">
            <w:pPr>
              <w:rPr>
                <w:rStyle w:val="Emphasis"/>
                <w:rFonts w:eastAsiaTheme="minorHAnsi"/>
                <w:b/>
                <w:bCs/>
                <w:color w:val="auto"/>
              </w:rPr>
            </w:pPr>
            <w:r w:rsidRPr="007B70FB">
              <w:rPr>
                <w:rStyle w:val="Emphasis"/>
                <w:rFonts w:eastAsiaTheme="minorHAnsi"/>
                <w:b/>
                <w:bCs/>
                <w:color w:val="auto"/>
              </w:rPr>
              <w:t>Categories</w:t>
            </w:r>
          </w:p>
        </w:tc>
        <w:tc>
          <w:tcPr>
            <w:tcW w:w="3791" w:type="dxa"/>
          </w:tcPr>
          <w:p w14:paraId="475A6D9E" w14:textId="1D31F625" w:rsidR="00D368A9" w:rsidRPr="007B70FB" w:rsidRDefault="00D368A9" w:rsidP="00D86094">
            <w:pPr>
              <w:rPr>
                <w:rStyle w:val="Emphasis"/>
                <w:rFonts w:eastAsiaTheme="minorHAnsi"/>
                <w:b/>
                <w:bCs/>
                <w:color w:val="auto"/>
              </w:rPr>
            </w:pPr>
            <w:r w:rsidRPr="007B70FB">
              <w:rPr>
                <w:rStyle w:val="Emphasis"/>
                <w:rFonts w:eastAsiaTheme="minorHAnsi"/>
                <w:b/>
                <w:bCs/>
                <w:color w:val="auto"/>
              </w:rPr>
              <w:t>Project Objectives</w:t>
            </w:r>
          </w:p>
        </w:tc>
        <w:tc>
          <w:tcPr>
            <w:tcW w:w="1609" w:type="dxa"/>
          </w:tcPr>
          <w:p w14:paraId="732C2029" w14:textId="5EE5AB64" w:rsidR="00D368A9" w:rsidRPr="007B70FB" w:rsidRDefault="007B70FB" w:rsidP="00D86094">
            <w:pPr>
              <w:rPr>
                <w:rStyle w:val="Emphasis"/>
                <w:rFonts w:eastAsiaTheme="minorHAnsi"/>
                <w:b/>
                <w:bCs/>
                <w:color w:val="auto"/>
              </w:rPr>
            </w:pPr>
            <w:r w:rsidRPr="007B70FB">
              <w:rPr>
                <w:rStyle w:val="Emphasis"/>
                <w:rFonts w:eastAsiaTheme="minorHAnsi"/>
                <w:b/>
                <w:bCs/>
                <w:color w:val="auto"/>
              </w:rPr>
              <w:t xml:space="preserve">Required </w:t>
            </w:r>
            <w:r w:rsidR="00D368A9" w:rsidRPr="007B70FB">
              <w:rPr>
                <w:rStyle w:val="Emphasis"/>
                <w:rFonts w:eastAsiaTheme="minorHAnsi"/>
                <w:b/>
                <w:bCs/>
                <w:color w:val="auto"/>
              </w:rPr>
              <w:t>QAPP Sections</w:t>
            </w:r>
          </w:p>
        </w:tc>
        <w:tc>
          <w:tcPr>
            <w:tcW w:w="2695" w:type="dxa"/>
          </w:tcPr>
          <w:p w14:paraId="7EDAB5F5" w14:textId="7C79C6D9" w:rsidR="00D368A9" w:rsidRPr="007B70FB" w:rsidRDefault="00D368A9" w:rsidP="00D86094">
            <w:pPr>
              <w:rPr>
                <w:rStyle w:val="Emphasis"/>
                <w:rFonts w:eastAsiaTheme="minorHAnsi"/>
                <w:b/>
                <w:bCs/>
                <w:color w:val="auto"/>
              </w:rPr>
            </w:pPr>
            <w:r w:rsidRPr="007B70FB">
              <w:rPr>
                <w:rStyle w:val="Emphasis"/>
                <w:rFonts w:eastAsiaTheme="minorHAnsi"/>
                <w:b/>
                <w:bCs/>
                <w:color w:val="auto"/>
              </w:rPr>
              <w:t>Example Programs</w:t>
            </w:r>
          </w:p>
        </w:tc>
      </w:tr>
      <w:tr w:rsidR="00D368A9" w14:paraId="51F912E9" w14:textId="77777777" w:rsidTr="007B70FB">
        <w:tc>
          <w:tcPr>
            <w:tcW w:w="1255" w:type="dxa"/>
          </w:tcPr>
          <w:p w14:paraId="7A371488" w14:textId="5AF85794" w:rsidR="00D368A9" w:rsidRDefault="00D368A9" w:rsidP="00D86094">
            <w:pPr>
              <w:rPr>
                <w:rStyle w:val="Emphasis"/>
                <w:rFonts w:eastAsiaTheme="minorHAnsi"/>
                <w:color w:val="auto"/>
              </w:rPr>
            </w:pPr>
            <w:r>
              <w:rPr>
                <w:rStyle w:val="Emphasis"/>
                <w:rFonts w:eastAsiaTheme="minorHAnsi"/>
                <w:color w:val="auto"/>
              </w:rPr>
              <w:t>Category 1</w:t>
            </w:r>
          </w:p>
        </w:tc>
        <w:tc>
          <w:tcPr>
            <w:tcW w:w="3791" w:type="dxa"/>
          </w:tcPr>
          <w:p w14:paraId="2E1B9DE4" w14:textId="3D75836D" w:rsidR="00D368A9" w:rsidRDefault="007B70FB" w:rsidP="00D86094">
            <w:pPr>
              <w:rPr>
                <w:rStyle w:val="Emphasis"/>
                <w:rFonts w:eastAsiaTheme="minorHAnsi"/>
                <w:color w:val="auto"/>
              </w:rPr>
            </w:pPr>
            <w:r>
              <w:rPr>
                <w:rStyle w:val="Emphasis"/>
                <w:rFonts w:eastAsiaTheme="minorHAnsi"/>
                <w:color w:val="auto"/>
              </w:rPr>
              <w:t>Directly support rulemaking, enforcement, regulatory, or policy decisions</w:t>
            </w:r>
          </w:p>
        </w:tc>
        <w:tc>
          <w:tcPr>
            <w:tcW w:w="1609" w:type="dxa"/>
          </w:tcPr>
          <w:p w14:paraId="748510A9" w14:textId="10E9DD55" w:rsidR="00D368A9" w:rsidRDefault="00D368A9" w:rsidP="00D86094">
            <w:pPr>
              <w:rPr>
                <w:rStyle w:val="Emphasis"/>
                <w:rFonts w:eastAsiaTheme="minorHAnsi"/>
                <w:color w:val="auto"/>
              </w:rPr>
            </w:pPr>
            <w:r>
              <w:rPr>
                <w:rStyle w:val="Emphasis"/>
                <w:rFonts w:eastAsiaTheme="minorHAnsi"/>
                <w:color w:val="auto"/>
              </w:rPr>
              <w:t>24</w:t>
            </w:r>
          </w:p>
        </w:tc>
        <w:tc>
          <w:tcPr>
            <w:tcW w:w="2695" w:type="dxa"/>
          </w:tcPr>
          <w:p w14:paraId="2FDD259F" w14:textId="47089BFC" w:rsidR="00D368A9" w:rsidRDefault="007B70FB" w:rsidP="00D86094">
            <w:pPr>
              <w:rPr>
                <w:rStyle w:val="Emphasis"/>
                <w:rFonts w:eastAsiaTheme="minorHAnsi"/>
                <w:color w:val="auto"/>
              </w:rPr>
            </w:pPr>
            <w:r>
              <w:rPr>
                <w:rStyle w:val="Emphasis"/>
                <w:rFonts w:eastAsiaTheme="minorHAnsi"/>
                <w:color w:val="auto"/>
              </w:rPr>
              <w:t>SLAMS, NCore, IMPROVE, CastNet</w:t>
            </w:r>
          </w:p>
        </w:tc>
      </w:tr>
      <w:tr w:rsidR="00D368A9" w14:paraId="7BD19C3E" w14:textId="77777777" w:rsidTr="007B70FB">
        <w:tc>
          <w:tcPr>
            <w:tcW w:w="1255" w:type="dxa"/>
          </w:tcPr>
          <w:p w14:paraId="5B575FCA" w14:textId="0A7F2EF3" w:rsidR="00D368A9" w:rsidRDefault="00D368A9" w:rsidP="00D86094">
            <w:pPr>
              <w:rPr>
                <w:rStyle w:val="Emphasis"/>
                <w:rFonts w:eastAsiaTheme="minorHAnsi"/>
                <w:color w:val="auto"/>
              </w:rPr>
            </w:pPr>
            <w:r>
              <w:rPr>
                <w:rStyle w:val="Emphasis"/>
                <w:rFonts w:eastAsiaTheme="minorHAnsi"/>
                <w:color w:val="auto"/>
              </w:rPr>
              <w:t>Category 2</w:t>
            </w:r>
          </w:p>
        </w:tc>
        <w:tc>
          <w:tcPr>
            <w:tcW w:w="3791" w:type="dxa"/>
          </w:tcPr>
          <w:p w14:paraId="4202BED8" w14:textId="426F831A" w:rsidR="00D368A9" w:rsidRDefault="007B70FB" w:rsidP="00D86094">
            <w:pPr>
              <w:rPr>
                <w:rStyle w:val="Emphasis"/>
                <w:rFonts w:eastAsiaTheme="minorHAnsi"/>
                <w:color w:val="auto"/>
              </w:rPr>
            </w:pPr>
            <w:r>
              <w:rPr>
                <w:rStyle w:val="Emphasis"/>
                <w:rFonts w:eastAsiaTheme="minorHAnsi"/>
                <w:color w:val="auto"/>
              </w:rPr>
              <w:t>Complement projects that support rulemaking, regulatory or policy decisions</w:t>
            </w:r>
          </w:p>
        </w:tc>
        <w:tc>
          <w:tcPr>
            <w:tcW w:w="1609" w:type="dxa"/>
          </w:tcPr>
          <w:p w14:paraId="7E6044F9" w14:textId="1390313B" w:rsidR="00D368A9" w:rsidRDefault="00D368A9" w:rsidP="00D86094">
            <w:pPr>
              <w:rPr>
                <w:rStyle w:val="Emphasis"/>
                <w:rFonts w:eastAsiaTheme="minorHAnsi"/>
                <w:color w:val="auto"/>
              </w:rPr>
            </w:pPr>
            <w:r>
              <w:rPr>
                <w:rStyle w:val="Emphasis"/>
                <w:rFonts w:eastAsiaTheme="minorHAnsi"/>
                <w:color w:val="auto"/>
              </w:rPr>
              <w:t>21</w:t>
            </w:r>
          </w:p>
        </w:tc>
        <w:tc>
          <w:tcPr>
            <w:tcW w:w="2695" w:type="dxa"/>
          </w:tcPr>
          <w:p w14:paraId="4E4302DC" w14:textId="62335AF6" w:rsidR="00D368A9" w:rsidRDefault="007B70FB" w:rsidP="00D86094">
            <w:pPr>
              <w:rPr>
                <w:rStyle w:val="Emphasis"/>
                <w:rFonts w:eastAsiaTheme="minorHAnsi"/>
                <w:color w:val="auto"/>
              </w:rPr>
            </w:pPr>
            <w:r>
              <w:rPr>
                <w:rStyle w:val="Emphasis"/>
                <w:rFonts w:eastAsiaTheme="minorHAnsi"/>
                <w:color w:val="auto"/>
              </w:rPr>
              <w:t>Speciation Trends, NATTS</w:t>
            </w:r>
          </w:p>
        </w:tc>
      </w:tr>
      <w:tr w:rsidR="00D368A9" w14:paraId="2101AC5B" w14:textId="77777777" w:rsidTr="007B70FB">
        <w:tc>
          <w:tcPr>
            <w:tcW w:w="1255" w:type="dxa"/>
          </w:tcPr>
          <w:p w14:paraId="3363ED10" w14:textId="0EE0F4CF" w:rsidR="00D368A9" w:rsidRDefault="00D368A9" w:rsidP="00D86094">
            <w:pPr>
              <w:rPr>
                <w:rStyle w:val="Emphasis"/>
                <w:rFonts w:eastAsiaTheme="minorHAnsi"/>
                <w:color w:val="auto"/>
              </w:rPr>
            </w:pPr>
            <w:r>
              <w:rPr>
                <w:rStyle w:val="Emphasis"/>
                <w:rFonts w:eastAsiaTheme="minorHAnsi"/>
                <w:color w:val="auto"/>
              </w:rPr>
              <w:t>Category 3</w:t>
            </w:r>
          </w:p>
        </w:tc>
        <w:tc>
          <w:tcPr>
            <w:tcW w:w="3791" w:type="dxa"/>
          </w:tcPr>
          <w:p w14:paraId="1B8A4014" w14:textId="0AFB44A7" w:rsidR="00D368A9" w:rsidRDefault="007B70FB" w:rsidP="00D86094">
            <w:pPr>
              <w:rPr>
                <w:rStyle w:val="Emphasis"/>
                <w:rFonts w:eastAsiaTheme="minorHAnsi"/>
                <w:color w:val="auto"/>
              </w:rPr>
            </w:pPr>
            <w:r>
              <w:rPr>
                <w:rStyle w:val="Emphasis"/>
                <w:rFonts w:eastAsiaTheme="minorHAnsi"/>
                <w:color w:val="auto"/>
              </w:rPr>
              <w:t xml:space="preserve">Evaluate and select options; determine feasibility; preliminary assessment </w:t>
            </w:r>
          </w:p>
        </w:tc>
        <w:tc>
          <w:tcPr>
            <w:tcW w:w="1609" w:type="dxa"/>
          </w:tcPr>
          <w:p w14:paraId="21C8FAC3" w14:textId="0CCF33D6" w:rsidR="00D368A9" w:rsidRDefault="007B70FB" w:rsidP="00D86094">
            <w:pPr>
              <w:rPr>
                <w:rStyle w:val="Emphasis"/>
                <w:rFonts w:eastAsiaTheme="minorHAnsi"/>
                <w:color w:val="auto"/>
              </w:rPr>
            </w:pPr>
            <w:r>
              <w:rPr>
                <w:rStyle w:val="Emphasis"/>
                <w:rFonts w:eastAsiaTheme="minorHAnsi"/>
                <w:color w:val="auto"/>
              </w:rPr>
              <w:t>16</w:t>
            </w:r>
          </w:p>
        </w:tc>
        <w:tc>
          <w:tcPr>
            <w:tcW w:w="2695" w:type="dxa"/>
          </w:tcPr>
          <w:p w14:paraId="3648C6DC" w14:textId="0C0CA2FC" w:rsidR="00D368A9" w:rsidRDefault="007B70FB" w:rsidP="00D86094">
            <w:pPr>
              <w:rPr>
                <w:rStyle w:val="Emphasis"/>
                <w:rFonts w:eastAsiaTheme="minorHAnsi"/>
                <w:color w:val="auto"/>
              </w:rPr>
            </w:pPr>
            <w:r>
              <w:rPr>
                <w:rStyle w:val="Emphasis"/>
                <w:rFonts w:eastAsiaTheme="minorHAnsi"/>
                <w:color w:val="auto"/>
              </w:rPr>
              <w:t>One-time studies, local air quality</w:t>
            </w:r>
          </w:p>
        </w:tc>
      </w:tr>
      <w:tr w:rsidR="00D368A9" w14:paraId="4EE1FFC3" w14:textId="77777777" w:rsidTr="007B70FB">
        <w:tc>
          <w:tcPr>
            <w:tcW w:w="1255" w:type="dxa"/>
          </w:tcPr>
          <w:p w14:paraId="583DEF02" w14:textId="6251ADEC" w:rsidR="00D368A9" w:rsidRDefault="00D368A9" w:rsidP="00D86094">
            <w:pPr>
              <w:rPr>
                <w:rStyle w:val="Emphasis"/>
                <w:rFonts w:eastAsiaTheme="minorHAnsi"/>
                <w:color w:val="auto"/>
              </w:rPr>
            </w:pPr>
            <w:r>
              <w:rPr>
                <w:rStyle w:val="Emphasis"/>
                <w:rFonts w:eastAsiaTheme="minorHAnsi"/>
                <w:color w:val="auto"/>
              </w:rPr>
              <w:t>Category 4</w:t>
            </w:r>
          </w:p>
        </w:tc>
        <w:tc>
          <w:tcPr>
            <w:tcW w:w="3791" w:type="dxa"/>
          </w:tcPr>
          <w:p w14:paraId="5B06F24C" w14:textId="3CCC6621" w:rsidR="00D368A9" w:rsidRDefault="007B70FB" w:rsidP="00D86094">
            <w:pPr>
              <w:rPr>
                <w:rStyle w:val="Emphasis"/>
                <w:rFonts w:eastAsiaTheme="minorHAnsi"/>
                <w:color w:val="auto"/>
              </w:rPr>
            </w:pPr>
            <w:r>
              <w:rPr>
                <w:rStyle w:val="Emphasis"/>
                <w:rFonts w:eastAsiaTheme="minorHAnsi"/>
                <w:color w:val="auto"/>
              </w:rPr>
              <w:t>Proof of concept; education and outreach</w:t>
            </w:r>
          </w:p>
        </w:tc>
        <w:tc>
          <w:tcPr>
            <w:tcW w:w="1609" w:type="dxa"/>
          </w:tcPr>
          <w:p w14:paraId="348A2DE5" w14:textId="069ADE59" w:rsidR="00D368A9" w:rsidRDefault="007B70FB" w:rsidP="00D86094">
            <w:pPr>
              <w:rPr>
                <w:rStyle w:val="Emphasis"/>
                <w:rFonts w:eastAsiaTheme="minorHAnsi"/>
                <w:color w:val="auto"/>
              </w:rPr>
            </w:pPr>
            <w:r>
              <w:rPr>
                <w:rStyle w:val="Emphasis"/>
                <w:rFonts w:eastAsiaTheme="minorHAnsi"/>
                <w:color w:val="auto"/>
              </w:rPr>
              <w:t>6</w:t>
            </w:r>
          </w:p>
        </w:tc>
        <w:tc>
          <w:tcPr>
            <w:tcW w:w="2695" w:type="dxa"/>
          </w:tcPr>
          <w:p w14:paraId="340F6D54" w14:textId="6B91F2F7" w:rsidR="00D368A9" w:rsidRDefault="007B70FB" w:rsidP="00D86094">
            <w:pPr>
              <w:rPr>
                <w:rStyle w:val="Emphasis"/>
                <w:rFonts w:eastAsiaTheme="minorHAnsi"/>
                <w:color w:val="auto"/>
              </w:rPr>
            </w:pPr>
            <w:r>
              <w:rPr>
                <w:rStyle w:val="Emphasis"/>
                <w:rFonts w:eastAsiaTheme="minorHAnsi"/>
                <w:color w:val="auto"/>
              </w:rPr>
              <w:t>Education/outreach</w:t>
            </w:r>
          </w:p>
        </w:tc>
      </w:tr>
    </w:tbl>
    <w:p w14:paraId="0C0E2FAA" w14:textId="77777777" w:rsidR="00D368A9" w:rsidRDefault="00D368A9" w:rsidP="00D86094">
      <w:pPr>
        <w:rPr>
          <w:rStyle w:val="Emphasis"/>
          <w:rFonts w:eastAsiaTheme="minorHAnsi"/>
          <w:color w:val="auto"/>
        </w:rPr>
      </w:pPr>
    </w:p>
    <w:p w14:paraId="3981B541" w14:textId="398D7993" w:rsidR="006E6ECC" w:rsidRPr="003F7456" w:rsidRDefault="0072181C" w:rsidP="00D86094">
      <w:pPr>
        <w:rPr>
          <w:rStyle w:val="Emphasis"/>
          <w:rFonts w:eastAsiaTheme="minorHAnsi"/>
          <w:color w:val="auto"/>
        </w:rPr>
      </w:pPr>
      <w:r w:rsidRPr="003F7456">
        <w:rPr>
          <w:rStyle w:val="Emphasis"/>
          <w:rFonts w:eastAsiaTheme="minorHAnsi"/>
          <w:color w:val="auto"/>
        </w:rPr>
        <w:lastRenderedPageBreak/>
        <w:t xml:space="preserve">This template </w:t>
      </w:r>
      <w:r w:rsidR="00AE3AA8" w:rsidRPr="003F7456">
        <w:rPr>
          <w:rStyle w:val="Emphasis"/>
          <w:rFonts w:eastAsiaTheme="minorHAnsi"/>
          <w:color w:val="auto"/>
        </w:rPr>
        <w:t>is</w:t>
      </w:r>
      <w:r w:rsidR="00BC6038">
        <w:rPr>
          <w:rStyle w:val="Emphasis"/>
          <w:rFonts w:eastAsiaTheme="minorHAnsi"/>
          <w:color w:val="auto"/>
        </w:rPr>
        <w:t xml:space="preserve"> designed </w:t>
      </w:r>
      <w:r w:rsidR="007B70FB">
        <w:rPr>
          <w:rStyle w:val="Emphasis"/>
          <w:rFonts w:eastAsiaTheme="minorHAnsi"/>
          <w:color w:val="auto"/>
        </w:rPr>
        <w:t>for Category 4 projects</w:t>
      </w:r>
      <w:r w:rsidR="00AB122D" w:rsidRPr="003F7456">
        <w:rPr>
          <w:rStyle w:val="Emphasis"/>
          <w:rFonts w:eastAsiaTheme="minorHAnsi"/>
          <w:color w:val="auto"/>
        </w:rPr>
        <w:t>.</w:t>
      </w:r>
      <w:r w:rsidR="00D368A9">
        <w:rPr>
          <w:rStyle w:val="Emphasis"/>
          <w:rFonts w:eastAsiaTheme="minorHAnsi"/>
          <w:color w:val="auto"/>
        </w:rPr>
        <w:t xml:space="preserve"> </w:t>
      </w:r>
      <w:r w:rsidR="00194E14" w:rsidRPr="003F7456">
        <w:rPr>
          <w:rStyle w:val="Emphasis"/>
          <w:rFonts w:eastAsiaTheme="minorHAnsi"/>
          <w:color w:val="auto"/>
        </w:rPr>
        <w:t>Category 4 projects are those that investigate issues for the purpose of education and outreach.</w:t>
      </w:r>
      <w:r w:rsidR="00194E14">
        <w:rPr>
          <w:rStyle w:val="Emphasis"/>
          <w:rFonts w:eastAsiaTheme="minorHAnsi"/>
          <w:color w:val="auto"/>
        </w:rPr>
        <w:t xml:space="preserve"> </w:t>
      </w:r>
      <w:r w:rsidR="00AB122D" w:rsidRPr="003F7456">
        <w:rPr>
          <w:rStyle w:val="Emphasis"/>
          <w:rFonts w:eastAsiaTheme="minorHAnsi"/>
          <w:color w:val="auto"/>
        </w:rPr>
        <w:t xml:space="preserve">The EPA </w:t>
      </w:r>
      <w:r w:rsidR="00207D7A" w:rsidRPr="003F7456">
        <w:rPr>
          <w:rStyle w:val="Emphasis"/>
          <w:rFonts w:eastAsiaTheme="minorHAnsi"/>
          <w:color w:val="auto"/>
        </w:rPr>
        <w:t xml:space="preserve">has the most stringent QAPP requirements for Category </w:t>
      </w:r>
      <w:r w:rsidR="007B70FB">
        <w:rPr>
          <w:rStyle w:val="Emphasis"/>
          <w:rFonts w:eastAsiaTheme="minorHAnsi"/>
          <w:color w:val="auto"/>
        </w:rPr>
        <w:t>1</w:t>
      </w:r>
      <w:r w:rsidR="00207D7A" w:rsidRPr="003F7456">
        <w:rPr>
          <w:rStyle w:val="Emphasis"/>
          <w:rFonts w:eastAsiaTheme="minorHAnsi"/>
          <w:color w:val="auto"/>
        </w:rPr>
        <w:t xml:space="preserve"> projects</w:t>
      </w:r>
      <w:r w:rsidR="00142A49" w:rsidRPr="003F7456">
        <w:rPr>
          <w:rStyle w:val="Emphasis"/>
          <w:rFonts w:eastAsiaTheme="minorHAnsi"/>
          <w:color w:val="auto"/>
        </w:rPr>
        <w:t xml:space="preserve"> that collect and use environmental information to </w:t>
      </w:r>
      <w:r w:rsidR="00064485" w:rsidRPr="003F7456">
        <w:rPr>
          <w:rStyle w:val="Emphasis"/>
          <w:rFonts w:eastAsiaTheme="minorHAnsi"/>
          <w:color w:val="auto"/>
        </w:rPr>
        <w:t>support regulatory decisions and need legal defensibility</w:t>
      </w:r>
      <w:r w:rsidR="007B70FB">
        <w:rPr>
          <w:rStyle w:val="Emphasis"/>
          <w:rFonts w:eastAsiaTheme="minorHAnsi"/>
          <w:color w:val="auto"/>
        </w:rPr>
        <w:t xml:space="preserve">, both in terms of the number of sections and the amount of information required in each section. </w:t>
      </w:r>
    </w:p>
    <w:p w14:paraId="20AE3E8C" w14:textId="76880C1E" w:rsidR="00A366BE" w:rsidRPr="00661F22" w:rsidRDefault="007B70FB" w:rsidP="00D86094">
      <w:pPr>
        <w:rPr>
          <w:i/>
        </w:rPr>
      </w:pPr>
      <w:r>
        <w:rPr>
          <w:rStyle w:val="Emphasis"/>
          <w:rFonts w:eastAsiaTheme="minorHAnsi"/>
          <w:color w:val="auto"/>
        </w:rPr>
        <w:t xml:space="preserve">Category 4 QAPPs </w:t>
      </w:r>
      <w:r w:rsidR="001270EC">
        <w:rPr>
          <w:rStyle w:val="Emphasis"/>
          <w:rFonts w:eastAsiaTheme="minorHAnsi"/>
          <w:color w:val="auto"/>
        </w:rPr>
        <w:t xml:space="preserve">only </w:t>
      </w:r>
      <w:r>
        <w:rPr>
          <w:rStyle w:val="Emphasis"/>
          <w:rFonts w:eastAsiaTheme="minorHAnsi"/>
          <w:color w:val="auto"/>
        </w:rPr>
        <w:t>require 6 section</w:t>
      </w:r>
      <w:r w:rsidR="001270EC">
        <w:rPr>
          <w:rStyle w:val="Emphasis"/>
          <w:rFonts w:eastAsiaTheme="minorHAnsi"/>
          <w:color w:val="auto"/>
        </w:rPr>
        <w:t>s</w:t>
      </w:r>
      <w:r w:rsidR="00E5431F">
        <w:rPr>
          <w:rStyle w:val="Emphasis"/>
          <w:rFonts w:eastAsiaTheme="minorHAnsi"/>
          <w:color w:val="auto"/>
        </w:rPr>
        <w:t>. This</w:t>
      </w:r>
      <w:r w:rsidR="001270EC">
        <w:rPr>
          <w:rStyle w:val="Emphasis"/>
          <w:rFonts w:eastAsiaTheme="minorHAnsi"/>
          <w:color w:val="auto"/>
        </w:rPr>
        <w:t xml:space="preserve"> template include</w:t>
      </w:r>
      <w:r w:rsidR="00E5431F">
        <w:rPr>
          <w:rStyle w:val="Emphasis"/>
          <w:rFonts w:eastAsiaTheme="minorHAnsi"/>
          <w:color w:val="auto"/>
        </w:rPr>
        <w:t>s additional recommended sections for a total of</w:t>
      </w:r>
      <w:r w:rsidR="0072181C" w:rsidRPr="003F7456">
        <w:rPr>
          <w:rStyle w:val="Emphasis"/>
          <w:rFonts w:eastAsiaTheme="minorHAnsi"/>
          <w:color w:val="auto"/>
        </w:rPr>
        <w:t xml:space="preserve"> 1</w:t>
      </w:r>
      <w:r w:rsidR="006E6ECC" w:rsidRPr="003F7456">
        <w:rPr>
          <w:rStyle w:val="Emphasis"/>
          <w:rFonts w:eastAsiaTheme="minorHAnsi"/>
          <w:color w:val="auto"/>
        </w:rPr>
        <w:t>3</w:t>
      </w:r>
      <w:r w:rsidR="0072181C" w:rsidRPr="003F7456">
        <w:rPr>
          <w:rStyle w:val="Emphasis"/>
          <w:rFonts w:eastAsiaTheme="minorHAnsi"/>
          <w:color w:val="auto"/>
        </w:rPr>
        <w:t xml:space="preserve"> sections</w:t>
      </w:r>
      <w:r w:rsidR="00E5431F">
        <w:rPr>
          <w:rStyle w:val="Emphasis"/>
          <w:rFonts w:eastAsiaTheme="minorHAnsi"/>
          <w:color w:val="auto"/>
        </w:rPr>
        <w:t xml:space="preserve">. The table below </w:t>
      </w:r>
      <w:r w:rsidR="00A366BE" w:rsidRPr="003F7456">
        <w:rPr>
          <w:rStyle w:val="Emphasis"/>
          <w:rFonts w:eastAsiaTheme="minorHAnsi"/>
          <w:color w:val="auto"/>
        </w:rPr>
        <w:t>indicate</w:t>
      </w:r>
      <w:r w:rsidR="00E5431F">
        <w:rPr>
          <w:rStyle w:val="Emphasis"/>
          <w:rFonts w:eastAsiaTheme="minorHAnsi"/>
          <w:color w:val="auto"/>
        </w:rPr>
        <w:t>s</w:t>
      </w:r>
      <w:r w:rsidR="00A366BE" w:rsidRPr="003F7456">
        <w:rPr>
          <w:rStyle w:val="Emphasis"/>
          <w:rFonts w:eastAsiaTheme="minorHAnsi"/>
          <w:color w:val="auto"/>
        </w:rPr>
        <w:t xml:space="preserve"> which are required </w:t>
      </w:r>
      <w:r w:rsidR="00194E14">
        <w:rPr>
          <w:rStyle w:val="Emphasis"/>
          <w:rFonts w:eastAsiaTheme="minorHAnsi"/>
          <w:color w:val="auto"/>
        </w:rPr>
        <w:t>versus</w:t>
      </w:r>
      <w:r w:rsidR="00A366BE" w:rsidRPr="003F7456">
        <w:rPr>
          <w:rStyle w:val="Emphasis"/>
          <w:rFonts w:eastAsiaTheme="minorHAnsi"/>
          <w:color w:val="auto"/>
        </w:rPr>
        <w:t xml:space="preserve"> optional but recommended. </w:t>
      </w:r>
    </w:p>
    <w:p w14:paraId="56AFC71C" w14:textId="1AA2A1E8" w:rsidR="00B222F1" w:rsidRPr="003F7456" w:rsidRDefault="00B222F1" w:rsidP="00D86094">
      <w:pPr>
        <w:rPr>
          <w:rStyle w:val="Emphasis"/>
          <w:rFonts w:eastAsiaTheme="minorHAnsi"/>
          <w:color w:val="auto"/>
        </w:rPr>
      </w:pPr>
      <w:r w:rsidRPr="00820633">
        <w:rPr>
          <w:rStyle w:val="Emphasis"/>
          <w:rFonts w:eastAsiaTheme="minorHAnsi"/>
          <w:color w:val="auto"/>
        </w:rPr>
        <w:t xml:space="preserve">QAPPs should be composed of standardized, recognizable elements covering the entire project from planning through implementation to assessment. While there can be variability and flexibility in both the section names and what information is included under different sections, the guidance in this </w:t>
      </w:r>
      <w:r w:rsidR="00513B23" w:rsidRPr="00820633">
        <w:rPr>
          <w:rStyle w:val="Emphasis"/>
          <w:rFonts w:eastAsiaTheme="minorHAnsi"/>
          <w:color w:val="auto"/>
        </w:rPr>
        <w:t>template</w:t>
      </w:r>
      <w:r w:rsidRPr="00820633">
        <w:rPr>
          <w:rStyle w:val="Emphasis"/>
          <w:rFonts w:eastAsiaTheme="minorHAnsi"/>
          <w:color w:val="auto"/>
        </w:rPr>
        <w:t xml:space="preserve"> strives to be consistent with the latest EPA guidance in the </w:t>
      </w:r>
      <w:hyperlink r:id="rId13" w:history="1">
        <w:r w:rsidRPr="00820633">
          <w:rPr>
            <w:rStyle w:val="Hyperlink"/>
            <w:color w:val="auto"/>
          </w:rPr>
          <w:t>Air Monitoring QAPP Guide</w:t>
        </w:r>
      </w:hyperlink>
      <w:r w:rsidRPr="00820633">
        <w:rPr>
          <w:rStyle w:val="Emphasis"/>
          <w:rFonts w:eastAsiaTheme="minorHAnsi"/>
          <w:color w:val="auto"/>
        </w:rPr>
        <w:t xml:space="preserve"> and the </w:t>
      </w:r>
      <w:hyperlink r:id="rId14" w:history="1">
        <w:r w:rsidRPr="00820633">
          <w:rPr>
            <w:rStyle w:val="Hyperlink"/>
            <w:color w:val="auto"/>
          </w:rPr>
          <w:t>Quality Assurance Handbook</w:t>
        </w:r>
      </w:hyperlink>
      <w:r w:rsidRPr="00820633">
        <w:rPr>
          <w:rStyle w:val="Emphasis"/>
          <w:rFonts w:eastAsiaTheme="minorHAnsi"/>
          <w:color w:val="auto"/>
        </w:rPr>
        <w:t xml:space="preserve">. </w:t>
      </w:r>
    </w:p>
    <w:p w14:paraId="48E069A6" w14:textId="32533C3D" w:rsidR="00B222F1" w:rsidRPr="00932A6D" w:rsidRDefault="00497FAE" w:rsidP="00D86094">
      <w:pPr>
        <w:rPr>
          <w:i/>
        </w:rPr>
      </w:pPr>
      <w:r w:rsidRPr="00152C89">
        <w:rPr>
          <w:rStyle w:val="Emphasis"/>
          <w:rFonts w:eastAsiaTheme="minorHAnsi"/>
          <w:color w:val="auto"/>
        </w:rPr>
        <w:t>The table below summarizes the QAPP sections covered in this template and whether they are optional or required for Category 4 QAPPs</w:t>
      </w:r>
      <w:r w:rsidR="00D07384">
        <w:rPr>
          <w:rStyle w:val="Emphasis"/>
          <w:rFonts w:eastAsiaTheme="minorHAnsi"/>
          <w:color w:val="auto"/>
        </w:rPr>
        <w:t>.</w:t>
      </w:r>
    </w:p>
    <w:tbl>
      <w:tblPr>
        <w:tblStyle w:val="PlainTable1"/>
        <w:tblW w:w="0" w:type="auto"/>
        <w:tblLook w:val="04A0" w:firstRow="1" w:lastRow="0" w:firstColumn="1" w:lastColumn="0" w:noHBand="0" w:noVBand="1"/>
      </w:tblPr>
      <w:tblGrid>
        <w:gridCol w:w="2423"/>
        <w:gridCol w:w="4569"/>
        <w:gridCol w:w="2358"/>
      </w:tblGrid>
      <w:tr w:rsidR="001270EC" w14:paraId="662967C8" w14:textId="77777777" w:rsidTr="00EE7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441D088" w14:textId="77777777" w:rsidR="001270EC" w:rsidRPr="00B22D21" w:rsidRDefault="001270EC">
            <w:r w:rsidRPr="00B22D21">
              <w:t xml:space="preserve">Section </w:t>
            </w:r>
            <w:r>
              <w:t>Grouping</w:t>
            </w:r>
          </w:p>
        </w:tc>
        <w:tc>
          <w:tcPr>
            <w:tcW w:w="4569" w:type="dxa"/>
          </w:tcPr>
          <w:p w14:paraId="4BE9D955" w14:textId="77777777" w:rsidR="001270EC" w:rsidRPr="00B22D21" w:rsidRDefault="001270EC">
            <w:pPr>
              <w:cnfStyle w:val="100000000000" w:firstRow="1" w:lastRow="0" w:firstColumn="0" w:lastColumn="0" w:oddVBand="0" w:evenVBand="0" w:oddHBand="0" w:evenHBand="0" w:firstRowFirstColumn="0" w:firstRowLastColumn="0" w:lastRowFirstColumn="0" w:lastRowLastColumn="0"/>
            </w:pPr>
            <w:r w:rsidRPr="00B22D21">
              <w:t>QAPP Section</w:t>
            </w:r>
          </w:p>
        </w:tc>
        <w:tc>
          <w:tcPr>
            <w:tcW w:w="2358" w:type="dxa"/>
          </w:tcPr>
          <w:p w14:paraId="6543693E" w14:textId="0CFD93D6" w:rsidR="001270EC" w:rsidRPr="00B22D21" w:rsidRDefault="001270EC">
            <w:pPr>
              <w:cnfStyle w:val="100000000000" w:firstRow="1" w:lastRow="0" w:firstColumn="0" w:lastColumn="0" w:oddVBand="0" w:evenVBand="0" w:oddHBand="0" w:evenHBand="0" w:firstRowFirstColumn="0" w:firstRowLastColumn="0" w:lastRowFirstColumn="0" w:lastRowLastColumn="0"/>
            </w:pPr>
            <w:r w:rsidRPr="00B22D21">
              <w:t>Required or Optional for Category 4 QAPPS?</w:t>
            </w:r>
          </w:p>
        </w:tc>
      </w:tr>
      <w:tr w:rsidR="001270EC" w14:paraId="39C32E96" w14:textId="77777777" w:rsidTr="00EE7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CFEC8EE" w14:textId="77777777" w:rsidR="001270EC" w:rsidRDefault="001270EC">
            <w:pPr>
              <w:rPr>
                <w:b w:val="0"/>
                <w:bCs w:val="0"/>
              </w:rPr>
            </w:pPr>
            <w:r>
              <w:t xml:space="preserve">A: </w:t>
            </w:r>
            <w:r w:rsidRPr="00B22D21">
              <w:t xml:space="preserve">Planning and Project Management </w:t>
            </w:r>
          </w:p>
          <w:p w14:paraId="2DA075D0" w14:textId="77777777" w:rsidR="001270EC" w:rsidRDefault="001270EC">
            <w:pPr>
              <w:rPr>
                <w:b w:val="0"/>
                <w:bCs w:val="0"/>
                <w:i/>
                <w:iCs/>
              </w:rPr>
            </w:pPr>
          </w:p>
          <w:p w14:paraId="5D7F51F3" w14:textId="7A5A6159" w:rsidR="001270EC" w:rsidRPr="00513B23" w:rsidRDefault="001270EC">
            <w:pPr>
              <w:rPr>
                <w:i/>
                <w:iCs/>
              </w:rPr>
            </w:pPr>
            <w:r w:rsidRPr="00513B23">
              <w:rPr>
                <w:i/>
                <w:iCs/>
              </w:rPr>
              <w:t>What is the plan for the project?</w:t>
            </w:r>
          </w:p>
        </w:tc>
        <w:tc>
          <w:tcPr>
            <w:tcW w:w="4569" w:type="dxa"/>
          </w:tcPr>
          <w:p w14:paraId="7877BF80" w14:textId="77777777" w:rsidR="001270EC" w:rsidRPr="001D353A" w:rsidRDefault="001270EC">
            <w:pPr>
              <w:cnfStyle w:val="000000100000" w:firstRow="0" w:lastRow="0" w:firstColumn="0" w:lastColumn="0" w:oddVBand="0" w:evenVBand="0" w:oddHBand="1" w:evenHBand="0" w:firstRowFirstColumn="0" w:firstRowLastColumn="0" w:lastRowFirstColumn="0" w:lastRowLastColumn="0"/>
            </w:pPr>
            <w:r w:rsidRPr="001D353A">
              <w:t>Title and Approval Sheet</w:t>
            </w:r>
          </w:p>
        </w:tc>
        <w:tc>
          <w:tcPr>
            <w:tcW w:w="2358" w:type="dxa"/>
          </w:tcPr>
          <w:p w14:paraId="24FA84BE" w14:textId="56B55474" w:rsidR="001270EC" w:rsidRPr="001D353A" w:rsidRDefault="001270EC">
            <w:pPr>
              <w:cnfStyle w:val="000000100000" w:firstRow="0" w:lastRow="0" w:firstColumn="0" w:lastColumn="0" w:oddVBand="0" w:evenVBand="0" w:oddHBand="1" w:evenHBand="0" w:firstRowFirstColumn="0" w:firstRowLastColumn="0" w:lastRowFirstColumn="0" w:lastRowLastColumn="0"/>
            </w:pPr>
            <w:r w:rsidRPr="001D353A">
              <w:t>Required</w:t>
            </w:r>
          </w:p>
        </w:tc>
      </w:tr>
      <w:tr w:rsidR="001270EC" w14:paraId="78D38091" w14:textId="77777777" w:rsidTr="00EE7C27">
        <w:tc>
          <w:tcPr>
            <w:cnfStyle w:val="001000000000" w:firstRow="0" w:lastRow="0" w:firstColumn="1" w:lastColumn="0" w:oddVBand="0" w:evenVBand="0" w:oddHBand="0" w:evenHBand="0" w:firstRowFirstColumn="0" w:firstRowLastColumn="0" w:lastRowFirstColumn="0" w:lastRowLastColumn="0"/>
            <w:tcW w:w="0" w:type="auto"/>
            <w:vMerge/>
          </w:tcPr>
          <w:p w14:paraId="0FDF07DD" w14:textId="77777777" w:rsidR="001270EC" w:rsidRPr="00852E77" w:rsidRDefault="001270EC"/>
        </w:tc>
        <w:tc>
          <w:tcPr>
            <w:tcW w:w="4569" w:type="dxa"/>
          </w:tcPr>
          <w:p w14:paraId="7A3D54D1" w14:textId="77777777" w:rsidR="001270EC" w:rsidRPr="00852E77" w:rsidRDefault="001270EC">
            <w:pPr>
              <w:cnfStyle w:val="000000000000" w:firstRow="0" w:lastRow="0" w:firstColumn="0" w:lastColumn="0" w:oddVBand="0" w:evenVBand="0" w:oddHBand="0" w:evenHBand="0" w:firstRowFirstColumn="0" w:firstRowLastColumn="0" w:lastRowFirstColumn="0" w:lastRowLastColumn="0"/>
            </w:pPr>
            <w:r w:rsidRPr="00852E77">
              <w:t>Table of Contents</w:t>
            </w:r>
          </w:p>
        </w:tc>
        <w:tc>
          <w:tcPr>
            <w:tcW w:w="2358" w:type="dxa"/>
          </w:tcPr>
          <w:p w14:paraId="1DEBC439" w14:textId="157F2D76" w:rsidR="001270EC" w:rsidRPr="00852E77" w:rsidRDefault="001270EC">
            <w:pPr>
              <w:cnfStyle w:val="000000000000" w:firstRow="0" w:lastRow="0" w:firstColumn="0" w:lastColumn="0" w:oddVBand="0" w:evenVBand="0" w:oddHBand="0" w:evenHBand="0" w:firstRowFirstColumn="0" w:firstRowLastColumn="0" w:lastRowFirstColumn="0" w:lastRowLastColumn="0"/>
            </w:pPr>
            <w:r w:rsidRPr="00852E77">
              <w:t>Optional</w:t>
            </w:r>
          </w:p>
        </w:tc>
      </w:tr>
      <w:tr w:rsidR="001270EC" w14:paraId="7273CAB2" w14:textId="77777777" w:rsidTr="00EE7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64F82DEA" w14:textId="77777777" w:rsidR="001270EC" w:rsidRPr="00852E77" w:rsidRDefault="001270EC"/>
        </w:tc>
        <w:tc>
          <w:tcPr>
            <w:tcW w:w="4569" w:type="dxa"/>
          </w:tcPr>
          <w:p w14:paraId="200651F0" w14:textId="77777777" w:rsidR="001270EC" w:rsidRPr="00852E77" w:rsidRDefault="001270EC">
            <w:pPr>
              <w:cnfStyle w:val="000000100000" w:firstRow="0" w:lastRow="0" w:firstColumn="0" w:lastColumn="0" w:oddVBand="0" w:evenVBand="0" w:oddHBand="1" w:evenHBand="0" w:firstRowFirstColumn="0" w:firstRowLastColumn="0" w:lastRowFirstColumn="0" w:lastRowLastColumn="0"/>
            </w:pPr>
            <w:r>
              <w:t>Definitions</w:t>
            </w:r>
          </w:p>
        </w:tc>
        <w:tc>
          <w:tcPr>
            <w:tcW w:w="2358" w:type="dxa"/>
          </w:tcPr>
          <w:p w14:paraId="2D821531" w14:textId="5B2DD827" w:rsidR="001270EC" w:rsidRPr="00852E77" w:rsidRDefault="001270EC">
            <w:pPr>
              <w:cnfStyle w:val="000000100000" w:firstRow="0" w:lastRow="0" w:firstColumn="0" w:lastColumn="0" w:oddVBand="0" w:evenVBand="0" w:oddHBand="1" w:evenHBand="0" w:firstRowFirstColumn="0" w:firstRowLastColumn="0" w:lastRowFirstColumn="0" w:lastRowLastColumn="0"/>
            </w:pPr>
            <w:r>
              <w:t>Optional</w:t>
            </w:r>
          </w:p>
        </w:tc>
      </w:tr>
      <w:tr w:rsidR="001270EC" w14:paraId="728A1579" w14:textId="77777777" w:rsidTr="00EE7C27">
        <w:tc>
          <w:tcPr>
            <w:cnfStyle w:val="001000000000" w:firstRow="0" w:lastRow="0" w:firstColumn="1" w:lastColumn="0" w:oddVBand="0" w:evenVBand="0" w:oddHBand="0" w:evenHBand="0" w:firstRowFirstColumn="0" w:firstRowLastColumn="0" w:lastRowFirstColumn="0" w:lastRowLastColumn="0"/>
            <w:tcW w:w="0" w:type="auto"/>
            <w:vMerge/>
          </w:tcPr>
          <w:p w14:paraId="5F33FCF5" w14:textId="77777777" w:rsidR="001270EC" w:rsidRPr="00852E77" w:rsidRDefault="001270EC"/>
        </w:tc>
        <w:tc>
          <w:tcPr>
            <w:tcW w:w="4569" w:type="dxa"/>
          </w:tcPr>
          <w:p w14:paraId="687C2B3A" w14:textId="065BDD43" w:rsidR="001270EC" w:rsidRPr="00852E77" w:rsidRDefault="001270EC">
            <w:pPr>
              <w:cnfStyle w:val="000000000000" w:firstRow="0" w:lastRow="0" w:firstColumn="0" w:lastColumn="0" w:oddVBand="0" w:evenVBand="0" w:oddHBand="0" w:evenHBand="0" w:firstRowFirstColumn="0" w:firstRowLastColumn="0" w:lastRowFirstColumn="0" w:lastRowLastColumn="0"/>
            </w:pPr>
            <w:r w:rsidRPr="00852E77">
              <w:t>Project/Task Organization</w:t>
            </w:r>
            <w:r>
              <w:t xml:space="preserve"> Roles and Responsibilities</w:t>
            </w:r>
          </w:p>
        </w:tc>
        <w:tc>
          <w:tcPr>
            <w:tcW w:w="2358" w:type="dxa"/>
          </w:tcPr>
          <w:p w14:paraId="7E93434E" w14:textId="13890416" w:rsidR="001270EC" w:rsidRPr="00852E77" w:rsidRDefault="001270EC">
            <w:pPr>
              <w:cnfStyle w:val="000000000000" w:firstRow="0" w:lastRow="0" w:firstColumn="0" w:lastColumn="0" w:oddVBand="0" w:evenVBand="0" w:oddHBand="0" w:evenHBand="0" w:firstRowFirstColumn="0" w:firstRowLastColumn="0" w:lastRowFirstColumn="0" w:lastRowLastColumn="0"/>
            </w:pPr>
            <w:r w:rsidRPr="00852E77">
              <w:t>Optional</w:t>
            </w:r>
            <w:r w:rsidR="002F3139">
              <w:t>; required if project is combined QAPP + QMP</w:t>
            </w:r>
          </w:p>
        </w:tc>
      </w:tr>
      <w:tr w:rsidR="001270EC" w14:paraId="14BC3117" w14:textId="77777777" w:rsidTr="00EE7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3666B2D3" w14:textId="77777777" w:rsidR="001270EC" w:rsidRPr="00852E77" w:rsidRDefault="001270EC"/>
        </w:tc>
        <w:tc>
          <w:tcPr>
            <w:tcW w:w="4569" w:type="dxa"/>
          </w:tcPr>
          <w:p w14:paraId="1CE729D6" w14:textId="77777777" w:rsidR="001270EC" w:rsidRPr="00852E77" w:rsidRDefault="001270EC">
            <w:pPr>
              <w:cnfStyle w:val="000000100000" w:firstRow="0" w:lastRow="0" w:firstColumn="0" w:lastColumn="0" w:oddVBand="0" w:evenVBand="0" w:oddHBand="1" w:evenHBand="0" w:firstRowFirstColumn="0" w:firstRowLastColumn="0" w:lastRowFirstColumn="0" w:lastRowLastColumn="0"/>
            </w:pPr>
            <w:r w:rsidRPr="00852E77">
              <w:t>Problem Definition/Background</w:t>
            </w:r>
          </w:p>
        </w:tc>
        <w:tc>
          <w:tcPr>
            <w:tcW w:w="2358" w:type="dxa"/>
          </w:tcPr>
          <w:p w14:paraId="6B3CC0C5" w14:textId="64EA9FC6" w:rsidR="001270EC" w:rsidRPr="00852E77" w:rsidRDefault="001270EC">
            <w:pPr>
              <w:cnfStyle w:val="000000100000" w:firstRow="0" w:lastRow="0" w:firstColumn="0" w:lastColumn="0" w:oddVBand="0" w:evenVBand="0" w:oddHBand="1" w:evenHBand="0" w:firstRowFirstColumn="0" w:firstRowLastColumn="0" w:lastRowFirstColumn="0" w:lastRowLastColumn="0"/>
            </w:pPr>
            <w:r>
              <w:t>Optional</w:t>
            </w:r>
          </w:p>
        </w:tc>
      </w:tr>
      <w:tr w:rsidR="001270EC" w14:paraId="3F1FA5E4" w14:textId="77777777" w:rsidTr="00EE7C27">
        <w:tc>
          <w:tcPr>
            <w:cnfStyle w:val="001000000000" w:firstRow="0" w:lastRow="0" w:firstColumn="1" w:lastColumn="0" w:oddVBand="0" w:evenVBand="0" w:oddHBand="0" w:evenHBand="0" w:firstRowFirstColumn="0" w:firstRowLastColumn="0" w:lastRowFirstColumn="0" w:lastRowLastColumn="0"/>
            <w:tcW w:w="0" w:type="auto"/>
            <w:vMerge/>
          </w:tcPr>
          <w:p w14:paraId="12B40C03" w14:textId="77777777" w:rsidR="001270EC" w:rsidRPr="00852E77" w:rsidRDefault="001270EC"/>
        </w:tc>
        <w:tc>
          <w:tcPr>
            <w:tcW w:w="4569" w:type="dxa"/>
          </w:tcPr>
          <w:p w14:paraId="203D7B99" w14:textId="77777777" w:rsidR="001270EC" w:rsidRPr="001D353A" w:rsidRDefault="001270EC">
            <w:pPr>
              <w:cnfStyle w:val="000000000000" w:firstRow="0" w:lastRow="0" w:firstColumn="0" w:lastColumn="0" w:oddVBand="0" w:evenVBand="0" w:oddHBand="0" w:evenHBand="0" w:firstRowFirstColumn="0" w:firstRowLastColumn="0" w:lastRowFirstColumn="0" w:lastRowLastColumn="0"/>
            </w:pPr>
            <w:r w:rsidRPr="001D353A">
              <w:t>Project/Task Description</w:t>
            </w:r>
          </w:p>
        </w:tc>
        <w:tc>
          <w:tcPr>
            <w:tcW w:w="2358" w:type="dxa"/>
          </w:tcPr>
          <w:p w14:paraId="71BB725F" w14:textId="53B2504C" w:rsidR="001270EC" w:rsidRPr="001D353A" w:rsidRDefault="001270EC">
            <w:pPr>
              <w:cnfStyle w:val="000000000000" w:firstRow="0" w:lastRow="0" w:firstColumn="0" w:lastColumn="0" w:oddVBand="0" w:evenVBand="0" w:oddHBand="0" w:evenHBand="0" w:firstRowFirstColumn="0" w:firstRowLastColumn="0" w:lastRowFirstColumn="0" w:lastRowLastColumn="0"/>
            </w:pPr>
            <w:r w:rsidRPr="001D353A">
              <w:t>Required</w:t>
            </w:r>
          </w:p>
        </w:tc>
      </w:tr>
      <w:tr w:rsidR="001270EC" w14:paraId="76B5CA1D" w14:textId="77777777" w:rsidTr="00EE7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3C2BED93" w14:textId="77777777" w:rsidR="001270EC" w:rsidRPr="00852E77" w:rsidRDefault="001270EC"/>
        </w:tc>
        <w:tc>
          <w:tcPr>
            <w:tcW w:w="4569" w:type="dxa"/>
          </w:tcPr>
          <w:p w14:paraId="7C4600C2" w14:textId="56A873B6" w:rsidR="001270EC" w:rsidRPr="003F7456" w:rsidRDefault="001270EC">
            <w:pPr>
              <w:cnfStyle w:val="000000100000" w:firstRow="0" w:lastRow="0" w:firstColumn="0" w:lastColumn="0" w:oddVBand="0" w:evenVBand="0" w:oddHBand="1" w:evenHBand="0" w:firstRowFirstColumn="0" w:firstRowLastColumn="0" w:lastRowFirstColumn="0" w:lastRowLastColumn="0"/>
            </w:pPr>
            <w:r w:rsidRPr="001D353A">
              <w:t>Quality Objectives and Criteria for Measurement Data</w:t>
            </w:r>
            <w:r>
              <w:t>/Program Goals and Objectives</w:t>
            </w:r>
          </w:p>
        </w:tc>
        <w:tc>
          <w:tcPr>
            <w:tcW w:w="2358" w:type="dxa"/>
          </w:tcPr>
          <w:p w14:paraId="249802F2" w14:textId="57D65E1C" w:rsidR="001270EC" w:rsidRPr="001D353A" w:rsidRDefault="001270EC">
            <w:pPr>
              <w:cnfStyle w:val="000000100000" w:firstRow="0" w:lastRow="0" w:firstColumn="0" w:lastColumn="0" w:oddVBand="0" w:evenVBand="0" w:oddHBand="1" w:evenHBand="0" w:firstRowFirstColumn="0" w:firstRowLastColumn="0" w:lastRowFirstColumn="0" w:lastRowLastColumn="0"/>
            </w:pPr>
            <w:r w:rsidRPr="001D353A">
              <w:t>Required</w:t>
            </w:r>
          </w:p>
        </w:tc>
      </w:tr>
      <w:tr w:rsidR="001270EC" w14:paraId="6EDEFD1B" w14:textId="77777777" w:rsidTr="00EE7C27">
        <w:tc>
          <w:tcPr>
            <w:cnfStyle w:val="001000000000" w:firstRow="0" w:lastRow="0" w:firstColumn="1" w:lastColumn="0" w:oddVBand="0" w:evenVBand="0" w:oddHBand="0" w:evenHBand="0" w:firstRowFirstColumn="0" w:firstRowLastColumn="0" w:lastRowFirstColumn="0" w:lastRowLastColumn="0"/>
            <w:tcW w:w="0" w:type="auto"/>
            <w:vMerge/>
          </w:tcPr>
          <w:p w14:paraId="3717B053" w14:textId="77777777" w:rsidR="001270EC" w:rsidRPr="00852E77" w:rsidRDefault="001270EC"/>
        </w:tc>
        <w:tc>
          <w:tcPr>
            <w:tcW w:w="4569" w:type="dxa"/>
          </w:tcPr>
          <w:p w14:paraId="22D4284F" w14:textId="77777777" w:rsidR="001270EC" w:rsidRPr="00852E77" w:rsidRDefault="001270EC">
            <w:pPr>
              <w:cnfStyle w:val="000000000000" w:firstRow="0" w:lastRow="0" w:firstColumn="0" w:lastColumn="0" w:oddVBand="0" w:evenVBand="0" w:oddHBand="0" w:evenHBand="0" w:firstRowFirstColumn="0" w:firstRowLastColumn="0" w:lastRowFirstColumn="0" w:lastRowLastColumn="0"/>
            </w:pPr>
            <w:r w:rsidRPr="00852E77">
              <w:t>Documentation and Records</w:t>
            </w:r>
          </w:p>
        </w:tc>
        <w:tc>
          <w:tcPr>
            <w:tcW w:w="2358" w:type="dxa"/>
          </w:tcPr>
          <w:p w14:paraId="401B3577" w14:textId="5A283CA0" w:rsidR="001270EC" w:rsidRPr="00852E77" w:rsidRDefault="001270EC">
            <w:pPr>
              <w:cnfStyle w:val="000000000000" w:firstRow="0" w:lastRow="0" w:firstColumn="0" w:lastColumn="0" w:oddVBand="0" w:evenVBand="0" w:oddHBand="0" w:evenHBand="0" w:firstRowFirstColumn="0" w:firstRowLastColumn="0" w:lastRowFirstColumn="0" w:lastRowLastColumn="0"/>
            </w:pPr>
            <w:r>
              <w:t>Optional</w:t>
            </w:r>
          </w:p>
        </w:tc>
      </w:tr>
      <w:tr w:rsidR="001270EC" w14:paraId="1382CD79" w14:textId="77777777" w:rsidTr="00EE7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671249A" w14:textId="77777777" w:rsidR="001270EC" w:rsidRDefault="001270EC">
            <w:pPr>
              <w:rPr>
                <w:b w:val="0"/>
                <w:bCs w:val="0"/>
              </w:rPr>
            </w:pPr>
            <w:r>
              <w:t xml:space="preserve">B: Data Generation and Acquisition </w:t>
            </w:r>
          </w:p>
          <w:p w14:paraId="2F6C8AA1" w14:textId="77777777" w:rsidR="001270EC" w:rsidRDefault="001270EC">
            <w:pPr>
              <w:rPr>
                <w:b w:val="0"/>
                <w:bCs w:val="0"/>
              </w:rPr>
            </w:pPr>
          </w:p>
          <w:p w14:paraId="7BA0DDB4" w14:textId="00B1594F" w:rsidR="001270EC" w:rsidRPr="00852E77" w:rsidRDefault="001270EC">
            <w:r w:rsidRPr="00425B89">
              <w:rPr>
                <w:i/>
                <w:iCs/>
              </w:rPr>
              <w:t>How will the plan be implemented?</w:t>
            </w:r>
          </w:p>
        </w:tc>
        <w:tc>
          <w:tcPr>
            <w:tcW w:w="4569" w:type="dxa"/>
          </w:tcPr>
          <w:p w14:paraId="65664DFB" w14:textId="2FE89DE9" w:rsidR="001270EC" w:rsidRPr="001D353A" w:rsidRDefault="001270EC">
            <w:pPr>
              <w:cnfStyle w:val="000000100000" w:firstRow="0" w:lastRow="0" w:firstColumn="0" w:lastColumn="0" w:oddVBand="0" w:evenVBand="0" w:oddHBand="1" w:evenHBand="0" w:firstRowFirstColumn="0" w:firstRowLastColumn="0" w:lastRowFirstColumn="0" w:lastRowLastColumn="0"/>
            </w:pPr>
            <w:r w:rsidRPr="001D353A">
              <w:t>Sample Process</w:t>
            </w:r>
            <w:r>
              <w:t xml:space="preserve">/ </w:t>
            </w:r>
            <w:r w:rsidRPr="001D353A">
              <w:t>Network</w:t>
            </w:r>
            <w:r>
              <w:t>/ Experimental D</w:t>
            </w:r>
            <w:r w:rsidRPr="001D353A">
              <w:t>esign</w:t>
            </w:r>
          </w:p>
        </w:tc>
        <w:tc>
          <w:tcPr>
            <w:tcW w:w="2358" w:type="dxa"/>
          </w:tcPr>
          <w:p w14:paraId="20CA7F4F" w14:textId="7B87771C" w:rsidR="001270EC" w:rsidRPr="001D353A" w:rsidRDefault="001270EC">
            <w:pPr>
              <w:cnfStyle w:val="000000100000" w:firstRow="0" w:lastRow="0" w:firstColumn="0" w:lastColumn="0" w:oddVBand="0" w:evenVBand="0" w:oddHBand="1" w:evenHBand="0" w:firstRowFirstColumn="0" w:firstRowLastColumn="0" w:lastRowFirstColumn="0" w:lastRowLastColumn="0"/>
            </w:pPr>
            <w:r w:rsidRPr="001D353A">
              <w:t>Required</w:t>
            </w:r>
          </w:p>
        </w:tc>
      </w:tr>
      <w:tr w:rsidR="001270EC" w14:paraId="3E9B6379" w14:textId="77777777" w:rsidTr="00EE7C27">
        <w:tc>
          <w:tcPr>
            <w:cnfStyle w:val="001000000000" w:firstRow="0" w:lastRow="0" w:firstColumn="1" w:lastColumn="0" w:oddVBand="0" w:evenVBand="0" w:oddHBand="0" w:evenHBand="0" w:firstRowFirstColumn="0" w:firstRowLastColumn="0" w:lastRowFirstColumn="0" w:lastRowLastColumn="0"/>
            <w:tcW w:w="0" w:type="auto"/>
            <w:vMerge/>
          </w:tcPr>
          <w:p w14:paraId="1C115148" w14:textId="77777777" w:rsidR="001270EC" w:rsidRPr="00852E77" w:rsidRDefault="001270EC"/>
        </w:tc>
        <w:tc>
          <w:tcPr>
            <w:tcW w:w="4569" w:type="dxa"/>
          </w:tcPr>
          <w:p w14:paraId="5F680515" w14:textId="77777777" w:rsidR="001270EC" w:rsidRPr="00852E77" w:rsidRDefault="001270EC">
            <w:pPr>
              <w:cnfStyle w:val="000000000000" w:firstRow="0" w:lastRow="0" w:firstColumn="0" w:lastColumn="0" w:oddVBand="0" w:evenVBand="0" w:oddHBand="0" w:evenHBand="0" w:firstRowFirstColumn="0" w:firstRowLastColumn="0" w:lastRowFirstColumn="0" w:lastRowLastColumn="0"/>
              <w:rPr>
                <w:rFonts w:eastAsia="Times New Roman"/>
              </w:rPr>
            </w:pPr>
            <w:r w:rsidRPr="00852E77">
              <w:t>Sampling methods requirements</w:t>
            </w:r>
          </w:p>
        </w:tc>
        <w:tc>
          <w:tcPr>
            <w:tcW w:w="2358" w:type="dxa"/>
          </w:tcPr>
          <w:p w14:paraId="3497CCDF" w14:textId="06D9D207" w:rsidR="001270EC" w:rsidRPr="00852E77" w:rsidRDefault="001270EC">
            <w:pPr>
              <w:cnfStyle w:val="000000000000" w:firstRow="0" w:lastRow="0" w:firstColumn="0" w:lastColumn="0" w:oddVBand="0" w:evenVBand="0" w:oddHBand="0" w:evenHBand="0" w:firstRowFirstColumn="0" w:firstRowLastColumn="0" w:lastRowFirstColumn="0" w:lastRowLastColumn="0"/>
            </w:pPr>
            <w:r>
              <w:t>Optional</w:t>
            </w:r>
          </w:p>
        </w:tc>
      </w:tr>
      <w:tr w:rsidR="001270EC" w14:paraId="1B7FD664" w14:textId="77777777" w:rsidTr="00EE7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64F96C1B" w14:textId="77777777" w:rsidR="001270EC" w:rsidRPr="00852E77" w:rsidRDefault="001270EC"/>
        </w:tc>
        <w:tc>
          <w:tcPr>
            <w:tcW w:w="4569" w:type="dxa"/>
          </w:tcPr>
          <w:p w14:paraId="4FB52E63" w14:textId="1FD6B00C" w:rsidR="001270EC" w:rsidRPr="00852E77" w:rsidRDefault="001270EC">
            <w:pPr>
              <w:cnfStyle w:val="000000100000" w:firstRow="0" w:lastRow="0" w:firstColumn="0" w:lastColumn="0" w:oddVBand="0" w:evenVBand="0" w:oddHBand="1" w:evenHBand="0" w:firstRowFirstColumn="0" w:firstRowLastColumn="0" w:lastRowFirstColumn="0" w:lastRowLastColumn="0"/>
            </w:pPr>
            <w:r>
              <w:t>*Sample Handling and Custody Requirements</w:t>
            </w:r>
          </w:p>
        </w:tc>
        <w:tc>
          <w:tcPr>
            <w:tcW w:w="2358" w:type="dxa"/>
          </w:tcPr>
          <w:p w14:paraId="387FD7A0" w14:textId="2285265D" w:rsidR="001270EC" w:rsidRDefault="001270EC">
            <w:pPr>
              <w:cnfStyle w:val="000000100000" w:firstRow="0" w:lastRow="0" w:firstColumn="0" w:lastColumn="0" w:oddVBand="0" w:evenVBand="0" w:oddHBand="1" w:evenHBand="0" w:firstRowFirstColumn="0" w:firstRowLastColumn="0" w:lastRowFirstColumn="0" w:lastRowLastColumn="0"/>
            </w:pPr>
            <w:r>
              <w:t>Not recommended</w:t>
            </w:r>
          </w:p>
        </w:tc>
      </w:tr>
      <w:tr w:rsidR="001270EC" w14:paraId="21638897" w14:textId="77777777" w:rsidTr="00EE7C27">
        <w:tc>
          <w:tcPr>
            <w:cnfStyle w:val="001000000000" w:firstRow="0" w:lastRow="0" w:firstColumn="1" w:lastColumn="0" w:oddVBand="0" w:evenVBand="0" w:oddHBand="0" w:evenHBand="0" w:firstRowFirstColumn="0" w:firstRowLastColumn="0" w:lastRowFirstColumn="0" w:lastRowLastColumn="0"/>
            <w:tcW w:w="0" w:type="auto"/>
            <w:vMerge/>
          </w:tcPr>
          <w:p w14:paraId="6A43F857" w14:textId="77777777" w:rsidR="001270EC" w:rsidRPr="00852E77" w:rsidRDefault="001270EC"/>
        </w:tc>
        <w:tc>
          <w:tcPr>
            <w:tcW w:w="4569" w:type="dxa"/>
          </w:tcPr>
          <w:p w14:paraId="4C9B0436" w14:textId="5512DD5C" w:rsidR="001270EC" w:rsidRPr="001D353A" w:rsidRDefault="001270EC">
            <w:pPr>
              <w:cnfStyle w:val="000000000000" w:firstRow="0" w:lastRow="0" w:firstColumn="0" w:lastColumn="0" w:oddVBand="0" w:evenVBand="0" w:oddHBand="0" w:evenHBand="0" w:firstRowFirstColumn="0" w:firstRowLastColumn="0" w:lastRowFirstColumn="0" w:lastRowLastColumn="0"/>
              <w:rPr>
                <w:rFonts w:eastAsia="Times New Roman"/>
              </w:rPr>
            </w:pPr>
            <w:r>
              <w:rPr>
                <w:noProof/>
              </w:rPr>
              <w:t>*</w:t>
            </w:r>
            <w:r w:rsidRPr="001D353A">
              <w:t>Analytical Methods Requirements</w:t>
            </w:r>
          </w:p>
        </w:tc>
        <w:tc>
          <w:tcPr>
            <w:tcW w:w="2358" w:type="dxa"/>
          </w:tcPr>
          <w:p w14:paraId="71FD66F4" w14:textId="3F00F753" w:rsidR="001270EC" w:rsidRPr="001D353A" w:rsidRDefault="001270EC">
            <w:pPr>
              <w:cnfStyle w:val="000000000000" w:firstRow="0" w:lastRow="0" w:firstColumn="0" w:lastColumn="0" w:oddVBand="0" w:evenVBand="0" w:oddHBand="0" w:evenHBand="0" w:firstRowFirstColumn="0" w:firstRowLastColumn="0" w:lastRowFirstColumn="0" w:lastRowLastColumn="0"/>
            </w:pPr>
            <w:r>
              <w:t>*Usually r</w:t>
            </w:r>
            <w:r w:rsidRPr="001D353A">
              <w:t>equired</w:t>
            </w:r>
            <w:r>
              <w:t xml:space="preserve">, but not applicable for sensor projects. </w:t>
            </w:r>
          </w:p>
        </w:tc>
      </w:tr>
      <w:tr w:rsidR="001270EC" w14:paraId="5490BFDC" w14:textId="77777777" w:rsidTr="00EE7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027BDCB4" w14:textId="77777777" w:rsidR="001270EC" w:rsidRPr="00852E77" w:rsidRDefault="001270EC"/>
        </w:tc>
        <w:tc>
          <w:tcPr>
            <w:tcW w:w="4569" w:type="dxa"/>
          </w:tcPr>
          <w:p w14:paraId="64CEA2AE" w14:textId="77777777" w:rsidR="001270EC" w:rsidRPr="001D353A" w:rsidRDefault="001270EC">
            <w:pPr>
              <w:cnfStyle w:val="000000100000" w:firstRow="0" w:lastRow="0" w:firstColumn="0" w:lastColumn="0" w:oddVBand="0" w:evenVBand="0" w:oddHBand="1" w:evenHBand="0" w:firstRowFirstColumn="0" w:firstRowLastColumn="0" w:lastRowFirstColumn="0" w:lastRowLastColumn="0"/>
              <w:rPr>
                <w:rFonts w:eastAsia="Times New Roman"/>
              </w:rPr>
            </w:pPr>
            <w:r w:rsidRPr="001D353A">
              <w:t>QC requirements</w:t>
            </w:r>
          </w:p>
        </w:tc>
        <w:tc>
          <w:tcPr>
            <w:tcW w:w="2358" w:type="dxa"/>
          </w:tcPr>
          <w:p w14:paraId="6643DD61" w14:textId="290D3D1D" w:rsidR="001270EC" w:rsidRPr="001D353A" w:rsidRDefault="001270EC">
            <w:pPr>
              <w:cnfStyle w:val="000000100000" w:firstRow="0" w:lastRow="0" w:firstColumn="0" w:lastColumn="0" w:oddVBand="0" w:evenVBand="0" w:oddHBand="1" w:evenHBand="0" w:firstRowFirstColumn="0" w:firstRowLastColumn="0" w:lastRowFirstColumn="0" w:lastRowLastColumn="0"/>
            </w:pPr>
            <w:r w:rsidRPr="001D353A">
              <w:t>Required</w:t>
            </w:r>
          </w:p>
        </w:tc>
      </w:tr>
      <w:tr w:rsidR="00E5431F" w14:paraId="220AF071" w14:textId="77777777" w:rsidTr="00EE7C27">
        <w:tc>
          <w:tcPr>
            <w:cnfStyle w:val="001000000000" w:firstRow="0" w:lastRow="0" w:firstColumn="1" w:lastColumn="0" w:oddVBand="0" w:evenVBand="0" w:oddHBand="0" w:evenHBand="0" w:firstRowFirstColumn="0" w:firstRowLastColumn="0" w:lastRowFirstColumn="0" w:lastRowLastColumn="0"/>
            <w:tcW w:w="0" w:type="auto"/>
          </w:tcPr>
          <w:p w14:paraId="798B41DF" w14:textId="2EBBEA91" w:rsidR="00E5431F" w:rsidRDefault="00E5431F" w:rsidP="00E5431F">
            <w:pPr>
              <w:rPr>
                <w:b w:val="0"/>
                <w:bCs w:val="0"/>
              </w:rPr>
            </w:pPr>
            <w:r>
              <w:t xml:space="preserve">C: Data Validity and Usability </w:t>
            </w:r>
          </w:p>
          <w:p w14:paraId="05298A9C" w14:textId="77777777" w:rsidR="00E5431F" w:rsidRDefault="00E5431F" w:rsidP="00E5431F">
            <w:pPr>
              <w:rPr>
                <w:b w:val="0"/>
                <w:bCs w:val="0"/>
              </w:rPr>
            </w:pPr>
          </w:p>
          <w:p w14:paraId="501D2ACB" w14:textId="187CEB17" w:rsidR="00E5431F" w:rsidRPr="00852E77" w:rsidRDefault="00E5431F" w:rsidP="00E5431F">
            <w:r w:rsidRPr="00425B89">
              <w:rPr>
                <w:i/>
                <w:iCs/>
              </w:rPr>
              <w:t>How will the data be evaluated?</w:t>
            </w:r>
          </w:p>
        </w:tc>
        <w:tc>
          <w:tcPr>
            <w:tcW w:w="4569" w:type="dxa"/>
          </w:tcPr>
          <w:p w14:paraId="09FF9FB7" w14:textId="31C89B1E" w:rsidR="00E5431F" w:rsidRPr="00852E77" w:rsidRDefault="00E5431F" w:rsidP="00E5431F">
            <w:pPr>
              <w:cnfStyle w:val="000000000000" w:firstRow="0" w:lastRow="0" w:firstColumn="0" w:lastColumn="0" w:oddVBand="0" w:evenVBand="0" w:oddHBand="0" w:evenHBand="0" w:firstRowFirstColumn="0" w:firstRowLastColumn="0" w:lastRowFirstColumn="0" w:lastRowLastColumn="0"/>
              <w:rPr>
                <w:rFonts w:eastAsia="Times New Roman"/>
              </w:rPr>
            </w:pPr>
            <w:r w:rsidRPr="00852E77">
              <w:t>Data review, validation, and verification</w:t>
            </w:r>
          </w:p>
        </w:tc>
        <w:tc>
          <w:tcPr>
            <w:tcW w:w="2358" w:type="dxa"/>
          </w:tcPr>
          <w:p w14:paraId="2E9EED86" w14:textId="77F38977" w:rsidR="00E5431F" w:rsidRPr="00852E77" w:rsidRDefault="00E5431F" w:rsidP="00E5431F">
            <w:pPr>
              <w:cnfStyle w:val="000000000000" w:firstRow="0" w:lastRow="0" w:firstColumn="0" w:lastColumn="0" w:oddVBand="0" w:evenVBand="0" w:oddHBand="0" w:evenHBand="0" w:firstRowFirstColumn="0" w:firstRowLastColumn="0" w:lastRowFirstColumn="0" w:lastRowLastColumn="0"/>
            </w:pPr>
            <w:r>
              <w:t>Optional</w:t>
            </w:r>
          </w:p>
        </w:tc>
      </w:tr>
    </w:tbl>
    <w:p w14:paraId="21E7906E" w14:textId="77777777" w:rsidR="00B831A2" w:rsidRPr="003F7456" w:rsidRDefault="00B831A2" w:rsidP="00D86094"/>
    <w:p w14:paraId="2C6B4CF3" w14:textId="087B58D5" w:rsidR="00A77B62" w:rsidRPr="003F7456" w:rsidRDefault="00B75767" w:rsidP="00D86094">
      <w:pPr>
        <w:rPr>
          <w:rStyle w:val="Emphasis"/>
          <w:rFonts w:eastAsiaTheme="minorHAnsi"/>
          <w:color w:val="auto"/>
        </w:rPr>
      </w:pPr>
      <w:r>
        <w:rPr>
          <w:rStyle w:val="Emphasis"/>
          <w:rFonts w:eastAsiaTheme="minorHAnsi"/>
          <w:color w:val="auto"/>
        </w:rPr>
        <w:t>Y</w:t>
      </w:r>
      <w:r w:rsidR="00A366BE" w:rsidRPr="003F7456">
        <w:rPr>
          <w:rStyle w:val="Emphasis"/>
          <w:rFonts w:eastAsiaTheme="minorHAnsi"/>
          <w:color w:val="auto"/>
        </w:rPr>
        <w:t xml:space="preserve">our project </w:t>
      </w:r>
      <w:r>
        <w:rPr>
          <w:rStyle w:val="Emphasis"/>
          <w:rFonts w:eastAsiaTheme="minorHAnsi"/>
          <w:color w:val="auto"/>
        </w:rPr>
        <w:t xml:space="preserve">may </w:t>
      </w:r>
      <w:r w:rsidR="00A366BE" w:rsidRPr="003F7456">
        <w:rPr>
          <w:rStyle w:val="Emphasis"/>
          <w:rFonts w:eastAsiaTheme="minorHAnsi"/>
          <w:color w:val="auto"/>
        </w:rPr>
        <w:t>involve more than education and outreach, and in that case, this Category 4 QAPP template is not appropriate. Assistance for more extensive level 3 -1 QAPPs is available from the Institute for Tribal Environmental Professionals (ITEP) or EPA’s Quality Assurance Coordinator.</w:t>
      </w:r>
    </w:p>
    <w:p w14:paraId="26658129" w14:textId="444D500F" w:rsidR="00A77B62" w:rsidRPr="003F7456" w:rsidRDefault="00A366BE" w:rsidP="00D86094">
      <w:pPr>
        <w:rPr>
          <w:rStyle w:val="Emphasis"/>
          <w:rFonts w:eastAsiaTheme="minorHAnsi"/>
          <w:color w:val="auto"/>
        </w:rPr>
      </w:pPr>
      <w:r w:rsidRPr="003F7456">
        <w:rPr>
          <w:rStyle w:val="Emphasis"/>
          <w:rFonts w:eastAsiaTheme="minorHAnsi"/>
          <w:color w:val="auto"/>
        </w:rPr>
        <w:lastRenderedPageBreak/>
        <w:t xml:space="preserve">Copies of the EPA’s graded approach and which sections are needed for which types of projects can be found on the EPA’s website at: </w:t>
      </w:r>
    </w:p>
    <w:p w14:paraId="012BF7B1" w14:textId="05DD100B" w:rsidR="00A366BE" w:rsidRPr="003F7456" w:rsidRDefault="005D70BA" w:rsidP="00152C89">
      <w:pPr>
        <w:spacing w:after="0"/>
        <w:rPr>
          <w:rFonts w:eastAsia="Times New Roman"/>
          <w:color w:val="0000FF"/>
          <w:u w:val="single"/>
        </w:rPr>
      </w:pPr>
      <w:hyperlink r:id="rId15" w:history="1">
        <w:r w:rsidR="00A77B62" w:rsidRPr="006A38E8">
          <w:rPr>
            <w:rStyle w:val="Hyperlink"/>
          </w:rPr>
          <w:t>https://www3.epa.gov/ttn/amtic/files/ambient/monitorstrat/gradeapp.pdf</w:t>
        </w:r>
      </w:hyperlink>
    </w:p>
    <w:p w14:paraId="0EC9E126" w14:textId="77777777" w:rsidR="00A366BE" w:rsidRPr="003F7456" w:rsidRDefault="005D70BA" w:rsidP="00152C89">
      <w:pPr>
        <w:spacing w:after="0"/>
        <w:rPr>
          <w:rFonts w:eastAsia="Times New Roman"/>
          <w:color w:val="0000FF"/>
          <w:u w:val="single"/>
        </w:rPr>
      </w:pPr>
      <w:hyperlink r:id="rId16" w:history="1">
        <w:r w:rsidR="00A366BE" w:rsidRPr="003F7456">
          <w:rPr>
            <w:rStyle w:val="Hyperlink"/>
            <w:rFonts w:eastAsia="Times New Roman"/>
          </w:rPr>
          <w:t>https://www.epa.gov/amtic/ambient-air-monitoring-quality-assurance</w:t>
        </w:r>
      </w:hyperlink>
    </w:p>
    <w:p w14:paraId="71CF29D9" w14:textId="77777777" w:rsidR="00A366BE" w:rsidRPr="003F7456" w:rsidRDefault="005D70BA" w:rsidP="00152C89">
      <w:pPr>
        <w:spacing w:after="0"/>
        <w:rPr>
          <w:rFonts w:eastAsia="Times New Roman"/>
          <w:color w:val="0000FF"/>
          <w:u w:val="single"/>
        </w:rPr>
      </w:pPr>
      <w:hyperlink r:id="rId17" w:history="1">
        <w:r w:rsidR="00A366BE" w:rsidRPr="003F7456">
          <w:rPr>
            <w:rStyle w:val="Hyperlink"/>
            <w:rFonts w:eastAsia="Times New Roman"/>
          </w:rPr>
          <w:t>https://www.epa.gov/quality/quality-assurance-project-plan-development-tool</w:t>
        </w:r>
      </w:hyperlink>
      <w:r w:rsidR="00A366BE" w:rsidRPr="003F7456">
        <w:rPr>
          <w:rFonts w:eastAsia="Times New Roman"/>
          <w:color w:val="0000FF"/>
          <w:u w:val="single"/>
        </w:rPr>
        <w:t xml:space="preserve"> </w:t>
      </w:r>
    </w:p>
    <w:p w14:paraId="03079398" w14:textId="6F72F685" w:rsidR="00A77B62" w:rsidRDefault="005D70BA" w:rsidP="00152C89">
      <w:pPr>
        <w:spacing w:after="0"/>
        <w:rPr>
          <w:rStyle w:val="Hyperlink"/>
        </w:rPr>
      </w:pPr>
      <w:hyperlink r:id="rId18" w:anchor="pagecontents" w:history="1">
        <w:r w:rsidR="00A366BE" w:rsidRPr="006A38E8">
          <w:rPr>
            <w:rStyle w:val="Hyperlink"/>
          </w:rPr>
          <w:t>http://www.epa.gov/QUALITY/exmural.html</w:t>
        </w:r>
      </w:hyperlink>
    </w:p>
    <w:p w14:paraId="72F53997" w14:textId="77777777" w:rsidR="00264AF7" w:rsidRPr="00152C89" w:rsidRDefault="00264AF7" w:rsidP="00152C89">
      <w:pPr>
        <w:spacing w:after="0"/>
        <w:rPr>
          <w:rStyle w:val="Emphasis"/>
          <w:rFonts w:eastAsiaTheme="minorHAnsi"/>
          <w:i w:val="0"/>
          <w:color w:val="0563C1" w:themeColor="hyperlink"/>
          <w:u w:val="single"/>
        </w:rPr>
      </w:pPr>
    </w:p>
    <w:p w14:paraId="592CC39E" w14:textId="53EB15FE" w:rsidR="00873642" w:rsidRPr="003F7456" w:rsidRDefault="00A366BE" w:rsidP="00D86094">
      <w:pPr>
        <w:rPr>
          <w:rStyle w:val="Emphasis"/>
          <w:rFonts w:eastAsiaTheme="minorHAnsi"/>
          <w:color w:val="auto"/>
        </w:rPr>
      </w:pPr>
      <w:r w:rsidRPr="003F7456">
        <w:rPr>
          <w:rStyle w:val="Emphasis"/>
          <w:rFonts w:eastAsiaTheme="minorHAnsi"/>
          <w:color w:val="auto"/>
        </w:rPr>
        <w:t xml:space="preserve">It is important that you consult with your </w:t>
      </w:r>
      <w:r w:rsidR="00264AF7">
        <w:rPr>
          <w:rStyle w:val="Emphasis"/>
          <w:rFonts w:eastAsiaTheme="minorHAnsi"/>
          <w:color w:val="auto"/>
        </w:rPr>
        <w:t>EPA P</w:t>
      </w:r>
      <w:r w:rsidRPr="003F7456">
        <w:rPr>
          <w:rStyle w:val="Emphasis"/>
          <w:rFonts w:eastAsiaTheme="minorHAnsi"/>
          <w:color w:val="auto"/>
        </w:rPr>
        <w:t xml:space="preserve">roject </w:t>
      </w:r>
      <w:r w:rsidR="00264AF7">
        <w:rPr>
          <w:rStyle w:val="Emphasis"/>
          <w:rFonts w:eastAsiaTheme="minorHAnsi"/>
          <w:color w:val="auto"/>
        </w:rPr>
        <w:t>O</w:t>
      </w:r>
      <w:r w:rsidRPr="003F7456">
        <w:rPr>
          <w:rStyle w:val="Emphasis"/>
          <w:rFonts w:eastAsiaTheme="minorHAnsi"/>
          <w:color w:val="auto"/>
        </w:rPr>
        <w:t>fficer to ensure that your QAPP meets the</w:t>
      </w:r>
      <w:r w:rsidR="00264AF7">
        <w:rPr>
          <w:rStyle w:val="Emphasis"/>
          <w:rFonts w:eastAsiaTheme="minorHAnsi"/>
          <w:color w:val="auto"/>
        </w:rPr>
        <w:t xml:space="preserve"> requirement for the </w:t>
      </w:r>
      <w:r w:rsidRPr="003F7456">
        <w:rPr>
          <w:rStyle w:val="Emphasis"/>
          <w:rFonts w:eastAsiaTheme="minorHAnsi"/>
          <w:color w:val="auto"/>
        </w:rPr>
        <w:t>project</w:t>
      </w:r>
      <w:r w:rsidR="00264AF7">
        <w:rPr>
          <w:rStyle w:val="Emphasis"/>
          <w:rFonts w:eastAsiaTheme="minorHAnsi"/>
          <w:color w:val="auto"/>
        </w:rPr>
        <w:t xml:space="preserve"> type</w:t>
      </w:r>
      <w:r w:rsidRPr="003F7456">
        <w:rPr>
          <w:rStyle w:val="Emphasis"/>
          <w:rFonts w:eastAsiaTheme="minorHAnsi"/>
          <w:color w:val="auto"/>
        </w:rPr>
        <w:t xml:space="preserve">.  </w:t>
      </w:r>
    </w:p>
    <w:p w14:paraId="3ECE1593" w14:textId="05792662" w:rsidR="006D38F8" w:rsidRPr="007B70FB" w:rsidRDefault="00BE5D95" w:rsidP="00D86094">
      <w:pPr>
        <w:rPr>
          <w:rStyle w:val="Emphasis"/>
          <w:rFonts w:eastAsiaTheme="minorHAnsi"/>
          <w:b/>
          <w:bCs/>
          <w:color w:val="auto"/>
          <w:szCs w:val="24"/>
        </w:rPr>
      </w:pPr>
      <w:r w:rsidRPr="007B70FB">
        <w:rPr>
          <w:rStyle w:val="Emphasis"/>
          <w:rFonts w:eastAsiaTheme="minorHAnsi"/>
          <w:b/>
          <w:bCs/>
          <w:color w:val="auto"/>
          <w:szCs w:val="24"/>
        </w:rPr>
        <w:t xml:space="preserve">Instructions for using this template: </w:t>
      </w:r>
    </w:p>
    <w:p w14:paraId="3B9C1CB4" w14:textId="6A42C44F" w:rsidR="00133175" w:rsidRDefault="00133175" w:rsidP="00D86094">
      <w:pPr>
        <w:pStyle w:val="ListParagraph"/>
        <w:numPr>
          <w:ilvl w:val="0"/>
          <w:numId w:val="5"/>
        </w:numPr>
        <w:rPr>
          <w:rStyle w:val="Emphasis"/>
          <w:rFonts w:eastAsiaTheme="minorHAnsi"/>
          <w:color w:val="auto"/>
        </w:rPr>
      </w:pPr>
      <w:r>
        <w:rPr>
          <w:rStyle w:val="Emphasis"/>
          <w:rFonts w:eastAsiaTheme="minorHAnsi"/>
          <w:color w:val="auto"/>
        </w:rPr>
        <w:t xml:space="preserve">The first step to using this template is to </w:t>
      </w:r>
      <w:r w:rsidR="00EF6121">
        <w:rPr>
          <w:rStyle w:val="Emphasis"/>
          <w:rFonts w:eastAsiaTheme="minorHAnsi"/>
          <w:color w:val="auto"/>
        </w:rPr>
        <w:t>establish that your project qualifies as Category 4. If you answer “yes” to any of the</w:t>
      </w:r>
      <w:r w:rsidR="006E05D6">
        <w:rPr>
          <w:rStyle w:val="Emphasis"/>
          <w:rFonts w:eastAsiaTheme="minorHAnsi"/>
          <w:color w:val="auto"/>
        </w:rPr>
        <w:t xml:space="preserve"> following</w:t>
      </w:r>
      <w:r w:rsidR="00EF6121">
        <w:rPr>
          <w:rStyle w:val="Emphasis"/>
          <w:rFonts w:eastAsiaTheme="minorHAnsi"/>
          <w:color w:val="auto"/>
        </w:rPr>
        <w:t xml:space="preserve"> questions, your project is likely Category 3 and additional QAPP requirements apply:</w:t>
      </w:r>
    </w:p>
    <w:p w14:paraId="370E3D5C" w14:textId="47BCD0C7" w:rsidR="00200639" w:rsidRDefault="00200639" w:rsidP="00EF6121">
      <w:pPr>
        <w:pStyle w:val="ListParagraph"/>
        <w:numPr>
          <w:ilvl w:val="1"/>
          <w:numId w:val="5"/>
        </w:numPr>
        <w:rPr>
          <w:rStyle w:val="Emphasis"/>
          <w:rFonts w:eastAsiaTheme="minorHAnsi"/>
          <w:color w:val="auto"/>
        </w:rPr>
      </w:pPr>
      <w:r>
        <w:rPr>
          <w:rStyle w:val="Emphasis"/>
          <w:rFonts w:eastAsiaTheme="minorHAnsi"/>
          <w:color w:val="auto"/>
        </w:rPr>
        <w:t>Will the monitoring data</w:t>
      </w:r>
      <w:r w:rsidR="00E37EDF">
        <w:rPr>
          <w:rStyle w:val="Emphasis"/>
          <w:rFonts w:eastAsiaTheme="minorHAnsi"/>
          <w:color w:val="auto"/>
        </w:rPr>
        <w:t xml:space="preserve"> from this project</w:t>
      </w:r>
      <w:r>
        <w:rPr>
          <w:rStyle w:val="Emphasis"/>
          <w:rFonts w:eastAsiaTheme="minorHAnsi"/>
          <w:color w:val="auto"/>
        </w:rPr>
        <w:t xml:space="preserve"> be used to support rulemaking, </w:t>
      </w:r>
      <w:r w:rsidR="00E37EDF">
        <w:rPr>
          <w:rStyle w:val="Emphasis"/>
          <w:rFonts w:eastAsiaTheme="minorHAnsi"/>
          <w:color w:val="auto"/>
        </w:rPr>
        <w:t>enforcement, regulatory, or policy decisions?</w:t>
      </w:r>
    </w:p>
    <w:p w14:paraId="65698B79" w14:textId="08536AB5" w:rsidR="00366385" w:rsidRDefault="00EF6121" w:rsidP="005F65AF">
      <w:pPr>
        <w:pStyle w:val="ListParagraph"/>
        <w:numPr>
          <w:ilvl w:val="1"/>
          <w:numId w:val="5"/>
        </w:numPr>
        <w:rPr>
          <w:rStyle w:val="Emphasis"/>
          <w:rFonts w:eastAsiaTheme="minorHAnsi"/>
          <w:color w:val="auto"/>
        </w:rPr>
      </w:pPr>
      <w:r>
        <w:rPr>
          <w:rStyle w:val="Emphasis"/>
          <w:rFonts w:eastAsiaTheme="minorHAnsi"/>
          <w:color w:val="auto"/>
        </w:rPr>
        <w:t xml:space="preserve">Will the </w:t>
      </w:r>
      <w:r w:rsidR="00366385">
        <w:rPr>
          <w:rStyle w:val="Emphasis"/>
          <w:rFonts w:eastAsiaTheme="minorHAnsi"/>
          <w:color w:val="auto"/>
        </w:rPr>
        <w:t>monitoring data be used to inform decisions related to regulatory monitoring</w:t>
      </w:r>
      <w:r w:rsidR="00E37EDF">
        <w:rPr>
          <w:rStyle w:val="Emphasis"/>
          <w:rFonts w:eastAsiaTheme="minorHAnsi"/>
          <w:color w:val="auto"/>
        </w:rPr>
        <w:t>, such as siting of future regulatory monitoring sites</w:t>
      </w:r>
      <w:r w:rsidR="00366385">
        <w:rPr>
          <w:rStyle w:val="Emphasis"/>
          <w:rFonts w:eastAsiaTheme="minorHAnsi"/>
          <w:color w:val="auto"/>
        </w:rPr>
        <w:t>?</w:t>
      </w:r>
    </w:p>
    <w:p w14:paraId="1D2A2664" w14:textId="38F72DFB" w:rsidR="005F65AF" w:rsidRDefault="005F65AF" w:rsidP="005F65AF">
      <w:pPr>
        <w:pStyle w:val="ListParagraph"/>
        <w:numPr>
          <w:ilvl w:val="0"/>
          <w:numId w:val="5"/>
        </w:numPr>
        <w:rPr>
          <w:rStyle w:val="Emphasis"/>
          <w:rFonts w:eastAsiaTheme="minorHAnsi"/>
          <w:color w:val="auto"/>
        </w:rPr>
      </w:pPr>
      <w:r>
        <w:rPr>
          <w:rStyle w:val="Emphasis"/>
          <w:rFonts w:eastAsiaTheme="minorHAnsi"/>
          <w:color w:val="auto"/>
        </w:rPr>
        <w:t xml:space="preserve">If your project Qualifies as Category 4, the next step is to determine whether you have an existing Quality Management Plan (QMP) for your organization. A QMP describes the quality assurance policies and </w:t>
      </w:r>
      <w:r w:rsidR="00FF798A">
        <w:rPr>
          <w:rStyle w:val="Emphasis"/>
          <w:rFonts w:eastAsiaTheme="minorHAnsi"/>
          <w:color w:val="auto"/>
        </w:rPr>
        <w:t xml:space="preserve">structure for the whole organization across air, water, and any </w:t>
      </w:r>
      <w:r w:rsidR="000855DC">
        <w:rPr>
          <w:rStyle w:val="Emphasis"/>
          <w:rFonts w:eastAsiaTheme="minorHAnsi"/>
          <w:color w:val="auto"/>
        </w:rPr>
        <w:t>other programs that collect</w:t>
      </w:r>
      <w:r w:rsidR="00FF798A">
        <w:rPr>
          <w:rStyle w:val="Emphasis"/>
          <w:rFonts w:eastAsiaTheme="minorHAnsi"/>
          <w:color w:val="auto"/>
        </w:rPr>
        <w:t xml:space="preserve"> environmental</w:t>
      </w:r>
      <w:r w:rsidR="000855DC">
        <w:rPr>
          <w:rStyle w:val="Emphasis"/>
          <w:rFonts w:eastAsiaTheme="minorHAnsi"/>
          <w:color w:val="auto"/>
        </w:rPr>
        <w:t xml:space="preserve"> information.</w:t>
      </w:r>
      <w:r>
        <w:rPr>
          <w:rStyle w:val="Emphasis"/>
          <w:rFonts w:eastAsiaTheme="minorHAnsi"/>
          <w:color w:val="auto"/>
        </w:rPr>
        <w:t xml:space="preserve"> If you do not</w:t>
      </w:r>
      <w:r w:rsidR="000855DC">
        <w:rPr>
          <w:rStyle w:val="Emphasis"/>
          <w:rFonts w:eastAsiaTheme="minorHAnsi"/>
          <w:color w:val="auto"/>
        </w:rPr>
        <w:t xml:space="preserve"> have a QMP</w:t>
      </w:r>
      <w:r>
        <w:rPr>
          <w:rStyle w:val="Emphasis"/>
          <w:rFonts w:eastAsiaTheme="minorHAnsi"/>
          <w:color w:val="auto"/>
        </w:rPr>
        <w:t xml:space="preserve">, or you aren’t sure, be sure to include the additional required elements in the Project Organization Roles and Responsibilities section. </w:t>
      </w:r>
    </w:p>
    <w:p w14:paraId="033167E4" w14:textId="4F8CAB09" w:rsidR="005F65AF" w:rsidRPr="005F65AF" w:rsidRDefault="005F65AF" w:rsidP="005F65AF">
      <w:pPr>
        <w:pStyle w:val="ListParagraph"/>
        <w:numPr>
          <w:ilvl w:val="0"/>
          <w:numId w:val="5"/>
        </w:numPr>
        <w:rPr>
          <w:rStyle w:val="Emphasis"/>
          <w:rFonts w:eastAsiaTheme="minorHAnsi"/>
          <w:color w:val="auto"/>
        </w:rPr>
      </w:pPr>
      <w:r>
        <w:rPr>
          <w:rStyle w:val="Emphasis"/>
          <w:rFonts w:eastAsiaTheme="minorHAnsi"/>
          <w:color w:val="auto"/>
        </w:rPr>
        <w:t xml:space="preserve">Notes on template formatting: </w:t>
      </w:r>
    </w:p>
    <w:p w14:paraId="7D1C23FD" w14:textId="4BD73063" w:rsidR="00AA39FC" w:rsidRDefault="00AA39FC" w:rsidP="005F65AF">
      <w:pPr>
        <w:pStyle w:val="ListParagraph"/>
        <w:numPr>
          <w:ilvl w:val="1"/>
          <w:numId w:val="28"/>
        </w:numPr>
        <w:rPr>
          <w:rStyle w:val="Emphasis"/>
          <w:rFonts w:eastAsiaTheme="minorHAnsi"/>
          <w:color w:val="auto"/>
        </w:rPr>
      </w:pPr>
      <w:r>
        <w:rPr>
          <w:rStyle w:val="Emphasis"/>
          <w:rFonts w:eastAsiaTheme="minorHAnsi"/>
          <w:color w:val="auto"/>
        </w:rPr>
        <w:t>This template is locked for editing to preserve its content. To start using this template, copy and paste it into a new word document:</w:t>
      </w:r>
    </w:p>
    <w:p w14:paraId="19683550" w14:textId="32FB2E16" w:rsidR="00AA39FC" w:rsidRDefault="00AA39FC" w:rsidP="00AA39FC">
      <w:pPr>
        <w:pStyle w:val="ListParagraph"/>
        <w:numPr>
          <w:ilvl w:val="2"/>
          <w:numId w:val="28"/>
        </w:numPr>
        <w:rPr>
          <w:rStyle w:val="Emphasis"/>
          <w:rFonts w:eastAsiaTheme="minorHAnsi"/>
          <w:color w:val="auto"/>
        </w:rPr>
      </w:pPr>
      <w:r>
        <w:rPr>
          <w:rStyle w:val="Emphasis"/>
          <w:rFonts w:eastAsiaTheme="minorHAnsi"/>
          <w:color w:val="auto"/>
        </w:rPr>
        <w:t>Press “ctrl+a” to select all text</w:t>
      </w:r>
    </w:p>
    <w:p w14:paraId="784CA517" w14:textId="473B9575" w:rsidR="00AA39FC" w:rsidRDefault="00AA39FC" w:rsidP="00AA39FC">
      <w:pPr>
        <w:pStyle w:val="ListParagraph"/>
        <w:numPr>
          <w:ilvl w:val="2"/>
          <w:numId w:val="28"/>
        </w:numPr>
        <w:rPr>
          <w:rStyle w:val="Emphasis"/>
          <w:rFonts w:eastAsiaTheme="minorHAnsi"/>
          <w:color w:val="auto"/>
        </w:rPr>
      </w:pPr>
      <w:r>
        <w:rPr>
          <w:rStyle w:val="Emphasis"/>
          <w:rFonts w:eastAsiaTheme="minorHAnsi"/>
          <w:color w:val="auto"/>
        </w:rPr>
        <w:t>Press “ctrl+ c” to copy all selected test</w:t>
      </w:r>
    </w:p>
    <w:p w14:paraId="4A63F157" w14:textId="5B7472F7" w:rsidR="00AA39FC" w:rsidRDefault="00AA39FC" w:rsidP="00AA39FC">
      <w:pPr>
        <w:pStyle w:val="ListParagraph"/>
        <w:numPr>
          <w:ilvl w:val="2"/>
          <w:numId w:val="28"/>
        </w:numPr>
        <w:rPr>
          <w:rStyle w:val="Emphasis"/>
          <w:rFonts w:eastAsiaTheme="minorHAnsi"/>
          <w:color w:val="auto"/>
        </w:rPr>
      </w:pPr>
      <w:r>
        <w:rPr>
          <w:rStyle w:val="Emphasis"/>
          <w:rFonts w:eastAsiaTheme="minorHAnsi"/>
          <w:color w:val="auto"/>
        </w:rPr>
        <w:t>Press “ctrl+ n” to open a new word doc</w:t>
      </w:r>
    </w:p>
    <w:p w14:paraId="5CB76BE4" w14:textId="53E18B96" w:rsidR="00AA39FC" w:rsidRDefault="00AA39FC" w:rsidP="00AA39FC">
      <w:pPr>
        <w:pStyle w:val="ListParagraph"/>
        <w:numPr>
          <w:ilvl w:val="2"/>
          <w:numId w:val="28"/>
        </w:numPr>
        <w:rPr>
          <w:rStyle w:val="Emphasis"/>
          <w:rFonts w:eastAsiaTheme="minorHAnsi"/>
          <w:color w:val="auto"/>
        </w:rPr>
      </w:pPr>
      <w:r>
        <w:rPr>
          <w:rStyle w:val="Emphasis"/>
          <w:rFonts w:eastAsiaTheme="minorHAnsi"/>
          <w:color w:val="auto"/>
        </w:rPr>
        <w:t xml:space="preserve">Press “ctrl+p” to paste the text into a new word doc </w:t>
      </w:r>
    </w:p>
    <w:p w14:paraId="0EB4CA6B" w14:textId="0E861A21" w:rsidR="00AA39FC" w:rsidRPr="00AA39FC" w:rsidRDefault="00AA39FC" w:rsidP="00AA39FC">
      <w:pPr>
        <w:pStyle w:val="ListParagraph"/>
        <w:numPr>
          <w:ilvl w:val="2"/>
          <w:numId w:val="28"/>
        </w:numPr>
        <w:rPr>
          <w:rStyle w:val="Emphasis"/>
          <w:rFonts w:eastAsiaTheme="minorHAnsi"/>
          <w:color w:val="auto"/>
        </w:rPr>
      </w:pPr>
      <w:r>
        <w:rPr>
          <w:rStyle w:val="Emphasis"/>
          <w:rFonts w:eastAsiaTheme="minorHAnsi"/>
          <w:color w:val="auto"/>
        </w:rPr>
        <w:t>Save the new word doc and start editing!</w:t>
      </w:r>
    </w:p>
    <w:p w14:paraId="1C3F8D62" w14:textId="4BD6738F" w:rsidR="00D40B24" w:rsidRPr="005F65AF" w:rsidRDefault="00BE5D95" w:rsidP="005F65AF">
      <w:pPr>
        <w:pStyle w:val="ListParagraph"/>
        <w:numPr>
          <w:ilvl w:val="1"/>
          <w:numId w:val="28"/>
        </w:numPr>
        <w:rPr>
          <w:rStyle w:val="Emphasis"/>
          <w:rFonts w:eastAsiaTheme="minorHAnsi"/>
          <w:color w:val="auto"/>
        </w:rPr>
      </w:pPr>
      <w:r w:rsidRPr="005F65AF">
        <w:rPr>
          <w:rStyle w:val="Emphasis"/>
          <w:rFonts w:eastAsiaTheme="minorHAnsi"/>
        </w:rPr>
        <w:t xml:space="preserve">Items in </w:t>
      </w:r>
      <w:r w:rsidR="00123A2C" w:rsidRPr="005F65AF">
        <w:rPr>
          <w:rStyle w:val="Emphasis"/>
          <w:rFonts w:eastAsiaTheme="minorHAnsi"/>
        </w:rPr>
        <w:t xml:space="preserve">red </w:t>
      </w:r>
      <w:r w:rsidRPr="005F65AF">
        <w:rPr>
          <w:rStyle w:val="Emphasis"/>
          <w:rFonts w:eastAsiaTheme="minorHAnsi"/>
        </w:rPr>
        <w:t xml:space="preserve">italics </w:t>
      </w:r>
      <w:r w:rsidR="0078174A" w:rsidRPr="005F65AF">
        <w:rPr>
          <w:rStyle w:val="Emphasis"/>
          <w:rFonts w:eastAsiaTheme="minorHAnsi"/>
          <w:color w:val="auto"/>
        </w:rPr>
        <w:t xml:space="preserve">add context or </w:t>
      </w:r>
      <w:r w:rsidR="00ED4254" w:rsidRPr="005F65AF">
        <w:rPr>
          <w:rStyle w:val="Emphasis"/>
          <w:rFonts w:eastAsiaTheme="minorHAnsi"/>
          <w:color w:val="auto"/>
        </w:rPr>
        <w:t xml:space="preserve">provide guidance </w:t>
      </w:r>
      <w:r w:rsidR="00085AEA" w:rsidRPr="005F65AF">
        <w:rPr>
          <w:rStyle w:val="Emphasis"/>
          <w:rFonts w:eastAsiaTheme="minorHAnsi"/>
          <w:color w:val="auto"/>
        </w:rPr>
        <w:t>on</w:t>
      </w:r>
      <w:r w:rsidR="00ED4254" w:rsidRPr="005F65AF">
        <w:rPr>
          <w:rStyle w:val="Emphasis"/>
          <w:rFonts w:eastAsiaTheme="minorHAnsi"/>
          <w:color w:val="auto"/>
        </w:rPr>
        <w:t xml:space="preserve"> the QAPP.</w:t>
      </w:r>
      <w:r w:rsidRPr="005F65AF">
        <w:rPr>
          <w:rStyle w:val="Emphasis"/>
          <w:rFonts w:eastAsiaTheme="minorHAnsi"/>
          <w:color w:val="auto"/>
        </w:rPr>
        <w:t xml:space="preserve"> </w:t>
      </w:r>
      <w:r w:rsidR="00ED4254" w:rsidRPr="005F65AF">
        <w:rPr>
          <w:rStyle w:val="Emphasis"/>
          <w:rFonts w:eastAsiaTheme="minorHAnsi"/>
          <w:color w:val="auto"/>
        </w:rPr>
        <w:t>Th</w:t>
      </w:r>
      <w:r w:rsidR="004D547E" w:rsidRPr="005F65AF">
        <w:rPr>
          <w:rStyle w:val="Emphasis"/>
          <w:rFonts w:eastAsiaTheme="minorHAnsi"/>
          <w:color w:val="auto"/>
        </w:rPr>
        <w:t xml:space="preserve">e red, italicized </w:t>
      </w:r>
      <w:r w:rsidR="00ED4254" w:rsidRPr="005F65AF">
        <w:rPr>
          <w:rStyle w:val="Emphasis"/>
          <w:rFonts w:eastAsiaTheme="minorHAnsi"/>
          <w:color w:val="auto"/>
        </w:rPr>
        <w:t>text</w:t>
      </w:r>
      <w:r w:rsidRPr="005F65AF">
        <w:rPr>
          <w:rStyle w:val="Emphasis"/>
          <w:rFonts w:eastAsiaTheme="minorHAnsi"/>
          <w:color w:val="auto"/>
        </w:rPr>
        <w:t xml:space="preserve"> need</w:t>
      </w:r>
      <w:r w:rsidR="00A64A72" w:rsidRPr="005F65AF">
        <w:rPr>
          <w:rStyle w:val="Emphasis"/>
          <w:rFonts w:eastAsiaTheme="minorHAnsi"/>
          <w:color w:val="auto"/>
        </w:rPr>
        <w:t>s</w:t>
      </w:r>
      <w:r w:rsidRPr="005F65AF">
        <w:rPr>
          <w:rStyle w:val="Emphasis"/>
          <w:rFonts w:eastAsiaTheme="minorHAnsi"/>
          <w:color w:val="auto"/>
        </w:rPr>
        <w:t xml:space="preserve"> to be</w:t>
      </w:r>
      <w:r w:rsidR="00ED4254" w:rsidRPr="005F65AF">
        <w:rPr>
          <w:rStyle w:val="Emphasis"/>
          <w:rFonts w:eastAsiaTheme="minorHAnsi"/>
          <w:color w:val="auto"/>
        </w:rPr>
        <w:t xml:space="preserve"> incorporated into the QAPP narrative or</w:t>
      </w:r>
      <w:r w:rsidRPr="005F65AF">
        <w:rPr>
          <w:rStyle w:val="Emphasis"/>
          <w:rFonts w:eastAsiaTheme="minorHAnsi"/>
          <w:color w:val="auto"/>
        </w:rPr>
        <w:t xml:space="preserve"> deleted before the QAPP is complete.  </w:t>
      </w:r>
    </w:p>
    <w:p w14:paraId="1A0A9F7C" w14:textId="49E07CAE" w:rsidR="00636039" w:rsidRPr="005F65AF" w:rsidRDefault="00636039" w:rsidP="005F65AF">
      <w:pPr>
        <w:pStyle w:val="ListParagraph"/>
        <w:numPr>
          <w:ilvl w:val="1"/>
          <w:numId w:val="28"/>
        </w:numPr>
        <w:rPr>
          <w:rStyle w:val="Emphasis"/>
          <w:rFonts w:eastAsiaTheme="minorHAnsi"/>
          <w:color w:val="auto"/>
        </w:rPr>
      </w:pPr>
      <w:r w:rsidRPr="005F65AF">
        <w:rPr>
          <w:rStyle w:val="Emphasis"/>
          <w:rFonts w:eastAsiaTheme="minorHAnsi"/>
          <w:i w:val="0"/>
          <w:iCs w:val="0"/>
          <w:color w:val="auto"/>
        </w:rPr>
        <w:t xml:space="preserve">Items in plain text </w:t>
      </w:r>
      <w:r w:rsidRPr="005F65AF">
        <w:rPr>
          <w:rStyle w:val="Emphasis"/>
          <w:rFonts w:eastAsiaTheme="minorHAnsi"/>
          <w:color w:val="auto"/>
        </w:rPr>
        <w:t xml:space="preserve">are suggested </w:t>
      </w:r>
      <w:r w:rsidR="00875272" w:rsidRPr="005F65AF">
        <w:rPr>
          <w:rStyle w:val="Emphasis"/>
          <w:rFonts w:eastAsiaTheme="minorHAnsi"/>
          <w:color w:val="auto"/>
        </w:rPr>
        <w:t xml:space="preserve">language based on </w:t>
      </w:r>
      <w:r w:rsidR="00115158" w:rsidRPr="005F65AF">
        <w:rPr>
          <w:rStyle w:val="Emphasis"/>
          <w:rFonts w:eastAsiaTheme="minorHAnsi"/>
          <w:color w:val="auto"/>
        </w:rPr>
        <w:t xml:space="preserve">R10’s experience with PurpleAir </w:t>
      </w:r>
      <w:r w:rsidR="004D547E" w:rsidRPr="005F65AF">
        <w:rPr>
          <w:rStyle w:val="Emphasis"/>
          <w:rFonts w:eastAsiaTheme="minorHAnsi"/>
          <w:color w:val="auto"/>
        </w:rPr>
        <w:t>S</w:t>
      </w:r>
      <w:r w:rsidR="00115158" w:rsidRPr="005F65AF">
        <w:rPr>
          <w:rStyle w:val="Emphasis"/>
          <w:rFonts w:eastAsiaTheme="minorHAnsi"/>
          <w:color w:val="auto"/>
        </w:rPr>
        <w:t>ensor projects.</w:t>
      </w:r>
      <w:r w:rsidR="00875272" w:rsidRPr="005F65AF">
        <w:rPr>
          <w:rStyle w:val="Emphasis"/>
          <w:rFonts w:eastAsiaTheme="minorHAnsi"/>
          <w:color w:val="auto"/>
        </w:rPr>
        <w:t xml:space="preserve"> </w:t>
      </w:r>
      <w:r w:rsidR="00115158" w:rsidRPr="005F65AF">
        <w:rPr>
          <w:rStyle w:val="Emphasis"/>
          <w:rFonts w:eastAsiaTheme="minorHAnsi"/>
          <w:color w:val="auto"/>
        </w:rPr>
        <w:t>Y</w:t>
      </w:r>
      <w:r w:rsidR="00875272" w:rsidRPr="005F65AF">
        <w:rPr>
          <w:rStyle w:val="Emphasis"/>
          <w:rFonts w:eastAsiaTheme="minorHAnsi"/>
          <w:color w:val="auto"/>
        </w:rPr>
        <w:t>ou can use</w:t>
      </w:r>
      <w:r w:rsidR="00115158" w:rsidRPr="005F65AF">
        <w:rPr>
          <w:rStyle w:val="Emphasis"/>
          <w:rFonts w:eastAsiaTheme="minorHAnsi"/>
          <w:color w:val="auto"/>
        </w:rPr>
        <w:t xml:space="preserve"> these directly</w:t>
      </w:r>
      <w:r w:rsidR="00875272" w:rsidRPr="005F65AF">
        <w:rPr>
          <w:rStyle w:val="Emphasis"/>
          <w:rFonts w:eastAsiaTheme="minorHAnsi"/>
          <w:color w:val="auto"/>
        </w:rPr>
        <w:t xml:space="preserve"> in your QAPP if they are applicable to your project</w:t>
      </w:r>
      <w:r w:rsidR="00115158" w:rsidRPr="005F65AF">
        <w:rPr>
          <w:rStyle w:val="Emphasis"/>
          <w:rFonts w:eastAsiaTheme="minorHAnsi"/>
          <w:color w:val="auto"/>
        </w:rPr>
        <w:t>.</w:t>
      </w:r>
    </w:p>
    <w:p w14:paraId="31D2050D" w14:textId="77777777" w:rsidR="00D40B24" w:rsidRPr="005F65AF" w:rsidRDefault="00BE5D95" w:rsidP="005F65AF">
      <w:pPr>
        <w:pStyle w:val="ListParagraph"/>
        <w:numPr>
          <w:ilvl w:val="1"/>
          <w:numId w:val="28"/>
        </w:numPr>
        <w:rPr>
          <w:rStyle w:val="Emphasis"/>
          <w:rFonts w:eastAsiaTheme="minorHAnsi"/>
          <w:color w:val="auto"/>
        </w:rPr>
      </w:pPr>
      <w:r w:rsidRPr="005F65AF">
        <w:rPr>
          <w:rStyle w:val="Emphasis"/>
          <w:rFonts w:eastAsiaTheme="minorHAnsi"/>
          <w:color w:val="auto"/>
        </w:rPr>
        <w:t>The</w:t>
      </w:r>
      <w:r w:rsidRPr="005F65AF">
        <w:rPr>
          <w:rStyle w:val="Emphasis"/>
          <w:rFonts w:eastAsiaTheme="minorHAnsi"/>
        </w:rPr>
        <w:t xml:space="preserve"> XXXX </w:t>
      </w:r>
      <w:r w:rsidRPr="005F65AF">
        <w:rPr>
          <w:rStyle w:val="Emphasis"/>
          <w:rFonts w:eastAsiaTheme="minorHAnsi"/>
          <w:color w:val="auto"/>
        </w:rPr>
        <w:t xml:space="preserve">characters are where you may want to add or delete information.  </w:t>
      </w:r>
    </w:p>
    <w:p w14:paraId="3B14F72B" w14:textId="77777777" w:rsidR="00A97C12" w:rsidRPr="005F65AF" w:rsidRDefault="00BE5D95" w:rsidP="005F65AF">
      <w:pPr>
        <w:pStyle w:val="ListParagraph"/>
        <w:numPr>
          <w:ilvl w:val="1"/>
          <w:numId w:val="28"/>
        </w:numPr>
        <w:rPr>
          <w:rStyle w:val="Emphasis"/>
          <w:rFonts w:eastAsiaTheme="minorHAnsi"/>
          <w:color w:val="auto"/>
        </w:rPr>
      </w:pPr>
      <w:r w:rsidRPr="005F65AF">
        <w:rPr>
          <w:rStyle w:val="Emphasis"/>
          <w:rFonts w:eastAsiaTheme="minorHAnsi"/>
        </w:rPr>
        <w:t xml:space="preserve">TEXT IN </w:t>
      </w:r>
      <w:r w:rsidR="00DC03DF" w:rsidRPr="005F65AF">
        <w:rPr>
          <w:rStyle w:val="Emphasis"/>
          <w:rFonts w:eastAsiaTheme="minorHAnsi"/>
        </w:rPr>
        <w:t xml:space="preserve">RED </w:t>
      </w:r>
      <w:r w:rsidRPr="005F65AF">
        <w:rPr>
          <w:rStyle w:val="Emphasis"/>
          <w:rFonts w:eastAsiaTheme="minorHAnsi"/>
        </w:rPr>
        <w:t xml:space="preserve">CAPITALS </w:t>
      </w:r>
      <w:r w:rsidR="00DC03DF" w:rsidRPr="005F65AF">
        <w:rPr>
          <w:rStyle w:val="Emphasis"/>
          <w:rFonts w:eastAsiaTheme="minorHAnsi"/>
          <w:color w:val="auto"/>
        </w:rPr>
        <w:t>must be replaced by your own text, for example, the name of your organization and staff titles</w:t>
      </w:r>
    </w:p>
    <w:p w14:paraId="4860192E" w14:textId="14646973" w:rsidR="00A97C12" w:rsidRPr="005F65AF" w:rsidRDefault="00A97C12" w:rsidP="005F65AF">
      <w:pPr>
        <w:ind w:left="1080"/>
        <w:rPr>
          <w:rStyle w:val="Emphasis"/>
          <w:rFonts w:eastAsiaTheme="minorHAnsi"/>
          <w:color w:val="auto"/>
        </w:rPr>
        <w:sectPr w:rsidR="00A97C12" w:rsidRPr="005F65AF" w:rsidSect="00A97C12">
          <w:footerReference w:type="default" r:id="rId19"/>
          <w:pgSz w:w="12240" w:h="15840"/>
          <w:pgMar w:top="1440" w:right="1440" w:bottom="1440" w:left="1440" w:header="720" w:footer="720" w:gutter="0"/>
          <w:pgNumType w:fmt="lowerRoman"/>
          <w:cols w:space="720"/>
          <w:docGrid w:linePitch="360"/>
        </w:sectPr>
      </w:pPr>
    </w:p>
    <w:p w14:paraId="7BE57806" w14:textId="2AE6E3F5" w:rsidR="00BE5D95" w:rsidRPr="00BE5D95" w:rsidRDefault="00BE5D95" w:rsidP="00A97C12">
      <w:pPr>
        <w:ind w:left="360"/>
      </w:pPr>
    </w:p>
    <w:p w14:paraId="02515F25" w14:textId="77777777" w:rsidR="00A97C12" w:rsidRPr="00DE07F0" w:rsidRDefault="00A97C12" w:rsidP="00A97C12">
      <w:pPr>
        <w:pStyle w:val="Subtitle"/>
        <w:ind w:left="360"/>
        <w:rPr>
          <w:lang w:eastAsia="zh-TW"/>
        </w:rPr>
      </w:pPr>
      <w:bookmarkStart w:id="1" w:name="_Toc135119544"/>
    </w:p>
    <w:p w14:paraId="06BBAD51" w14:textId="77777777" w:rsidR="00A97C12" w:rsidRDefault="00A97C12" w:rsidP="00A97C12">
      <w:pPr>
        <w:pStyle w:val="Title"/>
        <w:ind w:left="360"/>
        <w:jc w:val="center"/>
      </w:pPr>
      <w:r>
        <w:t>Quality Assurance</w:t>
      </w:r>
    </w:p>
    <w:p w14:paraId="68F4A99C" w14:textId="77777777" w:rsidR="00A97C12" w:rsidRDefault="00A97C12" w:rsidP="00A97C12">
      <w:pPr>
        <w:pStyle w:val="Title"/>
        <w:ind w:left="360"/>
        <w:jc w:val="center"/>
      </w:pPr>
      <w:r>
        <w:t xml:space="preserve">Project Plan </w:t>
      </w:r>
      <w:r w:rsidRPr="00194E14">
        <w:rPr>
          <w:color w:val="FF0000"/>
        </w:rPr>
        <w:t>TITLE</w:t>
      </w:r>
    </w:p>
    <w:p w14:paraId="0D1BA473" w14:textId="77777777" w:rsidR="00A97C12" w:rsidRDefault="00A97C12" w:rsidP="00A97C12">
      <w:pPr>
        <w:pStyle w:val="Title"/>
        <w:ind w:left="360"/>
        <w:rPr>
          <w:lang w:eastAsia="zh-TW"/>
        </w:rPr>
      </w:pPr>
    </w:p>
    <w:p w14:paraId="788091B6" w14:textId="77777777" w:rsidR="00A97C12" w:rsidRPr="00194E14" w:rsidRDefault="00A97C12" w:rsidP="00A97C12">
      <w:pPr>
        <w:pStyle w:val="Title"/>
        <w:ind w:left="360"/>
        <w:jc w:val="center"/>
        <w:rPr>
          <w:color w:val="FF0000"/>
          <w:lang w:eastAsia="zh-TW"/>
        </w:rPr>
      </w:pPr>
      <w:r w:rsidRPr="00194E14">
        <w:rPr>
          <w:color w:val="FF0000"/>
          <w:lang w:eastAsia="zh-TW"/>
        </w:rPr>
        <w:t>INSERT YOUR LOGO HERE</w:t>
      </w:r>
    </w:p>
    <w:p w14:paraId="7762ED52" w14:textId="77777777" w:rsidR="00A97C12" w:rsidRDefault="00A97C12" w:rsidP="00A97C12">
      <w:pPr>
        <w:ind w:left="360"/>
      </w:pPr>
    </w:p>
    <w:p w14:paraId="29376CE2" w14:textId="77777777" w:rsidR="00A97C12" w:rsidRDefault="00A97C12" w:rsidP="00A97C12">
      <w:pPr>
        <w:ind w:left="360"/>
      </w:pPr>
    </w:p>
    <w:p w14:paraId="4E58EAF3" w14:textId="77777777" w:rsidR="00A97C12" w:rsidRDefault="00A97C12" w:rsidP="00A97C12">
      <w:pPr>
        <w:ind w:left="360"/>
      </w:pPr>
    </w:p>
    <w:p w14:paraId="443A45BE" w14:textId="77777777" w:rsidR="00A97C12" w:rsidRPr="00A1387C" w:rsidRDefault="00A97C12" w:rsidP="00A97C12">
      <w:pPr>
        <w:ind w:left="360"/>
      </w:pPr>
      <w:r>
        <w:t xml:space="preserve">Prepared by: </w:t>
      </w:r>
      <w:r w:rsidRPr="00A97C12">
        <w:rPr>
          <w:i/>
          <w:color w:val="FF0000"/>
        </w:rPr>
        <w:t>NAME</w:t>
      </w:r>
    </w:p>
    <w:p w14:paraId="0A925F38" w14:textId="77777777" w:rsidR="00A97C12" w:rsidRPr="00731F55" w:rsidRDefault="00A97C12" w:rsidP="00A97C12">
      <w:pPr>
        <w:ind w:left="360"/>
      </w:pPr>
    </w:p>
    <w:p w14:paraId="2C5BAEFA" w14:textId="77777777" w:rsidR="00A97C12" w:rsidRPr="00A97C12" w:rsidRDefault="00A97C12" w:rsidP="00A97C12">
      <w:pPr>
        <w:ind w:left="360"/>
        <w:rPr>
          <w:b/>
          <w:i/>
          <w:iCs/>
          <w:color w:val="FF0000"/>
        </w:rPr>
      </w:pPr>
      <w:r w:rsidRPr="00731F55">
        <w:t>Date:</w:t>
      </w:r>
      <w:r>
        <w:t xml:space="preserve"> </w:t>
      </w:r>
      <w:r w:rsidRPr="00A97C12">
        <w:rPr>
          <w:color w:val="FF0000"/>
        </w:rPr>
        <w:t>XXXX</w:t>
      </w:r>
    </w:p>
    <w:p w14:paraId="263BE8F4" w14:textId="61E7A2FD" w:rsidR="00A97C12" w:rsidRPr="00A97C12" w:rsidRDefault="00A97C12" w:rsidP="00A97C12">
      <w:pPr>
        <w:pStyle w:val="Heading3"/>
        <w:numPr>
          <w:ilvl w:val="0"/>
          <w:numId w:val="5"/>
        </w:numPr>
      </w:pPr>
      <w:r>
        <w:br w:type="page"/>
      </w:r>
    </w:p>
    <w:p w14:paraId="6AB3326C" w14:textId="7DADC2FD" w:rsidR="00302EC1" w:rsidRDefault="00302EC1" w:rsidP="00932A6D">
      <w:pPr>
        <w:pStyle w:val="Heading2"/>
        <w:ind w:left="0" w:firstLine="0"/>
      </w:pPr>
      <w:r w:rsidRPr="00302EC1">
        <w:lastRenderedPageBreak/>
        <w:t>1</w:t>
      </w:r>
      <w:r w:rsidR="00D41ADE">
        <w:t>:</w:t>
      </w:r>
      <w:r w:rsidRPr="00302EC1">
        <w:t xml:space="preserve"> </w:t>
      </w:r>
      <w:r w:rsidR="00D41ADE" w:rsidRPr="00AF1864">
        <w:t>Project Plan Identification and Approval</w:t>
      </w:r>
      <w:bookmarkEnd w:id="1"/>
      <w:r w:rsidR="00D41ADE" w:rsidRPr="00AF1864">
        <w:t xml:space="preserve"> </w:t>
      </w:r>
    </w:p>
    <w:p w14:paraId="6A9914FB" w14:textId="40C191A8" w:rsidR="00DE1F20" w:rsidRPr="008A7D6E" w:rsidRDefault="00302EC1" w:rsidP="00D86094">
      <w:pPr>
        <w:pStyle w:val="CM43"/>
        <w:rPr>
          <w:rStyle w:val="Emphasis"/>
          <w:rFonts w:eastAsiaTheme="minorHAnsi"/>
        </w:rPr>
      </w:pPr>
      <w:r w:rsidRPr="008A7D6E">
        <w:rPr>
          <w:rStyle w:val="Emphasis"/>
          <w:rFonts w:eastAsiaTheme="minorHAnsi"/>
        </w:rPr>
        <w:t>Project Name: (</w:t>
      </w:r>
      <w:r w:rsidR="00DE1F20" w:rsidRPr="008A7D6E">
        <w:rPr>
          <w:rStyle w:val="Emphasis"/>
          <w:rFonts w:eastAsiaTheme="minorHAnsi"/>
        </w:rPr>
        <w:t xml:space="preserve">Develop a descriptive project title, state who wrote the QAPP, and provide a signature and a date space for all parties who need to acknowledge they have read, </w:t>
      </w:r>
      <w:r w:rsidRPr="008A7D6E">
        <w:rPr>
          <w:rStyle w:val="Emphasis"/>
          <w:rFonts w:eastAsiaTheme="minorHAnsi"/>
        </w:rPr>
        <w:t>understand,</w:t>
      </w:r>
      <w:r w:rsidR="00DE1F20" w:rsidRPr="008A7D6E">
        <w:rPr>
          <w:rStyle w:val="Emphasis"/>
          <w:rFonts w:eastAsiaTheme="minorHAnsi"/>
        </w:rPr>
        <w:t xml:space="preserve"> and agree with the plan.</w:t>
      </w:r>
      <w:r w:rsidRPr="008A7D6E">
        <w:rPr>
          <w:rStyle w:val="Emphasis"/>
          <w:rFonts w:eastAsiaTheme="minorHAnsi"/>
        </w:rPr>
        <w:t>)</w:t>
      </w:r>
      <w:r w:rsidR="00DE1F20" w:rsidRPr="008A7D6E">
        <w:rPr>
          <w:rStyle w:val="Emphasis"/>
          <w:rFonts w:eastAsiaTheme="minorHAnsi"/>
        </w:rPr>
        <w:t xml:space="preserve"> </w:t>
      </w:r>
    </w:p>
    <w:p w14:paraId="3777A7C3" w14:textId="77777777" w:rsidR="008A7D6E" w:rsidRPr="008A7D6E" w:rsidRDefault="008A7D6E" w:rsidP="008A7D6E"/>
    <w:p w14:paraId="5F9BDB98" w14:textId="77777777" w:rsidR="00DE1F20" w:rsidRPr="00DE1F20" w:rsidRDefault="00DE1F20" w:rsidP="00D86094">
      <w:r w:rsidRPr="00DE1F20">
        <w:t>The Air Quality Project Officials</w:t>
      </w:r>
    </w:p>
    <w:p w14:paraId="79443DFE" w14:textId="77777777" w:rsidR="00DE1F20" w:rsidRPr="00DE1F20" w:rsidRDefault="00DE1F20" w:rsidP="00D86094"/>
    <w:p w14:paraId="4A0B2911" w14:textId="77777777" w:rsidR="00DE1F20" w:rsidRPr="00DE1F20" w:rsidRDefault="00DE1F20" w:rsidP="00D86094"/>
    <w:p w14:paraId="29334B51" w14:textId="77777777" w:rsidR="00DE1F20" w:rsidRPr="00DE1F20" w:rsidRDefault="00DE1F20" w:rsidP="00D86094"/>
    <w:p w14:paraId="2FDD299C" w14:textId="77777777" w:rsidR="00DE1F20" w:rsidRPr="00DE1F20" w:rsidRDefault="00DE1F20" w:rsidP="00D86094">
      <w:r w:rsidRPr="00DE1F20">
        <w:t>1) Signature: __________________________________________</w:t>
      </w:r>
      <w:r w:rsidRPr="00DE1F20">
        <w:tab/>
        <w:t>Date: ________</w:t>
      </w:r>
    </w:p>
    <w:p w14:paraId="52920E94" w14:textId="77777777" w:rsidR="00DE1F20" w:rsidRPr="00DE1F20" w:rsidRDefault="00DE1F20" w:rsidP="00D86094">
      <w:r w:rsidRPr="00DE1F20">
        <w:tab/>
      </w:r>
      <w:r w:rsidRPr="00DE1F20">
        <w:tab/>
      </w:r>
      <w:r w:rsidRPr="00167701">
        <w:rPr>
          <w:color w:val="FF0000"/>
        </w:rPr>
        <w:t>XXXXXXX, Tribal Chairman (as appropriate, this may not be necessary)</w:t>
      </w:r>
    </w:p>
    <w:p w14:paraId="4846137D" w14:textId="77777777" w:rsidR="00DE1F20" w:rsidRPr="00DE1F20" w:rsidRDefault="00DE1F20" w:rsidP="00D86094"/>
    <w:p w14:paraId="43668671" w14:textId="77777777" w:rsidR="00DE1F20" w:rsidRPr="00DE1F20" w:rsidRDefault="00DE1F20" w:rsidP="00D86094"/>
    <w:p w14:paraId="4F406355" w14:textId="77777777" w:rsidR="00DE1F20" w:rsidRPr="00DE1F20" w:rsidRDefault="00DE1F20" w:rsidP="00D86094">
      <w:r w:rsidRPr="00DE1F20">
        <w:t>2) Signature: __________________________________________</w:t>
      </w:r>
      <w:r w:rsidRPr="00DE1F20">
        <w:tab/>
        <w:t>Date: ________</w:t>
      </w:r>
    </w:p>
    <w:p w14:paraId="742F9C40" w14:textId="77777777" w:rsidR="00DE1F20" w:rsidRPr="00167701" w:rsidRDefault="00DE1F20" w:rsidP="00D86094">
      <w:pPr>
        <w:rPr>
          <w:color w:val="FF0000"/>
        </w:rPr>
      </w:pPr>
      <w:r w:rsidRPr="00DE1F20">
        <w:tab/>
      </w:r>
      <w:r w:rsidRPr="00DE1F20">
        <w:tab/>
      </w:r>
      <w:r w:rsidRPr="00167701">
        <w:rPr>
          <w:color w:val="FF0000"/>
        </w:rPr>
        <w:t>XXXXXXX, Project Manager, add or delete these lines and insert names and titles</w:t>
      </w:r>
    </w:p>
    <w:p w14:paraId="618A446D" w14:textId="77777777" w:rsidR="00DE1F20" w:rsidRPr="00DE1F20" w:rsidRDefault="00DE1F20" w:rsidP="00D86094"/>
    <w:p w14:paraId="106FE922" w14:textId="77777777" w:rsidR="00DE1F20" w:rsidRPr="00DE1F20" w:rsidRDefault="00DE1F20" w:rsidP="00D86094"/>
    <w:p w14:paraId="304F8788" w14:textId="77777777" w:rsidR="00DE1F20" w:rsidRPr="00DE1F20" w:rsidRDefault="00DE1F20" w:rsidP="00D86094">
      <w:r w:rsidRPr="00DE1F20">
        <w:t>3) Signature: __________________________________________</w:t>
      </w:r>
      <w:r w:rsidRPr="00DE1F20">
        <w:tab/>
        <w:t>Date: ________</w:t>
      </w:r>
    </w:p>
    <w:p w14:paraId="760F3F80" w14:textId="77777777" w:rsidR="00DE1F20" w:rsidRPr="00DE1F20" w:rsidRDefault="00DE1F20" w:rsidP="00D86094">
      <w:r w:rsidRPr="00DE1F20">
        <w:tab/>
      </w:r>
      <w:r w:rsidRPr="00DE1F20">
        <w:tab/>
      </w:r>
      <w:r w:rsidRPr="00167701">
        <w:rPr>
          <w:color w:val="FF0000"/>
        </w:rPr>
        <w:t>XXXXXXX, Natural Resources Dept. Director</w:t>
      </w:r>
    </w:p>
    <w:p w14:paraId="4203FC33" w14:textId="77777777" w:rsidR="00DE1F20" w:rsidRPr="00DE1F20" w:rsidRDefault="00DE1F20" w:rsidP="00D86094"/>
    <w:p w14:paraId="2DEEFD2E" w14:textId="77777777" w:rsidR="00DE1F20" w:rsidRPr="00DE1F20" w:rsidRDefault="00DE1F20" w:rsidP="00D86094"/>
    <w:p w14:paraId="4473A095" w14:textId="77777777" w:rsidR="00DE1F20" w:rsidRPr="00DE1F20" w:rsidRDefault="00DE1F20" w:rsidP="00D86094">
      <w:r w:rsidRPr="00DE1F20">
        <w:t>4) Signature: __________________________________________</w:t>
      </w:r>
      <w:r w:rsidRPr="00DE1F20">
        <w:tab/>
        <w:t>Date: ________</w:t>
      </w:r>
    </w:p>
    <w:p w14:paraId="22E449ED" w14:textId="77777777" w:rsidR="00DE1F20" w:rsidRPr="00167701" w:rsidRDefault="00DE1F20" w:rsidP="00D86094">
      <w:pPr>
        <w:rPr>
          <w:color w:val="FF0000"/>
        </w:rPr>
      </w:pPr>
      <w:r w:rsidRPr="00DE1F20">
        <w:tab/>
      </w:r>
      <w:r w:rsidRPr="00DE1F20">
        <w:tab/>
      </w:r>
      <w:r w:rsidRPr="00167701">
        <w:rPr>
          <w:color w:val="FF0000"/>
        </w:rPr>
        <w:t>XXXXXXX, Environmental Specialist</w:t>
      </w:r>
    </w:p>
    <w:p w14:paraId="2AF4BBC0" w14:textId="77777777" w:rsidR="00DE1F20" w:rsidRPr="00DE1F20" w:rsidRDefault="00DE1F20" w:rsidP="00D86094">
      <w:r w:rsidRPr="00DE1F20">
        <w:tab/>
      </w:r>
      <w:r w:rsidRPr="00DE1F20">
        <w:tab/>
      </w:r>
    </w:p>
    <w:p w14:paraId="09D38680" w14:textId="77777777" w:rsidR="00DE1F20" w:rsidRPr="00DE1F20" w:rsidRDefault="00DE1F20" w:rsidP="00D86094"/>
    <w:p w14:paraId="12DB967F" w14:textId="77777777" w:rsidR="00DE1F20" w:rsidRPr="00DE1F20" w:rsidRDefault="00DE1F20" w:rsidP="00D86094"/>
    <w:p w14:paraId="0D29503F" w14:textId="77777777" w:rsidR="00DE1F20" w:rsidRPr="00DE1F20" w:rsidRDefault="00DE1F20" w:rsidP="00D86094"/>
    <w:p w14:paraId="04F826A8" w14:textId="77777777" w:rsidR="00DE1F20" w:rsidRPr="00DE1F20" w:rsidRDefault="00DE1F20" w:rsidP="00D86094">
      <w:smartTag w:uri="urn:schemas-microsoft-com:office:smarttags" w:element="place">
        <w:smartTag w:uri="urn:schemas-microsoft-com:office:smarttags" w:element="country-region">
          <w:r w:rsidRPr="00DE1F20">
            <w:t>U.S.</w:t>
          </w:r>
        </w:smartTag>
      </w:smartTag>
      <w:r w:rsidRPr="00DE1F20">
        <w:t xml:space="preserve"> Environmental Protection Agency, Region 10</w:t>
      </w:r>
    </w:p>
    <w:p w14:paraId="3EEF9D20" w14:textId="77777777" w:rsidR="00DE1F20" w:rsidRPr="00DE1F20" w:rsidRDefault="00DE1F20" w:rsidP="00D86094"/>
    <w:p w14:paraId="096BA0E8" w14:textId="77777777" w:rsidR="00DE1F20" w:rsidRPr="00DE1F20" w:rsidRDefault="00DE1F20" w:rsidP="00D86094"/>
    <w:p w14:paraId="01089451" w14:textId="77777777" w:rsidR="00DE1F20" w:rsidRPr="00DE1F20" w:rsidRDefault="00DE1F20" w:rsidP="00D86094"/>
    <w:p w14:paraId="412E8519" w14:textId="77777777" w:rsidR="00DE1F20" w:rsidRPr="00DE1F20" w:rsidRDefault="00DE1F20" w:rsidP="00D86094">
      <w:r w:rsidRPr="00DE1F20">
        <w:lastRenderedPageBreak/>
        <w:t>7) Signature: __________________________________________</w:t>
      </w:r>
      <w:r w:rsidRPr="00DE1F20">
        <w:tab/>
        <w:t>Date: ________</w:t>
      </w:r>
    </w:p>
    <w:p w14:paraId="30B4E73A" w14:textId="281E5E58" w:rsidR="00DE1F20" w:rsidRPr="00DE1F20" w:rsidRDefault="00DE1F20" w:rsidP="00D86094">
      <w:r w:rsidRPr="00DE1F20">
        <w:tab/>
      </w:r>
      <w:r w:rsidRPr="00DE1F20">
        <w:tab/>
      </w:r>
      <w:r w:rsidRPr="00167701">
        <w:rPr>
          <w:color w:val="FF0000"/>
        </w:rPr>
        <w:t xml:space="preserve">XXXXXXX, </w:t>
      </w:r>
      <w:r w:rsidRPr="00DE1F20">
        <w:t>Project Officer</w:t>
      </w:r>
    </w:p>
    <w:p w14:paraId="27176487" w14:textId="391D42FC" w:rsidR="00DE1F20" w:rsidRPr="00DE1F20" w:rsidRDefault="00DE1F20" w:rsidP="00D86094">
      <w:r w:rsidRPr="00DE1F20">
        <w:tab/>
      </w:r>
      <w:r w:rsidRPr="00DE1F20">
        <w:tab/>
        <w:t xml:space="preserve">EPA, </w:t>
      </w:r>
      <w:r w:rsidRPr="00DE1F20" w:rsidDel="004A4D5D">
        <w:t xml:space="preserve">Air and </w:t>
      </w:r>
      <w:r w:rsidR="004A4D5D">
        <w:t>Radiation Division</w:t>
      </w:r>
    </w:p>
    <w:p w14:paraId="47785B52" w14:textId="77777777" w:rsidR="00DE1F20" w:rsidRPr="00DE1F20" w:rsidRDefault="00DE1F20" w:rsidP="00D86094"/>
    <w:p w14:paraId="6F542F2E" w14:textId="77777777" w:rsidR="00DE1F20" w:rsidRPr="00DE1F20" w:rsidRDefault="00DE1F20" w:rsidP="00D86094"/>
    <w:p w14:paraId="0BA2E21D" w14:textId="77777777" w:rsidR="00DE1F20" w:rsidRPr="00DE1F20" w:rsidRDefault="00DE1F20" w:rsidP="00D86094">
      <w:r w:rsidRPr="00DE1F20">
        <w:t>8) Signature: __________________________________________</w:t>
      </w:r>
      <w:r w:rsidRPr="00DE1F20">
        <w:tab/>
        <w:t>Date: ________</w:t>
      </w:r>
    </w:p>
    <w:p w14:paraId="02C92351" w14:textId="77777777" w:rsidR="00DE1F20" w:rsidRPr="00DE1F20" w:rsidRDefault="00DE1F20" w:rsidP="00D86094">
      <w:r w:rsidRPr="00DE1F20">
        <w:tab/>
      </w:r>
      <w:r w:rsidRPr="00DE1F20">
        <w:tab/>
        <w:t>Will Wallace, Quality Assurance Coordinator</w:t>
      </w:r>
    </w:p>
    <w:p w14:paraId="7029B82A" w14:textId="1A334073" w:rsidR="00DE1F20" w:rsidRDefault="00DE1F20" w:rsidP="00D86094">
      <w:r w:rsidRPr="00DE1F20">
        <w:tab/>
      </w:r>
      <w:r w:rsidRPr="00DE1F20">
        <w:tab/>
      </w:r>
      <w:r w:rsidR="0AC8F83E" w:rsidRPr="00DE1F20">
        <w:t xml:space="preserve">EPA, </w:t>
      </w:r>
      <w:r w:rsidRPr="00DE1F20">
        <w:t>Laboratory and Applied Sciences Division</w:t>
      </w:r>
    </w:p>
    <w:p w14:paraId="1DBFD707" w14:textId="63A8DD7D" w:rsidR="00636188" w:rsidRDefault="00636188" w:rsidP="00D86094"/>
    <w:p w14:paraId="5E6A25BC" w14:textId="77777777" w:rsidR="008D79E3" w:rsidRDefault="008D79E3" w:rsidP="00D86094"/>
    <w:p w14:paraId="29F28679" w14:textId="77777777" w:rsidR="008D79E3" w:rsidRDefault="008D79E3" w:rsidP="00D86094"/>
    <w:p w14:paraId="047DCEFE" w14:textId="77777777" w:rsidR="008D79E3" w:rsidRDefault="008D79E3" w:rsidP="00D86094"/>
    <w:p w14:paraId="203DE2DB" w14:textId="77777777" w:rsidR="008D79E3" w:rsidRDefault="008D79E3" w:rsidP="00D86094"/>
    <w:p w14:paraId="5AFF6B5B" w14:textId="77777777" w:rsidR="008D79E3" w:rsidRDefault="008D79E3" w:rsidP="00D86094"/>
    <w:p w14:paraId="3AD4AE4C" w14:textId="77777777" w:rsidR="008D79E3" w:rsidRDefault="008D79E3" w:rsidP="00D86094"/>
    <w:p w14:paraId="110E4FBD" w14:textId="77777777" w:rsidR="008D79E3" w:rsidRDefault="008D79E3" w:rsidP="00D86094"/>
    <w:p w14:paraId="792F3A0F" w14:textId="0DAD5E2F" w:rsidR="008D79E3" w:rsidRDefault="008D79E3" w:rsidP="00D86094"/>
    <w:p w14:paraId="1B6900E1" w14:textId="77777777" w:rsidR="00682F94" w:rsidRDefault="00682F94" w:rsidP="00D86094"/>
    <w:p w14:paraId="36E109F8" w14:textId="524558A8" w:rsidR="00D54462" w:rsidRDefault="008A7D6E">
      <w:r>
        <w:br w:type="page"/>
      </w:r>
    </w:p>
    <w:sdt>
      <w:sdtPr>
        <w:rPr>
          <w:rFonts w:ascii="Times New Roman" w:eastAsiaTheme="minorHAnsi" w:hAnsi="Times New Roman" w:cs="Times New Roman"/>
          <w:color w:val="auto"/>
          <w:sz w:val="22"/>
          <w:szCs w:val="22"/>
        </w:rPr>
        <w:id w:val="1216245339"/>
        <w:docPartObj>
          <w:docPartGallery w:val="Table of Contents"/>
          <w:docPartUnique/>
        </w:docPartObj>
      </w:sdtPr>
      <w:sdtEndPr>
        <w:rPr>
          <w:noProof/>
        </w:rPr>
      </w:sdtEndPr>
      <w:sdtContent>
        <w:p w14:paraId="7F615EFB" w14:textId="60DD48D2" w:rsidR="00AE42B7" w:rsidRDefault="00AE42B7" w:rsidP="00D86094">
          <w:pPr>
            <w:pStyle w:val="TOCHeading"/>
          </w:pPr>
          <w:r>
            <w:t>Table of Contents</w:t>
          </w:r>
        </w:p>
        <w:p w14:paraId="4092A515" w14:textId="67824F18" w:rsidR="00FD53DD" w:rsidRDefault="00AE42B7">
          <w:pPr>
            <w:pStyle w:val="TOC2"/>
            <w:rPr>
              <w:rFonts w:asciiTheme="minorHAnsi" w:eastAsiaTheme="minorEastAsia" w:hAnsiTheme="minorHAnsi" w:cstheme="minorBidi"/>
              <w:noProof/>
            </w:rPr>
          </w:pPr>
          <w:r>
            <w:fldChar w:fldCharType="begin"/>
          </w:r>
          <w:r>
            <w:instrText xml:space="preserve"> TOC \o "1-3" \h \z \u </w:instrText>
          </w:r>
          <w:r>
            <w:fldChar w:fldCharType="separate"/>
          </w:r>
          <w:hyperlink w:anchor="_Toc135119544" w:history="1">
            <w:r w:rsidR="00FD53DD" w:rsidRPr="00EB5129">
              <w:rPr>
                <w:rStyle w:val="Hyperlink"/>
                <w:noProof/>
              </w:rPr>
              <w:t>Section 1: Project Plan Identification and Approval</w:t>
            </w:r>
            <w:r w:rsidR="00FD53DD">
              <w:rPr>
                <w:noProof/>
                <w:webHidden/>
              </w:rPr>
              <w:tab/>
            </w:r>
            <w:r w:rsidR="00FD53DD">
              <w:rPr>
                <w:noProof/>
                <w:webHidden/>
              </w:rPr>
              <w:fldChar w:fldCharType="begin"/>
            </w:r>
            <w:r w:rsidR="00FD53DD">
              <w:rPr>
                <w:noProof/>
                <w:webHidden/>
              </w:rPr>
              <w:instrText xml:space="preserve"> PAGEREF _Toc135119544 \h </w:instrText>
            </w:r>
            <w:r w:rsidR="00FD53DD">
              <w:rPr>
                <w:noProof/>
                <w:webHidden/>
              </w:rPr>
            </w:r>
            <w:r w:rsidR="00FD53DD">
              <w:rPr>
                <w:noProof/>
                <w:webHidden/>
              </w:rPr>
              <w:fldChar w:fldCharType="separate"/>
            </w:r>
            <w:r w:rsidR="00FD53DD">
              <w:rPr>
                <w:noProof/>
                <w:webHidden/>
              </w:rPr>
              <w:t>4</w:t>
            </w:r>
            <w:r w:rsidR="00FD53DD">
              <w:rPr>
                <w:noProof/>
                <w:webHidden/>
              </w:rPr>
              <w:fldChar w:fldCharType="end"/>
            </w:r>
          </w:hyperlink>
        </w:p>
        <w:p w14:paraId="54D3DB6A" w14:textId="3E238131" w:rsidR="00FD53DD" w:rsidRDefault="005D70BA">
          <w:pPr>
            <w:pStyle w:val="TOC2"/>
            <w:rPr>
              <w:rFonts w:asciiTheme="minorHAnsi" w:eastAsiaTheme="minorEastAsia" w:hAnsiTheme="minorHAnsi" w:cstheme="minorBidi"/>
              <w:noProof/>
            </w:rPr>
          </w:pPr>
          <w:hyperlink w:anchor="_Toc135119545" w:history="1">
            <w:r w:rsidR="00FD53DD" w:rsidRPr="00EB5129">
              <w:rPr>
                <w:rStyle w:val="Hyperlink"/>
                <w:noProof/>
              </w:rPr>
              <w:t xml:space="preserve">2. Definitions: </w:t>
            </w:r>
            <w:r w:rsidR="00FD53DD" w:rsidRPr="00EB5129">
              <w:rPr>
                <w:rStyle w:val="Hyperlink"/>
                <w:i/>
                <w:iCs/>
                <w:noProof/>
              </w:rPr>
              <w:t>(optional but recommended):</w:t>
            </w:r>
            <w:r w:rsidR="00FD53DD">
              <w:rPr>
                <w:noProof/>
                <w:webHidden/>
              </w:rPr>
              <w:tab/>
            </w:r>
            <w:r w:rsidR="00FD53DD">
              <w:rPr>
                <w:noProof/>
                <w:webHidden/>
              </w:rPr>
              <w:fldChar w:fldCharType="begin"/>
            </w:r>
            <w:r w:rsidR="00FD53DD">
              <w:rPr>
                <w:noProof/>
                <w:webHidden/>
              </w:rPr>
              <w:instrText xml:space="preserve"> PAGEREF _Toc135119545 \h </w:instrText>
            </w:r>
            <w:r w:rsidR="00FD53DD">
              <w:rPr>
                <w:noProof/>
                <w:webHidden/>
              </w:rPr>
            </w:r>
            <w:r w:rsidR="00FD53DD">
              <w:rPr>
                <w:noProof/>
                <w:webHidden/>
              </w:rPr>
              <w:fldChar w:fldCharType="separate"/>
            </w:r>
            <w:r w:rsidR="00FD53DD">
              <w:rPr>
                <w:noProof/>
                <w:webHidden/>
              </w:rPr>
              <w:t>7</w:t>
            </w:r>
            <w:r w:rsidR="00FD53DD">
              <w:rPr>
                <w:noProof/>
                <w:webHidden/>
              </w:rPr>
              <w:fldChar w:fldCharType="end"/>
            </w:r>
          </w:hyperlink>
        </w:p>
        <w:p w14:paraId="5E95419B" w14:textId="49F82CD8" w:rsidR="00FD53DD" w:rsidRDefault="005D70BA">
          <w:pPr>
            <w:pStyle w:val="TOC2"/>
            <w:rPr>
              <w:rFonts w:asciiTheme="minorHAnsi" w:eastAsiaTheme="minorEastAsia" w:hAnsiTheme="minorHAnsi" w:cstheme="minorBidi"/>
              <w:noProof/>
            </w:rPr>
          </w:pPr>
          <w:hyperlink w:anchor="_Toc135119546" w:history="1">
            <w:r w:rsidR="00FD53DD" w:rsidRPr="00EB5129">
              <w:rPr>
                <w:rStyle w:val="Hyperlink"/>
                <w:noProof/>
              </w:rPr>
              <w:t xml:space="preserve">3. Project Organization and Roles &amp; Responsibilities </w:t>
            </w:r>
            <w:r w:rsidR="00FD53DD" w:rsidRPr="00EB5129">
              <w:rPr>
                <w:rStyle w:val="Hyperlink"/>
                <w:i/>
                <w:iCs/>
                <w:noProof/>
              </w:rPr>
              <w:t>(optional but recommended):</w:t>
            </w:r>
            <w:r w:rsidR="00FD53DD">
              <w:rPr>
                <w:noProof/>
                <w:webHidden/>
              </w:rPr>
              <w:tab/>
            </w:r>
            <w:r w:rsidR="00FD53DD">
              <w:rPr>
                <w:noProof/>
                <w:webHidden/>
              </w:rPr>
              <w:fldChar w:fldCharType="begin"/>
            </w:r>
            <w:r w:rsidR="00FD53DD">
              <w:rPr>
                <w:noProof/>
                <w:webHidden/>
              </w:rPr>
              <w:instrText xml:space="preserve"> PAGEREF _Toc135119546 \h </w:instrText>
            </w:r>
            <w:r w:rsidR="00FD53DD">
              <w:rPr>
                <w:noProof/>
                <w:webHidden/>
              </w:rPr>
            </w:r>
            <w:r w:rsidR="00FD53DD">
              <w:rPr>
                <w:noProof/>
                <w:webHidden/>
              </w:rPr>
              <w:fldChar w:fldCharType="separate"/>
            </w:r>
            <w:r w:rsidR="00FD53DD">
              <w:rPr>
                <w:noProof/>
                <w:webHidden/>
              </w:rPr>
              <w:t>8</w:t>
            </w:r>
            <w:r w:rsidR="00FD53DD">
              <w:rPr>
                <w:noProof/>
                <w:webHidden/>
              </w:rPr>
              <w:fldChar w:fldCharType="end"/>
            </w:r>
          </w:hyperlink>
        </w:p>
        <w:p w14:paraId="1F02B7D2" w14:textId="0A32A80D" w:rsidR="00FD53DD" w:rsidRDefault="005D70BA">
          <w:pPr>
            <w:pStyle w:val="TOC2"/>
            <w:rPr>
              <w:rFonts w:asciiTheme="minorHAnsi" w:eastAsiaTheme="minorEastAsia" w:hAnsiTheme="minorHAnsi" w:cstheme="minorBidi"/>
              <w:noProof/>
            </w:rPr>
          </w:pPr>
          <w:hyperlink w:anchor="_Toc135119547" w:history="1">
            <w:r w:rsidR="00FD53DD" w:rsidRPr="00EB5129">
              <w:rPr>
                <w:rStyle w:val="Hyperlink"/>
                <w:noProof/>
              </w:rPr>
              <w:t xml:space="preserve">4. Problem Definition and Background </w:t>
            </w:r>
            <w:r w:rsidR="00FD53DD" w:rsidRPr="00EB5129">
              <w:rPr>
                <w:rStyle w:val="Hyperlink"/>
                <w:i/>
                <w:iCs/>
                <w:noProof/>
              </w:rPr>
              <w:t>(optional but recommended)</w:t>
            </w:r>
            <w:r w:rsidR="00FD53DD" w:rsidRPr="00EB5129">
              <w:rPr>
                <w:rStyle w:val="Hyperlink"/>
                <w:noProof/>
              </w:rPr>
              <w:t>:</w:t>
            </w:r>
            <w:r w:rsidR="00FD53DD">
              <w:rPr>
                <w:noProof/>
                <w:webHidden/>
              </w:rPr>
              <w:tab/>
            </w:r>
            <w:r w:rsidR="00FD53DD">
              <w:rPr>
                <w:noProof/>
                <w:webHidden/>
              </w:rPr>
              <w:fldChar w:fldCharType="begin"/>
            </w:r>
            <w:r w:rsidR="00FD53DD">
              <w:rPr>
                <w:noProof/>
                <w:webHidden/>
              </w:rPr>
              <w:instrText xml:space="preserve"> PAGEREF _Toc135119547 \h </w:instrText>
            </w:r>
            <w:r w:rsidR="00FD53DD">
              <w:rPr>
                <w:noProof/>
                <w:webHidden/>
              </w:rPr>
            </w:r>
            <w:r w:rsidR="00FD53DD">
              <w:rPr>
                <w:noProof/>
                <w:webHidden/>
              </w:rPr>
              <w:fldChar w:fldCharType="separate"/>
            </w:r>
            <w:r w:rsidR="00FD53DD">
              <w:rPr>
                <w:noProof/>
                <w:webHidden/>
              </w:rPr>
              <w:t>8</w:t>
            </w:r>
            <w:r w:rsidR="00FD53DD">
              <w:rPr>
                <w:noProof/>
                <w:webHidden/>
              </w:rPr>
              <w:fldChar w:fldCharType="end"/>
            </w:r>
          </w:hyperlink>
        </w:p>
        <w:p w14:paraId="4652A4F7" w14:textId="3A2FE1F7" w:rsidR="00FD53DD" w:rsidRDefault="005D70BA">
          <w:pPr>
            <w:pStyle w:val="TOC2"/>
            <w:rPr>
              <w:rFonts w:asciiTheme="minorHAnsi" w:eastAsiaTheme="minorEastAsia" w:hAnsiTheme="minorHAnsi" w:cstheme="minorBidi"/>
              <w:noProof/>
            </w:rPr>
          </w:pPr>
          <w:hyperlink w:anchor="_Toc135119548" w:history="1">
            <w:r w:rsidR="00FD53DD" w:rsidRPr="00EB5129">
              <w:rPr>
                <w:rStyle w:val="Hyperlink"/>
                <w:noProof/>
              </w:rPr>
              <w:t xml:space="preserve">5. Project Description </w:t>
            </w:r>
            <w:r w:rsidR="00FD53DD" w:rsidRPr="00EB5129">
              <w:rPr>
                <w:rStyle w:val="Hyperlink"/>
                <w:i/>
                <w:iCs/>
                <w:noProof/>
              </w:rPr>
              <w:t>(required)</w:t>
            </w:r>
            <w:r w:rsidR="00FD53DD" w:rsidRPr="00EB5129">
              <w:rPr>
                <w:rStyle w:val="Hyperlink"/>
                <w:noProof/>
              </w:rPr>
              <w:t>:</w:t>
            </w:r>
            <w:r w:rsidR="00FD53DD">
              <w:rPr>
                <w:noProof/>
                <w:webHidden/>
              </w:rPr>
              <w:tab/>
            </w:r>
            <w:r w:rsidR="00FD53DD">
              <w:rPr>
                <w:noProof/>
                <w:webHidden/>
              </w:rPr>
              <w:fldChar w:fldCharType="begin"/>
            </w:r>
            <w:r w:rsidR="00FD53DD">
              <w:rPr>
                <w:noProof/>
                <w:webHidden/>
              </w:rPr>
              <w:instrText xml:space="preserve"> PAGEREF _Toc135119548 \h </w:instrText>
            </w:r>
            <w:r w:rsidR="00FD53DD">
              <w:rPr>
                <w:noProof/>
                <w:webHidden/>
              </w:rPr>
            </w:r>
            <w:r w:rsidR="00FD53DD">
              <w:rPr>
                <w:noProof/>
                <w:webHidden/>
              </w:rPr>
              <w:fldChar w:fldCharType="separate"/>
            </w:r>
            <w:r w:rsidR="00FD53DD">
              <w:rPr>
                <w:noProof/>
                <w:webHidden/>
              </w:rPr>
              <w:t>8</w:t>
            </w:r>
            <w:r w:rsidR="00FD53DD">
              <w:rPr>
                <w:noProof/>
                <w:webHidden/>
              </w:rPr>
              <w:fldChar w:fldCharType="end"/>
            </w:r>
          </w:hyperlink>
        </w:p>
        <w:p w14:paraId="6B8F81FA" w14:textId="71DA5991" w:rsidR="00FD53DD" w:rsidRDefault="005D70BA">
          <w:pPr>
            <w:pStyle w:val="TOC2"/>
            <w:rPr>
              <w:rFonts w:asciiTheme="minorHAnsi" w:eastAsiaTheme="minorEastAsia" w:hAnsiTheme="minorHAnsi" w:cstheme="minorBidi"/>
              <w:noProof/>
            </w:rPr>
          </w:pPr>
          <w:hyperlink w:anchor="_Toc135119549" w:history="1">
            <w:r w:rsidR="00FD53DD" w:rsidRPr="00EB5129">
              <w:rPr>
                <w:rStyle w:val="Hyperlink"/>
                <w:noProof/>
              </w:rPr>
              <w:t xml:space="preserve">6. Data Quality Objectives and Indicators </w:t>
            </w:r>
            <w:r w:rsidR="00FD53DD" w:rsidRPr="00EB5129">
              <w:rPr>
                <w:rStyle w:val="Hyperlink"/>
                <w:i/>
                <w:iCs/>
                <w:noProof/>
              </w:rPr>
              <w:t>(required):</w:t>
            </w:r>
            <w:r w:rsidR="00FD53DD">
              <w:rPr>
                <w:noProof/>
                <w:webHidden/>
              </w:rPr>
              <w:tab/>
            </w:r>
            <w:r w:rsidR="00FD53DD">
              <w:rPr>
                <w:noProof/>
                <w:webHidden/>
              </w:rPr>
              <w:fldChar w:fldCharType="begin"/>
            </w:r>
            <w:r w:rsidR="00FD53DD">
              <w:rPr>
                <w:noProof/>
                <w:webHidden/>
              </w:rPr>
              <w:instrText xml:space="preserve"> PAGEREF _Toc135119549 \h </w:instrText>
            </w:r>
            <w:r w:rsidR="00FD53DD">
              <w:rPr>
                <w:noProof/>
                <w:webHidden/>
              </w:rPr>
            </w:r>
            <w:r w:rsidR="00FD53DD">
              <w:rPr>
                <w:noProof/>
                <w:webHidden/>
              </w:rPr>
              <w:fldChar w:fldCharType="separate"/>
            </w:r>
            <w:r w:rsidR="00FD53DD">
              <w:rPr>
                <w:noProof/>
                <w:webHidden/>
              </w:rPr>
              <w:t>9</w:t>
            </w:r>
            <w:r w:rsidR="00FD53DD">
              <w:rPr>
                <w:noProof/>
                <w:webHidden/>
              </w:rPr>
              <w:fldChar w:fldCharType="end"/>
            </w:r>
          </w:hyperlink>
        </w:p>
        <w:p w14:paraId="7B7A4363" w14:textId="40529131" w:rsidR="00FD53DD" w:rsidRDefault="005D70BA">
          <w:pPr>
            <w:pStyle w:val="TOC3"/>
            <w:tabs>
              <w:tab w:val="right" w:leader="dot" w:pos="9350"/>
            </w:tabs>
            <w:rPr>
              <w:rFonts w:asciiTheme="minorHAnsi" w:eastAsiaTheme="minorEastAsia" w:hAnsiTheme="minorHAnsi" w:cstheme="minorBidi"/>
              <w:noProof/>
            </w:rPr>
          </w:pPr>
          <w:hyperlink w:anchor="_Toc135119550" w:history="1">
            <w:r w:rsidR="00FD53DD" w:rsidRPr="00EB5129">
              <w:rPr>
                <w:rStyle w:val="Hyperlink"/>
                <w:noProof/>
              </w:rPr>
              <w:t>6.1: Data Quality Objective(s) (DQO):</w:t>
            </w:r>
            <w:r w:rsidR="00FD53DD">
              <w:rPr>
                <w:noProof/>
                <w:webHidden/>
              </w:rPr>
              <w:tab/>
            </w:r>
            <w:r w:rsidR="00FD53DD">
              <w:rPr>
                <w:noProof/>
                <w:webHidden/>
              </w:rPr>
              <w:fldChar w:fldCharType="begin"/>
            </w:r>
            <w:r w:rsidR="00FD53DD">
              <w:rPr>
                <w:noProof/>
                <w:webHidden/>
              </w:rPr>
              <w:instrText xml:space="preserve"> PAGEREF _Toc135119550 \h </w:instrText>
            </w:r>
            <w:r w:rsidR="00FD53DD">
              <w:rPr>
                <w:noProof/>
                <w:webHidden/>
              </w:rPr>
            </w:r>
            <w:r w:rsidR="00FD53DD">
              <w:rPr>
                <w:noProof/>
                <w:webHidden/>
              </w:rPr>
              <w:fldChar w:fldCharType="separate"/>
            </w:r>
            <w:r w:rsidR="00FD53DD">
              <w:rPr>
                <w:noProof/>
                <w:webHidden/>
              </w:rPr>
              <w:t>9</w:t>
            </w:r>
            <w:r w:rsidR="00FD53DD">
              <w:rPr>
                <w:noProof/>
                <w:webHidden/>
              </w:rPr>
              <w:fldChar w:fldCharType="end"/>
            </w:r>
          </w:hyperlink>
        </w:p>
        <w:p w14:paraId="1C7818A4" w14:textId="069487BF" w:rsidR="00FD53DD" w:rsidRDefault="005D70BA">
          <w:pPr>
            <w:pStyle w:val="TOC3"/>
            <w:tabs>
              <w:tab w:val="right" w:leader="dot" w:pos="9350"/>
            </w:tabs>
            <w:rPr>
              <w:rFonts w:asciiTheme="minorHAnsi" w:eastAsiaTheme="minorEastAsia" w:hAnsiTheme="minorHAnsi" w:cstheme="minorBidi"/>
              <w:noProof/>
            </w:rPr>
          </w:pPr>
          <w:hyperlink w:anchor="_Toc135119551" w:history="1">
            <w:r w:rsidR="00FD53DD" w:rsidRPr="00EB5129">
              <w:rPr>
                <w:rStyle w:val="Hyperlink"/>
                <w:noProof/>
              </w:rPr>
              <w:t>6.2: Data Quality Indicators</w:t>
            </w:r>
            <w:r w:rsidR="00FD53DD">
              <w:rPr>
                <w:noProof/>
                <w:webHidden/>
              </w:rPr>
              <w:tab/>
            </w:r>
            <w:r w:rsidR="00FD53DD">
              <w:rPr>
                <w:noProof/>
                <w:webHidden/>
              </w:rPr>
              <w:fldChar w:fldCharType="begin"/>
            </w:r>
            <w:r w:rsidR="00FD53DD">
              <w:rPr>
                <w:noProof/>
                <w:webHidden/>
              </w:rPr>
              <w:instrText xml:space="preserve"> PAGEREF _Toc135119551 \h </w:instrText>
            </w:r>
            <w:r w:rsidR="00FD53DD">
              <w:rPr>
                <w:noProof/>
                <w:webHidden/>
              </w:rPr>
            </w:r>
            <w:r w:rsidR="00FD53DD">
              <w:rPr>
                <w:noProof/>
                <w:webHidden/>
              </w:rPr>
              <w:fldChar w:fldCharType="separate"/>
            </w:r>
            <w:r w:rsidR="00FD53DD">
              <w:rPr>
                <w:noProof/>
                <w:webHidden/>
              </w:rPr>
              <w:t>10</w:t>
            </w:r>
            <w:r w:rsidR="00FD53DD">
              <w:rPr>
                <w:noProof/>
                <w:webHidden/>
              </w:rPr>
              <w:fldChar w:fldCharType="end"/>
            </w:r>
          </w:hyperlink>
        </w:p>
        <w:p w14:paraId="4655FFCE" w14:textId="3A270F7A" w:rsidR="00FD53DD" w:rsidRDefault="005D70BA">
          <w:pPr>
            <w:pStyle w:val="TOC3"/>
            <w:tabs>
              <w:tab w:val="right" w:leader="dot" w:pos="9350"/>
            </w:tabs>
            <w:rPr>
              <w:rFonts w:asciiTheme="minorHAnsi" w:eastAsiaTheme="minorEastAsia" w:hAnsiTheme="minorHAnsi" w:cstheme="minorBidi"/>
              <w:noProof/>
            </w:rPr>
          </w:pPr>
          <w:hyperlink w:anchor="_Toc135119552" w:history="1">
            <w:r w:rsidR="00FD53DD" w:rsidRPr="00EB5129">
              <w:rPr>
                <w:rStyle w:val="Hyperlink"/>
                <w:noProof/>
              </w:rPr>
              <w:t>6.3: Measurement Quality Objectives:</w:t>
            </w:r>
            <w:r w:rsidR="00FD53DD">
              <w:rPr>
                <w:noProof/>
                <w:webHidden/>
              </w:rPr>
              <w:tab/>
            </w:r>
            <w:r w:rsidR="00FD53DD">
              <w:rPr>
                <w:noProof/>
                <w:webHidden/>
              </w:rPr>
              <w:fldChar w:fldCharType="begin"/>
            </w:r>
            <w:r w:rsidR="00FD53DD">
              <w:rPr>
                <w:noProof/>
                <w:webHidden/>
              </w:rPr>
              <w:instrText xml:space="preserve"> PAGEREF _Toc135119552 \h </w:instrText>
            </w:r>
            <w:r w:rsidR="00FD53DD">
              <w:rPr>
                <w:noProof/>
                <w:webHidden/>
              </w:rPr>
            </w:r>
            <w:r w:rsidR="00FD53DD">
              <w:rPr>
                <w:noProof/>
                <w:webHidden/>
              </w:rPr>
              <w:fldChar w:fldCharType="separate"/>
            </w:r>
            <w:r w:rsidR="00FD53DD">
              <w:rPr>
                <w:noProof/>
                <w:webHidden/>
              </w:rPr>
              <w:t>10</w:t>
            </w:r>
            <w:r w:rsidR="00FD53DD">
              <w:rPr>
                <w:noProof/>
                <w:webHidden/>
              </w:rPr>
              <w:fldChar w:fldCharType="end"/>
            </w:r>
          </w:hyperlink>
        </w:p>
        <w:p w14:paraId="6C434C76" w14:textId="48EABC10" w:rsidR="00FD53DD" w:rsidRDefault="005D70BA">
          <w:pPr>
            <w:pStyle w:val="TOC2"/>
            <w:rPr>
              <w:rFonts w:asciiTheme="minorHAnsi" w:eastAsiaTheme="minorEastAsia" w:hAnsiTheme="minorHAnsi" w:cstheme="minorBidi"/>
              <w:noProof/>
            </w:rPr>
          </w:pPr>
          <w:hyperlink w:anchor="_Toc135119553" w:history="1">
            <w:r w:rsidR="00FD53DD" w:rsidRPr="00EB5129">
              <w:rPr>
                <w:rStyle w:val="Hyperlink"/>
                <w:noProof/>
              </w:rPr>
              <w:t xml:space="preserve">7. Documents and Records </w:t>
            </w:r>
            <w:r w:rsidR="00FD53DD" w:rsidRPr="00EB5129">
              <w:rPr>
                <w:rStyle w:val="Hyperlink"/>
                <w:i/>
                <w:iCs/>
                <w:noProof/>
              </w:rPr>
              <w:t>(optional but recommended)</w:t>
            </w:r>
            <w:r w:rsidR="00FD53DD" w:rsidRPr="00EB5129">
              <w:rPr>
                <w:rStyle w:val="Hyperlink"/>
                <w:noProof/>
              </w:rPr>
              <w:t>:</w:t>
            </w:r>
            <w:r w:rsidR="00FD53DD">
              <w:rPr>
                <w:noProof/>
                <w:webHidden/>
              </w:rPr>
              <w:tab/>
            </w:r>
            <w:r w:rsidR="00FD53DD">
              <w:rPr>
                <w:noProof/>
                <w:webHidden/>
              </w:rPr>
              <w:fldChar w:fldCharType="begin"/>
            </w:r>
            <w:r w:rsidR="00FD53DD">
              <w:rPr>
                <w:noProof/>
                <w:webHidden/>
              </w:rPr>
              <w:instrText xml:space="preserve"> PAGEREF _Toc135119553 \h </w:instrText>
            </w:r>
            <w:r w:rsidR="00FD53DD">
              <w:rPr>
                <w:noProof/>
                <w:webHidden/>
              </w:rPr>
            </w:r>
            <w:r w:rsidR="00FD53DD">
              <w:rPr>
                <w:noProof/>
                <w:webHidden/>
              </w:rPr>
              <w:fldChar w:fldCharType="separate"/>
            </w:r>
            <w:r w:rsidR="00FD53DD">
              <w:rPr>
                <w:noProof/>
                <w:webHidden/>
              </w:rPr>
              <w:t>11</w:t>
            </w:r>
            <w:r w:rsidR="00FD53DD">
              <w:rPr>
                <w:noProof/>
                <w:webHidden/>
              </w:rPr>
              <w:fldChar w:fldCharType="end"/>
            </w:r>
          </w:hyperlink>
        </w:p>
        <w:p w14:paraId="6CD947C5" w14:textId="46844043" w:rsidR="00FD53DD" w:rsidRDefault="005D70BA">
          <w:pPr>
            <w:pStyle w:val="TOC2"/>
            <w:rPr>
              <w:rFonts w:asciiTheme="minorHAnsi" w:eastAsiaTheme="minorEastAsia" w:hAnsiTheme="minorHAnsi" w:cstheme="minorBidi"/>
              <w:noProof/>
            </w:rPr>
          </w:pPr>
          <w:hyperlink w:anchor="_Toc135119554" w:history="1">
            <w:r w:rsidR="00FD53DD" w:rsidRPr="00EB5129">
              <w:rPr>
                <w:rStyle w:val="Hyperlink"/>
                <w:noProof/>
              </w:rPr>
              <w:t xml:space="preserve">8. Experimental Design </w:t>
            </w:r>
            <w:r w:rsidR="00FD53DD" w:rsidRPr="00EB5129">
              <w:rPr>
                <w:rStyle w:val="Hyperlink"/>
                <w:i/>
                <w:iCs/>
                <w:noProof/>
              </w:rPr>
              <w:t>(required):</w:t>
            </w:r>
            <w:r w:rsidR="00FD53DD">
              <w:rPr>
                <w:noProof/>
                <w:webHidden/>
              </w:rPr>
              <w:tab/>
            </w:r>
            <w:r w:rsidR="00FD53DD">
              <w:rPr>
                <w:noProof/>
                <w:webHidden/>
              </w:rPr>
              <w:fldChar w:fldCharType="begin"/>
            </w:r>
            <w:r w:rsidR="00FD53DD">
              <w:rPr>
                <w:noProof/>
                <w:webHidden/>
              </w:rPr>
              <w:instrText xml:space="preserve"> PAGEREF _Toc135119554 \h </w:instrText>
            </w:r>
            <w:r w:rsidR="00FD53DD">
              <w:rPr>
                <w:noProof/>
                <w:webHidden/>
              </w:rPr>
            </w:r>
            <w:r w:rsidR="00FD53DD">
              <w:rPr>
                <w:noProof/>
                <w:webHidden/>
              </w:rPr>
              <w:fldChar w:fldCharType="separate"/>
            </w:r>
            <w:r w:rsidR="00FD53DD">
              <w:rPr>
                <w:noProof/>
                <w:webHidden/>
              </w:rPr>
              <w:t>11</w:t>
            </w:r>
            <w:r w:rsidR="00FD53DD">
              <w:rPr>
                <w:noProof/>
                <w:webHidden/>
              </w:rPr>
              <w:fldChar w:fldCharType="end"/>
            </w:r>
          </w:hyperlink>
        </w:p>
        <w:p w14:paraId="66A348F9" w14:textId="4BB196D4" w:rsidR="00FD53DD" w:rsidRDefault="005D70BA">
          <w:pPr>
            <w:pStyle w:val="TOC2"/>
            <w:rPr>
              <w:rFonts w:asciiTheme="minorHAnsi" w:eastAsiaTheme="minorEastAsia" w:hAnsiTheme="minorHAnsi" w:cstheme="minorBidi"/>
              <w:noProof/>
            </w:rPr>
          </w:pPr>
          <w:hyperlink w:anchor="_Toc135119555" w:history="1">
            <w:r w:rsidR="00FD53DD" w:rsidRPr="00EB5129">
              <w:rPr>
                <w:rStyle w:val="Hyperlink"/>
                <w:noProof/>
              </w:rPr>
              <w:t xml:space="preserve">9. Sampling Methods Requirements </w:t>
            </w:r>
            <w:r w:rsidR="00FD53DD" w:rsidRPr="00EB5129">
              <w:rPr>
                <w:rStyle w:val="Hyperlink"/>
                <w:i/>
                <w:iCs/>
                <w:noProof/>
              </w:rPr>
              <w:t>(optional but recommended)</w:t>
            </w:r>
            <w:r w:rsidR="00FD53DD">
              <w:rPr>
                <w:noProof/>
                <w:webHidden/>
              </w:rPr>
              <w:tab/>
            </w:r>
            <w:r w:rsidR="00FD53DD">
              <w:rPr>
                <w:noProof/>
                <w:webHidden/>
              </w:rPr>
              <w:fldChar w:fldCharType="begin"/>
            </w:r>
            <w:r w:rsidR="00FD53DD">
              <w:rPr>
                <w:noProof/>
                <w:webHidden/>
              </w:rPr>
              <w:instrText xml:space="preserve"> PAGEREF _Toc135119555 \h </w:instrText>
            </w:r>
            <w:r w:rsidR="00FD53DD">
              <w:rPr>
                <w:noProof/>
                <w:webHidden/>
              </w:rPr>
            </w:r>
            <w:r w:rsidR="00FD53DD">
              <w:rPr>
                <w:noProof/>
                <w:webHidden/>
              </w:rPr>
              <w:fldChar w:fldCharType="separate"/>
            </w:r>
            <w:r w:rsidR="00FD53DD">
              <w:rPr>
                <w:noProof/>
                <w:webHidden/>
              </w:rPr>
              <w:t>12</w:t>
            </w:r>
            <w:r w:rsidR="00FD53DD">
              <w:rPr>
                <w:noProof/>
                <w:webHidden/>
              </w:rPr>
              <w:fldChar w:fldCharType="end"/>
            </w:r>
          </w:hyperlink>
        </w:p>
        <w:p w14:paraId="213374C4" w14:textId="1F190B64" w:rsidR="00FD53DD" w:rsidRDefault="005D70BA">
          <w:pPr>
            <w:pStyle w:val="TOC2"/>
            <w:rPr>
              <w:rFonts w:asciiTheme="minorHAnsi" w:eastAsiaTheme="minorEastAsia" w:hAnsiTheme="minorHAnsi" w:cstheme="minorBidi"/>
              <w:noProof/>
            </w:rPr>
          </w:pPr>
          <w:hyperlink w:anchor="_Toc135119556" w:history="1">
            <w:r w:rsidR="00FD53DD" w:rsidRPr="00EB5129">
              <w:rPr>
                <w:rStyle w:val="Hyperlink"/>
                <w:noProof/>
              </w:rPr>
              <w:t>Appendix A: Additional Resources</w:t>
            </w:r>
            <w:r w:rsidR="00FD53DD">
              <w:rPr>
                <w:noProof/>
                <w:webHidden/>
              </w:rPr>
              <w:tab/>
            </w:r>
            <w:r w:rsidR="00FD53DD">
              <w:rPr>
                <w:noProof/>
                <w:webHidden/>
              </w:rPr>
              <w:fldChar w:fldCharType="begin"/>
            </w:r>
            <w:r w:rsidR="00FD53DD">
              <w:rPr>
                <w:noProof/>
                <w:webHidden/>
              </w:rPr>
              <w:instrText xml:space="preserve"> PAGEREF _Toc135119556 \h </w:instrText>
            </w:r>
            <w:r w:rsidR="00FD53DD">
              <w:rPr>
                <w:noProof/>
                <w:webHidden/>
              </w:rPr>
            </w:r>
            <w:r w:rsidR="00FD53DD">
              <w:rPr>
                <w:noProof/>
                <w:webHidden/>
              </w:rPr>
              <w:fldChar w:fldCharType="separate"/>
            </w:r>
            <w:r w:rsidR="00FD53DD">
              <w:rPr>
                <w:noProof/>
                <w:webHidden/>
              </w:rPr>
              <w:t>18</w:t>
            </w:r>
            <w:r w:rsidR="00FD53DD">
              <w:rPr>
                <w:noProof/>
                <w:webHidden/>
              </w:rPr>
              <w:fldChar w:fldCharType="end"/>
            </w:r>
          </w:hyperlink>
        </w:p>
        <w:p w14:paraId="4E1343CA" w14:textId="119A6594" w:rsidR="00FD53DD" w:rsidRDefault="005D70BA">
          <w:pPr>
            <w:pStyle w:val="TOC2"/>
            <w:rPr>
              <w:rFonts w:asciiTheme="minorHAnsi" w:eastAsiaTheme="minorEastAsia" w:hAnsiTheme="minorHAnsi" w:cstheme="minorBidi"/>
              <w:noProof/>
            </w:rPr>
          </w:pPr>
          <w:hyperlink w:anchor="_Toc135119557" w:history="1">
            <w:r w:rsidR="00FD53DD" w:rsidRPr="00EB5129">
              <w:rPr>
                <w:rStyle w:val="Hyperlink"/>
                <w:noProof/>
              </w:rPr>
              <w:t>Appendix B: Experimental Design Description Sheet:</w:t>
            </w:r>
            <w:r w:rsidR="00FD53DD">
              <w:rPr>
                <w:noProof/>
                <w:webHidden/>
              </w:rPr>
              <w:tab/>
            </w:r>
            <w:r w:rsidR="00FD53DD">
              <w:rPr>
                <w:noProof/>
                <w:webHidden/>
              </w:rPr>
              <w:fldChar w:fldCharType="begin"/>
            </w:r>
            <w:r w:rsidR="00FD53DD">
              <w:rPr>
                <w:noProof/>
                <w:webHidden/>
              </w:rPr>
              <w:instrText xml:space="preserve"> PAGEREF _Toc135119557 \h </w:instrText>
            </w:r>
            <w:r w:rsidR="00FD53DD">
              <w:rPr>
                <w:noProof/>
                <w:webHidden/>
              </w:rPr>
            </w:r>
            <w:r w:rsidR="00FD53DD">
              <w:rPr>
                <w:noProof/>
                <w:webHidden/>
              </w:rPr>
              <w:fldChar w:fldCharType="separate"/>
            </w:r>
            <w:r w:rsidR="00FD53DD">
              <w:rPr>
                <w:noProof/>
                <w:webHidden/>
              </w:rPr>
              <w:t>19</w:t>
            </w:r>
            <w:r w:rsidR="00FD53DD">
              <w:rPr>
                <w:noProof/>
                <w:webHidden/>
              </w:rPr>
              <w:fldChar w:fldCharType="end"/>
            </w:r>
          </w:hyperlink>
        </w:p>
        <w:p w14:paraId="541C8C40" w14:textId="4B250F74" w:rsidR="00FD53DD" w:rsidRDefault="005D70BA">
          <w:pPr>
            <w:pStyle w:val="TOC3"/>
            <w:tabs>
              <w:tab w:val="right" w:leader="dot" w:pos="9350"/>
            </w:tabs>
            <w:rPr>
              <w:rFonts w:asciiTheme="minorHAnsi" w:eastAsiaTheme="minorEastAsia" w:hAnsiTheme="minorHAnsi" w:cstheme="minorBidi"/>
              <w:noProof/>
            </w:rPr>
          </w:pPr>
          <w:hyperlink w:anchor="_Toc135119558" w:history="1">
            <w:r w:rsidR="00FD53DD" w:rsidRPr="00EB5129">
              <w:rPr>
                <w:rStyle w:val="Hyperlink"/>
                <w:noProof/>
              </w:rPr>
              <w:t>Experimental</w:t>
            </w:r>
            <w:r w:rsidR="00FD53DD" w:rsidRPr="00EB5129">
              <w:rPr>
                <w:rStyle w:val="Hyperlink"/>
                <w:noProof/>
                <w:spacing w:val="38"/>
              </w:rPr>
              <w:t xml:space="preserve"> </w:t>
            </w:r>
            <w:r w:rsidR="00FD53DD" w:rsidRPr="00EB5129">
              <w:rPr>
                <w:rStyle w:val="Hyperlink"/>
                <w:noProof/>
              </w:rPr>
              <w:t>Design</w:t>
            </w:r>
            <w:r w:rsidR="00FD53DD" w:rsidRPr="00EB5129">
              <w:rPr>
                <w:rStyle w:val="Hyperlink"/>
                <w:noProof/>
                <w:spacing w:val="26"/>
              </w:rPr>
              <w:t xml:space="preserve"> </w:t>
            </w:r>
            <w:r w:rsidR="00FD53DD" w:rsidRPr="00EB5129">
              <w:rPr>
                <w:rStyle w:val="Hyperlink"/>
                <w:noProof/>
                <w:spacing w:val="-2"/>
              </w:rPr>
              <w:t>Considerations</w:t>
            </w:r>
            <w:r w:rsidR="00FD53DD">
              <w:rPr>
                <w:noProof/>
                <w:webHidden/>
              </w:rPr>
              <w:tab/>
            </w:r>
            <w:r w:rsidR="00FD53DD">
              <w:rPr>
                <w:noProof/>
                <w:webHidden/>
              </w:rPr>
              <w:fldChar w:fldCharType="begin"/>
            </w:r>
            <w:r w:rsidR="00FD53DD">
              <w:rPr>
                <w:noProof/>
                <w:webHidden/>
              </w:rPr>
              <w:instrText xml:space="preserve"> PAGEREF _Toc135119558 \h </w:instrText>
            </w:r>
            <w:r w:rsidR="00FD53DD">
              <w:rPr>
                <w:noProof/>
                <w:webHidden/>
              </w:rPr>
            </w:r>
            <w:r w:rsidR="00FD53DD">
              <w:rPr>
                <w:noProof/>
                <w:webHidden/>
              </w:rPr>
              <w:fldChar w:fldCharType="separate"/>
            </w:r>
            <w:r w:rsidR="00FD53DD">
              <w:rPr>
                <w:noProof/>
                <w:webHidden/>
              </w:rPr>
              <w:t>19</w:t>
            </w:r>
            <w:r w:rsidR="00FD53DD">
              <w:rPr>
                <w:noProof/>
                <w:webHidden/>
              </w:rPr>
              <w:fldChar w:fldCharType="end"/>
            </w:r>
          </w:hyperlink>
        </w:p>
        <w:p w14:paraId="663D545B" w14:textId="223466BC" w:rsidR="00FD53DD" w:rsidRDefault="005D70BA">
          <w:pPr>
            <w:pStyle w:val="TOC2"/>
            <w:rPr>
              <w:rFonts w:asciiTheme="minorHAnsi" w:eastAsiaTheme="minorEastAsia" w:hAnsiTheme="minorHAnsi" w:cstheme="minorBidi"/>
              <w:noProof/>
            </w:rPr>
          </w:pPr>
          <w:hyperlink w:anchor="_Toc135119559" w:history="1">
            <w:r w:rsidR="00FD53DD" w:rsidRPr="00EB5129">
              <w:rPr>
                <w:rStyle w:val="Hyperlink"/>
                <w:noProof/>
              </w:rPr>
              <w:t>Appendix C: PurpleAir Field Sheet</w:t>
            </w:r>
            <w:r w:rsidR="00FD53DD">
              <w:rPr>
                <w:noProof/>
                <w:webHidden/>
              </w:rPr>
              <w:tab/>
            </w:r>
            <w:r w:rsidR="00FD53DD">
              <w:rPr>
                <w:noProof/>
                <w:webHidden/>
              </w:rPr>
              <w:fldChar w:fldCharType="begin"/>
            </w:r>
            <w:r w:rsidR="00FD53DD">
              <w:rPr>
                <w:noProof/>
                <w:webHidden/>
              </w:rPr>
              <w:instrText xml:space="preserve"> PAGEREF _Toc135119559 \h </w:instrText>
            </w:r>
            <w:r w:rsidR="00FD53DD">
              <w:rPr>
                <w:noProof/>
                <w:webHidden/>
              </w:rPr>
            </w:r>
            <w:r w:rsidR="00FD53DD">
              <w:rPr>
                <w:noProof/>
                <w:webHidden/>
              </w:rPr>
              <w:fldChar w:fldCharType="separate"/>
            </w:r>
            <w:r w:rsidR="00FD53DD">
              <w:rPr>
                <w:noProof/>
                <w:webHidden/>
              </w:rPr>
              <w:t>20</w:t>
            </w:r>
            <w:r w:rsidR="00FD53DD">
              <w:rPr>
                <w:noProof/>
                <w:webHidden/>
              </w:rPr>
              <w:fldChar w:fldCharType="end"/>
            </w:r>
          </w:hyperlink>
        </w:p>
        <w:p w14:paraId="784801D7" w14:textId="59DA107B" w:rsidR="00D41ADE" w:rsidRDefault="00AE42B7" w:rsidP="00D86094">
          <w:r>
            <w:rPr>
              <w:noProof/>
            </w:rPr>
            <w:fldChar w:fldCharType="end"/>
          </w:r>
        </w:p>
      </w:sdtContent>
    </w:sdt>
    <w:p w14:paraId="3906526D" w14:textId="77777777" w:rsidR="00192435" w:rsidRDefault="00192435">
      <w:pPr>
        <w:rPr>
          <w:rFonts w:eastAsia="Times New Roman"/>
          <w:b/>
          <w:bCs/>
          <w:w w:val="105"/>
          <w:sz w:val="28"/>
          <w:szCs w:val="28"/>
        </w:rPr>
      </w:pPr>
      <w:r>
        <w:br w:type="page"/>
      </w:r>
    </w:p>
    <w:p w14:paraId="45589F12" w14:textId="56F13CFC" w:rsidR="00FB309B" w:rsidRDefault="000020ED" w:rsidP="00D86094">
      <w:pPr>
        <w:pStyle w:val="Heading2"/>
        <w:rPr>
          <w:rStyle w:val="Emphasis"/>
        </w:rPr>
      </w:pPr>
      <w:bookmarkStart w:id="2" w:name="_Toc135119545"/>
      <w:r>
        <w:lastRenderedPageBreak/>
        <w:t>2</w:t>
      </w:r>
      <w:r w:rsidRPr="000020ED">
        <w:t xml:space="preserve">. </w:t>
      </w:r>
      <w:r w:rsidR="00722E0A" w:rsidRPr="000020ED">
        <w:t>Definitions:</w:t>
      </w:r>
      <w:r>
        <w:t xml:space="preserve"> </w:t>
      </w:r>
      <w:r w:rsidR="00AC5C55">
        <w:rPr>
          <w:rStyle w:val="Emphasis"/>
        </w:rPr>
        <w:t>(o</w:t>
      </w:r>
      <w:r>
        <w:rPr>
          <w:rStyle w:val="Emphasis"/>
        </w:rPr>
        <w:t>ptional bu</w:t>
      </w:r>
      <w:r w:rsidR="00192435">
        <w:rPr>
          <w:rStyle w:val="Emphasis"/>
        </w:rPr>
        <w:t>t</w:t>
      </w:r>
      <w:r>
        <w:rPr>
          <w:rStyle w:val="Emphasis"/>
        </w:rPr>
        <w:t xml:space="preserve"> recommended</w:t>
      </w:r>
      <w:r w:rsidR="00AC5C55">
        <w:rPr>
          <w:rStyle w:val="Emphasis"/>
        </w:rPr>
        <w:t>):</w:t>
      </w:r>
      <w:bookmarkEnd w:id="2"/>
      <w:r>
        <w:rPr>
          <w:rStyle w:val="Emphasis"/>
        </w:rPr>
        <w:t xml:space="preserve"> </w:t>
      </w:r>
    </w:p>
    <w:p w14:paraId="2F86948E" w14:textId="07C2558C" w:rsidR="00722E0A" w:rsidRPr="003F7456" w:rsidRDefault="000020ED" w:rsidP="00D86094">
      <w:pPr>
        <w:rPr>
          <w:rStyle w:val="Emphasis"/>
          <w:rFonts w:eastAsiaTheme="minorHAnsi"/>
        </w:rPr>
      </w:pPr>
      <w:r w:rsidRPr="00FB309B">
        <w:rPr>
          <w:rStyle w:val="Emphasis"/>
          <w:rFonts w:eastAsiaTheme="minorHAnsi"/>
        </w:rPr>
        <w:t>It can be helpful to have a</w:t>
      </w:r>
      <w:r>
        <w:rPr>
          <w:rStyle w:val="Emphasis"/>
          <w:rFonts w:eastAsiaTheme="minorHAnsi"/>
        </w:rPr>
        <w:t xml:space="preserve"> central location for </w:t>
      </w:r>
      <w:r w:rsidR="006A4733">
        <w:rPr>
          <w:rStyle w:val="Emphasis"/>
          <w:rFonts w:eastAsiaTheme="minorHAnsi"/>
        </w:rPr>
        <w:t>many of the technical and/or regulatory terms in the QAPP to avoid confusion. Please keep</w:t>
      </w:r>
      <w:r w:rsidR="008905C3">
        <w:rPr>
          <w:rStyle w:val="Emphasis"/>
          <w:rFonts w:eastAsiaTheme="minorHAnsi"/>
        </w:rPr>
        <w:t xml:space="preserve">/delete/add to this list as appropriate for your project. </w:t>
      </w:r>
    </w:p>
    <w:p w14:paraId="58FDD7F0" w14:textId="77777777" w:rsidR="00722E0A" w:rsidRPr="00722E0A" w:rsidRDefault="00722E0A" w:rsidP="00D86094">
      <w:r w:rsidRPr="00722E0A">
        <w:rPr>
          <w:b/>
        </w:rPr>
        <w:t>AQI</w:t>
      </w:r>
      <w:r w:rsidRPr="001913F1">
        <w:rPr>
          <w:b/>
          <w:bCs/>
        </w:rPr>
        <w:t xml:space="preserve">: </w:t>
      </w:r>
      <w:r w:rsidRPr="00722E0A">
        <w:t xml:space="preserve">Air Quality Index. An EPA-developed index for reporting daily (24-hour average) air quality and relating it to health effects </w:t>
      </w:r>
      <w:r w:rsidRPr="00722E0A">
        <w:rPr>
          <w:shd w:val="clear" w:color="auto" w:fill="FFFFFF"/>
        </w:rPr>
        <w:t>For more information on the AQI and how it works, please see </w:t>
      </w:r>
      <w:hyperlink r:id="rId20" w:tgtFrame="_blank" w:tooltip="https://airnow.gov/aqi/aqi-basics" w:history="1">
        <w:r w:rsidRPr="00722E0A">
          <w:rPr>
            <w:color w:val="0000FF"/>
            <w:u w:val="single"/>
            <w:shd w:val="clear" w:color="auto" w:fill="FFFFFF"/>
          </w:rPr>
          <w:t>https://airnow.gov/aqi/aqi-basics</w:t>
        </w:r>
      </w:hyperlink>
      <w:r w:rsidRPr="00722E0A">
        <w:t>.</w:t>
      </w:r>
    </w:p>
    <w:p w14:paraId="1D51EF8D" w14:textId="6E1E1A80" w:rsidR="00722E0A" w:rsidRDefault="00722E0A" w:rsidP="00D86094">
      <w:r w:rsidRPr="00722E0A">
        <w:rPr>
          <w:b/>
        </w:rPr>
        <w:t>AirNow</w:t>
      </w:r>
      <w:r w:rsidRPr="001913F1">
        <w:rPr>
          <w:b/>
          <w:bCs/>
        </w:rPr>
        <w:t>:</w:t>
      </w:r>
      <w:r w:rsidRPr="00722E0A">
        <w:t xml:space="preserve"> A web-based (airnow.gov) source for air quality information including interactive maps of local air quality. AirNow presents air quality information in the form of a NowCast of the AQI. </w:t>
      </w:r>
    </w:p>
    <w:p w14:paraId="767F9064" w14:textId="52D109F6" w:rsidR="00D27700" w:rsidRPr="00791A7D" w:rsidRDefault="00D27700" w:rsidP="001913F1">
      <w:pPr>
        <w:pStyle w:val="NormalWeb"/>
        <w:shd w:val="clear" w:color="auto" w:fill="FFFFFF"/>
        <w:spacing w:before="0" w:beforeAutospacing="0" w:after="150" w:afterAutospacing="0"/>
        <w:rPr>
          <w:b/>
        </w:rPr>
      </w:pPr>
      <w:r w:rsidRPr="001913F1">
        <w:rPr>
          <w:b/>
          <w:sz w:val="22"/>
          <w:szCs w:val="22"/>
        </w:rPr>
        <w:t>AirNow Fire and Smoke Map:</w:t>
      </w:r>
      <w:r w:rsidR="001E0554">
        <w:rPr>
          <w:b/>
        </w:rPr>
        <w:t xml:space="preserve"> </w:t>
      </w:r>
      <w:r w:rsidR="001E0554" w:rsidRPr="001913F1">
        <w:rPr>
          <w:color w:val="000000" w:themeColor="text1"/>
          <w:sz w:val="22"/>
          <w:szCs w:val="22"/>
        </w:rPr>
        <w:t xml:space="preserve">The AirNow Fire and Smoke Map provides information </w:t>
      </w:r>
      <w:r w:rsidR="00EF5A24" w:rsidRPr="001913F1">
        <w:rPr>
          <w:color w:val="000000" w:themeColor="text1"/>
          <w:sz w:val="22"/>
          <w:szCs w:val="22"/>
        </w:rPr>
        <w:t>for people to use to help</w:t>
      </w:r>
      <w:r w:rsidR="001E0554" w:rsidRPr="001913F1">
        <w:rPr>
          <w:color w:val="000000" w:themeColor="text1"/>
          <w:sz w:val="22"/>
          <w:szCs w:val="22"/>
        </w:rPr>
        <w:t xml:space="preserve"> protect </w:t>
      </w:r>
      <w:r w:rsidR="00EF5A24" w:rsidRPr="001913F1">
        <w:rPr>
          <w:color w:val="000000" w:themeColor="text1"/>
          <w:sz w:val="22"/>
          <w:szCs w:val="22"/>
        </w:rPr>
        <w:t xml:space="preserve">their </w:t>
      </w:r>
      <w:r w:rsidR="001E0554" w:rsidRPr="001913F1">
        <w:rPr>
          <w:color w:val="000000" w:themeColor="text1"/>
          <w:sz w:val="22"/>
          <w:szCs w:val="22"/>
        </w:rPr>
        <w:t xml:space="preserve">health from wildfire smoke. </w:t>
      </w:r>
      <w:r w:rsidR="003F499E" w:rsidRPr="001913F1">
        <w:rPr>
          <w:color w:val="000000" w:themeColor="text1"/>
          <w:sz w:val="22"/>
          <w:szCs w:val="22"/>
        </w:rPr>
        <w:t>The Map displays c</w:t>
      </w:r>
      <w:r w:rsidR="001E0554" w:rsidRPr="001913F1">
        <w:rPr>
          <w:color w:val="000000" w:themeColor="text1"/>
          <w:sz w:val="22"/>
          <w:szCs w:val="22"/>
        </w:rPr>
        <w:t>urrent particle pollution air quality information for your location;</w:t>
      </w:r>
      <w:r w:rsidR="003F499E" w:rsidRPr="001913F1">
        <w:rPr>
          <w:color w:val="000000" w:themeColor="text1"/>
          <w:sz w:val="22"/>
          <w:szCs w:val="22"/>
        </w:rPr>
        <w:t xml:space="preserve"> f</w:t>
      </w:r>
      <w:r w:rsidR="001E0554" w:rsidRPr="001913F1">
        <w:rPr>
          <w:color w:val="000000" w:themeColor="text1"/>
          <w:sz w:val="22"/>
          <w:szCs w:val="22"/>
        </w:rPr>
        <w:t>ire locations and smoke plumes;</w:t>
      </w:r>
      <w:r w:rsidR="003F499E" w:rsidRPr="001913F1">
        <w:rPr>
          <w:color w:val="000000" w:themeColor="text1"/>
          <w:sz w:val="22"/>
          <w:szCs w:val="22"/>
        </w:rPr>
        <w:t xml:space="preserve"> s</w:t>
      </w:r>
      <w:r w:rsidR="001E0554" w:rsidRPr="001913F1">
        <w:rPr>
          <w:color w:val="000000" w:themeColor="text1"/>
          <w:sz w:val="22"/>
          <w:szCs w:val="22"/>
        </w:rPr>
        <w:t xml:space="preserve">moke Forecast Outlooks, where available; </w:t>
      </w:r>
      <w:r w:rsidR="00C42CB5" w:rsidRPr="00C42CB5">
        <w:rPr>
          <w:color w:val="000000" w:themeColor="text1"/>
          <w:sz w:val="22"/>
          <w:szCs w:val="22"/>
        </w:rPr>
        <w:t>and</w:t>
      </w:r>
      <w:r w:rsidR="003F499E" w:rsidRPr="001913F1">
        <w:rPr>
          <w:color w:val="000000" w:themeColor="text1"/>
          <w:sz w:val="22"/>
          <w:szCs w:val="22"/>
        </w:rPr>
        <w:t xml:space="preserve"> r</w:t>
      </w:r>
      <w:r w:rsidR="001E0554" w:rsidRPr="001913F1">
        <w:rPr>
          <w:color w:val="000000" w:themeColor="text1"/>
          <w:sz w:val="22"/>
          <w:szCs w:val="22"/>
        </w:rPr>
        <w:t>ecommendations for actions to take to protect yourself from smoke. These recommendations were developed by EPA scientists who are experts in air quality and health.</w:t>
      </w:r>
      <w:r w:rsidR="003F499E" w:rsidRPr="001913F1">
        <w:rPr>
          <w:color w:val="000000" w:themeColor="text1"/>
          <w:sz w:val="22"/>
          <w:szCs w:val="22"/>
        </w:rPr>
        <w:t xml:space="preserve"> </w:t>
      </w:r>
      <w:r w:rsidR="001E0554" w:rsidRPr="001913F1">
        <w:rPr>
          <w:color w:val="000000" w:themeColor="text1"/>
          <w:sz w:val="22"/>
          <w:szCs w:val="22"/>
          <w:shd w:val="clear" w:color="auto" w:fill="FFFFFF"/>
        </w:rPr>
        <w:t>The Map is a collaborative effort between the U.S. Forest Service (USFS)-led Interagency Wildland Fire Air Quality Response Program and the U.S. Environmental Protection Agency (EPA).</w:t>
      </w:r>
    </w:p>
    <w:p w14:paraId="6B5FB422" w14:textId="3B12F8A9" w:rsidR="00722E0A" w:rsidRDefault="00722E0A" w:rsidP="00D86094">
      <w:r w:rsidRPr="00722E0A">
        <w:rPr>
          <w:b/>
        </w:rPr>
        <w:t xml:space="preserve">Air Sensor: </w:t>
      </w:r>
      <w:r w:rsidRPr="00722E0A">
        <w:t xml:space="preserve">Air sensor (or simply “sensor”) is a simplified way of referring to a class of technology that has expanded on the market in recent years and has common traits of </w:t>
      </w:r>
      <w:r w:rsidR="00CE30B4" w:rsidRPr="00722E0A">
        <w:t>directly reading</w:t>
      </w:r>
      <w:r w:rsidRPr="00722E0A">
        <w:t xml:space="preserve"> a pollutant in the air, being smaller in size, and often sold at a price that supports a wider number of monitoring locations than possible in the past. Many groups refer to this class of technology as “low-cost air sensors,” “air sensor devices,” and “air quality sensors.”</w:t>
      </w:r>
    </w:p>
    <w:p w14:paraId="56253836" w14:textId="4BCD9D85" w:rsidR="00886897" w:rsidRDefault="00886897" w:rsidP="00D86094">
      <w:r w:rsidRPr="00886897">
        <w:rPr>
          <w:b/>
        </w:rPr>
        <w:t>Environmental Justice</w:t>
      </w:r>
      <w:r w:rsidRPr="001913F1">
        <w:rPr>
          <w:b/>
          <w:bCs/>
        </w:rPr>
        <w:t>:</w:t>
      </w:r>
      <w:r w:rsidRPr="00886897">
        <w:t xml:space="preserve"> the fair treatment and meaningful involvement of all people regardless of race, color, national origin, or income, with respect to the development, implementation, and enforcement of environmental laws, regulations, and policies.</w:t>
      </w:r>
    </w:p>
    <w:p w14:paraId="01E33785" w14:textId="5EB614CF" w:rsidR="00B4493D" w:rsidRDefault="00C61796" w:rsidP="00D86094">
      <w:pPr>
        <w:rPr>
          <w:rFonts w:ascii="Source Sans Pro" w:hAnsi="Source Sans Pro"/>
          <w:color w:val="212121"/>
          <w:sz w:val="26"/>
          <w:szCs w:val="26"/>
          <w:shd w:val="clear" w:color="auto" w:fill="FFFFFF"/>
        </w:rPr>
      </w:pPr>
      <w:r w:rsidRPr="00BF6DE7">
        <w:rPr>
          <w:b/>
        </w:rPr>
        <w:t>EPA Correction Factor:</w:t>
      </w:r>
      <w:r w:rsidR="00B4493D" w:rsidRPr="00BF6DE7">
        <w:rPr>
          <w:rFonts w:ascii="Source Sans Pro" w:hAnsi="Source Sans Pro"/>
          <w:color w:val="212121"/>
          <w:sz w:val="26"/>
          <w:szCs w:val="26"/>
          <w:shd w:val="clear" w:color="auto" w:fill="FFFFFF"/>
        </w:rPr>
        <w:t xml:space="preserve"> </w:t>
      </w:r>
      <w:r w:rsidR="00706974" w:rsidRPr="001913F1">
        <w:rPr>
          <w:color w:val="212121"/>
          <w:shd w:val="clear" w:color="auto" w:fill="FFFFFF"/>
        </w:rPr>
        <w:t>a multi-linear correction equation (including temperature and relative humidity) for PurpleAir PM2.5 data</w:t>
      </w:r>
      <w:r w:rsidR="001C30E0" w:rsidRPr="001913F1">
        <w:rPr>
          <w:color w:val="212121"/>
          <w:shd w:val="clear" w:color="auto" w:fill="FFFFFF"/>
        </w:rPr>
        <w:t xml:space="preserve">. </w:t>
      </w:r>
      <w:r w:rsidR="00BF6DE7" w:rsidRPr="00BF6DE7">
        <w:rPr>
          <w:rStyle w:val="Emphasis"/>
          <w:rFonts w:eastAsiaTheme="minorHAnsi"/>
          <w:i w:val="0"/>
          <w:iCs w:val="0"/>
          <w:color w:val="auto"/>
        </w:rPr>
        <w:t>an extended U.S.-wide correction equation, developed by EPA scientists, that reduces the bias in the sensor data correcting for the overestimation. Th</w:t>
      </w:r>
      <w:r w:rsidR="00BF6DE7">
        <w:rPr>
          <w:rStyle w:val="Emphasis"/>
          <w:rFonts w:eastAsiaTheme="minorHAnsi"/>
          <w:i w:val="0"/>
          <w:iCs w:val="0"/>
          <w:color w:val="auto"/>
        </w:rPr>
        <w:t xml:space="preserve">e </w:t>
      </w:r>
      <w:r w:rsidR="00BF6DE7" w:rsidRPr="00BF6DE7">
        <w:rPr>
          <w:rStyle w:val="Emphasis"/>
          <w:rFonts w:eastAsiaTheme="minorHAnsi"/>
          <w:i w:val="0"/>
          <w:iCs w:val="0"/>
          <w:color w:val="auto"/>
        </w:rPr>
        <w:t xml:space="preserve">corrected data </w:t>
      </w:r>
      <w:r w:rsidR="00BF6DE7">
        <w:rPr>
          <w:rStyle w:val="Emphasis"/>
          <w:rFonts w:eastAsiaTheme="minorHAnsi"/>
          <w:i w:val="0"/>
          <w:iCs w:val="0"/>
          <w:color w:val="auto"/>
        </w:rPr>
        <w:t xml:space="preserve">are </w:t>
      </w:r>
      <w:r w:rsidR="00BF6DE7" w:rsidRPr="00BF6DE7">
        <w:rPr>
          <w:rStyle w:val="Emphasis"/>
          <w:rFonts w:eastAsiaTheme="minorHAnsi"/>
          <w:i w:val="0"/>
          <w:iCs w:val="0"/>
          <w:color w:val="auto"/>
        </w:rPr>
        <w:t>more comparable to the permanent and temporary monitor data</w:t>
      </w:r>
      <w:r w:rsidR="00700417">
        <w:rPr>
          <w:rStyle w:val="Emphasis"/>
          <w:rFonts w:eastAsiaTheme="minorHAnsi"/>
          <w:i w:val="0"/>
          <w:iCs w:val="0"/>
          <w:color w:val="auto"/>
        </w:rPr>
        <w:t xml:space="preserve">. </w:t>
      </w:r>
      <w:r w:rsidR="001C30E0" w:rsidRPr="001913F1">
        <w:rPr>
          <w:color w:val="212121"/>
          <w:shd w:val="clear" w:color="auto" w:fill="FFFFFF"/>
        </w:rPr>
        <w:t xml:space="preserve">More information here: </w:t>
      </w:r>
      <w:hyperlink r:id="rId21" w:history="1">
        <w:r w:rsidR="00BF6DE7" w:rsidRPr="001913F1">
          <w:rPr>
            <w:rStyle w:val="Hyperlink"/>
            <w:shd w:val="clear" w:color="auto" w:fill="FFFFFF"/>
          </w:rPr>
          <w:t>https://cfpub.epa.gov/si/si_public_record_Report.cfm?dirEntryId=349513&amp;Lab=CEMM</w:t>
        </w:r>
      </w:hyperlink>
      <w:r w:rsidR="00A631C6">
        <w:rPr>
          <w:color w:val="212121"/>
          <w:shd w:val="clear" w:color="auto" w:fill="FFFFFF"/>
        </w:rPr>
        <w:t>.</w:t>
      </w:r>
    </w:p>
    <w:p w14:paraId="5E5E9600" w14:textId="2D13BED3" w:rsidR="00DE0429" w:rsidRPr="00791A7D" w:rsidRDefault="00DE0429" w:rsidP="00D86094">
      <w:pPr>
        <w:rPr>
          <w:b/>
        </w:rPr>
      </w:pPr>
      <w:r w:rsidRPr="00791A7D">
        <w:rPr>
          <w:b/>
        </w:rPr>
        <w:t xml:space="preserve">Fine Particulate Matter (PM2.5): </w:t>
      </w:r>
      <w:r w:rsidR="00254288" w:rsidRPr="001913F1">
        <w:rPr>
          <w:rFonts w:eastAsia="Times New Roman"/>
          <w:color w:val="1B1B1B"/>
          <w:shd w:val="clear" w:color="auto" w:fill="FFFFFF"/>
        </w:rPr>
        <w:t xml:space="preserve">fine inhalable particles, with diameters that are generally 2.5 micrometers and smaller. </w:t>
      </w:r>
      <w:r w:rsidR="006C5C61">
        <w:rPr>
          <w:rFonts w:eastAsia="Times New Roman"/>
          <w:color w:val="1B1B1B"/>
        </w:rPr>
        <w:t>For context, t</w:t>
      </w:r>
      <w:r w:rsidR="00254288" w:rsidRPr="001913F1">
        <w:rPr>
          <w:rFonts w:eastAsia="Times New Roman"/>
          <w:color w:val="1B1B1B"/>
        </w:rPr>
        <w:t>he average human hair is about 70 micrometers in diameter – making it 30 times larger than the largest fine particle.</w:t>
      </w:r>
      <w:r w:rsidR="00A631C6">
        <w:rPr>
          <w:rFonts w:eastAsia="Times New Roman"/>
          <w:color w:val="1B1B1B"/>
        </w:rPr>
        <w:t xml:space="preserve"> See: </w:t>
      </w:r>
      <w:hyperlink r:id="rId22" w:history="1">
        <w:r w:rsidR="00A631C6" w:rsidRPr="000F2800">
          <w:rPr>
            <w:rStyle w:val="Hyperlink"/>
            <w:rFonts w:eastAsia="Times New Roman"/>
          </w:rPr>
          <w:t>https://www.epa.gov/pm-pollution/particulate-matter-pm-basics</w:t>
        </w:r>
      </w:hyperlink>
      <w:r w:rsidR="00A631C6">
        <w:rPr>
          <w:rFonts w:eastAsia="Times New Roman"/>
          <w:color w:val="1B1B1B"/>
        </w:rPr>
        <w:t xml:space="preserve">. </w:t>
      </w:r>
    </w:p>
    <w:p w14:paraId="518E7A3B" w14:textId="77777777" w:rsidR="00722E0A" w:rsidRPr="00722E0A" w:rsidRDefault="00722E0A" w:rsidP="00D86094">
      <w:r w:rsidRPr="00722E0A">
        <w:rPr>
          <w:b/>
        </w:rPr>
        <w:t>NAAQS</w:t>
      </w:r>
      <w:r w:rsidRPr="001913F1">
        <w:rPr>
          <w:b/>
          <w:bCs/>
        </w:rPr>
        <w:t>:</w:t>
      </w:r>
      <w:r w:rsidRPr="00722E0A">
        <w:t xml:space="preserve"> National Ambient Air Quality Standards. The EPA sets limits for ambient levels of several air pollutants knows to be harmful to human health: lead (Pb), carbon monoxide (CO), sulphur dioxide (SO2), nitrogen dioxide (NO2), ozone (O3), coarse particulate matter (PM10), and fine particulate matter (PM2.5). </w:t>
      </w:r>
    </w:p>
    <w:p w14:paraId="61F40944" w14:textId="6540F1ED" w:rsidR="00DE0429" w:rsidRPr="00DE0429" w:rsidRDefault="00722E0A" w:rsidP="00D86094">
      <w:r w:rsidRPr="00722E0A">
        <w:rPr>
          <w:b/>
        </w:rPr>
        <w:t xml:space="preserve">NowCast: </w:t>
      </w:r>
      <w:r w:rsidRPr="00722E0A">
        <w:t xml:space="preserve"> The real-time weighted average that AirNow applies to the air quality data displayed on its maps. AirNow uses this weighted average to balance the need to be responsive to rapidly changing air quality conditions with the longer exposure time (24 hours) used in studies on air pollution and health. </w:t>
      </w:r>
      <w:r w:rsidR="00043FCE">
        <w:t>The NowCast is not avai</w:t>
      </w:r>
      <w:r w:rsidR="007734B9">
        <w:t>lable on the PurpleAir Map.</w:t>
      </w:r>
    </w:p>
    <w:p w14:paraId="2B88E624" w14:textId="004AB3AE" w:rsidR="007225D3" w:rsidRPr="00791A7D" w:rsidRDefault="00FD40F4" w:rsidP="00D86094">
      <w:pPr>
        <w:rPr>
          <w:b/>
        </w:rPr>
      </w:pPr>
      <w:r w:rsidRPr="00791A7D">
        <w:rPr>
          <w:b/>
        </w:rPr>
        <w:lastRenderedPageBreak/>
        <w:t>PurpleAir</w:t>
      </w:r>
      <w:r w:rsidR="00793098" w:rsidRPr="00791A7D">
        <w:rPr>
          <w:rStyle w:val="FootnoteReference"/>
          <w:rFonts w:eastAsia="Times New Roman"/>
          <w:b/>
          <w:sz w:val="24"/>
          <w:szCs w:val="24"/>
        </w:rPr>
        <w:footnoteReference w:id="2"/>
      </w:r>
      <w:r w:rsidRPr="00791A7D">
        <w:rPr>
          <w:b/>
        </w:rPr>
        <w:t xml:space="preserve"> </w:t>
      </w:r>
    </w:p>
    <w:p w14:paraId="2F3FC0B8" w14:textId="0316AB1C" w:rsidR="00793098" w:rsidRPr="00F772BD" w:rsidRDefault="00793098" w:rsidP="001913F1">
      <w:pPr>
        <w:rPr>
          <w:b/>
        </w:rPr>
      </w:pPr>
      <w:r w:rsidRPr="00F772BD">
        <w:rPr>
          <w:b/>
        </w:rPr>
        <w:t xml:space="preserve">PurpleAir </w:t>
      </w:r>
      <w:r w:rsidR="00FD40F4" w:rsidRPr="00F772BD">
        <w:rPr>
          <w:b/>
        </w:rPr>
        <w:t>Map:</w:t>
      </w:r>
      <w:r w:rsidR="00B43977" w:rsidRPr="00F772BD">
        <w:rPr>
          <w:b/>
        </w:rPr>
        <w:t xml:space="preserve"> </w:t>
      </w:r>
      <w:r w:rsidR="00B43977" w:rsidRPr="001913F1">
        <w:t xml:space="preserve">a web application that displays a network of </w:t>
      </w:r>
      <w:r w:rsidR="00A11E09" w:rsidRPr="00A11E09">
        <w:t>community owned</w:t>
      </w:r>
      <w:r w:rsidR="00B43977" w:rsidRPr="001913F1">
        <w:t>, PurpleAir sensors. Each sensor uploads data to the PurpleAir map in real time.</w:t>
      </w:r>
      <w:r w:rsidR="00A11E09">
        <w:t xml:space="preserve"> See:</w:t>
      </w:r>
      <w:r w:rsidR="00A11E09" w:rsidRPr="00A11E09">
        <w:t xml:space="preserve"> </w:t>
      </w:r>
      <w:hyperlink r:id="rId23" w:history="1">
        <w:r w:rsidR="00A11E09" w:rsidRPr="000F2800">
          <w:rPr>
            <w:rStyle w:val="Hyperlink"/>
          </w:rPr>
          <w:t>https://community.purpleair.com/t/map-start-up-guide/90</w:t>
        </w:r>
      </w:hyperlink>
      <w:r w:rsidR="00A11E09">
        <w:t xml:space="preserve">. </w:t>
      </w:r>
    </w:p>
    <w:p w14:paraId="0E24FE5C" w14:textId="43C14EA3" w:rsidR="007734B9" w:rsidRPr="00F772BD" w:rsidRDefault="00FD40F4" w:rsidP="001913F1">
      <w:pPr>
        <w:rPr>
          <w:b/>
        </w:rPr>
      </w:pPr>
      <w:r w:rsidRPr="00F772BD">
        <w:rPr>
          <w:b/>
        </w:rPr>
        <w:t>PurpleAir Sensor:</w:t>
      </w:r>
      <w:r w:rsidR="00564065" w:rsidRPr="00F772BD">
        <w:rPr>
          <w:b/>
        </w:rPr>
        <w:t xml:space="preserve"> </w:t>
      </w:r>
      <w:r w:rsidR="00564065" w:rsidRPr="002F00D3">
        <w:t xml:space="preserve">PurpleAir </w:t>
      </w:r>
      <w:r w:rsidR="00564065">
        <w:t>S</w:t>
      </w:r>
      <w:r w:rsidR="00564065" w:rsidRPr="002F00D3">
        <w:t>ensors use laser counters to measure particulate matter in real time. A laser counter uses a fan to draw a sample of air past a laser beam. Any particles in the air will reflect some light from the laser beam onto a detection plate, like dust shimmering in a sunbeam. The reflection is measured as a pulse by the detection plate, and the length of the pulse determines the size of the particle while the number of pulses determines the particle count. These particle counts are used to calculate the mass concentrations of PM1.0, PM2.5, and PM10 for standard indoor and outdoor particles.</w:t>
      </w:r>
    </w:p>
    <w:p w14:paraId="6A145BC1" w14:textId="77777777" w:rsidR="00722E0A" w:rsidRPr="00722E0A" w:rsidRDefault="00722E0A" w:rsidP="00D86094">
      <w:r w:rsidRPr="00722E0A">
        <w:rPr>
          <w:b/>
        </w:rPr>
        <w:t>Regulatory monitor:</w:t>
      </w:r>
      <w:r w:rsidRPr="00722E0A">
        <w:t xml:space="preserve"> in the context of air quality monitoring, a regulatory monitor is an air monitoring instrument that has gone through a formal review process and been approved by the EPA as a Federal Reference Method (FRM) or a Federal Equivalent Method (FEM). These data collected by these monitors can be compared to the NAAQS, if the monitor siting, operation, and data handling meet regulatory requirements</w:t>
      </w:r>
    </w:p>
    <w:p w14:paraId="5FB87554" w14:textId="173FD44D" w:rsidR="00AF1864" w:rsidRDefault="00722E0A" w:rsidP="00D86094">
      <w:r w:rsidRPr="00722E0A">
        <w:rPr>
          <w:b/>
        </w:rPr>
        <w:t xml:space="preserve">Regulatory monitoring: </w:t>
      </w:r>
      <w:r w:rsidRPr="00722E0A">
        <w:t>monitoring using a regulatory monitor that also meets all the requirements for siting, quality assurance, data handling and storage, and other regulations. When all the requirements for regulatory monitoring are met, we have high confidence that the measurements accurately represent a locations air quality, and thus we can use the data to determine if the area is meeting or exceeding the NAAQS.</w:t>
      </w:r>
    </w:p>
    <w:p w14:paraId="7A2197D9" w14:textId="0D8E0CA7" w:rsidR="00C77789" w:rsidRDefault="00AF1864" w:rsidP="00D86094">
      <w:pPr>
        <w:pStyle w:val="Heading2"/>
        <w:rPr>
          <w:rStyle w:val="Emphasis"/>
        </w:rPr>
      </w:pPr>
      <w:bookmarkStart w:id="3" w:name="_Toc135119546"/>
      <w:bookmarkStart w:id="4" w:name="_Hlk126247233"/>
      <w:r>
        <w:t>3</w:t>
      </w:r>
      <w:r w:rsidR="005B6D28">
        <w:t>.</w:t>
      </w:r>
      <w:r w:rsidR="00302EC1" w:rsidRPr="00302EC1">
        <w:t xml:space="preserve"> Project</w:t>
      </w:r>
      <w:r w:rsidR="00DC572C">
        <w:t xml:space="preserve"> </w:t>
      </w:r>
      <w:r w:rsidR="00302EC1" w:rsidRPr="00302EC1">
        <w:t>Organization</w:t>
      </w:r>
      <w:r w:rsidR="00BE6B6F">
        <w:t xml:space="preserve"> and Roles &amp; Responsibilities</w:t>
      </w:r>
      <w:r w:rsidR="00EB79A9">
        <w:t xml:space="preserve"> </w:t>
      </w:r>
      <w:r w:rsidR="00AC5C55">
        <w:rPr>
          <w:rStyle w:val="Emphasis"/>
        </w:rPr>
        <w:t>(</w:t>
      </w:r>
      <w:r w:rsidR="005F65AF">
        <w:rPr>
          <w:rStyle w:val="Emphasis"/>
        </w:rPr>
        <w:t xml:space="preserve">required for combined QAPP-QMP; </w:t>
      </w:r>
      <w:r w:rsidR="00AC5C55">
        <w:rPr>
          <w:rStyle w:val="Emphasis"/>
        </w:rPr>
        <w:t>o</w:t>
      </w:r>
      <w:r w:rsidR="00EB79A9">
        <w:rPr>
          <w:rStyle w:val="Emphasis"/>
        </w:rPr>
        <w:t>ptional but recommended</w:t>
      </w:r>
      <w:r w:rsidR="005F65AF">
        <w:rPr>
          <w:rStyle w:val="Emphasis"/>
        </w:rPr>
        <w:t xml:space="preserve"> for QAPP-only</w:t>
      </w:r>
      <w:r w:rsidR="00AC5C55">
        <w:rPr>
          <w:rStyle w:val="Emphasis"/>
        </w:rPr>
        <w:t>):</w:t>
      </w:r>
      <w:bookmarkEnd w:id="3"/>
      <w:r w:rsidR="00BE6B6F">
        <w:rPr>
          <w:rStyle w:val="Emphasis"/>
        </w:rPr>
        <w:t xml:space="preserve"> </w:t>
      </w:r>
    </w:p>
    <w:p w14:paraId="1D880D3B" w14:textId="77777777" w:rsidR="00846B78" w:rsidRPr="00846B78" w:rsidRDefault="00846B78" w:rsidP="00846B78"/>
    <w:p w14:paraId="3F2CD2F1" w14:textId="77777777" w:rsidR="005F65AF" w:rsidRDefault="00396671" w:rsidP="00213A9C">
      <w:pPr>
        <w:rPr>
          <w:rStyle w:val="Emphasis"/>
          <w:rFonts w:eastAsiaTheme="minorHAnsi"/>
        </w:rPr>
      </w:pPr>
      <w:r w:rsidRPr="00396671">
        <w:rPr>
          <w:rStyle w:val="Emphasis"/>
          <w:rFonts w:eastAsiaTheme="minorHAnsi"/>
        </w:rPr>
        <w:t xml:space="preserve">Clarifying </w:t>
      </w:r>
      <w:r w:rsidR="00441135">
        <w:rPr>
          <w:rStyle w:val="Emphasis"/>
          <w:rFonts w:eastAsiaTheme="minorHAnsi"/>
        </w:rPr>
        <w:t xml:space="preserve">project roles and responsibilities </w:t>
      </w:r>
      <w:r w:rsidRPr="00396671">
        <w:rPr>
          <w:rStyle w:val="Emphasis"/>
          <w:rFonts w:eastAsiaTheme="minorHAnsi"/>
        </w:rPr>
        <w:t>in writing sets expectations and can help prevent future miscommunications.</w:t>
      </w:r>
      <w:r>
        <w:rPr>
          <w:rStyle w:val="Emphasis"/>
          <w:rFonts w:eastAsiaTheme="minorHAnsi"/>
        </w:rPr>
        <w:t xml:space="preserve"> </w:t>
      </w:r>
    </w:p>
    <w:p w14:paraId="21A79589" w14:textId="25CB003E" w:rsidR="005F65AF" w:rsidRDefault="005F65AF" w:rsidP="00213A9C">
      <w:pPr>
        <w:rPr>
          <w:rStyle w:val="Emphasis"/>
          <w:rFonts w:eastAsiaTheme="minorHAnsi"/>
        </w:rPr>
      </w:pPr>
      <w:r>
        <w:rPr>
          <w:rStyle w:val="Emphasis"/>
          <w:rFonts w:eastAsiaTheme="minorHAnsi"/>
        </w:rPr>
        <w:t xml:space="preserve">For a combined QAPP-QMP, </w:t>
      </w:r>
    </w:p>
    <w:p w14:paraId="73AF3DEA" w14:textId="35A54DD4" w:rsidR="00213A9C" w:rsidRPr="00396671" w:rsidRDefault="00396671" w:rsidP="00213A9C">
      <w:pPr>
        <w:rPr>
          <w:rStyle w:val="Emphasis"/>
          <w:rFonts w:eastAsiaTheme="minorHAnsi"/>
        </w:rPr>
      </w:pPr>
      <w:r>
        <w:rPr>
          <w:rStyle w:val="Emphasis"/>
          <w:rFonts w:eastAsiaTheme="minorHAnsi"/>
        </w:rPr>
        <w:t>Examples of what to include:</w:t>
      </w:r>
    </w:p>
    <w:p w14:paraId="2A825A76" w14:textId="55999E6D" w:rsidR="00213A9C" w:rsidRPr="008854F8" w:rsidRDefault="008854F8" w:rsidP="00396671">
      <w:pPr>
        <w:pStyle w:val="ListParagraph"/>
        <w:numPr>
          <w:ilvl w:val="0"/>
          <w:numId w:val="15"/>
        </w:numPr>
        <w:rPr>
          <w:rStyle w:val="Emphasis"/>
          <w:rFonts w:eastAsiaTheme="minorHAnsi"/>
        </w:rPr>
      </w:pPr>
      <w:r w:rsidRPr="008854F8">
        <w:rPr>
          <w:rStyle w:val="Emphasis"/>
          <w:rFonts w:eastAsiaTheme="minorHAnsi"/>
        </w:rPr>
        <w:t>Personnel</w:t>
      </w:r>
      <w:r w:rsidR="00213A9C" w:rsidRPr="008854F8">
        <w:rPr>
          <w:rStyle w:val="Emphasis"/>
          <w:rFonts w:eastAsiaTheme="minorHAnsi"/>
        </w:rPr>
        <w:t xml:space="preserve"> in category </w:t>
      </w:r>
      <w:r w:rsidR="005B2492">
        <w:rPr>
          <w:rStyle w:val="Emphasis"/>
          <w:rFonts w:eastAsiaTheme="minorHAnsi"/>
        </w:rPr>
        <w:t>XXXX</w:t>
      </w:r>
      <w:r w:rsidR="00213A9C" w:rsidRPr="008854F8">
        <w:rPr>
          <w:rStyle w:val="Emphasis"/>
          <w:rFonts w:eastAsiaTheme="minorHAnsi"/>
        </w:rPr>
        <w:t xml:space="preserve"> are responsible for …</w:t>
      </w:r>
    </w:p>
    <w:p w14:paraId="6B978194" w14:textId="00DFB4AB" w:rsidR="00213A9C" w:rsidRPr="008854F8" w:rsidRDefault="00213A9C" w:rsidP="00396671">
      <w:pPr>
        <w:pStyle w:val="ListParagraph"/>
        <w:numPr>
          <w:ilvl w:val="0"/>
          <w:numId w:val="15"/>
        </w:numPr>
        <w:rPr>
          <w:rStyle w:val="Emphasis"/>
          <w:rFonts w:eastAsiaTheme="minorHAnsi"/>
        </w:rPr>
      </w:pPr>
      <w:r w:rsidRPr="008854F8">
        <w:rPr>
          <w:rStyle w:val="Emphasis"/>
          <w:rFonts w:eastAsiaTheme="minorHAnsi"/>
        </w:rPr>
        <w:t xml:space="preserve">Personnel in category </w:t>
      </w:r>
      <w:r w:rsidR="005B2492">
        <w:rPr>
          <w:rStyle w:val="Emphasis"/>
          <w:rFonts w:eastAsiaTheme="minorHAnsi"/>
        </w:rPr>
        <w:t>XXXX</w:t>
      </w:r>
      <w:r w:rsidRPr="008854F8">
        <w:rPr>
          <w:rStyle w:val="Emphasis"/>
          <w:rFonts w:eastAsiaTheme="minorHAnsi"/>
        </w:rPr>
        <w:t xml:space="preserve"> are responsible for…</w:t>
      </w:r>
    </w:p>
    <w:p w14:paraId="589F21ED" w14:textId="5D7356A7" w:rsidR="008854F8" w:rsidRPr="008854F8" w:rsidRDefault="008854F8" w:rsidP="00396671">
      <w:pPr>
        <w:pStyle w:val="ListParagraph"/>
        <w:numPr>
          <w:ilvl w:val="0"/>
          <w:numId w:val="15"/>
        </w:numPr>
        <w:rPr>
          <w:rStyle w:val="Emphasis"/>
          <w:rFonts w:eastAsiaTheme="minorHAnsi"/>
        </w:rPr>
      </w:pPr>
      <w:r w:rsidRPr="008854F8">
        <w:rPr>
          <w:rStyle w:val="Emphasis"/>
          <w:rFonts w:eastAsiaTheme="minorHAnsi"/>
        </w:rPr>
        <w:t>Named individual</w:t>
      </w:r>
      <w:r w:rsidR="005B2492">
        <w:rPr>
          <w:rStyle w:val="Emphasis"/>
          <w:rFonts w:eastAsiaTheme="minorHAnsi"/>
        </w:rPr>
        <w:t xml:space="preserve"> XXXX</w:t>
      </w:r>
      <w:r w:rsidRPr="008854F8">
        <w:rPr>
          <w:rStyle w:val="Emphasis"/>
          <w:rFonts w:eastAsiaTheme="minorHAnsi"/>
        </w:rPr>
        <w:t xml:space="preserve"> has the role of ____ and will be responsible for ____.</w:t>
      </w:r>
    </w:p>
    <w:bookmarkEnd w:id="4"/>
    <w:p w14:paraId="16FEEAE1" w14:textId="0015D853" w:rsidR="00332A18" w:rsidRPr="00396671" w:rsidRDefault="00B428A3" w:rsidP="00396671">
      <w:pPr>
        <w:pStyle w:val="ListParagraph"/>
        <w:numPr>
          <w:ilvl w:val="0"/>
          <w:numId w:val="15"/>
        </w:numPr>
        <w:rPr>
          <w:rStyle w:val="Emphasis"/>
          <w:rFonts w:eastAsiaTheme="minorHAnsi"/>
        </w:rPr>
      </w:pPr>
      <w:r w:rsidRPr="00396671">
        <w:rPr>
          <w:rStyle w:val="Emphasis"/>
          <w:rFonts w:eastAsiaTheme="minorHAnsi"/>
        </w:rPr>
        <w:t xml:space="preserve">Include </w:t>
      </w:r>
      <w:r w:rsidR="00332A18" w:rsidRPr="00396671">
        <w:rPr>
          <w:rStyle w:val="Emphasis"/>
          <w:rFonts w:eastAsiaTheme="minorHAnsi"/>
        </w:rPr>
        <w:t>roles &amp; responsibilities of contractors/subcontractors and/or partnering agencies.</w:t>
      </w:r>
    </w:p>
    <w:p w14:paraId="391404AA" w14:textId="015F9FA2" w:rsidR="00636188" w:rsidRPr="00AC5C55" w:rsidRDefault="006B0A3B" w:rsidP="00D86094">
      <w:pPr>
        <w:pStyle w:val="ListParagraph"/>
        <w:numPr>
          <w:ilvl w:val="0"/>
          <w:numId w:val="15"/>
        </w:numPr>
        <w:rPr>
          <w:i/>
          <w:color w:val="FF0000"/>
        </w:rPr>
      </w:pPr>
      <w:r w:rsidRPr="00396671">
        <w:rPr>
          <w:rStyle w:val="Emphasis"/>
          <w:rFonts w:eastAsiaTheme="minorHAnsi"/>
        </w:rPr>
        <w:t xml:space="preserve">In some </w:t>
      </w:r>
      <w:r w:rsidR="00CF15FB" w:rsidRPr="00396671">
        <w:rPr>
          <w:rStyle w:val="Emphasis"/>
          <w:rFonts w:eastAsiaTheme="minorHAnsi"/>
        </w:rPr>
        <w:t>cases,</w:t>
      </w:r>
      <w:r w:rsidRPr="00396671">
        <w:rPr>
          <w:rStyle w:val="Emphasis"/>
          <w:rFonts w:eastAsiaTheme="minorHAnsi"/>
        </w:rPr>
        <w:t xml:space="preserve"> it is </w:t>
      </w:r>
      <w:r w:rsidR="00EF6319" w:rsidRPr="00396671">
        <w:rPr>
          <w:rStyle w:val="Emphasis"/>
          <w:rFonts w:eastAsiaTheme="minorHAnsi"/>
        </w:rPr>
        <w:t xml:space="preserve">helpful to include an agency organizational chart. </w:t>
      </w:r>
    </w:p>
    <w:p w14:paraId="2AC4AAFE" w14:textId="40B9AABD" w:rsidR="00C92106" w:rsidRPr="002C4E2F" w:rsidRDefault="002C4E2F" w:rsidP="002C4E2F">
      <w:pPr>
        <w:pStyle w:val="Heading2"/>
      </w:pPr>
      <w:bookmarkStart w:id="5" w:name="_Toc135119547"/>
      <w:r w:rsidRPr="002C4E2F">
        <w:rPr>
          <w:rStyle w:val="Heading4Char"/>
          <w:b/>
          <w:bCs/>
        </w:rPr>
        <w:t>4</w:t>
      </w:r>
      <w:r w:rsidR="005B6D28">
        <w:rPr>
          <w:rStyle w:val="Heading4Char"/>
          <w:b/>
          <w:bCs/>
        </w:rPr>
        <w:t>.</w:t>
      </w:r>
      <w:r w:rsidR="00636188" w:rsidRPr="003F7456">
        <w:rPr>
          <w:rStyle w:val="Heading4Char"/>
          <w:b/>
        </w:rPr>
        <w:t xml:space="preserve"> Problem Definition</w:t>
      </w:r>
      <w:r w:rsidR="008A7954" w:rsidRPr="002C4E2F">
        <w:rPr>
          <w:rStyle w:val="Heading4Char"/>
          <w:b/>
          <w:bCs/>
        </w:rPr>
        <w:t xml:space="preserve"> and Background</w:t>
      </w:r>
      <w:r w:rsidR="00925C9F">
        <w:rPr>
          <w:rStyle w:val="Heading4Char"/>
          <w:b/>
          <w:bCs/>
        </w:rPr>
        <w:t xml:space="preserve"> </w:t>
      </w:r>
      <w:r w:rsidR="00AC5C55">
        <w:rPr>
          <w:rStyle w:val="Heading4Char"/>
          <w:b/>
          <w:bCs/>
          <w:i/>
          <w:iCs/>
          <w:color w:val="FF0000"/>
        </w:rPr>
        <w:t>(o</w:t>
      </w:r>
      <w:r w:rsidR="00925C9F" w:rsidRPr="00925C9F">
        <w:rPr>
          <w:rStyle w:val="Heading4Char"/>
          <w:b/>
          <w:bCs/>
          <w:i/>
          <w:iCs/>
          <w:color w:val="FF0000"/>
        </w:rPr>
        <w:t>ptional but</w:t>
      </w:r>
      <w:r w:rsidR="00AC5C55">
        <w:rPr>
          <w:rStyle w:val="Heading4Char"/>
          <w:b/>
          <w:bCs/>
          <w:i/>
          <w:iCs/>
          <w:color w:val="FF0000"/>
        </w:rPr>
        <w:t xml:space="preserve"> </w:t>
      </w:r>
      <w:r w:rsidR="00925C9F" w:rsidRPr="00925C9F">
        <w:rPr>
          <w:rStyle w:val="Heading4Char"/>
          <w:b/>
          <w:bCs/>
          <w:i/>
          <w:iCs/>
          <w:color w:val="FF0000"/>
        </w:rPr>
        <w:t>recommended</w:t>
      </w:r>
      <w:r w:rsidR="00AC5C55">
        <w:rPr>
          <w:rStyle w:val="Heading4Char"/>
          <w:b/>
          <w:bCs/>
          <w:i/>
          <w:iCs/>
          <w:color w:val="FF0000"/>
        </w:rPr>
        <w:t>)</w:t>
      </w:r>
      <w:r w:rsidR="00636188" w:rsidRPr="003F7456">
        <w:rPr>
          <w:rStyle w:val="Heading4Char"/>
          <w:b/>
          <w:bCs/>
        </w:rPr>
        <w:t>:</w:t>
      </w:r>
      <w:bookmarkEnd w:id="5"/>
      <w:r w:rsidR="00636188" w:rsidRPr="002C4E2F">
        <w:t xml:space="preserve"> </w:t>
      </w:r>
    </w:p>
    <w:p w14:paraId="3FE6B720" w14:textId="5D54C19C" w:rsidR="00846B78" w:rsidRPr="00460F46" w:rsidRDefault="00846B78" w:rsidP="00846B78">
      <w:pPr>
        <w:rPr>
          <w:rStyle w:val="Emphasis"/>
          <w:rFonts w:eastAsiaTheme="minorHAnsi"/>
        </w:rPr>
      </w:pPr>
      <w:r>
        <w:rPr>
          <w:rStyle w:val="Emphasis"/>
          <w:rFonts w:eastAsiaTheme="minorHAnsi"/>
        </w:rPr>
        <w:lastRenderedPageBreak/>
        <w:t xml:space="preserve">This section can usually be adapted from the grant workplan problem background and/or project significance sections. </w:t>
      </w:r>
    </w:p>
    <w:p w14:paraId="70624BA7" w14:textId="79E707EF" w:rsidR="00272B8B" w:rsidRDefault="00272B8B" w:rsidP="00D86094">
      <w:pPr>
        <w:rPr>
          <w:rStyle w:val="Emphasis"/>
          <w:rFonts w:eastAsiaTheme="minorHAnsi"/>
        </w:rPr>
      </w:pPr>
      <w:r w:rsidRPr="00460F46">
        <w:rPr>
          <w:rStyle w:val="Emphasis"/>
          <w:rFonts w:eastAsiaTheme="minorHAnsi"/>
        </w:rPr>
        <w:t>Clearly state the environmental problem(s), question(s</w:t>
      </w:r>
      <w:r w:rsidR="007E17A8" w:rsidRPr="00460F46">
        <w:rPr>
          <w:rStyle w:val="Emphasis"/>
          <w:rFonts w:eastAsiaTheme="minorHAnsi"/>
        </w:rPr>
        <w:t>),</w:t>
      </w:r>
      <w:r w:rsidRPr="00460F46">
        <w:rPr>
          <w:rStyle w:val="Emphasis"/>
          <w:rFonts w:eastAsiaTheme="minorHAnsi"/>
        </w:rPr>
        <w:t xml:space="preserve"> or threat(s) to be addressed by the project. Explain why the work </w:t>
      </w:r>
      <w:r w:rsidR="0068768E" w:rsidRPr="00460F46">
        <w:rPr>
          <w:rStyle w:val="Emphasis"/>
          <w:rFonts w:eastAsiaTheme="minorHAnsi"/>
        </w:rPr>
        <w:t>will be beneficial</w:t>
      </w:r>
      <w:r w:rsidRPr="00460F46">
        <w:rPr>
          <w:rStyle w:val="Emphasis"/>
          <w:rFonts w:eastAsiaTheme="minorHAnsi"/>
        </w:rPr>
        <w:t xml:space="preserve">, identifying the reasons for conducting the work or collecting information relating to the project. </w:t>
      </w:r>
      <w:r w:rsidR="000518AC" w:rsidRPr="003F7456">
        <w:rPr>
          <w:rStyle w:val="Emphasis"/>
          <w:rFonts w:eastAsiaTheme="minorHAnsi"/>
        </w:rPr>
        <w:t>Provide relevant historical information, previous studies, and data that have been collected. Identify the data gaps that this project will fill.</w:t>
      </w:r>
    </w:p>
    <w:p w14:paraId="2933B3C3" w14:textId="3BCAECA2" w:rsidR="002C4E2F" w:rsidRPr="005B6D28" w:rsidRDefault="002C4E2F" w:rsidP="005B6D28">
      <w:pPr>
        <w:pStyle w:val="Heading2"/>
      </w:pPr>
      <w:bookmarkStart w:id="6" w:name="_Toc135119548"/>
      <w:r w:rsidRPr="005B6D28">
        <w:rPr>
          <w:rStyle w:val="Heading4Char"/>
          <w:b/>
          <w:bCs/>
        </w:rPr>
        <w:t>5</w:t>
      </w:r>
      <w:r w:rsidR="005B6D28" w:rsidRPr="005B6D28">
        <w:rPr>
          <w:rStyle w:val="Heading4Char"/>
          <w:b/>
          <w:bCs/>
        </w:rPr>
        <w:t xml:space="preserve">. </w:t>
      </w:r>
      <w:r w:rsidR="00636188" w:rsidRPr="003F7456">
        <w:rPr>
          <w:rStyle w:val="Heading4Char"/>
          <w:b/>
        </w:rPr>
        <w:t>Project Description</w:t>
      </w:r>
      <w:r w:rsidR="00925C9F">
        <w:rPr>
          <w:rStyle w:val="Heading4Char"/>
          <w:b/>
          <w:bCs/>
        </w:rPr>
        <w:t xml:space="preserve"> </w:t>
      </w:r>
      <w:r w:rsidR="00AC5C55">
        <w:rPr>
          <w:rStyle w:val="Heading4Char"/>
          <w:b/>
          <w:bCs/>
          <w:i/>
          <w:iCs/>
          <w:color w:val="FF0000"/>
        </w:rPr>
        <w:t>(r</w:t>
      </w:r>
      <w:r w:rsidR="00FD6145">
        <w:rPr>
          <w:rStyle w:val="Heading4Char"/>
          <w:b/>
          <w:bCs/>
          <w:i/>
          <w:iCs/>
          <w:color w:val="FF0000"/>
        </w:rPr>
        <w:t>equired</w:t>
      </w:r>
      <w:r w:rsidR="00AC5C55">
        <w:rPr>
          <w:rStyle w:val="Heading4Char"/>
          <w:b/>
          <w:bCs/>
          <w:i/>
          <w:iCs/>
          <w:color w:val="FF0000"/>
        </w:rPr>
        <w:t>)</w:t>
      </w:r>
      <w:r w:rsidR="00636188" w:rsidRPr="005B6D28">
        <w:t>:</w:t>
      </w:r>
      <w:bookmarkEnd w:id="6"/>
      <w:r w:rsidR="00636188" w:rsidRPr="005B6D28">
        <w:t xml:space="preserve"> </w:t>
      </w:r>
    </w:p>
    <w:p w14:paraId="68C2B5FE" w14:textId="77777777" w:rsidR="00846B78" w:rsidRDefault="00846B78" w:rsidP="00846B78">
      <w:pPr>
        <w:rPr>
          <w:rStyle w:val="Emphasis"/>
          <w:rFonts w:eastAsiaTheme="minorHAnsi"/>
        </w:rPr>
      </w:pPr>
      <w:r>
        <w:rPr>
          <w:rStyle w:val="Emphasis"/>
          <w:rFonts w:eastAsiaTheme="minorHAnsi"/>
        </w:rPr>
        <w:t xml:space="preserve">Similar to the Problem Definition and Background section, you can make use of the grant workplan as a starting point for this section. </w:t>
      </w:r>
    </w:p>
    <w:p w14:paraId="52F667AF" w14:textId="77777777" w:rsidR="00BB12E6" w:rsidRPr="00460F46" w:rsidRDefault="00636188" w:rsidP="00D86094">
      <w:pPr>
        <w:rPr>
          <w:rStyle w:val="Emphasis"/>
          <w:rFonts w:eastAsiaTheme="minorHAnsi"/>
        </w:rPr>
      </w:pPr>
      <w:r w:rsidRPr="003F7456">
        <w:rPr>
          <w:rStyle w:val="Emphasis"/>
          <w:rFonts w:eastAsiaTheme="minorHAnsi"/>
        </w:rPr>
        <w:t>Describe how the project addresses the problem or answers the environmental questions and links data results with possible actions.</w:t>
      </w:r>
      <w:r w:rsidR="004257A7" w:rsidRPr="00460F46">
        <w:rPr>
          <w:rStyle w:val="Emphasis"/>
          <w:rFonts w:eastAsiaTheme="minorHAnsi"/>
        </w:rPr>
        <w:t xml:space="preserve"> Can start with</w:t>
      </w:r>
      <w:r w:rsidR="004257A7">
        <w:t xml:space="preserve"> “This grant project is designed to…”.</w:t>
      </w:r>
      <w:r w:rsidRPr="003F7456">
        <w:t xml:space="preserve"> </w:t>
      </w:r>
      <w:r w:rsidRPr="003F7456">
        <w:rPr>
          <w:rStyle w:val="Emphasis"/>
          <w:rFonts w:eastAsiaTheme="minorHAnsi"/>
        </w:rPr>
        <w:t xml:space="preserve">Summarize the work to be performed, and the data you want or need to collect, the technologies or methods used to collect data and the decisions you plan to make with the data. The project description should include information on project objectives, study area, and data users. </w:t>
      </w:r>
    </w:p>
    <w:p w14:paraId="668C0246" w14:textId="609F8C5E" w:rsidR="00CB6ACB" w:rsidRPr="00460F46" w:rsidRDefault="00636188" w:rsidP="00D86094">
      <w:pPr>
        <w:rPr>
          <w:rStyle w:val="Emphasis"/>
          <w:rFonts w:eastAsiaTheme="minorHAnsi"/>
        </w:rPr>
      </w:pPr>
      <w:r w:rsidRPr="003F7456">
        <w:rPr>
          <w:rStyle w:val="Emphasis"/>
          <w:rFonts w:eastAsiaTheme="minorHAnsi"/>
        </w:rPr>
        <w:t>The project objectives should link data results with possible actions. Clearly describe the decision to be made, or outcome to be achieved</w:t>
      </w:r>
      <w:r w:rsidR="003218BF" w:rsidRPr="00460F46">
        <w:rPr>
          <w:rStyle w:val="Emphasis"/>
          <w:rFonts w:eastAsiaTheme="minorHAnsi"/>
        </w:rPr>
        <w:t xml:space="preserve">. This </w:t>
      </w:r>
      <w:r w:rsidR="00926C6D">
        <w:rPr>
          <w:rStyle w:val="Emphasis"/>
          <w:rFonts w:eastAsiaTheme="minorHAnsi"/>
        </w:rPr>
        <w:t xml:space="preserve">statement </w:t>
      </w:r>
      <w:r w:rsidR="003218BF" w:rsidRPr="00460F46">
        <w:rPr>
          <w:rStyle w:val="Emphasis"/>
          <w:rFonts w:eastAsiaTheme="minorHAnsi"/>
        </w:rPr>
        <w:t xml:space="preserve">can be as simple as: </w:t>
      </w:r>
      <w:r w:rsidR="003218BF" w:rsidRPr="00A97C12">
        <w:t>“</w:t>
      </w:r>
      <w:r w:rsidR="006320E6" w:rsidRPr="00A97C12">
        <w:t>Sensor readings accessed via</w:t>
      </w:r>
      <w:r w:rsidRPr="00A97C12">
        <w:t xml:space="preserve"> the </w:t>
      </w:r>
      <w:r w:rsidR="006320E6" w:rsidRPr="00A97C12">
        <w:t xml:space="preserve">AirNow Fire and Smoke Map will </w:t>
      </w:r>
      <w:r w:rsidR="00684A40" w:rsidRPr="00A97C12">
        <w:t>help community members plan their outdoor activities”.</w:t>
      </w:r>
      <w:r w:rsidR="00684A40" w:rsidRPr="00460F46">
        <w:rPr>
          <w:rStyle w:val="Emphasis"/>
          <w:rFonts w:eastAsiaTheme="minorHAnsi"/>
        </w:rPr>
        <w:t xml:space="preserve"> </w:t>
      </w:r>
    </w:p>
    <w:p w14:paraId="1F32F32B" w14:textId="3543846B" w:rsidR="005005C8" w:rsidRPr="00460F46" w:rsidRDefault="005005C8" w:rsidP="00D86094">
      <w:pPr>
        <w:rPr>
          <w:rStyle w:val="Emphasis"/>
          <w:rFonts w:eastAsiaTheme="minorHAnsi"/>
        </w:rPr>
      </w:pPr>
      <w:r w:rsidRPr="00460F46">
        <w:rPr>
          <w:rStyle w:val="Emphasis"/>
          <w:rFonts w:eastAsiaTheme="minorHAnsi"/>
        </w:rPr>
        <w:t xml:space="preserve">In EPA R10’s work with PurpleAir Sensors, we have found that project objectives usually fall into one of two </w:t>
      </w:r>
      <w:r w:rsidR="00A97C12">
        <w:rPr>
          <w:rStyle w:val="Emphasis"/>
          <w:rFonts w:eastAsiaTheme="minorHAnsi"/>
        </w:rPr>
        <w:t>types</w:t>
      </w:r>
      <w:r w:rsidRPr="00460F46">
        <w:rPr>
          <w:rStyle w:val="Emphasis"/>
          <w:rFonts w:eastAsiaTheme="minorHAnsi"/>
        </w:rPr>
        <w:t>:</w:t>
      </w:r>
    </w:p>
    <w:p w14:paraId="4D5224E4" w14:textId="3248CF94" w:rsidR="00B749F6" w:rsidRDefault="00B749F6" w:rsidP="1F3EF6A2">
      <w:pPr>
        <w:pStyle w:val="ListParagraph"/>
        <w:numPr>
          <w:ilvl w:val="0"/>
          <w:numId w:val="9"/>
        </w:numPr>
        <w:rPr>
          <w:rStyle w:val="Emphasis"/>
          <w:rFonts w:eastAsiaTheme="minorEastAsia"/>
        </w:rPr>
      </w:pPr>
      <w:r>
        <w:t xml:space="preserve">Real-time informational/educational use only. </w:t>
      </w:r>
      <w:r w:rsidR="007E17A8">
        <w:t xml:space="preserve">Users </w:t>
      </w:r>
      <w:r>
        <w:t>will access sensor readings via the publicly available AirNow Fire and Smoke Map.</w:t>
      </w:r>
      <w:r w:rsidR="00BE132B">
        <w:t xml:space="preserve"> </w:t>
      </w:r>
      <w:r w:rsidR="00BE132B" w:rsidRPr="1F3EF6A2">
        <w:rPr>
          <w:rStyle w:val="Emphasis"/>
          <w:rFonts w:eastAsiaTheme="minorEastAsia"/>
        </w:rPr>
        <w:t>(</w:t>
      </w:r>
      <w:r w:rsidR="00A97C12" w:rsidRPr="1F3EF6A2">
        <w:rPr>
          <w:rStyle w:val="Emphasis"/>
          <w:rFonts w:eastAsiaTheme="minorEastAsia"/>
        </w:rPr>
        <w:t>Most</w:t>
      </w:r>
      <w:r w:rsidR="2679D91F" w:rsidRPr="1F3EF6A2">
        <w:rPr>
          <w:rStyle w:val="Emphasis"/>
          <w:rFonts w:eastAsiaTheme="minorEastAsia"/>
        </w:rPr>
        <w:t xml:space="preserve"> </w:t>
      </w:r>
      <w:r w:rsidR="006343BB">
        <w:rPr>
          <w:rStyle w:val="Emphasis"/>
          <w:rFonts w:eastAsiaTheme="minorEastAsia"/>
        </w:rPr>
        <w:t>user-friendly</w:t>
      </w:r>
      <w:r w:rsidR="00BE132B" w:rsidRPr="1F3EF6A2">
        <w:rPr>
          <w:rStyle w:val="Emphasis"/>
          <w:rFonts w:eastAsiaTheme="minorEastAsia"/>
        </w:rPr>
        <w:t>)</w:t>
      </w:r>
    </w:p>
    <w:p w14:paraId="1FA21773" w14:textId="0DA52476" w:rsidR="00460F46" w:rsidRPr="00460F46" w:rsidRDefault="00A97C12" w:rsidP="00460F46">
      <w:pPr>
        <w:pStyle w:val="ListParagraph"/>
        <w:ind w:left="1440"/>
        <w:rPr>
          <w:rStyle w:val="Emphasis"/>
          <w:rFonts w:eastAsiaTheme="minorHAnsi"/>
        </w:rPr>
      </w:pPr>
      <w:r w:rsidRPr="00460F46">
        <w:rPr>
          <w:rStyle w:val="Emphasis"/>
          <w:rFonts w:eastAsiaTheme="minorHAnsi"/>
        </w:rPr>
        <w:t>And/or:</w:t>
      </w:r>
    </w:p>
    <w:p w14:paraId="059D02D9" w14:textId="53F5AFF3" w:rsidR="000C6F45" w:rsidRPr="00876373" w:rsidRDefault="00B749F6" w:rsidP="00D86094">
      <w:pPr>
        <w:pStyle w:val="ListParagraph"/>
        <w:numPr>
          <w:ilvl w:val="0"/>
          <w:numId w:val="9"/>
        </w:numPr>
        <w:rPr>
          <w:rStyle w:val="Emphasis"/>
          <w:rFonts w:eastAsiaTheme="minorHAnsi"/>
        </w:rPr>
      </w:pPr>
      <w:r w:rsidRPr="00B749F6">
        <w:t>Informational investigations (e.g., air quality</w:t>
      </w:r>
      <w:r w:rsidR="00EE7C27">
        <w:t xml:space="preserve"> spatial or temporal trends</w:t>
      </w:r>
      <w:r w:rsidRPr="00B749F6">
        <w:t xml:space="preserve">). </w:t>
      </w:r>
      <w:r w:rsidR="00876373">
        <w:t>Users/</w:t>
      </w:r>
      <w:r w:rsidRPr="00B749F6">
        <w:t>air quality agencies will download sensor time series data to analyze.</w:t>
      </w:r>
      <w:r w:rsidR="006F20DC">
        <w:t xml:space="preserve"> </w:t>
      </w:r>
      <w:r w:rsidR="006F20DC" w:rsidRPr="00460F46">
        <w:rPr>
          <w:rStyle w:val="Emphasis"/>
          <w:rFonts w:eastAsiaTheme="minorHAnsi"/>
        </w:rPr>
        <w:t>(</w:t>
      </w:r>
      <w:r w:rsidR="00A97C12" w:rsidRPr="00460F46">
        <w:rPr>
          <w:rStyle w:val="Emphasis"/>
          <w:rFonts w:eastAsiaTheme="minorHAnsi"/>
        </w:rPr>
        <w:t xml:space="preserve">Less </w:t>
      </w:r>
      <w:r w:rsidR="006343BB">
        <w:rPr>
          <w:rStyle w:val="Emphasis"/>
          <w:rFonts w:eastAsiaTheme="minorHAnsi"/>
        </w:rPr>
        <w:t>user-friendly</w:t>
      </w:r>
      <w:r w:rsidR="00C21541">
        <w:rPr>
          <w:rStyle w:val="Emphasis"/>
          <w:rFonts w:eastAsiaTheme="minorHAnsi"/>
        </w:rPr>
        <w:t xml:space="preserve">. </w:t>
      </w:r>
      <w:r w:rsidR="00402311">
        <w:rPr>
          <w:rStyle w:val="Emphasis"/>
          <w:rFonts w:eastAsiaTheme="minorHAnsi"/>
        </w:rPr>
        <w:t>Downloading PurpleAir Sensor raw data requires using the PurpleAir Application Programming Interface (API)</w:t>
      </w:r>
      <w:r w:rsidR="003C6B79">
        <w:rPr>
          <w:rStyle w:val="Emphasis"/>
          <w:rFonts w:eastAsiaTheme="minorHAnsi"/>
        </w:rPr>
        <w:t xml:space="preserve"> and applying the QA steps</w:t>
      </w:r>
      <w:r w:rsidR="00113E29">
        <w:rPr>
          <w:rStyle w:val="Emphasis"/>
          <w:rFonts w:eastAsiaTheme="minorHAnsi"/>
        </w:rPr>
        <w:t xml:space="preserve">. This </w:t>
      </w:r>
      <w:r w:rsidR="00E560CE">
        <w:rPr>
          <w:rStyle w:val="Emphasis"/>
          <w:rFonts w:eastAsiaTheme="minorHAnsi"/>
        </w:rPr>
        <w:t xml:space="preserve">process </w:t>
      </w:r>
      <w:r w:rsidR="00113E29">
        <w:rPr>
          <w:rStyle w:val="Emphasis"/>
          <w:rFonts w:eastAsiaTheme="minorHAnsi"/>
        </w:rPr>
        <w:t xml:space="preserve">can be </w:t>
      </w:r>
      <w:r w:rsidR="00E560CE">
        <w:rPr>
          <w:rStyle w:val="Emphasis"/>
          <w:rFonts w:eastAsiaTheme="minorHAnsi"/>
        </w:rPr>
        <w:t xml:space="preserve">completed </w:t>
      </w:r>
      <w:r w:rsidR="00113E29">
        <w:rPr>
          <w:rStyle w:val="Emphasis"/>
          <w:rFonts w:eastAsiaTheme="minorHAnsi"/>
        </w:rPr>
        <w:t xml:space="preserve">using a web browser and a spreadsheet software like </w:t>
      </w:r>
      <w:r w:rsidR="00E560CE">
        <w:rPr>
          <w:rStyle w:val="Emphasis"/>
          <w:rFonts w:eastAsiaTheme="minorHAnsi"/>
        </w:rPr>
        <w:t>Excel but</w:t>
      </w:r>
      <w:r w:rsidR="00CC58A0">
        <w:rPr>
          <w:rStyle w:val="Emphasis"/>
          <w:rFonts w:eastAsiaTheme="minorHAnsi"/>
        </w:rPr>
        <w:t xml:space="preserve"> can be </w:t>
      </w:r>
      <w:r w:rsidR="004228AC">
        <w:rPr>
          <w:rStyle w:val="Emphasis"/>
          <w:rFonts w:eastAsiaTheme="minorHAnsi"/>
        </w:rPr>
        <w:t>a time-intensive process.</w:t>
      </w:r>
      <w:r w:rsidR="00BE132B" w:rsidRPr="00460F46">
        <w:rPr>
          <w:rStyle w:val="Emphasis"/>
          <w:rFonts w:eastAsiaTheme="minorHAnsi"/>
        </w:rPr>
        <w:t>)</w:t>
      </w:r>
    </w:p>
    <w:p w14:paraId="76A62EB3" w14:textId="52E9322E" w:rsidR="00636188" w:rsidRPr="00876373" w:rsidRDefault="00B35503" w:rsidP="00D86094">
      <w:pPr>
        <w:rPr>
          <w:i/>
          <w:color w:val="FF0000"/>
        </w:rPr>
      </w:pPr>
      <w:r w:rsidRPr="00460F46">
        <w:rPr>
          <w:rStyle w:val="Emphasis"/>
          <w:rFonts w:eastAsiaTheme="minorHAnsi"/>
        </w:rPr>
        <w:t>How the sensor data will be accessed has important implications for the data quality</w:t>
      </w:r>
      <w:r w:rsidR="007C596C" w:rsidRPr="00460F46">
        <w:rPr>
          <w:rStyle w:val="Emphasis"/>
          <w:rFonts w:eastAsiaTheme="minorHAnsi"/>
        </w:rPr>
        <w:t xml:space="preserve"> needs. </w:t>
      </w:r>
      <w:r w:rsidR="00CE77D3" w:rsidRPr="00460F46">
        <w:rPr>
          <w:rStyle w:val="Emphasis"/>
          <w:rFonts w:eastAsiaTheme="minorHAnsi"/>
        </w:rPr>
        <w:t>The</w:t>
      </w:r>
      <w:r w:rsidR="00BE132B" w:rsidRPr="00460F46">
        <w:rPr>
          <w:rStyle w:val="Emphasis"/>
          <w:rFonts w:eastAsiaTheme="minorHAnsi"/>
        </w:rPr>
        <w:t xml:space="preserve"> AirNow Fire and Smoke Map </w:t>
      </w:r>
      <w:r w:rsidR="00CE77D3" w:rsidRPr="00460F46">
        <w:rPr>
          <w:rStyle w:val="Emphasis"/>
          <w:rFonts w:eastAsiaTheme="minorHAnsi"/>
        </w:rPr>
        <w:t>has several quality assurance steps built</w:t>
      </w:r>
      <w:r w:rsidR="007625FB">
        <w:rPr>
          <w:rStyle w:val="Emphasis"/>
          <w:rFonts w:eastAsiaTheme="minorHAnsi"/>
        </w:rPr>
        <w:t xml:space="preserve"> </w:t>
      </w:r>
      <w:r w:rsidR="00CE77D3" w:rsidRPr="00460F46">
        <w:rPr>
          <w:rStyle w:val="Emphasis"/>
          <w:rFonts w:eastAsiaTheme="minorHAnsi"/>
        </w:rPr>
        <w:t xml:space="preserve">into the sensor </w:t>
      </w:r>
      <w:r w:rsidR="002B064B" w:rsidRPr="00460F46">
        <w:rPr>
          <w:rStyle w:val="Emphasis"/>
          <w:rFonts w:eastAsiaTheme="minorHAnsi"/>
        </w:rPr>
        <w:t xml:space="preserve">readings it displays. The Fire and Smoke Map </w:t>
      </w:r>
      <w:r w:rsidR="00BE132B" w:rsidRPr="00460F46">
        <w:rPr>
          <w:rStyle w:val="Emphasis"/>
          <w:rFonts w:eastAsiaTheme="minorHAnsi"/>
        </w:rPr>
        <w:t>imports readings from outdoor</w:t>
      </w:r>
      <w:r w:rsidR="002B064B" w:rsidRPr="00460F46">
        <w:rPr>
          <w:rStyle w:val="Emphasis"/>
          <w:rFonts w:eastAsiaTheme="minorHAnsi"/>
        </w:rPr>
        <w:t xml:space="preserve"> (not indoor)</w:t>
      </w:r>
      <w:r w:rsidR="00BE132B" w:rsidRPr="00460F46">
        <w:rPr>
          <w:rStyle w:val="Emphasis"/>
          <w:rFonts w:eastAsiaTheme="minorHAnsi"/>
        </w:rPr>
        <w:t xml:space="preserve"> PurpleAir </w:t>
      </w:r>
      <w:r w:rsidR="007625FB">
        <w:rPr>
          <w:rStyle w:val="Emphasis"/>
          <w:rFonts w:eastAsiaTheme="minorHAnsi"/>
        </w:rPr>
        <w:t>S</w:t>
      </w:r>
      <w:r w:rsidR="00BE132B" w:rsidRPr="00460F46">
        <w:rPr>
          <w:rStyle w:val="Emphasis"/>
          <w:rFonts w:eastAsiaTheme="minorHAnsi"/>
        </w:rPr>
        <w:t xml:space="preserve">ensors, screens the readings using a </w:t>
      </w:r>
      <w:r w:rsidR="00A92D48" w:rsidRPr="00460F46">
        <w:rPr>
          <w:rStyle w:val="Emphasis"/>
          <w:rFonts w:eastAsiaTheme="minorHAnsi"/>
        </w:rPr>
        <w:t>precision</w:t>
      </w:r>
      <w:r w:rsidR="00BE132B" w:rsidRPr="00460F46">
        <w:rPr>
          <w:rStyle w:val="Emphasis"/>
          <w:rFonts w:eastAsiaTheme="minorHAnsi"/>
        </w:rPr>
        <w:t xml:space="preserve"> check, applies the EPA correction factor</w:t>
      </w:r>
      <w:r w:rsidR="007625FB">
        <w:rPr>
          <w:rStyle w:val="Emphasis"/>
          <w:rFonts w:eastAsiaTheme="minorHAnsi"/>
        </w:rPr>
        <w:t>,</w:t>
      </w:r>
      <w:r w:rsidR="00BE132B" w:rsidRPr="00460F46">
        <w:rPr>
          <w:rStyle w:val="Emphasis"/>
          <w:rFonts w:eastAsiaTheme="minorHAnsi"/>
        </w:rPr>
        <w:t xml:space="preserve"> and displays the sensor data’s NowCast</w:t>
      </w:r>
      <w:r w:rsidR="007625FB">
        <w:rPr>
          <w:rStyle w:val="Emphasis"/>
          <w:rFonts w:eastAsiaTheme="minorHAnsi"/>
        </w:rPr>
        <w:t xml:space="preserve"> on the Fire and Smoke Map.</w:t>
      </w:r>
    </w:p>
    <w:p w14:paraId="3646DD77" w14:textId="77777777" w:rsidR="00BB18FE" w:rsidRPr="00A332B4" w:rsidRDefault="00BB18FE" w:rsidP="00D86094">
      <w:pPr>
        <w:rPr>
          <w:rStyle w:val="Emphasis"/>
          <w:rFonts w:eastAsiaTheme="minorHAnsi"/>
        </w:rPr>
      </w:pPr>
      <w:r w:rsidRPr="00A332B4">
        <w:rPr>
          <w:rStyle w:val="Emphasis"/>
          <w:rFonts w:eastAsiaTheme="minorHAnsi"/>
        </w:rPr>
        <w:t>In addition to the project objective, i</w:t>
      </w:r>
      <w:r w:rsidR="00636188" w:rsidRPr="003F7456">
        <w:rPr>
          <w:rStyle w:val="Emphasis"/>
          <w:rFonts w:eastAsiaTheme="minorHAnsi"/>
        </w:rPr>
        <w:t xml:space="preserve">nclude the following information in narrative, tabular, or graphic formats: </w:t>
      </w:r>
    </w:p>
    <w:p w14:paraId="4D5C3C8B" w14:textId="47E5469A" w:rsidR="00636188" w:rsidRPr="00A332B4" w:rsidRDefault="00636188" w:rsidP="00D86094">
      <w:pPr>
        <w:pStyle w:val="ListParagraph"/>
        <w:numPr>
          <w:ilvl w:val="0"/>
          <w:numId w:val="10"/>
        </w:numPr>
        <w:rPr>
          <w:rStyle w:val="Emphasis"/>
          <w:rFonts w:eastAsiaTheme="minorHAnsi"/>
        </w:rPr>
      </w:pPr>
      <w:r w:rsidRPr="00A332B4">
        <w:rPr>
          <w:rStyle w:val="Emphasis"/>
          <w:rFonts w:eastAsiaTheme="minorHAnsi"/>
        </w:rPr>
        <w:t>Project Sites or Study Area</w:t>
      </w:r>
      <w:r w:rsidR="00BB18FE" w:rsidRPr="00A332B4">
        <w:rPr>
          <w:rStyle w:val="Emphasis"/>
          <w:rFonts w:eastAsiaTheme="minorHAnsi"/>
        </w:rPr>
        <w:t xml:space="preserve"> (</w:t>
      </w:r>
      <w:r w:rsidR="00E36E80" w:rsidRPr="00A332B4">
        <w:rPr>
          <w:rStyle w:val="Emphasis"/>
          <w:rFonts w:eastAsiaTheme="minorHAnsi"/>
        </w:rPr>
        <w:t>for example, a map of sampling locations and other important geographic features of the area)</w:t>
      </w:r>
      <w:r w:rsidR="00C777D6">
        <w:rPr>
          <w:rStyle w:val="Emphasis"/>
          <w:rFonts w:eastAsiaTheme="minorHAnsi"/>
        </w:rPr>
        <w:t>.</w:t>
      </w:r>
    </w:p>
    <w:p w14:paraId="353850E9" w14:textId="67A757B3" w:rsidR="00E36E80" w:rsidRPr="00A332B4" w:rsidRDefault="00E36E80" w:rsidP="00D86094">
      <w:pPr>
        <w:pStyle w:val="ListParagraph"/>
        <w:numPr>
          <w:ilvl w:val="0"/>
          <w:numId w:val="10"/>
        </w:numPr>
        <w:rPr>
          <w:rStyle w:val="Emphasis"/>
          <w:rFonts w:eastAsiaTheme="minorHAnsi"/>
        </w:rPr>
      </w:pPr>
      <w:r w:rsidRPr="00A332B4">
        <w:rPr>
          <w:rStyle w:val="Emphasis"/>
          <w:rFonts w:eastAsiaTheme="minorHAnsi"/>
        </w:rPr>
        <w:t>Time Period</w:t>
      </w:r>
      <w:r w:rsidR="00FB69D7" w:rsidRPr="00A332B4">
        <w:rPr>
          <w:rStyle w:val="Emphasis"/>
          <w:rFonts w:eastAsiaTheme="minorHAnsi"/>
        </w:rPr>
        <w:t>: how long will the sensors be deployed for? Wh</w:t>
      </w:r>
      <w:r w:rsidR="006F20DC" w:rsidRPr="00A332B4">
        <w:rPr>
          <w:rStyle w:val="Emphasis"/>
          <w:rFonts w:eastAsiaTheme="minorHAnsi"/>
        </w:rPr>
        <w:t>at times of year is PM2.5 a concern?</w:t>
      </w:r>
    </w:p>
    <w:p w14:paraId="30373725" w14:textId="76C64B98" w:rsidR="00981AB9" w:rsidRPr="00AC5C55" w:rsidRDefault="00EB678E" w:rsidP="00D86094">
      <w:pPr>
        <w:pStyle w:val="ListParagraph"/>
        <w:numPr>
          <w:ilvl w:val="0"/>
          <w:numId w:val="10"/>
        </w:numPr>
        <w:rPr>
          <w:i/>
          <w:color w:val="FF0000"/>
        </w:rPr>
      </w:pPr>
      <w:r w:rsidRPr="00A332B4">
        <w:rPr>
          <w:rStyle w:val="Emphasis"/>
          <w:rFonts w:eastAsiaTheme="minorHAnsi"/>
        </w:rPr>
        <w:t>Data Users: who will be using the sensor measurements?</w:t>
      </w:r>
    </w:p>
    <w:p w14:paraId="1E776C40" w14:textId="77777777" w:rsidR="00D26DD3" w:rsidRDefault="0086589F" w:rsidP="00D86094">
      <w:pPr>
        <w:rPr>
          <w:rStyle w:val="Emphasis"/>
          <w:rFonts w:eastAsiaTheme="minorHAnsi"/>
        </w:rPr>
      </w:pPr>
      <w:r>
        <w:rPr>
          <w:rStyle w:val="Emphasis"/>
          <w:rFonts w:eastAsiaTheme="minorHAnsi"/>
        </w:rPr>
        <w:t>We also recommend including the following disclaimer language</w:t>
      </w:r>
      <w:r w:rsidR="00F425E8">
        <w:rPr>
          <w:rStyle w:val="Emphasis"/>
          <w:rFonts w:eastAsiaTheme="minorHAnsi"/>
        </w:rPr>
        <w:t>:</w:t>
      </w:r>
    </w:p>
    <w:p w14:paraId="0C4A897E" w14:textId="44C9974B" w:rsidR="0086589F" w:rsidRPr="00AC5C55" w:rsidRDefault="00FD37ED" w:rsidP="00D86094">
      <w:pPr>
        <w:rPr>
          <w:b/>
          <w:bCs/>
        </w:rPr>
      </w:pPr>
      <w:r w:rsidRPr="00876373">
        <w:rPr>
          <w:rStyle w:val="Emphasis"/>
          <w:rFonts w:eastAsiaTheme="minorHAnsi"/>
          <w:i w:val="0"/>
          <w:iCs w:val="0"/>
          <w:color w:val="auto"/>
        </w:rPr>
        <w:lastRenderedPageBreak/>
        <w:t xml:space="preserve">Expectations and use are limited to informal evaluations and should not be represented as definitive measurements to be used for anything other than informational investigations, education, and awareness. </w:t>
      </w:r>
      <w:r w:rsidRPr="00876373">
        <w:rPr>
          <w:rStyle w:val="Emphasis"/>
          <w:rFonts w:eastAsiaTheme="minorHAnsi"/>
          <w:b/>
          <w:bCs/>
          <w:i w:val="0"/>
          <w:iCs w:val="0"/>
          <w:color w:val="auto"/>
        </w:rPr>
        <w:t xml:space="preserve">Important Note: The air sensors are non-regulatory and the data they collect </w:t>
      </w:r>
      <w:r w:rsidR="004A3203">
        <w:rPr>
          <w:rStyle w:val="Emphasis"/>
          <w:rFonts w:eastAsiaTheme="minorHAnsi"/>
          <w:b/>
          <w:bCs/>
          <w:i w:val="0"/>
          <w:iCs w:val="0"/>
          <w:color w:val="auto"/>
        </w:rPr>
        <w:t>are</w:t>
      </w:r>
      <w:r w:rsidRPr="00876373">
        <w:rPr>
          <w:rStyle w:val="Emphasis"/>
          <w:rFonts w:eastAsiaTheme="minorHAnsi"/>
          <w:b/>
          <w:bCs/>
          <w:i w:val="0"/>
          <w:iCs w:val="0"/>
          <w:color w:val="auto"/>
        </w:rPr>
        <w:t xml:space="preserve"> not eligible for comparison to the NAAQS. This equipment is not to be used for confined space evaluations for safety considerations. The EPA does not endorse using this equipment to meet any requirements related to health and safety.</w:t>
      </w:r>
    </w:p>
    <w:p w14:paraId="5E66BEF5" w14:textId="54BE2B98" w:rsidR="00FD6145" w:rsidRPr="00AC5C55" w:rsidRDefault="00FD37ED" w:rsidP="00AC5C55">
      <w:pPr>
        <w:pStyle w:val="Heading2"/>
        <w:rPr>
          <w:rStyle w:val="Emphasis"/>
        </w:rPr>
      </w:pPr>
      <w:bookmarkStart w:id="7" w:name="_Toc135119549"/>
      <w:r>
        <w:t>6.</w:t>
      </w:r>
      <w:r w:rsidR="00636188" w:rsidRPr="00981AB9">
        <w:t xml:space="preserve"> Data Quality Objectives and Indicators </w:t>
      </w:r>
      <w:r w:rsidR="00AC5C55">
        <w:rPr>
          <w:rStyle w:val="Emphasis"/>
        </w:rPr>
        <w:t>(r</w:t>
      </w:r>
      <w:r w:rsidR="00FD6145">
        <w:rPr>
          <w:rStyle w:val="Emphasis"/>
        </w:rPr>
        <w:t>equired</w:t>
      </w:r>
      <w:r w:rsidR="00AC5C55">
        <w:rPr>
          <w:rStyle w:val="Emphasis"/>
        </w:rPr>
        <w:t>)</w:t>
      </w:r>
      <w:r w:rsidR="00FD6145">
        <w:rPr>
          <w:rStyle w:val="Emphasis"/>
        </w:rPr>
        <w:t>:</w:t>
      </w:r>
      <w:bookmarkEnd w:id="7"/>
      <w:r w:rsidR="00FD6145">
        <w:rPr>
          <w:rStyle w:val="Emphasis"/>
        </w:rPr>
        <w:t xml:space="preserve"> </w:t>
      </w:r>
    </w:p>
    <w:p w14:paraId="4213BA88" w14:textId="52469917" w:rsidR="00A332B4" w:rsidRDefault="00FD6145" w:rsidP="00D86094">
      <w:pPr>
        <w:rPr>
          <w:rStyle w:val="Emphasis"/>
          <w:rFonts w:eastAsiaTheme="minorHAnsi"/>
        </w:rPr>
      </w:pPr>
      <w:r>
        <w:rPr>
          <w:rStyle w:val="Emphasis"/>
          <w:rFonts w:eastAsiaTheme="minorHAnsi"/>
        </w:rPr>
        <w:t>T</w:t>
      </w:r>
      <w:r w:rsidR="00A45A93" w:rsidRPr="00FD6145">
        <w:rPr>
          <w:rStyle w:val="Emphasis"/>
          <w:rFonts w:eastAsiaTheme="minorHAnsi"/>
        </w:rPr>
        <w:t xml:space="preserve">his section is the core of the QAPP as it defines </w:t>
      </w:r>
      <w:r w:rsidR="00AA34E8" w:rsidRPr="00FD6145">
        <w:rPr>
          <w:rStyle w:val="Emphasis"/>
          <w:rFonts w:eastAsiaTheme="minorHAnsi"/>
        </w:rPr>
        <w:t xml:space="preserve">what </w:t>
      </w:r>
      <w:r w:rsidR="00416217" w:rsidRPr="00FD6145">
        <w:rPr>
          <w:rStyle w:val="Emphasis"/>
          <w:rFonts w:eastAsiaTheme="minorHAnsi"/>
        </w:rPr>
        <w:t xml:space="preserve">environmental information (that is, data) is useful for the project and what data </w:t>
      </w:r>
      <w:r w:rsidR="004A3203">
        <w:rPr>
          <w:rStyle w:val="Emphasis"/>
          <w:rFonts w:eastAsiaTheme="minorHAnsi"/>
        </w:rPr>
        <w:t>are</w:t>
      </w:r>
      <w:r w:rsidR="00416217" w:rsidRPr="00FD6145">
        <w:rPr>
          <w:rStyle w:val="Emphasis"/>
          <w:rFonts w:eastAsiaTheme="minorHAnsi"/>
        </w:rPr>
        <w:t xml:space="preserve"> not </w:t>
      </w:r>
      <w:r w:rsidR="00584A34">
        <w:rPr>
          <w:rStyle w:val="Emphasis"/>
          <w:rFonts w:eastAsiaTheme="minorHAnsi"/>
        </w:rPr>
        <w:t xml:space="preserve">qualified </w:t>
      </w:r>
      <w:r w:rsidR="00416217" w:rsidRPr="00FD6145">
        <w:rPr>
          <w:rStyle w:val="Emphasis"/>
          <w:rFonts w:eastAsiaTheme="minorHAnsi"/>
        </w:rPr>
        <w:t xml:space="preserve">enough to </w:t>
      </w:r>
      <w:r w:rsidR="007E3FF5" w:rsidRPr="00FD6145">
        <w:rPr>
          <w:rStyle w:val="Emphasis"/>
          <w:rFonts w:eastAsiaTheme="minorHAnsi"/>
        </w:rPr>
        <w:t xml:space="preserve">be used. </w:t>
      </w:r>
    </w:p>
    <w:p w14:paraId="143FC112" w14:textId="76C3BE5C" w:rsidR="00446F2C" w:rsidRPr="00302EC1" w:rsidRDefault="00001E32" w:rsidP="00D86094">
      <w:r w:rsidRPr="00A332B4">
        <w:rPr>
          <w:rStyle w:val="Emphasis"/>
          <w:rFonts w:eastAsiaTheme="minorHAnsi"/>
          <w:i w:val="0"/>
          <w:iCs w:val="0"/>
          <w:color w:val="auto"/>
        </w:rPr>
        <w:t>The goals of this program/project are to…</w:t>
      </w:r>
    </w:p>
    <w:p w14:paraId="3276FE0B" w14:textId="284B8E57" w:rsidR="00446F2C" w:rsidRPr="0019499F" w:rsidRDefault="00222EC8" w:rsidP="00D86094">
      <w:pPr>
        <w:pStyle w:val="Heading3"/>
      </w:pPr>
      <w:bookmarkStart w:id="8" w:name="_Toc135119550"/>
      <w:r w:rsidRPr="0019499F">
        <w:rPr>
          <w:rStyle w:val="Heading3Char"/>
          <w:b/>
          <w:bCs/>
        </w:rPr>
        <w:t xml:space="preserve">6.1: </w:t>
      </w:r>
      <w:r w:rsidR="00636188" w:rsidRPr="0019499F">
        <w:rPr>
          <w:rStyle w:val="Heading3Char"/>
          <w:b/>
          <w:bCs/>
        </w:rPr>
        <w:t>Data Quality Objective(s)</w:t>
      </w:r>
      <w:r w:rsidR="008A0135" w:rsidRPr="0019499F">
        <w:rPr>
          <w:rStyle w:val="Heading3Char"/>
          <w:b/>
          <w:bCs/>
        </w:rPr>
        <w:t xml:space="preserve"> (DQO)</w:t>
      </w:r>
      <w:r w:rsidR="00636188" w:rsidRPr="0019499F">
        <w:rPr>
          <w:rStyle w:val="Heading3Char"/>
          <w:b/>
          <w:bCs/>
        </w:rPr>
        <w:t>:</w:t>
      </w:r>
      <w:bookmarkEnd w:id="8"/>
      <w:r w:rsidR="00636188" w:rsidRPr="0019499F">
        <w:t xml:space="preserve"> </w:t>
      </w:r>
    </w:p>
    <w:p w14:paraId="743642B6" w14:textId="77777777" w:rsidR="00C97C42" w:rsidRPr="00C97C42" w:rsidRDefault="00C97C42" w:rsidP="00D86094">
      <w:pPr>
        <w:rPr>
          <w:rStyle w:val="Emphasis"/>
          <w:rFonts w:eastAsiaTheme="minorHAnsi"/>
        </w:rPr>
      </w:pPr>
      <w:r w:rsidRPr="00C97C42">
        <w:rPr>
          <w:rStyle w:val="Emphasis"/>
          <w:rFonts w:eastAsiaTheme="minorHAnsi"/>
        </w:rPr>
        <w:t>DQOs are qualitative and quantitative statements that:</w:t>
      </w:r>
    </w:p>
    <w:p w14:paraId="60AA22CC" w14:textId="635C0B82" w:rsidR="00C97C42" w:rsidRDefault="00C97C42" w:rsidP="00D86094">
      <w:pPr>
        <w:pStyle w:val="ListParagraph"/>
        <w:numPr>
          <w:ilvl w:val="0"/>
          <w:numId w:val="12"/>
        </w:numPr>
        <w:rPr>
          <w:rStyle w:val="Emphasis"/>
          <w:rFonts w:eastAsiaTheme="minorHAnsi"/>
        </w:rPr>
      </w:pPr>
      <w:r w:rsidRPr="006D0F4C">
        <w:rPr>
          <w:rStyle w:val="Emphasis"/>
          <w:rFonts w:eastAsiaTheme="minorHAnsi"/>
        </w:rPr>
        <w:t>Clarify the intended use of the data (Why are the data needed?)</w:t>
      </w:r>
    </w:p>
    <w:p w14:paraId="70BF16AF" w14:textId="2E42180B" w:rsidR="00A3227A" w:rsidRDefault="00A3227A" w:rsidP="00D86094">
      <w:pPr>
        <w:pStyle w:val="ListParagraph"/>
        <w:numPr>
          <w:ilvl w:val="1"/>
          <w:numId w:val="12"/>
        </w:numPr>
        <w:rPr>
          <w:rStyle w:val="Emphasis"/>
          <w:rFonts w:eastAsiaTheme="minorHAnsi"/>
        </w:rPr>
      </w:pPr>
      <w:r>
        <w:rPr>
          <w:rStyle w:val="Emphasis"/>
          <w:rFonts w:eastAsiaTheme="minorHAnsi"/>
        </w:rPr>
        <w:t>Restate the problem definition and project objective with a focus on why PM2.5 readings from sensors is needed</w:t>
      </w:r>
      <w:r w:rsidR="00584A34">
        <w:rPr>
          <w:rStyle w:val="Emphasis"/>
          <w:rFonts w:eastAsiaTheme="minorHAnsi"/>
        </w:rPr>
        <w:t>.</w:t>
      </w:r>
    </w:p>
    <w:p w14:paraId="4BCF7E35" w14:textId="1A966930" w:rsidR="00C97C42" w:rsidRPr="00A3227A" w:rsidRDefault="00C97C42" w:rsidP="00D86094">
      <w:pPr>
        <w:pStyle w:val="ListParagraph"/>
        <w:numPr>
          <w:ilvl w:val="0"/>
          <w:numId w:val="12"/>
        </w:numPr>
        <w:rPr>
          <w:rStyle w:val="Emphasis"/>
          <w:rFonts w:eastAsiaTheme="minorHAnsi"/>
        </w:rPr>
      </w:pPr>
      <w:r w:rsidRPr="00A3227A">
        <w:rPr>
          <w:rStyle w:val="Emphasis"/>
          <w:rFonts w:eastAsiaTheme="minorHAnsi"/>
        </w:rPr>
        <w:t>Define the type of data needed (What measurements are required and what do they need to</w:t>
      </w:r>
      <w:r w:rsidR="00A3227A">
        <w:rPr>
          <w:rStyle w:val="Emphasis"/>
          <w:rFonts w:eastAsiaTheme="minorHAnsi"/>
        </w:rPr>
        <w:t xml:space="preserve"> </w:t>
      </w:r>
      <w:r w:rsidRPr="00A3227A">
        <w:rPr>
          <w:rStyle w:val="Emphasis"/>
          <w:rFonts w:eastAsiaTheme="minorHAnsi"/>
        </w:rPr>
        <w:t>represent?)</w:t>
      </w:r>
      <w:r w:rsidR="00584A34">
        <w:rPr>
          <w:rStyle w:val="Emphasis"/>
          <w:rFonts w:eastAsiaTheme="minorHAnsi"/>
        </w:rPr>
        <w:t>.</w:t>
      </w:r>
    </w:p>
    <w:p w14:paraId="50596F4E" w14:textId="1224CDC7" w:rsidR="00A3227A" w:rsidRDefault="00061BB8" w:rsidP="00D86094">
      <w:pPr>
        <w:pStyle w:val="ListParagraph"/>
        <w:numPr>
          <w:ilvl w:val="1"/>
          <w:numId w:val="11"/>
        </w:numPr>
        <w:rPr>
          <w:rStyle w:val="Emphasis"/>
          <w:rFonts w:eastAsiaTheme="minorHAnsi"/>
        </w:rPr>
      </w:pPr>
      <w:r>
        <w:rPr>
          <w:rStyle w:val="Emphasis"/>
          <w:rFonts w:eastAsiaTheme="minorHAnsi"/>
        </w:rPr>
        <w:t>Indoor or outdoor measurements?</w:t>
      </w:r>
    </w:p>
    <w:p w14:paraId="5E2FFB18" w14:textId="5267F7A1" w:rsidR="00061BB8" w:rsidRDefault="00061BB8" w:rsidP="00D86094">
      <w:pPr>
        <w:pStyle w:val="ListParagraph"/>
        <w:numPr>
          <w:ilvl w:val="1"/>
          <w:numId w:val="11"/>
        </w:numPr>
        <w:rPr>
          <w:rStyle w:val="Emphasis"/>
          <w:rFonts w:eastAsiaTheme="minorHAnsi"/>
        </w:rPr>
      </w:pPr>
      <w:r>
        <w:rPr>
          <w:rStyle w:val="Emphasis"/>
          <w:rFonts w:eastAsiaTheme="minorHAnsi"/>
        </w:rPr>
        <w:t xml:space="preserve">PM2.5 sensors make hyper-local measurements of ambient </w:t>
      </w:r>
      <w:r w:rsidR="00B87942">
        <w:rPr>
          <w:rStyle w:val="Emphasis"/>
          <w:rFonts w:eastAsiaTheme="minorHAnsi"/>
        </w:rPr>
        <w:t>fine particulate matter levels, which represent PM2.5 exposure levels for people in that community</w:t>
      </w:r>
      <w:r w:rsidR="00584A34">
        <w:rPr>
          <w:rStyle w:val="Emphasis"/>
          <w:rFonts w:eastAsiaTheme="minorHAnsi"/>
        </w:rPr>
        <w:t>.</w:t>
      </w:r>
    </w:p>
    <w:p w14:paraId="1A79229D" w14:textId="4039D9A8" w:rsidR="007E2D4D" w:rsidRPr="006D0F4C" w:rsidRDefault="002373F2" w:rsidP="00D86094">
      <w:pPr>
        <w:pStyle w:val="ListParagraph"/>
        <w:numPr>
          <w:ilvl w:val="1"/>
          <w:numId w:val="11"/>
        </w:numPr>
        <w:rPr>
          <w:rStyle w:val="Emphasis"/>
          <w:rFonts w:eastAsiaTheme="minorHAnsi"/>
        </w:rPr>
      </w:pPr>
      <w:r>
        <w:rPr>
          <w:rStyle w:val="Emphasis"/>
          <w:rFonts w:eastAsiaTheme="minorHAnsi"/>
        </w:rPr>
        <w:t>PM2.5 sensor data may be used to compare local ambient conditions to the Air Quality Index (AQI)</w:t>
      </w:r>
      <w:r w:rsidR="00F37655">
        <w:rPr>
          <w:rStyle w:val="Emphasis"/>
          <w:rFonts w:eastAsiaTheme="minorHAnsi"/>
        </w:rPr>
        <w:t xml:space="preserve"> or to determine local air quality trends and patterns. </w:t>
      </w:r>
    </w:p>
    <w:p w14:paraId="53364E37" w14:textId="513172AB" w:rsidR="00406BE6" w:rsidRDefault="00C97C42" w:rsidP="00D86094">
      <w:pPr>
        <w:pStyle w:val="ListParagraph"/>
        <w:numPr>
          <w:ilvl w:val="0"/>
          <w:numId w:val="12"/>
        </w:numPr>
        <w:rPr>
          <w:rStyle w:val="Emphasis"/>
          <w:rFonts w:eastAsiaTheme="minorHAnsi"/>
        </w:rPr>
      </w:pPr>
      <w:r w:rsidRPr="006D0F4C">
        <w:rPr>
          <w:rStyle w:val="Emphasis"/>
          <w:rFonts w:eastAsiaTheme="minorHAnsi"/>
        </w:rPr>
        <w:t>Specify the tolerable limits on the probability of making a decision error due to uncertainty in the</w:t>
      </w:r>
      <w:r w:rsidR="007E2D4D">
        <w:rPr>
          <w:rStyle w:val="Emphasis"/>
          <w:rFonts w:eastAsiaTheme="minorHAnsi"/>
        </w:rPr>
        <w:t xml:space="preserve"> </w:t>
      </w:r>
      <w:r w:rsidRPr="007E2D4D">
        <w:rPr>
          <w:rStyle w:val="Emphasis"/>
          <w:rFonts w:eastAsiaTheme="minorHAnsi"/>
        </w:rPr>
        <w:t>data (How much measurement uncertainty can be tolerated in the data set?)</w:t>
      </w:r>
      <w:r w:rsidR="00830FD4">
        <w:rPr>
          <w:rStyle w:val="Emphasis"/>
          <w:rFonts w:eastAsiaTheme="minorHAnsi"/>
        </w:rPr>
        <w:t>. Some suggested points to make:</w:t>
      </w:r>
    </w:p>
    <w:p w14:paraId="7619A5FE" w14:textId="77777777" w:rsidR="00830FD4" w:rsidRPr="00B847FE" w:rsidRDefault="00137B8F" w:rsidP="00B847FE">
      <w:pPr>
        <w:pStyle w:val="ListParagraph"/>
        <w:numPr>
          <w:ilvl w:val="1"/>
          <w:numId w:val="12"/>
        </w:numPr>
        <w:rPr>
          <w:rStyle w:val="Emphasis"/>
          <w:rFonts w:eastAsiaTheme="minorHAnsi"/>
          <w:i w:val="0"/>
          <w:iCs w:val="0"/>
          <w:color w:val="auto"/>
        </w:rPr>
      </w:pPr>
      <w:r w:rsidRPr="00B847FE">
        <w:rPr>
          <w:rStyle w:val="Emphasis"/>
          <w:rFonts w:eastAsiaTheme="minorHAnsi"/>
          <w:i w:val="0"/>
          <w:iCs w:val="0"/>
          <w:color w:val="auto"/>
        </w:rPr>
        <w:t xml:space="preserve">Moderate uncertainty is acceptable in translating the measured PM2.5 levels to the AQI and exploring trends and patterns. </w:t>
      </w:r>
    </w:p>
    <w:p w14:paraId="0481ECF8" w14:textId="1FE9D4F9" w:rsidR="00DC0A07" w:rsidRPr="00B847FE" w:rsidRDefault="00137B8F" w:rsidP="00B847FE">
      <w:pPr>
        <w:pStyle w:val="ListParagraph"/>
        <w:numPr>
          <w:ilvl w:val="1"/>
          <w:numId w:val="12"/>
        </w:numPr>
        <w:rPr>
          <w:rStyle w:val="Emphasis"/>
          <w:rFonts w:eastAsiaTheme="minorHAnsi"/>
          <w:i w:val="0"/>
          <w:iCs w:val="0"/>
          <w:color w:val="auto"/>
        </w:rPr>
      </w:pPr>
      <w:r w:rsidRPr="00B847FE">
        <w:rPr>
          <w:rStyle w:val="Emphasis"/>
          <w:rFonts w:eastAsiaTheme="minorHAnsi"/>
          <w:i w:val="0"/>
          <w:iCs w:val="0"/>
          <w:color w:val="auto"/>
        </w:rPr>
        <w:t xml:space="preserve">Sensors, including the PurpleAir </w:t>
      </w:r>
      <w:r w:rsidR="00B50071">
        <w:rPr>
          <w:rStyle w:val="Emphasis"/>
          <w:rFonts w:eastAsiaTheme="minorHAnsi"/>
          <w:i w:val="0"/>
          <w:iCs w:val="0"/>
          <w:color w:val="auto"/>
        </w:rPr>
        <w:t>S</w:t>
      </w:r>
      <w:r w:rsidRPr="00B847FE">
        <w:rPr>
          <w:rStyle w:val="Emphasis"/>
          <w:rFonts w:eastAsiaTheme="minorHAnsi"/>
          <w:i w:val="0"/>
          <w:iCs w:val="0"/>
          <w:color w:val="auto"/>
        </w:rPr>
        <w:t xml:space="preserve">ensor, typically measure particles using light scatter, operate at lower flowrates, and do not dry the sampled particles like permanent and temporary monitors operated by clean air agencies. These methodological differences can lead to inaccuracies compared to permanent and temporary monitors. EPA scientists have found that air sensors often report data that overestimates, or underestimates pollutant concentrations compared to the permanent or temporary instruments that are operated in the same location. </w:t>
      </w:r>
    </w:p>
    <w:p w14:paraId="7B5131F4" w14:textId="29BA9621" w:rsidR="00DC0A07" w:rsidRPr="00B847FE" w:rsidRDefault="00137B8F" w:rsidP="00B847FE">
      <w:pPr>
        <w:pStyle w:val="ListParagraph"/>
        <w:numPr>
          <w:ilvl w:val="1"/>
          <w:numId w:val="12"/>
        </w:numPr>
        <w:rPr>
          <w:rStyle w:val="Emphasis"/>
          <w:rFonts w:eastAsiaTheme="minorHAnsi"/>
          <w:i w:val="0"/>
          <w:iCs w:val="0"/>
          <w:color w:val="auto"/>
        </w:rPr>
      </w:pPr>
      <w:r w:rsidRPr="00B847FE">
        <w:rPr>
          <w:rStyle w:val="Emphasis"/>
          <w:rFonts w:eastAsiaTheme="minorHAnsi"/>
          <w:i w:val="0"/>
          <w:iCs w:val="0"/>
          <w:color w:val="auto"/>
        </w:rPr>
        <w:t xml:space="preserve">PurpleAir </w:t>
      </w:r>
      <w:r w:rsidR="00BF6DE7">
        <w:rPr>
          <w:rStyle w:val="Emphasis"/>
          <w:rFonts w:eastAsiaTheme="minorHAnsi"/>
          <w:i w:val="0"/>
          <w:iCs w:val="0"/>
          <w:color w:val="auto"/>
        </w:rPr>
        <w:t>S</w:t>
      </w:r>
      <w:r w:rsidRPr="00B847FE">
        <w:rPr>
          <w:rStyle w:val="Emphasis"/>
          <w:rFonts w:eastAsiaTheme="minorHAnsi"/>
          <w:i w:val="0"/>
          <w:iCs w:val="0"/>
          <w:color w:val="auto"/>
        </w:rPr>
        <w:t xml:space="preserve">ensors, without the use of the EPA correction equation, measure the same trends in PM2.5 concentrations as collocated monitors, but they tend to overestimate the PM2.5 mass concentrations and respond nonlinearity at high smoke concentration (&gt;200 µg/m3). </w:t>
      </w:r>
    </w:p>
    <w:p w14:paraId="5A7A66BE" w14:textId="5A76DE63" w:rsidR="00137B8F" w:rsidRPr="00B847FE" w:rsidRDefault="00137B8F" w:rsidP="00B847FE">
      <w:pPr>
        <w:pStyle w:val="ListParagraph"/>
        <w:numPr>
          <w:ilvl w:val="1"/>
          <w:numId w:val="12"/>
        </w:numPr>
        <w:rPr>
          <w:rStyle w:val="Emphasis"/>
          <w:rFonts w:eastAsiaTheme="minorHAnsi"/>
          <w:i w:val="0"/>
          <w:iCs w:val="0"/>
          <w:color w:val="auto"/>
        </w:rPr>
      </w:pPr>
      <w:r w:rsidRPr="00B847FE">
        <w:rPr>
          <w:rStyle w:val="Emphasis"/>
          <w:rFonts w:eastAsiaTheme="minorHAnsi"/>
          <w:i w:val="0"/>
          <w:iCs w:val="0"/>
          <w:color w:val="auto"/>
        </w:rPr>
        <w:t>For the sensor data used in the Fire and Smoke Map, EPA has applied an extended U.S.-wide correction equation, developed by EPA scientists, that reduces the bias in the sensor data correcting for the overestimation. Th</w:t>
      </w:r>
      <w:r w:rsidR="0013721F">
        <w:rPr>
          <w:rStyle w:val="Emphasis"/>
          <w:rFonts w:eastAsiaTheme="minorHAnsi"/>
          <w:i w:val="0"/>
          <w:iCs w:val="0"/>
          <w:color w:val="auto"/>
        </w:rPr>
        <w:t xml:space="preserve">e </w:t>
      </w:r>
      <w:r w:rsidRPr="00B847FE">
        <w:rPr>
          <w:rStyle w:val="Emphasis"/>
          <w:rFonts w:eastAsiaTheme="minorHAnsi"/>
          <w:i w:val="0"/>
          <w:iCs w:val="0"/>
          <w:color w:val="auto"/>
        </w:rPr>
        <w:t>corrected data</w:t>
      </w:r>
      <w:r w:rsidR="0013721F">
        <w:rPr>
          <w:rStyle w:val="Emphasis"/>
          <w:rFonts w:eastAsiaTheme="minorHAnsi"/>
          <w:i w:val="0"/>
          <w:iCs w:val="0"/>
          <w:color w:val="auto"/>
        </w:rPr>
        <w:t xml:space="preserve"> are</w:t>
      </w:r>
      <w:r w:rsidRPr="00B847FE">
        <w:rPr>
          <w:rStyle w:val="Emphasis"/>
          <w:rFonts w:eastAsiaTheme="minorHAnsi"/>
          <w:i w:val="0"/>
          <w:iCs w:val="0"/>
          <w:color w:val="auto"/>
        </w:rPr>
        <w:t xml:space="preserve"> more </w:t>
      </w:r>
      <w:r w:rsidR="0013721F">
        <w:rPr>
          <w:rStyle w:val="Emphasis"/>
          <w:rFonts w:eastAsiaTheme="minorHAnsi"/>
          <w:i w:val="0"/>
          <w:iCs w:val="0"/>
          <w:color w:val="auto"/>
        </w:rPr>
        <w:t xml:space="preserve">closely </w:t>
      </w:r>
      <w:r w:rsidRPr="00B847FE">
        <w:rPr>
          <w:rStyle w:val="Emphasis"/>
          <w:rFonts w:eastAsiaTheme="minorHAnsi"/>
          <w:i w:val="0"/>
          <w:iCs w:val="0"/>
          <w:color w:val="auto"/>
        </w:rPr>
        <w:t>comparable to the permanent and temporary monitor data</w:t>
      </w:r>
      <w:r w:rsidR="0013721F">
        <w:rPr>
          <w:rStyle w:val="Emphasis"/>
          <w:rFonts w:eastAsiaTheme="minorHAnsi"/>
          <w:i w:val="0"/>
          <w:iCs w:val="0"/>
          <w:color w:val="auto"/>
        </w:rPr>
        <w:t>.</w:t>
      </w:r>
    </w:p>
    <w:p w14:paraId="6CD9FDBF" w14:textId="3AAF05FB" w:rsidR="00DC0A07" w:rsidRDefault="0019499F" w:rsidP="00D86094">
      <w:pPr>
        <w:pStyle w:val="Heading3"/>
        <w:rPr>
          <w:rStyle w:val="Emphasis"/>
          <w:rFonts w:eastAsiaTheme="minorHAnsi"/>
          <w:i w:val="0"/>
          <w:iCs w:val="0"/>
          <w:color w:val="auto"/>
        </w:rPr>
      </w:pPr>
      <w:bookmarkStart w:id="9" w:name="_Toc135119551"/>
      <w:r w:rsidRPr="00D6189B">
        <w:rPr>
          <w:rStyle w:val="Emphasis"/>
          <w:rFonts w:eastAsiaTheme="minorHAnsi"/>
          <w:i w:val="0"/>
          <w:iCs w:val="0"/>
          <w:color w:val="auto"/>
        </w:rPr>
        <w:t>6.2: Data Quality Indicators</w:t>
      </w:r>
      <w:bookmarkEnd w:id="9"/>
    </w:p>
    <w:p w14:paraId="7961B4A8" w14:textId="29FCA4CE" w:rsidR="009D6B96" w:rsidRDefault="009D6B96" w:rsidP="00D86094">
      <w:pPr>
        <w:rPr>
          <w:rStyle w:val="Emphasis"/>
          <w:rFonts w:eastAsiaTheme="minorHAnsi"/>
        </w:rPr>
      </w:pPr>
      <w:r w:rsidRPr="00A65011">
        <w:rPr>
          <w:rStyle w:val="Emphasis"/>
          <w:rFonts w:eastAsiaTheme="minorHAnsi"/>
        </w:rPr>
        <w:lastRenderedPageBreak/>
        <w:t>Data quality indicators (DQIs) are quantitative and qualitative characteristics associated with the collected data (i.e., calculated statistics). The QAPP should list the DQIs for the monitoring project, provide brief definitions for each, and then explain how the DQIs are measured / determined by the agency.</w:t>
      </w:r>
    </w:p>
    <w:p w14:paraId="7E6D3645" w14:textId="255CDC15" w:rsidR="00A65011" w:rsidRDefault="00A65011" w:rsidP="00D86094">
      <w:r>
        <w:rPr>
          <w:rStyle w:val="Emphasis"/>
          <w:rFonts w:eastAsiaTheme="minorHAnsi"/>
        </w:rPr>
        <w:t>Suggested DQIs for Category 1 or 2 projects</w:t>
      </w:r>
      <w:r w:rsidR="006B3DF1">
        <w:rPr>
          <w:rStyle w:val="Emphasis"/>
          <w:rFonts w:eastAsiaTheme="minorHAnsi"/>
        </w:rPr>
        <w:t xml:space="preserve"> (select based on what you selected in Section 5, </w:t>
      </w:r>
      <w:r w:rsidR="00977460">
        <w:rPr>
          <w:rStyle w:val="Emphasis"/>
          <w:rFonts w:eastAsiaTheme="minorHAnsi"/>
        </w:rPr>
        <w:t>or provide DQIs appropriate for your project</w:t>
      </w:r>
      <w:r w:rsidR="006B3DF1">
        <w:rPr>
          <w:rStyle w:val="Emphasis"/>
          <w:rFonts w:eastAsiaTheme="minorHAnsi"/>
        </w:rPr>
        <w:t>):</w:t>
      </w:r>
    </w:p>
    <w:p w14:paraId="65751493" w14:textId="48C9B3F7" w:rsidR="00A65011" w:rsidRPr="00D86094" w:rsidRDefault="009D6B96" w:rsidP="00D86094">
      <w:pPr>
        <w:rPr>
          <w:rStyle w:val="Emphasis"/>
          <w:rFonts w:eastAsiaTheme="minorHAnsi"/>
          <w:i w:val="0"/>
          <w:iCs w:val="0"/>
          <w:color w:val="auto"/>
        </w:rPr>
      </w:pPr>
      <w:r w:rsidRPr="00D86094">
        <w:t xml:space="preserve">Sensor data used solely for education/awareness </w:t>
      </w:r>
      <w:r w:rsidRPr="00213AB2">
        <w:rPr>
          <w:rStyle w:val="Emphasis"/>
          <w:rFonts w:eastAsiaTheme="minorHAnsi"/>
        </w:rPr>
        <w:t>(</w:t>
      </w:r>
      <w:r w:rsidR="00C81403">
        <w:rPr>
          <w:rStyle w:val="Emphasis"/>
          <w:rFonts w:eastAsiaTheme="minorHAnsi"/>
        </w:rPr>
        <w:t>Type</w:t>
      </w:r>
      <w:r w:rsidRPr="00213AB2">
        <w:rPr>
          <w:rStyle w:val="Emphasis"/>
          <w:rFonts w:eastAsiaTheme="minorHAnsi"/>
        </w:rPr>
        <w:t xml:space="preserve"> 1 as defined in Section </w:t>
      </w:r>
      <w:r w:rsidR="00D86094" w:rsidRPr="00213AB2">
        <w:rPr>
          <w:rStyle w:val="Emphasis"/>
          <w:rFonts w:eastAsiaTheme="minorHAnsi"/>
        </w:rPr>
        <w:t>5</w:t>
      </w:r>
      <w:r w:rsidRPr="00213AB2">
        <w:rPr>
          <w:rStyle w:val="Emphasis"/>
          <w:rFonts w:eastAsiaTheme="minorHAnsi"/>
        </w:rPr>
        <w:t>)</w:t>
      </w:r>
      <w:r w:rsidRPr="00D86094">
        <w:t xml:space="preserve"> do not have any quantitative DQIs. </w:t>
      </w:r>
    </w:p>
    <w:p w14:paraId="1EA3826C" w14:textId="11D6BBA5" w:rsidR="00977460" w:rsidRDefault="00A97C12" w:rsidP="00D86094">
      <w:pPr>
        <w:rPr>
          <w:rStyle w:val="Emphasis"/>
          <w:rFonts w:eastAsiaTheme="minorHAnsi"/>
        </w:rPr>
      </w:pPr>
      <w:r>
        <w:rPr>
          <w:rStyle w:val="Emphasis"/>
          <w:rFonts w:eastAsiaTheme="minorHAnsi"/>
        </w:rPr>
        <w:t>and/or:</w:t>
      </w:r>
    </w:p>
    <w:p w14:paraId="16EDE5A1" w14:textId="3F63DF2C" w:rsidR="009D6B96" w:rsidRPr="00D86094" w:rsidRDefault="009D6B96" w:rsidP="00D86094">
      <w:pPr>
        <w:rPr>
          <w:rStyle w:val="Emphasis"/>
          <w:rFonts w:eastAsiaTheme="minorHAnsi"/>
          <w:i w:val="0"/>
          <w:iCs w:val="0"/>
          <w:color w:val="auto"/>
        </w:rPr>
      </w:pPr>
      <w:r w:rsidRPr="00D86094">
        <w:rPr>
          <w:rStyle w:val="Emphasis"/>
          <w:rFonts w:eastAsiaTheme="minorHAnsi"/>
          <w:i w:val="0"/>
          <w:iCs w:val="0"/>
          <w:color w:val="auto"/>
        </w:rPr>
        <w:t xml:space="preserve">Sensor data used for informational investigations </w:t>
      </w:r>
      <w:r w:rsidRPr="00213AB2">
        <w:rPr>
          <w:rStyle w:val="Emphasis"/>
          <w:rFonts w:eastAsiaTheme="minorHAnsi"/>
        </w:rPr>
        <w:t>(</w:t>
      </w:r>
      <w:r w:rsidR="00C81403">
        <w:rPr>
          <w:rStyle w:val="Emphasis"/>
          <w:rFonts w:eastAsiaTheme="minorHAnsi"/>
        </w:rPr>
        <w:t>Type</w:t>
      </w:r>
      <w:r w:rsidRPr="00213AB2">
        <w:rPr>
          <w:rStyle w:val="Emphasis"/>
          <w:rFonts w:eastAsiaTheme="minorHAnsi"/>
        </w:rPr>
        <w:t xml:space="preserve"> 2 as defined in Section </w:t>
      </w:r>
      <w:r w:rsidR="00213AB2">
        <w:rPr>
          <w:rStyle w:val="Emphasis"/>
          <w:rFonts w:eastAsiaTheme="minorHAnsi"/>
        </w:rPr>
        <w:t>5</w:t>
      </w:r>
      <w:r w:rsidRPr="00213AB2">
        <w:rPr>
          <w:rStyle w:val="Emphasis"/>
          <w:rFonts w:eastAsiaTheme="minorHAnsi"/>
        </w:rPr>
        <w:t>)</w:t>
      </w:r>
      <w:r w:rsidRPr="00D86094">
        <w:rPr>
          <w:rStyle w:val="Emphasis"/>
          <w:rFonts w:eastAsiaTheme="minorHAnsi"/>
          <w:i w:val="0"/>
          <w:iCs w:val="0"/>
          <w:color w:val="auto"/>
        </w:rPr>
        <w:t xml:space="preserve"> should use the following DQIs:</w:t>
      </w:r>
    </w:p>
    <w:p w14:paraId="3F8F0DF5" w14:textId="10FD72FA" w:rsidR="009D6B96" w:rsidRPr="00D86094" w:rsidRDefault="009D6B96" w:rsidP="00D86094">
      <w:pPr>
        <w:pStyle w:val="ListParagraph"/>
        <w:numPr>
          <w:ilvl w:val="0"/>
          <w:numId w:val="14"/>
        </w:numPr>
        <w:rPr>
          <w:rStyle w:val="Emphasis"/>
          <w:rFonts w:eastAsiaTheme="minorHAnsi"/>
          <w:i w:val="0"/>
          <w:iCs w:val="0"/>
          <w:color w:val="auto"/>
        </w:rPr>
      </w:pPr>
      <w:r w:rsidRPr="00D86094">
        <w:rPr>
          <w:rStyle w:val="Emphasis"/>
          <w:rFonts w:eastAsiaTheme="minorHAnsi"/>
          <w:b/>
          <w:bCs/>
          <w:i w:val="0"/>
          <w:iCs w:val="0"/>
          <w:color w:val="auto"/>
        </w:rPr>
        <w:t>Precision</w:t>
      </w:r>
      <w:r w:rsidRPr="00D86094">
        <w:rPr>
          <w:rStyle w:val="Emphasis"/>
          <w:rFonts w:eastAsiaTheme="minorHAnsi"/>
          <w:i w:val="0"/>
          <w:iCs w:val="0"/>
          <w:color w:val="auto"/>
        </w:rPr>
        <w:t xml:space="preserve"> refers to the random error of a given measurement. One way of quantifying precision is by comparing multiple measurements of the same thing, in this case of the level of PM2.5 in the ambient air. PurpleAir sensors make duplicate measurements of ambient PM2.5 which are recorded as two “channels”: A and B. The precision can be determined by calculating the difference in these two channels.</w:t>
      </w:r>
    </w:p>
    <w:p w14:paraId="6E1739E1" w14:textId="3510D5A1" w:rsidR="009D6B96" w:rsidRPr="00D86094" w:rsidRDefault="009D6B96" w:rsidP="00D86094">
      <w:pPr>
        <w:pStyle w:val="ListParagraph"/>
        <w:numPr>
          <w:ilvl w:val="0"/>
          <w:numId w:val="14"/>
        </w:numPr>
        <w:rPr>
          <w:rStyle w:val="Emphasis"/>
          <w:rFonts w:eastAsiaTheme="minorHAnsi"/>
          <w:i w:val="0"/>
          <w:iCs w:val="0"/>
          <w:color w:val="auto"/>
        </w:rPr>
      </w:pPr>
      <w:r w:rsidRPr="00D86094">
        <w:rPr>
          <w:rStyle w:val="Emphasis"/>
          <w:rFonts w:eastAsiaTheme="minorHAnsi"/>
          <w:b/>
          <w:bCs/>
          <w:i w:val="0"/>
          <w:iCs w:val="0"/>
          <w:color w:val="auto"/>
        </w:rPr>
        <w:t>Bias</w:t>
      </w:r>
      <w:r w:rsidRPr="00D86094">
        <w:rPr>
          <w:rStyle w:val="Emphasis"/>
          <w:rFonts w:eastAsiaTheme="minorHAnsi"/>
          <w:i w:val="0"/>
          <w:iCs w:val="0"/>
          <w:color w:val="auto"/>
        </w:rPr>
        <w:t xml:space="preserve"> is a systematic error in a set of measurements, or the difference between the measurements and the true value. EPA scientists have quantified the typical bias of PurpleAir sensors and developed a correction equation (see above).</w:t>
      </w:r>
    </w:p>
    <w:p w14:paraId="138ABE08" w14:textId="6FBD4A66" w:rsidR="009D6B96" w:rsidRDefault="009D6B96" w:rsidP="00D86094">
      <w:pPr>
        <w:pStyle w:val="ListParagraph"/>
        <w:numPr>
          <w:ilvl w:val="0"/>
          <w:numId w:val="14"/>
        </w:numPr>
      </w:pPr>
      <w:r w:rsidRPr="00D86094">
        <w:rPr>
          <w:rStyle w:val="Emphasis"/>
          <w:rFonts w:eastAsiaTheme="minorHAnsi"/>
          <w:b/>
          <w:bCs/>
          <w:i w:val="0"/>
          <w:iCs w:val="0"/>
          <w:color w:val="auto"/>
        </w:rPr>
        <w:t>Data completeness</w:t>
      </w:r>
      <w:r w:rsidRPr="00D86094">
        <w:rPr>
          <w:rStyle w:val="Emphasis"/>
          <w:rFonts w:eastAsiaTheme="minorHAnsi"/>
          <w:i w:val="0"/>
          <w:iCs w:val="0"/>
          <w:color w:val="auto"/>
        </w:rPr>
        <w:t xml:space="preserve"> is a measure of the data coverage over time. Since PM2.5 levels often have patterns over time (e.g., more elevated at night or during inversion events), it is important that the measurements are representative of reality. </w:t>
      </w:r>
    </w:p>
    <w:p w14:paraId="79A28C05" w14:textId="4E502099" w:rsidR="000D1C62" w:rsidRDefault="000D1C62" w:rsidP="00D86094">
      <w:pPr>
        <w:pStyle w:val="Heading3"/>
      </w:pPr>
      <w:bookmarkStart w:id="10" w:name="_Toc135119552"/>
      <w:r>
        <w:t>6.3: Measurement Quality Objectives:</w:t>
      </w:r>
      <w:bookmarkEnd w:id="10"/>
    </w:p>
    <w:p w14:paraId="717E3BC2" w14:textId="285B5B17" w:rsidR="000E7689" w:rsidRDefault="000E7689" w:rsidP="00D86094">
      <w:pPr>
        <w:rPr>
          <w:rStyle w:val="Emphasis"/>
          <w:rFonts w:eastAsiaTheme="minorHAnsi"/>
        </w:rPr>
      </w:pPr>
      <w:r w:rsidRPr="000E7689">
        <w:rPr>
          <w:rStyle w:val="Emphasis"/>
          <w:rFonts w:eastAsiaTheme="minorHAnsi"/>
        </w:rPr>
        <w:t>Measurement quality objectives (MQOs) are the acceptance or performance criteria for individual DQIs. They are designed to evaluate and control various phases (sampling, preparation, analysis) of the measurement process to ensure that total measurement uncertainty is within the range prescribed by the DQOs.</w:t>
      </w:r>
    </w:p>
    <w:p w14:paraId="464C4CC1" w14:textId="10CCB6A8" w:rsidR="00476F97" w:rsidRPr="00476F97" w:rsidRDefault="00476F97" w:rsidP="00D86094">
      <w:pPr>
        <w:rPr>
          <w:rStyle w:val="Emphasis"/>
          <w:rFonts w:eastAsiaTheme="minorHAnsi"/>
        </w:rPr>
      </w:pPr>
      <w:r w:rsidRPr="00476F97">
        <w:rPr>
          <w:rStyle w:val="Emphasis"/>
          <w:rFonts w:eastAsiaTheme="minorHAnsi"/>
        </w:rPr>
        <w:t>Projects using the sensors for informational/educational use only (</w:t>
      </w:r>
      <w:r w:rsidR="00C81403">
        <w:rPr>
          <w:rStyle w:val="Emphasis"/>
          <w:rFonts w:eastAsiaTheme="minorHAnsi"/>
        </w:rPr>
        <w:t>Type</w:t>
      </w:r>
      <w:r w:rsidRPr="00476F97">
        <w:rPr>
          <w:rStyle w:val="Emphasis"/>
          <w:rFonts w:eastAsiaTheme="minorHAnsi"/>
        </w:rPr>
        <w:t xml:space="preserve"> 1 as defined in Section 5) will be accessing data that has already had these indicators applied via the AirNow Fire and Smoke Map. Sensor data used for informational investigations (</w:t>
      </w:r>
      <w:r w:rsidR="00C81403">
        <w:rPr>
          <w:rStyle w:val="Emphasis"/>
          <w:rFonts w:eastAsiaTheme="minorHAnsi"/>
        </w:rPr>
        <w:t>Type</w:t>
      </w:r>
      <w:r w:rsidRPr="00476F97">
        <w:rPr>
          <w:rStyle w:val="Emphasis"/>
          <w:rFonts w:eastAsiaTheme="minorHAnsi"/>
        </w:rPr>
        <w:t xml:space="preserve"> 2 as defined in Section 5) must have the same quality tests applied as data imported into the AirNow Fire and Smoke Map listed in the table below. Any data not meeting the MQOs must be invalidated and excluded from the dataset used for the informational investigation. </w:t>
      </w:r>
    </w:p>
    <w:tbl>
      <w:tblPr>
        <w:tblStyle w:val="GridTable3"/>
        <w:tblW w:w="0" w:type="auto"/>
        <w:tblLook w:val="04A0" w:firstRow="1" w:lastRow="0" w:firstColumn="1" w:lastColumn="0" w:noHBand="0" w:noVBand="1"/>
      </w:tblPr>
      <w:tblGrid>
        <w:gridCol w:w="2088"/>
        <w:gridCol w:w="4590"/>
      </w:tblGrid>
      <w:tr w:rsidR="00B51F78" w14:paraId="7DD87713" w14:textId="77777777" w:rsidTr="007B70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tcPr>
          <w:p w14:paraId="6BFC9884" w14:textId="77777777" w:rsidR="00B51F78" w:rsidRPr="00B51F78" w:rsidRDefault="00B51F78" w:rsidP="00D86094">
            <w:r w:rsidRPr="00B51F78">
              <w:t>DQI</w:t>
            </w:r>
          </w:p>
        </w:tc>
        <w:tc>
          <w:tcPr>
            <w:tcW w:w="4590" w:type="dxa"/>
          </w:tcPr>
          <w:p w14:paraId="5473E9AD" w14:textId="77777777" w:rsidR="00B51F78" w:rsidRPr="00B51F78" w:rsidRDefault="00B51F78" w:rsidP="00D86094">
            <w:pPr>
              <w:cnfStyle w:val="100000000000" w:firstRow="1" w:lastRow="0" w:firstColumn="0" w:lastColumn="0" w:oddVBand="0" w:evenVBand="0" w:oddHBand="0" w:evenHBand="0" w:firstRowFirstColumn="0" w:firstRowLastColumn="0" w:lastRowFirstColumn="0" w:lastRowLastColumn="0"/>
            </w:pPr>
            <w:r w:rsidRPr="00B51F78">
              <w:t>Acceptance/Performance Criteria</w:t>
            </w:r>
          </w:p>
        </w:tc>
      </w:tr>
      <w:tr w:rsidR="00B51F78" w14:paraId="56EE34AC" w14:textId="77777777" w:rsidTr="007B7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745CFCF3" w14:textId="77777777" w:rsidR="00B51F78" w:rsidRPr="00B51F78" w:rsidRDefault="00B51F78" w:rsidP="00D86094">
            <w:r w:rsidRPr="00B51F78">
              <w:t>Precision</w:t>
            </w:r>
          </w:p>
        </w:tc>
        <w:tc>
          <w:tcPr>
            <w:tcW w:w="4590" w:type="dxa"/>
          </w:tcPr>
          <w:p w14:paraId="2E60E998" w14:textId="77777777" w:rsidR="00B51F78" w:rsidRDefault="00B51F78" w:rsidP="00D86094">
            <w:pPr>
              <w:cnfStyle w:val="000000100000" w:firstRow="0" w:lastRow="0" w:firstColumn="0" w:lastColumn="0" w:oddVBand="0" w:evenVBand="0" w:oddHBand="1" w:evenHBand="0" w:firstRowFirstColumn="0" w:firstRowLastColumn="0" w:lastRowFirstColumn="0" w:lastRowLastColumn="0"/>
            </w:pPr>
            <w:r>
              <w:t xml:space="preserve">The two sensor channel measurements (A and B) are within 70% or 5 ug/m3 of each other. </w:t>
            </w:r>
          </w:p>
        </w:tc>
      </w:tr>
      <w:tr w:rsidR="00B51F78" w14:paraId="24C4A2DA" w14:textId="77777777" w:rsidTr="007B70FB">
        <w:tc>
          <w:tcPr>
            <w:cnfStyle w:val="001000000000" w:firstRow="0" w:lastRow="0" w:firstColumn="1" w:lastColumn="0" w:oddVBand="0" w:evenVBand="0" w:oddHBand="0" w:evenHBand="0" w:firstRowFirstColumn="0" w:firstRowLastColumn="0" w:lastRowFirstColumn="0" w:lastRowLastColumn="0"/>
            <w:tcW w:w="2088" w:type="dxa"/>
          </w:tcPr>
          <w:p w14:paraId="0B679D21" w14:textId="77777777" w:rsidR="00B51F78" w:rsidRPr="00B51F78" w:rsidRDefault="00B51F78" w:rsidP="00D86094">
            <w:r w:rsidRPr="00B51F78">
              <w:t>Bias</w:t>
            </w:r>
          </w:p>
        </w:tc>
        <w:tc>
          <w:tcPr>
            <w:tcW w:w="4590" w:type="dxa"/>
          </w:tcPr>
          <w:p w14:paraId="2103AB05" w14:textId="77777777" w:rsidR="00B51F78" w:rsidRDefault="00B51F78" w:rsidP="00D86094">
            <w:pPr>
              <w:cnfStyle w:val="000000000000" w:firstRow="0" w:lastRow="0" w:firstColumn="0" w:lastColumn="0" w:oddVBand="0" w:evenVBand="0" w:oddHBand="0" w:evenHBand="0" w:firstRowFirstColumn="0" w:firstRowLastColumn="0" w:lastRowFirstColumn="0" w:lastRowLastColumn="0"/>
            </w:pPr>
            <w:r>
              <w:t>The EPA correction equation must be applied to PurpleAir sensor data.</w:t>
            </w:r>
          </w:p>
        </w:tc>
      </w:tr>
      <w:tr w:rsidR="00B51F78" w14:paraId="3D083AC3" w14:textId="77777777" w:rsidTr="007B7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6A85C57" w14:textId="77777777" w:rsidR="00B51F78" w:rsidRPr="00B51F78" w:rsidRDefault="00B51F78" w:rsidP="00D86094">
            <w:r w:rsidRPr="00B51F78">
              <w:t>Data Completeness</w:t>
            </w:r>
          </w:p>
        </w:tc>
        <w:tc>
          <w:tcPr>
            <w:tcW w:w="4590" w:type="dxa"/>
          </w:tcPr>
          <w:p w14:paraId="23EB3299" w14:textId="77777777" w:rsidR="00B51F78" w:rsidRDefault="00B51F78" w:rsidP="00D86094">
            <w:pPr>
              <w:cnfStyle w:val="000000100000" w:firstRow="0" w:lastRow="0" w:firstColumn="0" w:lastColumn="0" w:oddVBand="0" w:evenVBand="0" w:oddHBand="1" w:evenHBand="0" w:firstRowFirstColumn="0" w:firstRowLastColumn="0" w:lastRowFirstColumn="0" w:lastRowLastColumn="0"/>
            </w:pPr>
            <w:r>
              <w:t>An hour is considered complete if at least four of the six (67%) 10-minute windows in an hour are reported by the sensor.</w:t>
            </w:r>
          </w:p>
          <w:p w14:paraId="1100EBE1" w14:textId="77777777" w:rsidR="00B51F78" w:rsidRDefault="00B51F78" w:rsidP="00D86094">
            <w:pPr>
              <w:cnfStyle w:val="000000100000" w:firstRow="0" w:lastRow="0" w:firstColumn="0" w:lastColumn="0" w:oddVBand="0" w:evenVBand="0" w:oddHBand="1" w:evenHBand="0" w:firstRowFirstColumn="0" w:firstRowLastColumn="0" w:lastRowFirstColumn="0" w:lastRowLastColumn="0"/>
            </w:pPr>
          </w:p>
          <w:p w14:paraId="6B65D779" w14:textId="77777777" w:rsidR="00B51F78" w:rsidRDefault="00B51F78" w:rsidP="00D86094">
            <w:pPr>
              <w:cnfStyle w:val="000000100000" w:firstRow="0" w:lastRow="0" w:firstColumn="0" w:lastColumn="0" w:oddVBand="0" w:evenVBand="0" w:oddHBand="1" w:evenHBand="0" w:firstRowFirstColumn="0" w:firstRowLastColumn="0" w:lastRowFirstColumn="0" w:lastRowLastColumn="0"/>
            </w:pPr>
            <w:r>
              <w:t xml:space="preserve">A day is considered complete if 80% of the </w:t>
            </w:r>
            <w:r>
              <w:lastRenderedPageBreak/>
              <w:t xml:space="preserve">hourly data are complete. </w:t>
            </w:r>
          </w:p>
        </w:tc>
      </w:tr>
    </w:tbl>
    <w:p w14:paraId="04D403E0" w14:textId="1677A0FC" w:rsidR="00D13CF1" w:rsidRDefault="00E11AB3" w:rsidP="009672E0">
      <w:pPr>
        <w:pStyle w:val="Heading2"/>
      </w:pPr>
      <w:bookmarkStart w:id="11" w:name="_Toc135119553"/>
      <w:r>
        <w:lastRenderedPageBreak/>
        <w:t>7. Documents and Records</w:t>
      </w:r>
      <w:r w:rsidR="009672E0">
        <w:t xml:space="preserve"> </w:t>
      </w:r>
      <w:r w:rsidR="004D2204" w:rsidRPr="004D2204">
        <w:rPr>
          <w:b w:val="0"/>
          <w:bCs w:val="0"/>
          <w:i/>
          <w:iCs/>
          <w:color w:val="FF0000"/>
        </w:rPr>
        <w:t>(op</w:t>
      </w:r>
      <w:r w:rsidR="009672E0" w:rsidRPr="004D2204">
        <w:rPr>
          <w:b w:val="0"/>
          <w:bCs w:val="0"/>
          <w:i/>
          <w:iCs/>
          <w:color w:val="FF0000"/>
        </w:rPr>
        <w:t>tional but recommended</w:t>
      </w:r>
      <w:r w:rsidR="004D2204" w:rsidRPr="004D2204">
        <w:rPr>
          <w:b w:val="0"/>
          <w:bCs w:val="0"/>
          <w:i/>
          <w:iCs/>
          <w:color w:val="FF0000"/>
        </w:rPr>
        <w:t>)</w:t>
      </w:r>
      <w:r w:rsidR="009672E0">
        <w:t>:</w:t>
      </w:r>
      <w:bookmarkEnd w:id="11"/>
    </w:p>
    <w:p w14:paraId="400462C2" w14:textId="54AA8AAC" w:rsidR="00DC0075" w:rsidRPr="00270AD6" w:rsidRDefault="00A8307B" w:rsidP="009672E0">
      <w:pPr>
        <w:rPr>
          <w:rStyle w:val="Emphasis"/>
          <w:rFonts w:eastAsiaTheme="minorHAnsi"/>
        </w:rPr>
      </w:pPr>
      <w:r>
        <w:rPr>
          <w:rStyle w:val="Emphasis"/>
          <w:rFonts w:eastAsiaTheme="minorHAnsi"/>
        </w:rPr>
        <w:t>This section i</w:t>
      </w:r>
      <w:r w:rsidRPr="00A8307B">
        <w:rPr>
          <w:rStyle w:val="Emphasis"/>
          <w:rFonts w:eastAsiaTheme="minorHAnsi"/>
        </w:rPr>
        <w:t>dentif</w:t>
      </w:r>
      <w:r>
        <w:rPr>
          <w:rStyle w:val="Emphasis"/>
          <w:rFonts w:eastAsiaTheme="minorHAnsi"/>
        </w:rPr>
        <w:t>ies</w:t>
      </w:r>
      <w:r w:rsidRPr="00A8307B">
        <w:rPr>
          <w:rStyle w:val="Emphasis"/>
          <w:rFonts w:eastAsiaTheme="minorHAnsi"/>
        </w:rPr>
        <w:t xml:space="preserve"> the information and records needed for the project</w:t>
      </w:r>
      <w:r>
        <w:rPr>
          <w:rStyle w:val="Emphasis"/>
          <w:rFonts w:eastAsiaTheme="minorHAnsi"/>
        </w:rPr>
        <w:t>.</w:t>
      </w:r>
      <w:r w:rsidR="0057530F">
        <w:rPr>
          <w:rStyle w:val="Emphasis"/>
          <w:rFonts w:eastAsiaTheme="minorHAnsi"/>
        </w:rPr>
        <w:t xml:space="preserve"> </w:t>
      </w:r>
      <w:r w:rsidRPr="00A8307B">
        <w:rPr>
          <w:rStyle w:val="Emphasis"/>
          <w:rFonts w:eastAsiaTheme="minorHAnsi"/>
        </w:rPr>
        <w:t xml:space="preserve"> </w:t>
      </w:r>
      <w:r w:rsidR="00500CD7" w:rsidRPr="00270AD6">
        <w:rPr>
          <w:rStyle w:val="Emphasis"/>
          <w:rFonts w:eastAsiaTheme="minorHAnsi"/>
        </w:rPr>
        <w:t xml:space="preserve">At a minimum, we recommend all QAPPs include the following statement: </w:t>
      </w:r>
    </w:p>
    <w:p w14:paraId="2B6629AA" w14:textId="225D8AEF" w:rsidR="00500CD7" w:rsidRDefault="00270AD6" w:rsidP="009672E0">
      <w:pPr>
        <w:rPr>
          <w:rStyle w:val="Emphasis"/>
          <w:rFonts w:eastAsiaTheme="minorHAnsi"/>
        </w:rPr>
      </w:pPr>
      <w:r w:rsidRPr="00270AD6">
        <w:t>The most current QAPP will be provided to all sampling personnel prior to sensor mobilization.</w:t>
      </w:r>
      <w:r w:rsidR="00783E44">
        <w:t xml:space="preserve"> </w:t>
      </w:r>
      <w:r w:rsidR="00783E44" w:rsidRPr="00783E44">
        <w:rPr>
          <w:rStyle w:val="Emphasis"/>
          <w:rFonts w:eastAsiaTheme="minorHAnsi"/>
        </w:rPr>
        <w:t>Additional optional but helpful details can include answers to the following questions:</w:t>
      </w:r>
    </w:p>
    <w:p w14:paraId="65285317" w14:textId="77777777" w:rsidR="00783E44" w:rsidRDefault="00783E44" w:rsidP="00783E44">
      <w:pPr>
        <w:pStyle w:val="ListParagraph"/>
        <w:numPr>
          <w:ilvl w:val="0"/>
          <w:numId w:val="16"/>
        </w:numPr>
        <w:rPr>
          <w:rStyle w:val="Emphasis"/>
          <w:rFonts w:eastAsiaTheme="minorHAnsi"/>
        </w:rPr>
      </w:pPr>
      <w:r w:rsidRPr="0057530F">
        <w:rPr>
          <w:rStyle w:val="Emphasis"/>
          <w:rFonts w:eastAsiaTheme="minorHAnsi"/>
        </w:rPr>
        <w:t xml:space="preserve">How will you make sure everyone has the same approved version of the QAPP? </w:t>
      </w:r>
    </w:p>
    <w:p w14:paraId="1E505871" w14:textId="36D6AFF0" w:rsidR="00783E44" w:rsidRPr="00783E44" w:rsidRDefault="00783E44" w:rsidP="00783E44">
      <w:pPr>
        <w:pStyle w:val="ListParagraph"/>
        <w:numPr>
          <w:ilvl w:val="0"/>
          <w:numId w:val="16"/>
        </w:numPr>
        <w:rPr>
          <w:rStyle w:val="Emphasis"/>
          <w:rFonts w:eastAsiaTheme="minorHAnsi"/>
        </w:rPr>
      </w:pPr>
      <w:r w:rsidRPr="0057530F">
        <w:rPr>
          <w:rStyle w:val="Emphasis"/>
          <w:rFonts w:eastAsiaTheme="minorHAnsi"/>
        </w:rPr>
        <w:t>Who will be responsible for making sure this happens?</w:t>
      </w:r>
    </w:p>
    <w:p w14:paraId="39559C30" w14:textId="25388DDA" w:rsidR="0057530F" w:rsidRDefault="00783E44" w:rsidP="0057530F">
      <w:pPr>
        <w:rPr>
          <w:rStyle w:val="Emphasis"/>
          <w:rFonts w:eastAsiaTheme="minorHAnsi"/>
        </w:rPr>
      </w:pPr>
      <w:r>
        <w:rPr>
          <w:rStyle w:val="Emphasis"/>
          <w:rFonts w:eastAsiaTheme="minorHAnsi"/>
        </w:rPr>
        <w:t>In addition to info on the QAPP distribution, it</w:t>
      </w:r>
      <w:r w:rsidR="00270AD6" w:rsidRPr="0057530F">
        <w:rPr>
          <w:rStyle w:val="Emphasis"/>
          <w:rFonts w:eastAsiaTheme="minorHAnsi"/>
        </w:rPr>
        <w:t xml:space="preserve"> may be helpful to include</w:t>
      </w:r>
      <w:r w:rsidR="00C01444">
        <w:rPr>
          <w:rStyle w:val="Emphasis"/>
          <w:rFonts w:eastAsiaTheme="minorHAnsi"/>
        </w:rPr>
        <w:t xml:space="preserve"> details </w:t>
      </w:r>
      <w:r w:rsidR="00DE122F">
        <w:rPr>
          <w:rStyle w:val="Emphasis"/>
          <w:rFonts w:eastAsiaTheme="minorHAnsi"/>
        </w:rPr>
        <w:t xml:space="preserve">as applicable </w:t>
      </w:r>
      <w:r w:rsidR="00C01444">
        <w:rPr>
          <w:rStyle w:val="Emphasis"/>
          <w:rFonts w:eastAsiaTheme="minorHAnsi"/>
        </w:rPr>
        <w:t>on</w:t>
      </w:r>
      <w:r w:rsidR="00270AD6" w:rsidRPr="0057530F">
        <w:rPr>
          <w:rStyle w:val="Emphasis"/>
          <w:rFonts w:eastAsiaTheme="minorHAnsi"/>
        </w:rPr>
        <w:t>:</w:t>
      </w:r>
    </w:p>
    <w:p w14:paraId="776E8046" w14:textId="74C4ABA6" w:rsidR="0082427F" w:rsidRDefault="0082427F" w:rsidP="0057530F">
      <w:pPr>
        <w:pStyle w:val="ListParagraph"/>
        <w:numPr>
          <w:ilvl w:val="0"/>
          <w:numId w:val="12"/>
        </w:numPr>
        <w:rPr>
          <w:rStyle w:val="Emphasis"/>
          <w:rFonts w:eastAsiaTheme="minorHAnsi"/>
        </w:rPr>
      </w:pPr>
      <w:r>
        <w:rPr>
          <w:rStyle w:val="Emphasis"/>
          <w:rFonts w:eastAsiaTheme="minorHAnsi"/>
        </w:rPr>
        <w:t xml:space="preserve">Project plan and/or experimental design description (see example in Appendix </w:t>
      </w:r>
      <w:r w:rsidR="00CC16AF">
        <w:rPr>
          <w:rStyle w:val="Emphasis"/>
          <w:rFonts w:eastAsiaTheme="minorHAnsi"/>
        </w:rPr>
        <w:t>B</w:t>
      </w:r>
      <w:r>
        <w:rPr>
          <w:rStyle w:val="Emphasis"/>
          <w:rFonts w:eastAsiaTheme="minorHAnsi"/>
        </w:rPr>
        <w:t>)</w:t>
      </w:r>
    </w:p>
    <w:p w14:paraId="546E8F68" w14:textId="1F7EE02D" w:rsidR="00BA45B6" w:rsidRPr="00BD002A" w:rsidRDefault="00BD002A" w:rsidP="00BD002A">
      <w:pPr>
        <w:pStyle w:val="ListParagraph"/>
        <w:numPr>
          <w:ilvl w:val="0"/>
          <w:numId w:val="12"/>
        </w:numPr>
        <w:rPr>
          <w:rStyle w:val="Emphasis"/>
          <w:rFonts w:eastAsiaTheme="minorHAnsi"/>
        </w:rPr>
      </w:pPr>
      <w:r w:rsidRPr="00BD002A">
        <w:rPr>
          <w:rStyle w:val="Emphasis"/>
          <w:rFonts w:eastAsiaTheme="minorHAnsi"/>
        </w:rPr>
        <w:t xml:space="preserve">Field data sheets: Record relevant information for sensor siting and checks. (Appendix </w:t>
      </w:r>
      <w:r w:rsidR="00456984">
        <w:rPr>
          <w:rStyle w:val="Emphasis"/>
          <w:rFonts w:eastAsiaTheme="minorHAnsi"/>
        </w:rPr>
        <w:t>C</w:t>
      </w:r>
      <w:r w:rsidRPr="00BD002A">
        <w:rPr>
          <w:rStyle w:val="Emphasis"/>
          <w:rFonts w:eastAsiaTheme="minorHAnsi"/>
        </w:rPr>
        <w:t xml:space="preserve">). </w:t>
      </w:r>
    </w:p>
    <w:p w14:paraId="5452E241" w14:textId="55A00862" w:rsidR="00F04029" w:rsidRDefault="00F04029" w:rsidP="0057530F">
      <w:pPr>
        <w:pStyle w:val="ListParagraph"/>
        <w:numPr>
          <w:ilvl w:val="0"/>
          <w:numId w:val="12"/>
        </w:numPr>
        <w:rPr>
          <w:rStyle w:val="Emphasis"/>
          <w:rFonts w:eastAsiaTheme="minorHAnsi"/>
        </w:rPr>
      </w:pPr>
      <w:r>
        <w:rPr>
          <w:rStyle w:val="Emphasis"/>
          <w:rFonts w:eastAsiaTheme="minorHAnsi"/>
        </w:rPr>
        <w:t>Downloaded sensor</w:t>
      </w:r>
      <w:r w:rsidR="009672E0" w:rsidRPr="0057530F">
        <w:rPr>
          <w:rStyle w:val="Emphasis"/>
          <w:rFonts w:eastAsiaTheme="minorHAnsi"/>
        </w:rPr>
        <w:t xml:space="preserve"> data</w:t>
      </w:r>
      <w:r>
        <w:rPr>
          <w:rStyle w:val="Emphasis"/>
          <w:rFonts w:eastAsiaTheme="minorHAnsi"/>
        </w:rPr>
        <w:t xml:space="preserve"> files</w:t>
      </w:r>
    </w:p>
    <w:p w14:paraId="105576CE" w14:textId="77777777" w:rsidR="0088655F" w:rsidRDefault="00F04029" w:rsidP="0057530F">
      <w:pPr>
        <w:pStyle w:val="ListParagraph"/>
        <w:numPr>
          <w:ilvl w:val="0"/>
          <w:numId w:val="12"/>
        </w:numPr>
        <w:rPr>
          <w:rStyle w:val="Emphasis"/>
          <w:rFonts w:eastAsiaTheme="minorHAnsi"/>
        </w:rPr>
      </w:pPr>
      <w:r>
        <w:rPr>
          <w:rStyle w:val="Emphasis"/>
          <w:rFonts w:eastAsiaTheme="minorHAnsi"/>
        </w:rPr>
        <w:t>Auxiliary d</w:t>
      </w:r>
      <w:r w:rsidR="009672E0" w:rsidRPr="0057530F">
        <w:rPr>
          <w:rStyle w:val="Emphasis"/>
          <w:rFonts w:eastAsiaTheme="minorHAnsi"/>
        </w:rPr>
        <w:t xml:space="preserve">ata from other sources such as data bases or </w:t>
      </w:r>
      <w:r w:rsidR="0088655F">
        <w:rPr>
          <w:rStyle w:val="Emphasis"/>
          <w:rFonts w:eastAsiaTheme="minorHAnsi"/>
        </w:rPr>
        <w:t>scientific literature</w:t>
      </w:r>
    </w:p>
    <w:p w14:paraId="79B0873E" w14:textId="3B94F8C2" w:rsidR="00EE1711" w:rsidRDefault="006656BE" w:rsidP="0057530F">
      <w:pPr>
        <w:pStyle w:val="ListParagraph"/>
        <w:numPr>
          <w:ilvl w:val="0"/>
          <w:numId w:val="12"/>
        </w:numPr>
        <w:rPr>
          <w:rStyle w:val="Emphasis"/>
          <w:rFonts w:eastAsiaTheme="minorHAnsi"/>
        </w:rPr>
      </w:pPr>
      <w:r>
        <w:rPr>
          <w:rStyle w:val="Emphasis"/>
          <w:rFonts w:eastAsiaTheme="minorHAnsi"/>
        </w:rPr>
        <w:t>Final data report: what data will be included? What analyses will be performed?</w:t>
      </w:r>
    </w:p>
    <w:p w14:paraId="35938FE3" w14:textId="20B1472D" w:rsidR="00350617" w:rsidRDefault="00CD6719" w:rsidP="00CD6719">
      <w:pPr>
        <w:pStyle w:val="Heading2"/>
        <w:rPr>
          <w:i/>
          <w:iCs/>
          <w:color w:val="FF0000"/>
        </w:rPr>
      </w:pPr>
      <w:bookmarkStart w:id="12" w:name="_Toc135119554"/>
      <w:r>
        <w:t>8. Experimental Design</w:t>
      </w:r>
      <w:r w:rsidR="00466C05">
        <w:t xml:space="preserve"> </w:t>
      </w:r>
      <w:r w:rsidR="00466C05" w:rsidRPr="00466C05">
        <w:rPr>
          <w:b w:val="0"/>
          <w:bCs w:val="0"/>
          <w:i/>
          <w:iCs/>
          <w:color w:val="FF0000"/>
        </w:rPr>
        <w:t>(required):</w:t>
      </w:r>
      <w:bookmarkEnd w:id="12"/>
    </w:p>
    <w:p w14:paraId="45E977C6" w14:textId="77777777" w:rsidR="00C072C7" w:rsidRDefault="008E3AA6" w:rsidP="00466C05">
      <w:pPr>
        <w:rPr>
          <w:rStyle w:val="Emphasis"/>
          <w:rFonts w:eastAsiaTheme="minorHAnsi"/>
        </w:rPr>
      </w:pPr>
      <w:r w:rsidRPr="006F151A">
        <w:rPr>
          <w:rStyle w:val="Emphasis"/>
          <w:rFonts w:eastAsiaTheme="minorHAnsi"/>
        </w:rPr>
        <w:t xml:space="preserve">Describe </w:t>
      </w:r>
      <w:r w:rsidR="00FF2142" w:rsidRPr="006F151A">
        <w:rPr>
          <w:rStyle w:val="Emphasis"/>
          <w:rFonts w:eastAsiaTheme="minorHAnsi"/>
        </w:rPr>
        <w:t>your plan to use PurpleAir sensors to a</w:t>
      </w:r>
      <w:r w:rsidR="00AD68B7" w:rsidRPr="006F151A">
        <w:rPr>
          <w:rStyle w:val="Emphasis"/>
          <w:rFonts w:eastAsiaTheme="minorHAnsi"/>
        </w:rPr>
        <w:t>chieve the objective you set out in Section 5.</w:t>
      </w:r>
      <w:r w:rsidR="00C072C7">
        <w:rPr>
          <w:rStyle w:val="Emphasis"/>
          <w:rFonts w:eastAsiaTheme="minorHAnsi"/>
        </w:rPr>
        <w:t xml:space="preserve"> How many sensors are you deploying and how long will they be deployed?</w:t>
      </w:r>
      <w:r w:rsidR="00741D61" w:rsidRPr="006F151A">
        <w:rPr>
          <w:rStyle w:val="Emphasis"/>
          <w:rFonts w:eastAsiaTheme="minorHAnsi"/>
        </w:rPr>
        <w:t xml:space="preserve"> What are your criteria for deciding where to deploy sensors? </w:t>
      </w:r>
    </w:p>
    <w:p w14:paraId="56E1EFFF" w14:textId="1856683C" w:rsidR="00466C05" w:rsidRDefault="006F151A" w:rsidP="00466C05">
      <w:pPr>
        <w:rPr>
          <w:rStyle w:val="Emphasis"/>
          <w:rFonts w:eastAsiaTheme="minorHAnsi"/>
        </w:rPr>
      </w:pPr>
      <w:r>
        <w:rPr>
          <w:rStyle w:val="Emphasis"/>
          <w:rFonts w:eastAsiaTheme="minorHAnsi"/>
        </w:rPr>
        <w:t>Some example</w:t>
      </w:r>
      <w:r w:rsidR="00F92F86">
        <w:rPr>
          <w:rStyle w:val="Emphasis"/>
          <w:rFonts w:eastAsiaTheme="minorHAnsi"/>
        </w:rPr>
        <w:t xml:space="preserve"> criteria for deciding where to deploy sensors:</w:t>
      </w:r>
    </w:p>
    <w:p w14:paraId="7314AAE8" w14:textId="4E1BC556" w:rsidR="008A1EFE" w:rsidRPr="008A1EFE" w:rsidRDefault="008A1EFE" w:rsidP="008A1EFE">
      <w:pPr>
        <w:pStyle w:val="ListParagraph"/>
        <w:widowControl w:val="0"/>
        <w:numPr>
          <w:ilvl w:val="0"/>
          <w:numId w:val="18"/>
        </w:numPr>
        <w:autoSpaceDE w:val="0"/>
        <w:autoSpaceDN w:val="0"/>
        <w:spacing w:after="0" w:line="240" w:lineRule="auto"/>
      </w:pPr>
      <w:r w:rsidRPr="008A1EFE">
        <w:rPr>
          <w:w w:val="105"/>
        </w:rPr>
        <w:t xml:space="preserve">Are there PM2.5 monitors or sensors reporting to the Fire and Smoke Map in the vicinity? </w:t>
      </w:r>
    </w:p>
    <w:p w14:paraId="09CA15D0" w14:textId="77777777" w:rsidR="008A1EFE" w:rsidRPr="008A1EFE" w:rsidRDefault="008A1EFE" w:rsidP="008A1EFE">
      <w:pPr>
        <w:pStyle w:val="ListParagraph"/>
        <w:widowControl w:val="0"/>
        <w:numPr>
          <w:ilvl w:val="0"/>
          <w:numId w:val="18"/>
        </w:numPr>
        <w:autoSpaceDE w:val="0"/>
        <w:autoSpaceDN w:val="0"/>
        <w:spacing w:after="0" w:line="240" w:lineRule="auto"/>
      </w:pPr>
      <w:r w:rsidRPr="008A1EFE">
        <w:rPr>
          <w:w w:val="105"/>
        </w:rPr>
        <w:t>Is</w:t>
      </w:r>
      <w:r w:rsidRPr="008A1EFE">
        <w:rPr>
          <w:spacing w:val="-16"/>
          <w:w w:val="105"/>
        </w:rPr>
        <w:t xml:space="preserve"> </w:t>
      </w:r>
      <w:r w:rsidRPr="008A1EFE">
        <w:rPr>
          <w:w w:val="105"/>
        </w:rPr>
        <w:t>there</w:t>
      </w:r>
      <w:r w:rsidRPr="008A1EFE">
        <w:rPr>
          <w:spacing w:val="-13"/>
          <w:w w:val="105"/>
        </w:rPr>
        <w:t xml:space="preserve"> </w:t>
      </w:r>
      <w:r w:rsidRPr="008A1EFE">
        <w:rPr>
          <w:w w:val="105"/>
        </w:rPr>
        <w:t>access</w:t>
      </w:r>
      <w:r w:rsidRPr="008A1EFE">
        <w:rPr>
          <w:spacing w:val="-10"/>
          <w:w w:val="105"/>
        </w:rPr>
        <w:t xml:space="preserve"> </w:t>
      </w:r>
      <w:r w:rsidRPr="008A1EFE">
        <w:rPr>
          <w:w w:val="105"/>
        </w:rPr>
        <w:t>to</w:t>
      </w:r>
      <w:r w:rsidRPr="008A1EFE">
        <w:rPr>
          <w:spacing w:val="-15"/>
          <w:w w:val="105"/>
        </w:rPr>
        <w:t xml:space="preserve"> </w:t>
      </w:r>
      <w:r w:rsidRPr="008A1EFE">
        <w:rPr>
          <w:w w:val="105"/>
        </w:rPr>
        <w:t>an</w:t>
      </w:r>
      <w:r w:rsidRPr="008A1EFE">
        <w:rPr>
          <w:spacing w:val="-13"/>
          <w:w w:val="105"/>
        </w:rPr>
        <w:t xml:space="preserve"> </w:t>
      </w:r>
      <w:r w:rsidRPr="008A1EFE">
        <w:rPr>
          <w:w w:val="105"/>
        </w:rPr>
        <w:t>appropriate</w:t>
      </w:r>
      <w:r w:rsidRPr="008A1EFE">
        <w:rPr>
          <w:spacing w:val="3"/>
          <w:w w:val="105"/>
        </w:rPr>
        <w:t xml:space="preserve"> </w:t>
      </w:r>
      <w:r w:rsidRPr="008A1EFE">
        <w:rPr>
          <w:w w:val="105"/>
        </w:rPr>
        <w:t>location with power and Wi-Fi access</w:t>
      </w:r>
      <w:r w:rsidRPr="008A1EFE">
        <w:rPr>
          <w:spacing w:val="-7"/>
          <w:w w:val="105"/>
        </w:rPr>
        <w:t xml:space="preserve"> </w:t>
      </w:r>
      <w:r w:rsidRPr="008A1EFE">
        <w:rPr>
          <w:w w:val="105"/>
        </w:rPr>
        <w:t>for</w:t>
      </w:r>
      <w:r w:rsidRPr="008A1EFE">
        <w:rPr>
          <w:spacing w:val="-12"/>
          <w:w w:val="105"/>
        </w:rPr>
        <w:t xml:space="preserve"> </w:t>
      </w:r>
      <w:r w:rsidRPr="008A1EFE">
        <w:rPr>
          <w:w w:val="105"/>
        </w:rPr>
        <w:t>meaningful</w:t>
      </w:r>
      <w:r w:rsidRPr="008A1EFE">
        <w:rPr>
          <w:spacing w:val="9"/>
          <w:w w:val="105"/>
        </w:rPr>
        <w:t xml:space="preserve"> </w:t>
      </w:r>
      <w:r w:rsidRPr="008A1EFE">
        <w:rPr>
          <w:spacing w:val="-2"/>
          <w:w w:val="105"/>
        </w:rPr>
        <w:t>sampling?</w:t>
      </w:r>
    </w:p>
    <w:p w14:paraId="2DA87661" w14:textId="5A2CF544" w:rsidR="008A1EFE" w:rsidRPr="00C5336D" w:rsidRDefault="008A1EFE" w:rsidP="008A1EFE">
      <w:pPr>
        <w:pStyle w:val="ListParagraph"/>
        <w:widowControl w:val="0"/>
        <w:numPr>
          <w:ilvl w:val="0"/>
          <w:numId w:val="18"/>
        </w:numPr>
        <w:autoSpaceDE w:val="0"/>
        <w:autoSpaceDN w:val="0"/>
        <w:spacing w:after="0" w:line="240" w:lineRule="auto"/>
      </w:pPr>
      <w:r>
        <w:t>How</w:t>
      </w:r>
      <w:r w:rsidRPr="008A1EFE">
        <w:rPr>
          <w:spacing w:val="18"/>
        </w:rPr>
        <w:t xml:space="preserve"> </w:t>
      </w:r>
      <w:r>
        <w:t>will</w:t>
      </w:r>
      <w:r w:rsidRPr="008A1EFE">
        <w:rPr>
          <w:spacing w:val="24"/>
        </w:rPr>
        <w:t xml:space="preserve"> </w:t>
      </w:r>
      <w:r>
        <w:t>the</w:t>
      </w:r>
      <w:r w:rsidRPr="008A1EFE">
        <w:rPr>
          <w:spacing w:val="13"/>
        </w:rPr>
        <w:t xml:space="preserve"> </w:t>
      </w:r>
      <w:r>
        <w:t>data</w:t>
      </w:r>
      <w:r w:rsidRPr="008A1EFE">
        <w:rPr>
          <w:spacing w:val="5"/>
        </w:rPr>
        <w:t xml:space="preserve"> </w:t>
      </w:r>
      <w:r>
        <w:t>collected</w:t>
      </w:r>
      <w:r w:rsidRPr="008A1EFE">
        <w:rPr>
          <w:spacing w:val="34"/>
        </w:rPr>
        <w:t xml:space="preserve"> </w:t>
      </w:r>
      <w:r>
        <w:t>from</w:t>
      </w:r>
      <w:r w:rsidRPr="008A1EFE">
        <w:rPr>
          <w:spacing w:val="23"/>
        </w:rPr>
        <w:t xml:space="preserve"> </w:t>
      </w:r>
      <w:r>
        <w:t>this</w:t>
      </w:r>
      <w:r w:rsidRPr="008A1EFE">
        <w:rPr>
          <w:spacing w:val="13"/>
        </w:rPr>
        <w:t xml:space="preserve"> </w:t>
      </w:r>
      <w:r>
        <w:t>monitoring</w:t>
      </w:r>
      <w:r w:rsidRPr="008A1EFE">
        <w:rPr>
          <w:spacing w:val="33"/>
        </w:rPr>
        <w:t xml:space="preserve"> </w:t>
      </w:r>
      <w:r>
        <w:t>be</w:t>
      </w:r>
      <w:r w:rsidRPr="008A1EFE">
        <w:rPr>
          <w:spacing w:val="21"/>
        </w:rPr>
        <w:t xml:space="preserve"> </w:t>
      </w:r>
      <w:r w:rsidRPr="008A1EFE">
        <w:rPr>
          <w:spacing w:val="-2"/>
        </w:rPr>
        <w:t>used?</w:t>
      </w:r>
    </w:p>
    <w:p w14:paraId="32D239A9" w14:textId="1A6E4DA2" w:rsidR="008A1EFE" w:rsidRDefault="008A1EFE" w:rsidP="008A1EFE">
      <w:pPr>
        <w:pStyle w:val="ListParagraph"/>
        <w:widowControl w:val="0"/>
        <w:numPr>
          <w:ilvl w:val="1"/>
          <w:numId w:val="17"/>
        </w:numPr>
        <w:autoSpaceDE w:val="0"/>
        <w:autoSpaceDN w:val="0"/>
        <w:spacing w:after="0" w:line="240" w:lineRule="auto"/>
        <w:contextualSpacing w:val="0"/>
      </w:pPr>
      <w:r>
        <w:t xml:space="preserve">Will the sensor be located indoors, outdoors, or will the </w:t>
      </w:r>
      <w:r w:rsidR="00564065">
        <w:t xml:space="preserve">user </w:t>
      </w:r>
      <w:r>
        <w:t>be deploying paired indoor/outdoor sensors?</w:t>
      </w:r>
    </w:p>
    <w:p w14:paraId="45FADABE" w14:textId="14A50E14" w:rsidR="008A1EFE" w:rsidRDefault="008A1EFE" w:rsidP="008A1EFE">
      <w:pPr>
        <w:pStyle w:val="ListParagraph"/>
        <w:widowControl w:val="0"/>
        <w:numPr>
          <w:ilvl w:val="1"/>
          <w:numId w:val="17"/>
        </w:numPr>
        <w:autoSpaceDE w:val="0"/>
        <w:autoSpaceDN w:val="0"/>
        <w:spacing w:after="0" w:line="240" w:lineRule="auto"/>
        <w:contextualSpacing w:val="0"/>
      </w:pPr>
      <w:r>
        <w:t xml:space="preserve">Will the data be public or private? If private, how will the </w:t>
      </w:r>
      <w:r w:rsidR="00564065">
        <w:t xml:space="preserve">user </w:t>
      </w:r>
      <w:r>
        <w:t>use the data?</w:t>
      </w:r>
    </w:p>
    <w:p w14:paraId="43A67667" w14:textId="77777777" w:rsidR="008A1EFE" w:rsidRPr="001F069F" w:rsidRDefault="008A1EFE" w:rsidP="008A1EFE">
      <w:pPr>
        <w:pStyle w:val="ListParagraph"/>
        <w:widowControl w:val="0"/>
        <w:numPr>
          <w:ilvl w:val="1"/>
          <w:numId w:val="17"/>
        </w:numPr>
        <w:autoSpaceDE w:val="0"/>
        <w:autoSpaceDN w:val="0"/>
        <w:spacing w:after="0" w:line="240" w:lineRule="auto"/>
        <w:contextualSpacing w:val="0"/>
      </w:pPr>
      <w:r>
        <w:t>Will the data be used to inform any decisions on outdoor activities?</w:t>
      </w:r>
    </w:p>
    <w:p w14:paraId="64191CEA" w14:textId="1FEFB44C" w:rsidR="008A1EFE" w:rsidRPr="009D571E" w:rsidRDefault="00ED0934" w:rsidP="008A1EFE">
      <w:pPr>
        <w:pStyle w:val="ListParagraph"/>
        <w:widowControl w:val="0"/>
        <w:numPr>
          <w:ilvl w:val="1"/>
          <w:numId w:val="17"/>
        </w:numPr>
        <w:autoSpaceDE w:val="0"/>
        <w:autoSpaceDN w:val="0"/>
        <w:spacing w:after="0" w:line="240" w:lineRule="auto"/>
        <w:contextualSpacing w:val="0"/>
      </w:pPr>
      <w:r>
        <w:rPr>
          <w:spacing w:val="-2"/>
        </w:rPr>
        <w:t>What additional information/measurements/data/outreach are needed to achieve the project objectives?</w:t>
      </w:r>
    </w:p>
    <w:p w14:paraId="3C2633E8" w14:textId="77777777" w:rsidR="00423E63" w:rsidRDefault="00423E63" w:rsidP="009D571E">
      <w:pPr>
        <w:widowControl w:val="0"/>
        <w:autoSpaceDE w:val="0"/>
        <w:autoSpaceDN w:val="0"/>
        <w:spacing w:after="0" w:line="240" w:lineRule="auto"/>
      </w:pPr>
    </w:p>
    <w:p w14:paraId="248E87A6" w14:textId="1DFB0EA8" w:rsidR="00423E63" w:rsidRDefault="009D571E" w:rsidP="00423E63">
      <w:pPr>
        <w:rPr>
          <w:rStyle w:val="Emphasis"/>
          <w:rFonts w:eastAsiaTheme="minorHAnsi"/>
        </w:rPr>
      </w:pPr>
      <w:r w:rsidRPr="00423E63">
        <w:rPr>
          <w:rStyle w:val="Emphasis"/>
          <w:rFonts w:eastAsiaTheme="minorHAnsi"/>
        </w:rPr>
        <w:t xml:space="preserve">Suggested descriptions of the </w:t>
      </w:r>
      <w:r w:rsidR="00423E63" w:rsidRPr="00423E63">
        <w:rPr>
          <w:rStyle w:val="Emphasis"/>
          <w:rFonts w:eastAsiaTheme="minorHAnsi"/>
        </w:rPr>
        <w:t xml:space="preserve">experimental design for </w:t>
      </w:r>
      <w:r w:rsidR="00074A6F">
        <w:rPr>
          <w:rStyle w:val="Emphasis"/>
          <w:rFonts w:eastAsiaTheme="minorHAnsi"/>
        </w:rPr>
        <w:t>Type</w:t>
      </w:r>
      <w:r w:rsidR="00423E63" w:rsidRPr="00423E63">
        <w:rPr>
          <w:rStyle w:val="Emphasis"/>
          <w:rFonts w:eastAsiaTheme="minorHAnsi"/>
        </w:rPr>
        <w:t xml:space="preserve"> 1 or 2 projects (select based on what you selected in Section 5, or provide </w:t>
      </w:r>
      <w:r w:rsidR="00423E63">
        <w:rPr>
          <w:rStyle w:val="Emphasis"/>
          <w:rFonts w:eastAsiaTheme="minorHAnsi"/>
        </w:rPr>
        <w:t>an experimental design</w:t>
      </w:r>
      <w:r w:rsidR="00423E63" w:rsidRPr="00423E63">
        <w:rPr>
          <w:rStyle w:val="Emphasis"/>
          <w:rFonts w:eastAsiaTheme="minorHAnsi"/>
        </w:rPr>
        <w:t xml:space="preserve"> appropriate for your project):</w:t>
      </w:r>
    </w:p>
    <w:p w14:paraId="5457F1FB" w14:textId="1B9AD164" w:rsidR="00423E63" w:rsidRPr="00D6206B" w:rsidRDefault="00D6206B" w:rsidP="00D6206B">
      <w:pPr>
        <w:rPr>
          <w:rStyle w:val="Emphasis"/>
          <w:rFonts w:eastAsiaTheme="minorHAnsi"/>
          <w:i w:val="0"/>
          <w:iCs w:val="0"/>
          <w:color w:val="000000" w:themeColor="text1"/>
        </w:rPr>
      </w:pPr>
      <w:r w:rsidRPr="00D6206B">
        <w:rPr>
          <w:rStyle w:val="Emphasis"/>
          <w:rFonts w:eastAsiaTheme="minorHAnsi"/>
          <w:i w:val="0"/>
          <w:iCs w:val="0"/>
          <w:color w:val="000000" w:themeColor="text1"/>
        </w:rPr>
        <w:t xml:space="preserve">For informational/educational real-time only uses of sensors </w:t>
      </w:r>
      <w:r w:rsidRPr="00D6206B">
        <w:rPr>
          <w:rStyle w:val="Emphasis"/>
          <w:rFonts w:eastAsiaTheme="minorHAnsi"/>
        </w:rPr>
        <w:t>(</w:t>
      </w:r>
      <w:r w:rsidR="00074A6F">
        <w:rPr>
          <w:rStyle w:val="Emphasis"/>
          <w:rFonts w:eastAsiaTheme="minorHAnsi"/>
        </w:rPr>
        <w:t>Type</w:t>
      </w:r>
      <w:r w:rsidRPr="00D6206B">
        <w:rPr>
          <w:rStyle w:val="Emphasis"/>
          <w:rFonts w:eastAsiaTheme="minorHAnsi"/>
        </w:rPr>
        <w:t xml:space="preserve"> 1)</w:t>
      </w:r>
      <w:r w:rsidRPr="00D6206B">
        <w:rPr>
          <w:rStyle w:val="Emphasis"/>
          <w:rFonts w:eastAsiaTheme="minorHAnsi"/>
          <w:i w:val="0"/>
          <w:iCs w:val="0"/>
          <w:color w:val="000000" w:themeColor="text1"/>
        </w:rPr>
        <w:t>, the experimental design is simply to install the sensor(s) and ensure it is/they are running.</w:t>
      </w:r>
    </w:p>
    <w:p w14:paraId="641B43D6" w14:textId="6879CA37" w:rsidR="009D571E" w:rsidRPr="009A7546" w:rsidRDefault="00D6206B" w:rsidP="009D571E">
      <w:pPr>
        <w:widowControl w:val="0"/>
        <w:autoSpaceDE w:val="0"/>
        <w:autoSpaceDN w:val="0"/>
        <w:spacing w:after="0" w:line="240" w:lineRule="auto"/>
        <w:rPr>
          <w:rStyle w:val="Emphasis"/>
          <w:rFonts w:eastAsiaTheme="minorHAnsi"/>
        </w:rPr>
      </w:pPr>
      <w:r w:rsidRPr="009A7546">
        <w:rPr>
          <w:rStyle w:val="Emphasis"/>
          <w:rFonts w:eastAsiaTheme="minorHAnsi"/>
        </w:rPr>
        <w:t>AND/OR:</w:t>
      </w:r>
    </w:p>
    <w:p w14:paraId="4D9C5864" w14:textId="77777777" w:rsidR="00D6206B" w:rsidRPr="009A7546" w:rsidRDefault="00D6206B" w:rsidP="009D571E">
      <w:pPr>
        <w:widowControl w:val="0"/>
        <w:autoSpaceDE w:val="0"/>
        <w:autoSpaceDN w:val="0"/>
        <w:spacing w:after="0" w:line="240" w:lineRule="auto"/>
        <w:rPr>
          <w:rStyle w:val="Emphasis"/>
          <w:rFonts w:eastAsiaTheme="minorHAnsi"/>
        </w:rPr>
      </w:pPr>
    </w:p>
    <w:p w14:paraId="6494317F" w14:textId="760F96F0" w:rsidR="00D6206B" w:rsidRPr="009A7546" w:rsidRDefault="00322728" w:rsidP="009D571E">
      <w:pPr>
        <w:widowControl w:val="0"/>
        <w:autoSpaceDE w:val="0"/>
        <w:autoSpaceDN w:val="0"/>
        <w:spacing w:after="0" w:line="240" w:lineRule="auto"/>
        <w:rPr>
          <w:rStyle w:val="Emphasis"/>
          <w:rFonts w:eastAsiaTheme="minorHAnsi"/>
        </w:rPr>
      </w:pPr>
      <w:r w:rsidRPr="009A7546">
        <w:rPr>
          <w:rStyle w:val="Emphasis"/>
          <w:rFonts w:eastAsiaTheme="minorHAnsi"/>
        </w:rPr>
        <w:t>For informational investigations (</w:t>
      </w:r>
      <w:r w:rsidR="00074A6F">
        <w:rPr>
          <w:rStyle w:val="Emphasis"/>
          <w:rFonts w:eastAsiaTheme="minorHAnsi"/>
        </w:rPr>
        <w:t>Type</w:t>
      </w:r>
      <w:r w:rsidRPr="009A7546">
        <w:rPr>
          <w:rStyle w:val="Emphasis"/>
          <w:rFonts w:eastAsiaTheme="minorHAnsi"/>
        </w:rPr>
        <w:t xml:space="preserve"> 2), write a narrative that includes the information </w:t>
      </w:r>
      <w:r w:rsidR="009A7546" w:rsidRPr="009A7546">
        <w:rPr>
          <w:rStyle w:val="Emphasis"/>
          <w:rFonts w:eastAsiaTheme="minorHAnsi"/>
        </w:rPr>
        <w:t xml:space="preserve">in the Experimental Design form, Appendix B. </w:t>
      </w:r>
    </w:p>
    <w:p w14:paraId="48026545" w14:textId="2A5B14A9" w:rsidR="00BF2D77" w:rsidRPr="00420AD9" w:rsidRDefault="00C072C7" w:rsidP="00420AD9">
      <w:pPr>
        <w:pStyle w:val="Heading2"/>
        <w:rPr>
          <w:b w:val="0"/>
          <w:i/>
          <w:color w:val="FF0000"/>
        </w:rPr>
      </w:pPr>
      <w:bookmarkStart w:id="13" w:name="_Toc135119555"/>
      <w:r>
        <w:t xml:space="preserve">9. </w:t>
      </w:r>
      <w:r w:rsidR="00AF248F">
        <w:t xml:space="preserve">Sampling Methods </w:t>
      </w:r>
      <w:r w:rsidR="00420AD9">
        <w:t xml:space="preserve">Requirements </w:t>
      </w:r>
      <w:r w:rsidR="00420AD9" w:rsidRPr="00420AD9">
        <w:rPr>
          <w:b w:val="0"/>
          <w:bCs w:val="0"/>
          <w:i/>
          <w:iCs/>
          <w:color w:val="FF0000"/>
        </w:rPr>
        <w:t>(optional but recommended)</w:t>
      </w:r>
      <w:bookmarkEnd w:id="13"/>
    </w:p>
    <w:p w14:paraId="238A0001" w14:textId="76F9B6E4" w:rsidR="00EA2E69" w:rsidRDefault="006F0A71" w:rsidP="006F0A71">
      <w:pPr>
        <w:rPr>
          <w:rStyle w:val="Emphasis"/>
          <w:rFonts w:eastAsiaTheme="minorHAnsi"/>
        </w:rPr>
      </w:pPr>
      <w:r w:rsidRPr="006F0A71">
        <w:rPr>
          <w:rStyle w:val="Emphasis"/>
          <w:rFonts w:eastAsiaTheme="minorHAnsi"/>
        </w:rPr>
        <w:lastRenderedPageBreak/>
        <w:t>This section of the QAPP describes field work</w:t>
      </w:r>
      <w:r w:rsidR="006112A5">
        <w:rPr>
          <w:rStyle w:val="Emphasis"/>
          <w:rFonts w:eastAsiaTheme="minorHAnsi"/>
        </w:rPr>
        <w:t>. PurpleAir Sensors make measurements in situ</w:t>
      </w:r>
      <w:r w:rsidR="000423F0">
        <w:rPr>
          <w:rStyle w:val="Emphasis"/>
          <w:rFonts w:eastAsiaTheme="minorHAnsi"/>
        </w:rPr>
        <w:t xml:space="preserve">, in contrast to environmental measurements where </w:t>
      </w:r>
      <w:r w:rsidRPr="006F0A71">
        <w:rPr>
          <w:rStyle w:val="Emphasis"/>
          <w:rFonts w:eastAsiaTheme="minorHAnsi"/>
        </w:rPr>
        <w:t>physical samples</w:t>
      </w:r>
      <w:r w:rsidR="000423F0">
        <w:rPr>
          <w:rStyle w:val="Emphasis"/>
          <w:rFonts w:eastAsiaTheme="minorHAnsi"/>
        </w:rPr>
        <w:t xml:space="preserve"> are collected and then analyzed in a</w:t>
      </w:r>
      <w:r w:rsidR="00D64E7B">
        <w:rPr>
          <w:rStyle w:val="Emphasis"/>
          <w:rFonts w:eastAsiaTheme="minorHAnsi"/>
        </w:rPr>
        <w:t xml:space="preserve"> lab</w:t>
      </w:r>
      <w:r w:rsidR="003367D7">
        <w:rPr>
          <w:rStyle w:val="Emphasis"/>
          <w:rFonts w:eastAsiaTheme="minorHAnsi"/>
        </w:rPr>
        <w:t>.</w:t>
      </w:r>
      <w:r w:rsidR="00D64E7B">
        <w:rPr>
          <w:rStyle w:val="Emphasis"/>
          <w:rFonts w:eastAsiaTheme="minorHAnsi"/>
        </w:rPr>
        <w:t xml:space="preserve"> The air quality measurements made by the PurpleAir </w:t>
      </w:r>
      <w:r w:rsidR="00564065">
        <w:rPr>
          <w:rStyle w:val="Emphasis"/>
          <w:rFonts w:eastAsiaTheme="minorHAnsi"/>
        </w:rPr>
        <w:t>S</w:t>
      </w:r>
      <w:r w:rsidR="00D64E7B">
        <w:rPr>
          <w:rStyle w:val="Emphasis"/>
          <w:rFonts w:eastAsiaTheme="minorHAnsi"/>
        </w:rPr>
        <w:t xml:space="preserve">ensors </w:t>
      </w:r>
      <w:r w:rsidR="006E11FF">
        <w:rPr>
          <w:rStyle w:val="Emphasis"/>
          <w:rFonts w:eastAsiaTheme="minorHAnsi"/>
        </w:rPr>
        <w:t xml:space="preserve">are “samples”. </w:t>
      </w:r>
      <w:r w:rsidRPr="006F0A71">
        <w:rPr>
          <w:rStyle w:val="Emphasis"/>
          <w:rFonts w:eastAsiaTheme="minorHAnsi"/>
        </w:rPr>
        <w:t xml:space="preserve"> </w:t>
      </w:r>
    </w:p>
    <w:p w14:paraId="2247120E" w14:textId="64EA37F2" w:rsidR="007D4792" w:rsidRDefault="007D4792" w:rsidP="006F0A71">
      <w:pPr>
        <w:rPr>
          <w:rStyle w:val="Emphasis"/>
          <w:rFonts w:eastAsiaTheme="minorHAnsi"/>
        </w:rPr>
      </w:pPr>
      <w:r>
        <w:rPr>
          <w:rStyle w:val="Emphasis"/>
          <w:rFonts w:eastAsiaTheme="minorHAnsi"/>
        </w:rPr>
        <w:t xml:space="preserve">It is recommended to include a description of how the PurpleAir </w:t>
      </w:r>
      <w:r w:rsidR="00564065">
        <w:rPr>
          <w:rStyle w:val="Emphasis"/>
          <w:rFonts w:eastAsiaTheme="minorHAnsi"/>
        </w:rPr>
        <w:t>S</w:t>
      </w:r>
      <w:r>
        <w:rPr>
          <w:rStyle w:val="Emphasis"/>
          <w:rFonts w:eastAsiaTheme="minorHAnsi"/>
        </w:rPr>
        <w:t>ensors work. Th</w:t>
      </w:r>
      <w:r w:rsidR="00266BE5">
        <w:rPr>
          <w:rStyle w:val="Emphasis"/>
          <w:rFonts w:eastAsiaTheme="minorHAnsi"/>
        </w:rPr>
        <w:t>e</w:t>
      </w:r>
      <w:r>
        <w:rPr>
          <w:rStyle w:val="Emphasis"/>
          <w:rFonts w:eastAsiaTheme="minorHAnsi"/>
        </w:rPr>
        <w:t xml:space="preserve"> paragraph</w:t>
      </w:r>
      <w:r w:rsidR="00266BE5">
        <w:rPr>
          <w:rStyle w:val="Emphasis"/>
          <w:rFonts w:eastAsiaTheme="minorHAnsi"/>
        </w:rPr>
        <w:t xml:space="preserve"> below</w:t>
      </w:r>
      <w:r>
        <w:rPr>
          <w:rStyle w:val="Emphasis"/>
          <w:rFonts w:eastAsiaTheme="minorHAnsi"/>
        </w:rPr>
        <w:t xml:space="preserve"> is from the PurpleAir website (</w:t>
      </w:r>
      <w:hyperlink r:id="rId24" w:history="1">
        <w:r w:rsidRPr="00B34819">
          <w:rPr>
            <w:rStyle w:val="Hyperlink"/>
          </w:rPr>
          <w:t>https://www2.purpleair.com/</w:t>
        </w:r>
      </w:hyperlink>
      <w:r>
        <w:rPr>
          <w:rStyle w:val="Emphasis"/>
          <w:rFonts w:eastAsiaTheme="minorHAnsi"/>
        </w:rPr>
        <w:t>)</w:t>
      </w:r>
      <w:r w:rsidR="00266BE5">
        <w:rPr>
          <w:rStyle w:val="Emphasis"/>
          <w:rFonts w:eastAsiaTheme="minorHAnsi"/>
        </w:rPr>
        <w:t xml:space="preserve">. You can use this paragraph if your project uses the PA-II, or update </w:t>
      </w:r>
      <w:r w:rsidR="001E3C78">
        <w:rPr>
          <w:rStyle w:val="Emphasis"/>
          <w:rFonts w:eastAsiaTheme="minorHAnsi"/>
        </w:rPr>
        <w:t xml:space="preserve">the information for the model of sensor you are using. </w:t>
      </w:r>
    </w:p>
    <w:p w14:paraId="3C3DDCE8" w14:textId="55E19B91" w:rsidR="007D4792" w:rsidRDefault="002F00D3" w:rsidP="007F25AD">
      <w:pPr>
        <w:ind w:left="720"/>
      </w:pPr>
      <w:r w:rsidRPr="002F00D3">
        <w:t xml:space="preserve">PurpleAir </w:t>
      </w:r>
      <w:r w:rsidR="007F25AD">
        <w:t>S</w:t>
      </w:r>
      <w:r w:rsidRPr="002F00D3">
        <w:t>ensors use laser counters to measure particulate matter in real time. A laser counter uses a fan to draw a sample of air past a laser beam. Any particles in the air will reflect some light from the laser beam onto a detection plate, like dust shimmering in a sunbeam. The reflection is measured as a pulse by the detection plate, and the length of the pulse determines the size of the particle while the number of pulses determines the particle count. These particle counts are used to calculate the mass concentrations of PM1.0, PM2.5, and PM10 for standard indoor and outdoor particles.</w:t>
      </w:r>
    </w:p>
    <w:p w14:paraId="238906B8" w14:textId="354E2C26" w:rsidR="002359AF" w:rsidRPr="00687E25" w:rsidRDefault="00F40BF6" w:rsidP="00687E25">
      <w:pPr>
        <w:ind w:left="720"/>
        <w:rPr>
          <w:rStyle w:val="Emphasis"/>
          <w:rFonts w:eastAsiaTheme="minorHAnsi"/>
          <w:i w:val="0"/>
          <w:iCs w:val="0"/>
          <w:color w:val="auto"/>
        </w:rPr>
      </w:pPr>
      <w:r>
        <w:t xml:space="preserve">Most PurpleAir models (PurpleAir Classic, Flex, and Zen) are </w:t>
      </w:r>
      <w:r w:rsidR="007F25AD" w:rsidRPr="007F25AD">
        <w:t xml:space="preserve">equipped with two sensors which measure and report particle concentrations in six sizes between 0.3μm and 10μm diameter. Temperature, relative humidity, and pressure values are also recorded. The sensors are calibrated by the manufacturer to associate a particle size with particle mass and estimate total mass for PM1.0, PM2.5 and PM10. Readings are then uploaded to the cloud approximately every 80 seconds where they are stored for download and display on the PurpleAir </w:t>
      </w:r>
      <w:r w:rsidR="005F76A6">
        <w:t>M</w:t>
      </w:r>
      <w:r w:rsidR="007F25AD" w:rsidRPr="007F25AD">
        <w:t>ap.</w:t>
      </w:r>
    </w:p>
    <w:p w14:paraId="1874FB86" w14:textId="2B8B719A" w:rsidR="00531F9E" w:rsidRPr="00531F9E" w:rsidRDefault="00687E25" w:rsidP="006E11FF">
      <w:pPr>
        <w:rPr>
          <w:rStyle w:val="Emphasis"/>
          <w:rFonts w:eastAsiaTheme="minorHAnsi"/>
        </w:rPr>
      </w:pPr>
      <w:r>
        <w:rPr>
          <w:rStyle w:val="Emphasis"/>
          <w:rFonts w:eastAsiaTheme="minorHAnsi"/>
        </w:rPr>
        <w:t>A</w:t>
      </w:r>
      <w:r w:rsidR="006E11FF">
        <w:rPr>
          <w:rStyle w:val="Emphasis"/>
          <w:rFonts w:eastAsiaTheme="minorHAnsi"/>
        </w:rPr>
        <w:t>ny</w:t>
      </w:r>
      <w:r w:rsidR="006E11FF" w:rsidRPr="006F0A71">
        <w:rPr>
          <w:rStyle w:val="Emphasis"/>
          <w:rFonts w:eastAsiaTheme="minorHAnsi"/>
        </w:rPr>
        <w:t xml:space="preserve"> sampling methods and equipment</w:t>
      </w:r>
      <w:r w:rsidR="006E11FF">
        <w:rPr>
          <w:rStyle w:val="Emphasis"/>
          <w:rFonts w:eastAsiaTheme="minorHAnsi"/>
        </w:rPr>
        <w:t xml:space="preserve"> in addition to the PurpleAir Sensors</w:t>
      </w:r>
      <w:r w:rsidR="006E11FF" w:rsidRPr="006F0A71">
        <w:rPr>
          <w:rStyle w:val="Emphasis"/>
          <w:rFonts w:eastAsiaTheme="minorHAnsi"/>
        </w:rPr>
        <w:t xml:space="preserve"> used in</w:t>
      </w:r>
      <w:r w:rsidR="006E11FF">
        <w:rPr>
          <w:rStyle w:val="Emphasis"/>
          <w:rFonts w:eastAsiaTheme="minorHAnsi"/>
        </w:rPr>
        <w:t xml:space="preserve"> the project </w:t>
      </w:r>
      <w:r w:rsidR="006E11FF" w:rsidRPr="006F0A71">
        <w:rPr>
          <w:rStyle w:val="Emphasis"/>
          <w:rFonts w:eastAsiaTheme="minorHAnsi"/>
        </w:rPr>
        <w:t>should</w:t>
      </w:r>
      <w:r w:rsidR="006E11FF">
        <w:rPr>
          <w:rStyle w:val="Emphasis"/>
          <w:rFonts w:eastAsiaTheme="minorHAnsi"/>
        </w:rPr>
        <w:t xml:space="preserve"> also</w:t>
      </w:r>
      <w:r w:rsidR="006E11FF" w:rsidRPr="006F0A71">
        <w:rPr>
          <w:rStyle w:val="Emphasis"/>
          <w:rFonts w:eastAsiaTheme="minorHAnsi"/>
        </w:rPr>
        <w:t xml:space="preserve"> be identified</w:t>
      </w:r>
      <w:r w:rsidR="006E11FF">
        <w:rPr>
          <w:rStyle w:val="Emphasis"/>
          <w:rFonts w:eastAsiaTheme="minorHAnsi"/>
        </w:rPr>
        <w:t xml:space="preserve"> in this sectio</w:t>
      </w:r>
      <w:r w:rsidR="006E11FF" w:rsidRPr="00531F9E">
        <w:rPr>
          <w:rStyle w:val="Emphasis"/>
          <w:rFonts w:eastAsiaTheme="minorHAnsi"/>
        </w:rPr>
        <w:t>n.</w:t>
      </w:r>
      <w:r w:rsidR="00A854EF" w:rsidRPr="00531F9E">
        <w:rPr>
          <w:rStyle w:val="Emphasis"/>
          <w:rFonts w:eastAsiaTheme="minorHAnsi"/>
        </w:rPr>
        <w:t xml:space="preserve"> </w:t>
      </w:r>
      <w:r w:rsidR="00531F9E" w:rsidRPr="00531F9E">
        <w:rPr>
          <w:rStyle w:val="Emphasis"/>
          <w:rFonts w:eastAsiaTheme="minorHAnsi"/>
        </w:rPr>
        <w:t>If additional measurements are part of this project, the description here should answer the questions:</w:t>
      </w:r>
    </w:p>
    <w:p w14:paraId="01BDBB9A" w14:textId="77777777" w:rsidR="00531F9E" w:rsidRPr="00531F9E" w:rsidRDefault="00DA5611" w:rsidP="00531F9E">
      <w:pPr>
        <w:pStyle w:val="ListParagraph"/>
        <w:numPr>
          <w:ilvl w:val="0"/>
          <w:numId w:val="19"/>
        </w:numPr>
        <w:rPr>
          <w:rStyle w:val="Emphasis"/>
          <w:rFonts w:eastAsiaTheme="minorHAnsi"/>
        </w:rPr>
      </w:pPr>
      <w:r w:rsidRPr="00531F9E">
        <w:rPr>
          <w:rStyle w:val="Emphasis"/>
          <w:rFonts w:eastAsiaTheme="minorHAnsi"/>
        </w:rPr>
        <w:t xml:space="preserve">What are your data collection activities? </w:t>
      </w:r>
    </w:p>
    <w:p w14:paraId="3AAD75EE" w14:textId="77777777" w:rsidR="00531F9E" w:rsidRPr="00531F9E" w:rsidRDefault="00DA5611" w:rsidP="00531F9E">
      <w:pPr>
        <w:pStyle w:val="ListParagraph"/>
        <w:numPr>
          <w:ilvl w:val="0"/>
          <w:numId w:val="19"/>
        </w:numPr>
        <w:rPr>
          <w:rStyle w:val="Emphasis"/>
          <w:rFonts w:eastAsiaTheme="minorHAnsi"/>
        </w:rPr>
      </w:pPr>
      <w:r w:rsidRPr="00531F9E">
        <w:rPr>
          <w:rStyle w:val="Emphasis"/>
          <w:rFonts w:eastAsiaTheme="minorHAnsi"/>
        </w:rPr>
        <w:t xml:space="preserve">Why did you choose this method? </w:t>
      </w:r>
    </w:p>
    <w:p w14:paraId="1A35DFEB" w14:textId="77777777" w:rsidR="00531F9E" w:rsidRPr="00531F9E" w:rsidRDefault="00DA5611" w:rsidP="00531F9E">
      <w:pPr>
        <w:pStyle w:val="ListParagraph"/>
        <w:numPr>
          <w:ilvl w:val="0"/>
          <w:numId w:val="19"/>
        </w:numPr>
        <w:rPr>
          <w:rStyle w:val="Emphasis"/>
          <w:rFonts w:eastAsiaTheme="minorHAnsi"/>
        </w:rPr>
      </w:pPr>
      <w:r w:rsidRPr="00531F9E">
        <w:rPr>
          <w:rStyle w:val="Emphasis"/>
          <w:rFonts w:eastAsiaTheme="minorHAnsi"/>
        </w:rPr>
        <w:t xml:space="preserve">State the specific methods or SOPs that will be used. Attach any SOPs as necessary in the appendices. </w:t>
      </w:r>
    </w:p>
    <w:p w14:paraId="18AFFEC3" w14:textId="32435FA0" w:rsidR="00531F9E" w:rsidRPr="00531F9E" w:rsidRDefault="00531F9E" w:rsidP="00531F9E">
      <w:pPr>
        <w:pStyle w:val="ListParagraph"/>
        <w:numPr>
          <w:ilvl w:val="0"/>
          <w:numId w:val="19"/>
        </w:numPr>
        <w:rPr>
          <w:rStyle w:val="Emphasis"/>
          <w:rFonts w:eastAsiaTheme="minorHAnsi"/>
        </w:rPr>
      </w:pPr>
      <w:r w:rsidRPr="00531F9E">
        <w:rPr>
          <w:rStyle w:val="Emphasis"/>
          <w:rFonts w:eastAsiaTheme="minorHAnsi"/>
        </w:rPr>
        <w:t xml:space="preserve">What is the </w:t>
      </w:r>
      <w:r w:rsidR="00DA5611" w:rsidRPr="00531F9E">
        <w:rPr>
          <w:rStyle w:val="Emphasis"/>
          <w:rFonts w:eastAsiaTheme="minorHAnsi"/>
        </w:rPr>
        <w:t xml:space="preserve">rationale for these samples, </w:t>
      </w:r>
      <w:r w:rsidR="000201AC" w:rsidRPr="00531F9E">
        <w:rPr>
          <w:rStyle w:val="Emphasis"/>
          <w:rFonts w:eastAsiaTheme="minorHAnsi"/>
        </w:rPr>
        <w:t>e.g.,</w:t>
      </w:r>
      <w:r w:rsidR="00DA5611" w:rsidRPr="00531F9E">
        <w:rPr>
          <w:rStyle w:val="Emphasis"/>
          <w:rFonts w:eastAsiaTheme="minorHAnsi"/>
        </w:rPr>
        <w:t xml:space="preserve"> why </w:t>
      </w:r>
      <w:r w:rsidR="000201AC">
        <w:rPr>
          <w:rStyle w:val="Emphasis"/>
          <w:rFonts w:eastAsiaTheme="minorHAnsi"/>
        </w:rPr>
        <w:t xml:space="preserve">are the </w:t>
      </w:r>
      <w:r w:rsidR="00DA5611" w:rsidRPr="00531F9E">
        <w:rPr>
          <w:rStyle w:val="Emphasis"/>
          <w:rFonts w:eastAsiaTheme="minorHAnsi"/>
        </w:rPr>
        <w:t xml:space="preserve">data </w:t>
      </w:r>
      <w:r w:rsidR="000201AC">
        <w:rPr>
          <w:rStyle w:val="Emphasis"/>
          <w:rFonts w:eastAsiaTheme="minorHAnsi"/>
        </w:rPr>
        <w:t xml:space="preserve">being </w:t>
      </w:r>
      <w:r w:rsidR="00DA5611" w:rsidRPr="00531F9E">
        <w:rPr>
          <w:rStyle w:val="Emphasis"/>
          <w:rFonts w:eastAsiaTheme="minorHAnsi"/>
        </w:rPr>
        <w:t>collected at the particular location, frequency</w:t>
      </w:r>
      <w:r w:rsidR="000201AC">
        <w:rPr>
          <w:rStyle w:val="Emphasis"/>
          <w:rFonts w:eastAsiaTheme="minorHAnsi"/>
        </w:rPr>
        <w:t>,</w:t>
      </w:r>
      <w:r w:rsidR="00DA5611" w:rsidRPr="00531F9E">
        <w:rPr>
          <w:rStyle w:val="Emphasis"/>
          <w:rFonts w:eastAsiaTheme="minorHAnsi"/>
        </w:rPr>
        <w:t xml:space="preserve"> and time</w:t>
      </w:r>
      <w:r w:rsidRPr="00531F9E">
        <w:rPr>
          <w:rStyle w:val="Emphasis"/>
          <w:rFonts w:eastAsiaTheme="minorHAnsi"/>
        </w:rPr>
        <w:t xml:space="preserve">? </w:t>
      </w:r>
    </w:p>
    <w:p w14:paraId="0DCCDD99" w14:textId="0FADC6CA" w:rsidR="006E11FF" w:rsidRPr="00531F9E" w:rsidRDefault="00A854EF" w:rsidP="00531F9E">
      <w:pPr>
        <w:rPr>
          <w:rStyle w:val="Emphasis"/>
          <w:rFonts w:eastAsiaTheme="minorHAnsi"/>
        </w:rPr>
      </w:pPr>
      <w:r w:rsidRPr="00531F9E">
        <w:rPr>
          <w:rStyle w:val="Emphasis"/>
          <w:rFonts w:eastAsiaTheme="minorHAnsi"/>
        </w:rPr>
        <w:t>The table below is one way to present this information</w:t>
      </w:r>
      <w:r w:rsidR="00DA5611" w:rsidRPr="00531F9E">
        <w:rPr>
          <w:rStyle w:val="Emphasis"/>
          <w:rFonts w:eastAsiaTheme="minorHAnsi"/>
        </w:rPr>
        <w:t>:</w:t>
      </w:r>
    </w:p>
    <w:tbl>
      <w:tblPr>
        <w:tblStyle w:val="PlainTable1"/>
        <w:tblpPr w:leftFromText="180" w:rightFromText="180" w:vertAnchor="text" w:horzAnchor="margin" w:tblpY="537"/>
        <w:tblW w:w="8582" w:type="dxa"/>
        <w:tblLook w:val="04A0" w:firstRow="1" w:lastRow="0" w:firstColumn="1" w:lastColumn="0" w:noHBand="0" w:noVBand="1"/>
      </w:tblPr>
      <w:tblGrid>
        <w:gridCol w:w="1520"/>
        <w:gridCol w:w="1350"/>
        <w:gridCol w:w="1573"/>
        <w:gridCol w:w="1595"/>
        <w:gridCol w:w="1194"/>
        <w:gridCol w:w="1350"/>
      </w:tblGrid>
      <w:tr w:rsidR="00070C7C" w:rsidRPr="00302EC1" w14:paraId="19AD8751" w14:textId="77777777" w:rsidTr="00A45A16">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520" w:type="dxa"/>
            <w:hideMark/>
          </w:tcPr>
          <w:p w14:paraId="6824D652" w14:textId="77777777" w:rsidR="00070C7C" w:rsidRPr="00302EC1" w:rsidRDefault="00070C7C" w:rsidP="00A45A16">
            <w:r w:rsidRPr="00302EC1">
              <w:t>Parameter including sensor type</w:t>
            </w:r>
          </w:p>
        </w:tc>
        <w:tc>
          <w:tcPr>
            <w:tcW w:w="1350" w:type="dxa"/>
            <w:hideMark/>
          </w:tcPr>
          <w:p w14:paraId="683EE4A0" w14:textId="77777777" w:rsidR="00070C7C" w:rsidRPr="00302EC1" w:rsidRDefault="00070C7C" w:rsidP="00A45A16">
            <w:pPr>
              <w:cnfStyle w:val="100000000000" w:firstRow="1" w:lastRow="0" w:firstColumn="0" w:lastColumn="0" w:oddVBand="0" w:evenVBand="0" w:oddHBand="0" w:evenHBand="0" w:firstRowFirstColumn="0" w:firstRowLastColumn="0" w:lastRowFirstColumn="0" w:lastRowLastColumn="0"/>
            </w:pPr>
            <w:r w:rsidRPr="00302EC1">
              <w:t># of Sampling Locations</w:t>
            </w:r>
          </w:p>
        </w:tc>
        <w:tc>
          <w:tcPr>
            <w:tcW w:w="1573" w:type="dxa"/>
            <w:hideMark/>
          </w:tcPr>
          <w:p w14:paraId="4FD5A9FD" w14:textId="77777777" w:rsidR="00070C7C" w:rsidRPr="00302EC1" w:rsidRDefault="00070C7C" w:rsidP="00A45A16">
            <w:pPr>
              <w:cnfStyle w:val="100000000000" w:firstRow="1" w:lastRow="0" w:firstColumn="0" w:lastColumn="0" w:oddVBand="0" w:evenVBand="0" w:oddHBand="0" w:evenHBand="0" w:firstRowFirstColumn="0" w:firstRowLastColumn="0" w:lastRowFirstColumn="0" w:lastRowLastColumn="0"/>
            </w:pPr>
            <w:r w:rsidRPr="00302EC1">
              <w:t>Frequency of measurements</w:t>
            </w:r>
          </w:p>
        </w:tc>
        <w:tc>
          <w:tcPr>
            <w:tcW w:w="1595" w:type="dxa"/>
            <w:hideMark/>
          </w:tcPr>
          <w:p w14:paraId="52E71CE9" w14:textId="77777777" w:rsidR="00070C7C" w:rsidRPr="00302EC1" w:rsidRDefault="00070C7C" w:rsidP="00A45A16">
            <w:pPr>
              <w:cnfStyle w:val="100000000000" w:firstRow="1" w:lastRow="0" w:firstColumn="0" w:lastColumn="0" w:oddVBand="0" w:evenVBand="0" w:oddHBand="0" w:evenHBand="0" w:firstRowFirstColumn="0" w:firstRowLastColumn="0" w:lastRowFirstColumn="0" w:lastRowLastColumn="0"/>
            </w:pPr>
            <w:r w:rsidRPr="00302EC1">
              <w:t>Types of Field QC Samples or Activities</w:t>
            </w:r>
          </w:p>
        </w:tc>
        <w:tc>
          <w:tcPr>
            <w:tcW w:w="1194" w:type="dxa"/>
            <w:hideMark/>
          </w:tcPr>
          <w:p w14:paraId="074CF3DC" w14:textId="77777777" w:rsidR="00070C7C" w:rsidRPr="00302EC1" w:rsidRDefault="00070C7C" w:rsidP="00A45A16">
            <w:pPr>
              <w:cnfStyle w:val="100000000000" w:firstRow="1" w:lastRow="0" w:firstColumn="0" w:lastColumn="0" w:oddVBand="0" w:evenVBand="0" w:oddHBand="0" w:evenHBand="0" w:firstRowFirstColumn="0" w:firstRowLastColumn="0" w:lastRowFirstColumn="0" w:lastRowLastColumn="0"/>
            </w:pPr>
            <w:r w:rsidRPr="00302EC1">
              <w:t>Averaging Period</w:t>
            </w:r>
          </w:p>
        </w:tc>
        <w:tc>
          <w:tcPr>
            <w:tcW w:w="1350" w:type="dxa"/>
            <w:hideMark/>
          </w:tcPr>
          <w:p w14:paraId="2E33F0E7" w14:textId="77777777" w:rsidR="00070C7C" w:rsidRPr="00302EC1" w:rsidRDefault="00070C7C" w:rsidP="00A45A16">
            <w:pPr>
              <w:cnfStyle w:val="100000000000" w:firstRow="1" w:lastRow="0" w:firstColumn="0" w:lastColumn="0" w:oddVBand="0" w:evenVBand="0" w:oddHBand="0" w:evenHBand="0" w:firstRowFirstColumn="0" w:firstRowLastColumn="0" w:lastRowFirstColumn="0" w:lastRowLastColumn="0"/>
            </w:pPr>
            <w:r w:rsidRPr="00302EC1">
              <w:t>Sampling SOP Reference</w:t>
            </w:r>
          </w:p>
        </w:tc>
      </w:tr>
      <w:tr w:rsidR="00070C7C" w:rsidRPr="00302EC1" w14:paraId="0970529F" w14:textId="77777777" w:rsidTr="00A45A1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20" w:type="dxa"/>
            <w:noWrap/>
            <w:hideMark/>
          </w:tcPr>
          <w:p w14:paraId="312CE726" w14:textId="77777777" w:rsidR="00070C7C" w:rsidRPr="00302EC1" w:rsidRDefault="00070C7C" w:rsidP="00A45A16">
            <w:r w:rsidRPr="00302EC1">
              <w:t> </w:t>
            </w:r>
          </w:p>
        </w:tc>
        <w:tc>
          <w:tcPr>
            <w:tcW w:w="1350" w:type="dxa"/>
            <w:noWrap/>
            <w:hideMark/>
          </w:tcPr>
          <w:p w14:paraId="22AC638A" w14:textId="77777777" w:rsidR="00070C7C" w:rsidRPr="00302EC1" w:rsidRDefault="00070C7C" w:rsidP="00A45A16">
            <w:pPr>
              <w:cnfStyle w:val="000000100000" w:firstRow="0" w:lastRow="0" w:firstColumn="0" w:lastColumn="0" w:oddVBand="0" w:evenVBand="0" w:oddHBand="1" w:evenHBand="0" w:firstRowFirstColumn="0" w:firstRowLastColumn="0" w:lastRowFirstColumn="0" w:lastRowLastColumn="0"/>
            </w:pPr>
            <w:r w:rsidRPr="00302EC1">
              <w:t> </w:t>
            </w:r>
          </w:p>
        </w:tc>
        <w:tc>
          <w:tcPr>
            <w:tcW w:w="1573" w:type="dxa"/>
            <w:noWrap/>
            <w:hideMark/>
          </w:tcPr>
          <w:p w14:paraId="4A736A97" w14:textId="77777777" w:rsidR="00070C7C" w:rsidRPr="00302EC1" w:rsidRDefault="00070C7C" w:rsidP="00A45A16">
            <w:pPr>
              <w:cnfStyle w:val="000000100000" w:firstRow="0" w:lastRow="0" w:firstColumn="0" w:lastColumn="0" w:oddVBand="0" w:evenVBand="0" w:oddHBand="1" w:evenHBand="0" w:firstRowFirstColumn="0" w:firstRowLastColumn="0" w:lastRowFirstColumn="0" w:lastRowLastColumn="0"/>
            </w:pPr>
            <w:r w:rsidRPr="00302EC1">
              <w:t> </w:t>
            </w:r>
          </w:p>
        </w:tc>
        <w:tc>
          <w:tcPr>
            <w:tcW w:w="1595" w:type="dxa"/>
            <w:noWrap/>
            <w:hideMark/>
          </w:tcPr>
          <w:p w14:paraId="48CD0B4E" w14:textId="77777777" w:rsidR="00070C7C" w:rsidRPr="00302EC1" w:rsidRDefault="00070C7C" w:rsidP="00A45A16">
            <w:pPr>
              <w:cnfStyle w:val="000000100000" w:firstRow="0" w:lastRow="0" w:firstColumn="0" w:lastColumn="0" w:oddVBand="0" w:evenVBand="0" w:oddHBand="1" w:evenHBand="0" w:firstRowFirstColumn="0" w:firstRowLastColumn="0" w:lastRowFirstColumn="0" w:lastRowLastColumn="0"/>
            </w:pPr>
            <w:r w:rsidRPr="00302EC1">
              <w:t> </w:t>
            </w:r>
          </w:p>
        </w:tc>
        <w:tc>
          <w:tcPr>
            <w:tcW w:w="1194" w:type="dxa"/>
            <w:noWrap/>
            <w:hideMark/>
          </w:tcPr>
          <w:p w14:paraId="7D37911D" w14:textId="77777777" w:rsidR="00070C7C" w:rsidRPr="00302EC1" w:rsidRDefault="00070C7C" w:rsidP="00A45A16">
            <w:pPr>
              <w:cnfStyle w:val="000000100000" w:firstRow="0" w:lastRow="0" w:firstColumn="0" w:lastColumn="0" w:oddVBand="0" w:evenVBand="0" w:oddHBand="1" w:evenHBand="0" w:firstRowFirstColumn="0" w:firstRowLastColumn="0" w:lastRowFirstColumn="0" w:lastRowLastColumn="0"/>
            </w:pPr>
            <w:r w:rsidRPr="00302EC1">
              <w:t> </w:t>
            </w:r>
          </w:p>
        </w:tc>
        <w:tc>
          <w:tcPr>
            <w:tcW w:w="1350" w:type="dxa"/>
            <w:noWrap/>
            <w:hideMark/>
          </w:tcPr>
          <w:p w14:paraId="57C7074F" w14:textId="77777777" w:rsidR="00070C7C" w:rsidRPr="00302EC1" w:rsidRDefault="00070C7C" w:rsidP="00A45A16">
            <w:pPr>
              <w:cnfStyle w:val="000000100000" w:firstRow="0" w:lastRow="0" w:firstColumn="0" w:lastColumn="0" w:oddVBand="0" w:evenVBand="0" w:oddHBand="1" w:evenHBand="0" w:firstRowFirstColumn="0" w:firstRowLastColumn="0" w:lastRowFirstColumn="0" w:lastRowLastColumn="0"/>
            </w:pPr>
            <w:r w:rsidRPr="00302EC1">
              <w:t> </w:t>
            </w:r>
          </w:p>
        </w:tc>
      </w:tr>
      <w:tr w:rsidR="00070C7C" w:rsidRPr="00302EC1" w14:paraId="7060B20A" w14:textId="77777777" w:rsidTr="00A45A16">
        <w:trPr>
          <w:trHeight w:val="290"/>
        </w:trPr>
        <w:tc>
          <w:tcPr>
            <w:cnfStyle w:val="001000000000" w:firstRow="0" w:lastRow="0" w:firstColumn="1" w:lastColumn="0" w:oddVBand="0" w:evenVBand="0" w:oddHBand="0" w:evenHBand="0" w:firstRowFirstColumn="0" w:firstRowLastColumn="0" w:lastRowFirstColumn="0" w:lastRowLastColumn="0"/>
            <w:tcW w:w="1520" w:type="dxa"/>
            <w:noWrap/>
            <w:hideMark/>
          </w:tcPr>
          <w:p w14:paraId="351E46F9" w14:textId="77777777" w:rsidR="00070C7C" w:rsidRPr="00302EC1" w:rsidRDefault="00070C7C" w:rsidP="00A45A16">
            <w:r w:rsidRPr="00302EC1">
              <w:t> </w:t>
            </w:r>
          </w:p>
        </w:tc>
        <w:tc>
          <w:tcPr>
            <w:tcW w:w="1350" w:type="dxa"/>
            <w:noWrap/>
            <w:hideMark/>
          </w:tcPr>
          <w:p w14:paraId="6595948C" w14:textId="77777777" w:rsidR="00070C7C" w:rsidRPr="00302EC1" w:rsidRDefault="00070C7C" w:rsidP="00A45A16">
            <w:pPr>
              <w:cnfStyle w:val="000000000000" w:firstRow="0" w:lastRow="0" w:firstColumn="0" w:lastColumn="0" w:oddVBand="0" w:evenVBand="0" w:oddHBand="0" w:evenHBand="0" w:firstRowFirstColumn="0" w:firstRowLastColumn="0" w:lastRowFirstColumn="0" w:lastRowLastColumn="0"/>
            </w:pPr>
            <w:r w:rsidRPr="00302EC1">
              <w:t> </w:t>
            </w:r>
          </w:p>
        </w:tc>
        <w:tc>
          <w:tcPr>
            <w:tcW w:w="1573" w:type="dxa"/>
            <w:noWrap/>
            <w:hideMark/>
          </w:tcPr>
          <w:p w14:paraId="3670B3C0" w14:textId="77777777" w:rsidR="00070C7C" w:rsidRPr="00302EC1" w:rsidRDefault="00070C7C" w:rsidP="00A45A16">
            <w:pPr>
              <w:cnfStyle w:val="000000000000" w:firstRow="0" w:lastRow="0" w:firstColumn="0" w:lastColumn="0" w:oddVBand="0" w:evenVBand="0" w:oddHBand="0" w:evenHBand="0" w:firstRowFirstColumn="0" w:firstRowLastColumn="0" w:lastRowFirstColumn="0" w:lastRowLastColumn="0"/>
            </w:pPr>
            <w:r w:rsidRPr="00302EC1">
              <w:t> </w:t>
            </w:r>
          </w:p>
        </w:tc>
        <w:tc>
          <w:tcPr>
            <w:tcW w:w="1595" w:type="dxa"/>
            <w:noWrap/>
            <w:hideMark/>
          </w:tcPr>
          <w:p w14:paraId="1CAC8E04" w14:textId="77777777" w:rsidR="00070C7C" w:rsidRPr="00302EC1" w:rsidRDefault="00070C7C" w:rsidP="00A45A16">
            <w:pPr>
              <w:cnfStyle w:val="000000000000" w:firstRow="0" w:lastRow="0" w:firstColumn="0" w:lastColumn="0" w:oddVBand="0" w:evenVBand="0" w:oddHBand="0" w:evenHBand="0" w:firstRowFirstColumn="0" w:firstRowLastColumn="0" w:lastRowFirstColumn="0" w:lastRowLastColumn="0"/>
            </w:pPr>
            <w:r w:rsidRPr="00302EC1">
              <w:t> </w:t>
            </w:r>
          </w:p>
        </w:tc>
        <w:tc>
          <w:tcPr>
            <w:tcW w:w="1194" w:type="dxa"/>
            <w:noWrap/>
            <w:hideMark/>
          </w:tcPr>
          <w:p w14:paraId="22D0EAF3" w14:textId="77777777" w:rsidR="00070C7C" w:rsidRPr="00302EC1" w:rsidRDefault="00070C7C" w:rsidP="00A45A16">
            <w:pPr>
              <w:cnfStyle w:val="000000000000" w:firstRow="0" w:lastRow="0" w:firstColumn="0" w:lastColumn="0" w:oddVBand="0" w:evenVBand="0" w:oddHBand="0" w:evenHBand="0" w:firstRowFirstColumn="0" w:firstRowLastColumn="0" w:lastRowFirstColumn="0" w:lastRowLastColumn="0"/>
            </w:pPr>
            <w:r w:rsidRPr="00302EC1">
              <w:t> </w:t>
            </w:r>
          </w:p>
        </w:tc>
        <w:tc>
          <w:tcPr>
            <w:tcW w:w="1350" w:type="dxa"/>
            <w:noWrap/>
            <w:hideMark/>
          </w:tcPr>
          <w:p w14:paraId="43D2284C" w14:textId="77777777" w:rsidR="00070C7C" w:rsidRPr="00302EC1" w:rsidRDefault="00070C7C" w:rsidP="00A45A16">
            <w:pPr>
              <w:cnfStyle w:val="000000000000" w:firstRow="0" w:lastRow="0" w:firstColumn="0" w:lastColumn="0" w:oddVBand="0" w:evenVBand="0" w:oddHBand="0" w:evenHBand="0" w:firstRowFirstColumn="0" w:firstRowLastColumn="0" w:lastRowFirstColumn="0" w:lastRowLastColumn="0"/>
            </w:pPr>
            <w:r w:rsidRPr="00302EC1">
              <w:t> </w:t>
            </w:r>
          </w:p>
        </w:tc>
      </w:tr>
      <w:tr w:rsidR="00070C7C" w:rsidRPr="00302EC1" w14:paraId="294A2919" w14:textId="77777777" w:rsidTr="00A45A1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20" w:type="dxa"/>
            <w:noWrap/>
            <w:hideMark/>
          </w:tcPr>
          <w:p w14:paraId="489B1FF2" w14:textId="77777777" w:rsidR="00070C7C" w:rsidRPr="00302EC1" w:rsidRDefault="00070C7C" w:rsidP="00A45A16">
            <w:r w:rsidRPr="00302EC1">
              <w:t> </w:t>
            </w:r>
          </w:p>
        </w:tc>
        <w:tc>
          <w:tcPr>
            <w:tcW w:w="1350" w:type="dxa"/>
            <w:noWrap/>
            <w:hideMark/>
          </w:tcPr>
          <w:p w14:paraId="02255990" w14:textId="77777777" w:rsidR="00070C7C" w:rsidRPr="00302EC1" w:rsidRDefault="00070C7C" w:rsidP="00A45A16">
            <w:pPr>
              <w:cnfStyle w:val="000000100000" w:firstRow="0" w:lastRow="0" w:firstColumn="0" w:lastColumn="0" w:oddVBand="0" w:evenVBand="0" w:oddHBand="1" w:evenHBand="0" w:firstRowFirstColumn="0" w:firstRowLastColumn="0" w:lastRowFirstColumn="0" w:lastRowLastColumn="0"/>
            </w:pPr>
            <w:r w:rsidRPr="00302EC1">
              <w:t> </w:t>
            </w:r>
          </w:p>
        </w:tc>
        <w:tc>
          <w:tcPr>
            <w:tcW w:w="1573" w:type="dxa"/>
            <w:noWrap/>
            <w:hideMark/>
          </w:tcPr>
          <w:p w14:paraId="6DE9AA33" w14:textId="77777777" w:rsidR="00070C7C" w:rsidRPr="00302EC1" w:rsidRDefault="00070C7C" w:rsidP="00A45A16">
            <w:pPr>
              <w:cnfStyle w:val="000000100000" w:firstRow="0" w:lastRow="0" w:firstColumn="0" w:lastColumn="0" w:oddVBand="0" w:evenVBand="0" w:oddHBand="1" w:evenHBand="0" w:firstRowFirstColumn="0" w:firstRowLastColumn="0" w:lastRowFirstColumn="0" w:lastRowLastColumn="0"/>
            </w:pPr>
            <w:r w:rsidRPr="00302EC1">
              <w:t> </w:t>
            </w:r>
          </w:p>
        </w:tc>
        <w:tc>
          <w:tcPr>
            <w:tcW w:w="1595" w:type="dxa"/>
            <w:noWrap/>
            <w:hideMark/>
          </w:tcPr>
          <w:p w14:paraId="38334BE9" w14:textId="77777777" w:rsidR="00070C7C" w:rsidRPr="00302EC1" w:rsidRDefault="00070C7C" w:rsidP="00A45A16">
            <w:pPr>
              <w:cnfStyle w:val="000000100000" w:firstRow="0" w:lastRow="0" w:firstColumn="0" w:lastColumn="0" w:oddVBand="0" w:evenVBand="0" w:oddHBand="1" w:evenHBand="0" w:firstRowFirstColumn="0" w:firstRowLastColumn="0" w:lastRowFirstColumn="0" w:lastRowLastColumn="0"/>
            </w:pPr>
            <w:r w:rsidRPr="00302EC1">
              <w:t> </w:t>
            </w:r>
          </w:p>
        </w:tc>
        <w:tc>
          <w:tcPr>
            <w:tcW w:w="1194" w:type="dxa"/>
            <w:noWrap/>
            <w:hideMark/>
          </w:tcPr>
          <w:p w14:paraId="22F3EAE9" w14:textId="77777777" w:rsidR="00070C7C" w:rsidRPr="00302EC1" w:rsidRDefault="00070C7C" w:rsidP="00A45A16">
            <w:pPr>
              <w:cnfStyle w:val="000000100000" w:firstRow="0" w:lastRow="0" w:firstColumn="0" w:lastColumn="0" w:oddVBand="0" w:evenVBand="0" w:oddHBand="1" w:evenHBand="0" w:firstRowFirstColumn="0" w:firstRowLastColumn="0" w:lastRowFirstColumn="0" w:lastRowLastColumn="0"/>
            </w:pPr>
            <w:r w:rsidRPr="00302EC1">
              <w:t> </w:t>
            </w:r>
          </w:p>
        </w:tc>
        <w:tc>
          <w:tcPr>
            <w:tcW w:w="1350" w:type="dxa"/>
            <w:noWrap/>
            <w:hideMark/>
          </w:tcPr>
          <w:p w14:paraId="0287A824" w14:textId="77777777" w:rsidR="00070C7C" w:rsidRPr="00302EC1" w:rsidRDefault="00070C7C" w:rsidP="00A45A16">
            <w:pPr>
              <w:cnfStyle w:val="000000100000" w:firstRow="0" w:lastRow="0" w:firstColumn="0" w:lastColumn="0" w:oddVBand="0" w:evenVBand="0" w:oddHBand="1" w:evenHBand="0" w:firstRowFirstColumn="0" w:firstRowLastColumn="0" w:lastRowFirstColumn="0" w:lastRowLastColumn="0"/>
            </w:pPr>
            <w:r w:rsidRPr="00302EC1">
              <w:t> </w:t>
            </w:r>
          </w:p>
        </w:tc>
      </w:tr>
      <w:tr w:rsidR="00070C7C" w:rsidRPr="00302EC1" w14:paraId="61ADE890" w14:textId="77777777" w:rsidTr="00A45A16">
        <w:trPr>
          <w:trHeight w:val="300"/>
        </w:trPr>
        <w:tc>
          <w:tcPr>
            <w:cnfStyle w:val="001000000000" w:firstRow="0" w:lastRow="0" w:firstColumn="1" w:lastColumn="0" w:oddVBand="0" w:evenVBand="0" w:oddHBand="0" w:evenHBand="0" w:firstRowFirstColumn="0" w:firstRowLastColumn="0" w:lastRowFirstColumn="0" w:lastRowLastColumn="0"/>
            <w:tcW w:w="1520" w:type="dxa"/>
            <w:noWrap/>
            <w:hideMark/>
          </w:tcPr>
          <w:p w14:paraId="1D176A85" w14:textId="77777777" w:rsidR="00070C7C" w:rsidRPr="00302EC1" w:rsidRDefault="00070C7C" w:rsidP="00A45A16">
            <w:r w:rsidRPr="00302EC1">
              <w:t> </w:t>
            </w:r>
          </w:p>
        </w:tc>
        <w:tc>
          <w:tcPr>
            <w:tcW w:w="1350" w:type="dxa"/>
            <w:noWrap/>
            <w:hideMark/>
          </w:tcPr>
          <w:p w14:paraId="265E30E8" w14:textId="77777777" w:rsidR="00070C7C" w:rsidRPr="00302EC1" w:rsidRDefault="00070C7C" w:rsidP="00A45A16">
            <w:pPr>
              <w:cnfStyle w:val="000000000000" w:firstRow="0" w:lastRow="0" w:firstColumn="0" w:lastColumn="0" w:oddVBand="0" w:evenVBand="0" w:oddHBand="0" w:evenHBand="0" w:firstRowFirstColumn="0" w:firstRowLastColumn="0" w:lastRowFirstColumn="0" w:lastRowLastColumn="0"/>
            </w:pPr>
            <w:r w:rsidRPr="00302EC1">
              <w:t> </w:t>
            </w:r>
          </w:p>
        </w:tc>
        <w:tc>
          <w:tcPr>
            <w:tcW w:w="1573" w:type="dxa"/>
            <w:noWrap/>
            <w:hideMark/>
          </w:tcPr>
          <w:p w14:paraId="0686FDCA" w14:textId="77777777" w:rsidR="00070C7C" w:rsidRPr="00302EC1" w:rsidRDefault="00070C7C" w:rsidP="00A45A16">
            <w:pPr>
              <w:cnfStyle w:val="000000000000" w:firstRow="0" w:lastRow="0" w:firstColumn="0" w:lastColumn="0" w:oddVBand="0" w:evenVBand="0" w:oddHBand="0" w:evenHBand="0" w:firstRowFirstColumn="0" w:firstRowLastColumn="0" w:lastRowFirstColumn="0" w:lastRowLastColumn="0"/>
            </w:pPr>
            <w:r w:rsidRPr="00302EC1">
              <w:t> </w:t>
            </w:r>
          </w:p>
        </w:tc>
        <w:tc>
          <w:tcPr>
            <w:tcW w:w="1595" w:type="dxa"/>
            <w:noWrap/>
            <w:hideMark/>
          </w:tcPr>
          <w:p w14:paraId="03C2E921" w14:textId="77777777" w:rsidR="00070C7C" w:rsidRPr="00302EC1" w:rsidRDefault="00070C7C" w:rsidP="00A45A16">
            <w:pPr>
              <w:cnfStyle w:val="000000000000" w:firstRow="0" w:lastRow="0" w:firstColumn="0" w:lastColumn="0" w:oddVBand="0" w:evenVBand="0" w:oddHBand="0" w:evenHBand="0" w:firstRowFirstColumn="0" w:firstRowLastColumn="0" w:lastRowFirstColumn="0" w:lastRowLastColumn="0"/>
            </w:pPr>
            <w:r w:rsidRPr="00302EC1">
              <w:t> </w:t>
            </w:r>
          </w:p>
        </w:tc>
        <w:tc>
          <w:tcPr>
            <w:tcW w:w="1194" w:type="dxa"/>
            <w:noWrap/>
            <w:hideMark/>
          </w:tcPr>
          <w:p w14:paraId="67765A0C" w14:textId="77777777" w:rsidR="00070C7C" w:rsidRPr="00302EC1" w:rsidRDefault="00070C7C" w:rsidP="00A45A16">
            <w:pPr>
              <w:cnfStyle w:val="000000000000" w:firstRow="0" w:lastRow="0" w:firstColumn="0" w:lastColumn="0" w:oddVBand="0" w:evenVBand="0" w:oddHBand="0" w:evenHBand="0" w:firstRowFirstColumn="0" w:firstRowLastColumn="0" w:lastRowFirstColumn="0" w:lastRowLastColumn="0"/>
            </w:pPr>
            <w:r w:rsidRPr="00302EC1">
              <w:t> </w:t>
            </w:r>
          </w:p>
        </w:tc>
        <w:tc>
          <w:tcPr>
            <w:tcW w:w="1350" w:type="dxa"/>
            <w:noWrap/>
            <w:hideMark/>
          </w:tcPr>
          <w:p w14:paraId="42696E01" w14:textId="77777777" w:rsidR="00070C7C" w:rsidRPr="00302EC1" w:rsidRDefault="00070C7C" w:rsidP="00A45A16">
            <w:pPr>
              <w:cnfStyle w:val="000000000000" w:firstRow="0" w:lastRow="0" w:firstColumn="0" w:lastColumn="0" w:oddVBand="0" w:evenVBand="0" w:oddHBand="0" w:evenHBand="0" w:firstRowFirstColumn="0" w:firstRowLastColumn="0" w:lastRowFirstColumn="0" w:lastRowLastColumn="0"/>
            </w:pPr>
            <w:r w:rsidRPr="00302EC1">
              <w:t> </w:t>
            </w:r>
          </w:p>
        </w:tc>
      </w:tr>
    </w:tbl>
    <w:p w14:paraId="64DECCD8" w14:textId="77777777" w:rsidR="006F0A71" w:rsidRDefault="006F0A71" w:rsidP="00D86094"/>
    <w:p w14:paraId="0204A472" w14:textId="77777777" w:rsidR="00EA2E69" w:rsidRDefault="00EA2E69" w:rsidP="00D86094"/>
    <w:p w14:paraId="1A7DC815" w14:textId="77777777" w:rsidR="00C43172" w:rsidRPr="00302EC1" w:rsidRDefault="00C43172" w:rsidP="00CB2BA4"/>
    <w:p w14:paraId="4608E10D" w14:textId="19F78F92" w:rsidR="00C43172" w:rsidRDefault="00C43172" w:rsidP="00CB2BA4"/>
    <w:p w14:paraId="66F58338" w14:textId="77777777" w:rsidR="00682F94" w:rsidRDefault="00682F94" w:rsidP="00D86094">
      <w:pPr>
        <w:rPr>
          <w:highlight w:val="yellow"/>
        </w:rPr>
      </w:pPr>
    </w:p>
    <w:p w14:paraId="4B6AF272" w14:textId="2A139AD1" w:rsidR="002359AF" w:rsidRPr="004F2219" w:rsidRDefault="00B16A8D" w:rsidP="004F2219">
      <w:pPr>
        <w:pStyle w:val="Heading2"/>
        <w:rPr>
          <w:i/>
          <w:iCs/>
          <w:color w:val="FF0000"/>
        </w:rPr>
      </w:pPr>
      <w:r w:rsidRPr="002359AF">
        <w:t>10. Quality Control Requirements</w:t>
      </w:r>
      <w:r w:rsidR="002359AF">
        <w:t xml:space="preserve"> </w:t>
      </w:r>
      <w:r w:rsidR="002359AF" w:rsidRPr="002359AF">
        <w:rPr>
          <w:i/>
          <w:iCs/>
          <w:color w:val="FF0000"/>
        </w:rPr>
        <w:t>(required)</w:t>
      </w:r>
    </w:p>
    <w:p w14:paraId="1E05388A" w14:textId="6294AEA8" w:rsidR="004F2219" w:rsidRPr="004F2219" w:rsidRDefault="004F2219" w:rsidP="002359AF">
      <w:pPr>
        <w:rPr>
          <w:rStyle w:val="Emphasis"/>
          <w:rFonts w:eastAsiaTheme="minorHAnsi"/>
        </w:rPr>
      </w:pPr>
      <w:r w:rsidRPr="004F2219">
        <w:rPr>
          <w:rStyle w:val="Emphasis"/>
          <w:rFonts w:eastAsiaTheme="minorHAnsi"/>
        </w:rPr>
        <w:t>Suggested introductory language about quality control:</w:t>
      </w:r>
    </w:p>
    <w:p w14:paraId="1A5165F8" w14:textId="2794CC51" w:rsidR="004F2219" w:rsidRDefault="004F2219" w:rsidP="002359AF">
      <w:r w:rsidRPr="004F2219">
        <w:lastRenderedPageBreak/>
        <w:t>Quality Control (QC) is the overall system of technical activities that measures the attributes and performance of a process, item, or service against defined standards to verify that they meet the stated requirements. QC activities are used to ensure that measurement uncertainty can be estimated and is less than the measurement quality objectives so that the DQOs can be met.</w:t>
      </w:r>
    </w:p>
    <w:p w14:paraId="1F744B66" w14:textId="5D8C5594" w:rsidR="002359AF" w:rsidRPr="00A042CE" w:rsidRDefault="00A042CE" w:rsidP="002359AF">
      <w:pPr>
        <w:rPr>
          <w:rStyle w:val="Emphasis"/>
          <w:rFonts w:eastAsiaTheme="minorHAnsi"/>
        </w:rPr>
      </w:pPr>
      <w:r w:rsidRPr="00A042CE">
        <w:rPr>
          <w:rStyle w:val="Emphasis"/>
          <w:rFonts w:eastAsiaTheme="minorHAnsi"/>
        </w:rPr>
        <w:t>Depending</w:t>
      </w:r>
      <w:r w:rsidR="002116A8" w:rsidRPr="00A042CE">
        <w:rPr>
          <w:rStyle w:val="Emphasis"/>
          <w:rFonts w:eastAsiaTheme="minorHAnsi"/>
        </w:rPr>
        <w:t xml:space="preserve"> on the project objective, QC activities could include:</w:t>
      </w:r>
    </w:p>
    <w:p w14:paraId="7CA3D3DF" w14:textId="092A7851" w:rsidR="002116A8" w:rsidRDefault="00A042CE" w:rsidP="002116A8">
      <w:pPr>
        <w:pStyle w:val="ListParagraph"/>
        <w:numPr>
          <w:ilvl w:val="0"/>
          <w:numId w:val="11"/>
        </w:numPr>
        <w:rPr>
          <w:rStyle w:val="Emphasis"/>
          <w:rFonts w:eastAsiaTheme="minorHAnsi"/>
        </w:rPr>
      </w:pPr>
      <w:r w:rsidRPr="00A042CE">
        <w:rPr>
          <w:rStyle w:val="Emphasis"/>
          <w:rFonts w:eastAsiaTheme="minorHAnsi"/>
        </w:rPr>
        <w:t>Confirming sensors are reporting to the AirNow Fire and Smoke Map on a regular basis. Specify the frequency: daily, weekly, monthly?</w:t>
      </w:r>
    </w:p>
    <w:p w14:paraId="4B915D76" w14:textId="768267A7" w:rsidR="00C50A2C" w:rsidRDefault="00C50A2C" w:rsidP="002116A8">
      <w:pPr>
        <w:pStyle w:val="ListParagraph"/>
        <w:numPr>
          <w:ilvl w:val="0"/>
          <w:numId w:val="11"/>
        </w:numPr>
        <w:rPr>
          <w:rStyle w:val="Emphasis"/>
          <w:rFonts w:eastAsiaTheme="minorHAnsi"/>
        </w:rPr>
      </w:pPr>
      <w:r>
        <w:rPr>
          <w:rStyle w:val="Emphasis"/>
          <w:rFonts w:eastAsiaTheme="minorHAnsi"/>
        </w:rPr>
        <w:t xml:space="preserve">Comparing sensor results to other nearby sensors or nearby </w:t>
      </w:r>
      <w:r w:rsidR="00D04955">
        <w:rPr>
          <w:rStyle w:val="Emphasis"/>
          <w:rFonts w:eastAsiaTheme="minorHAnsi"/>
        </w:rPr>
        <w:t>PM2.5 regulatory monitors</w:t>
      </w:r>
      <w:r w:rsidR="000201AC">
        <w:rPr>
          <w:rStyle w:val="Emphasis"/>
          <w:rFonts w:eastAsiaTheme="minorHAnsi"/>
        </w:rPr>
        <w:t>.</w:t>
      </w:r>
    </w:p>
    <w:p w14:paraId="276EFF17" w14:textId="6ABA20CA" w:rsidR="00A042CE" w:rsidRDefault="00D201F6" w:rsidP="002116A8">
      <w:pPr>
        <w:pStyle w:val="ListParagraph"/>
        <w:numPr>
          <w:ilvl w:val="0"/>
          <w:numId w:val="11"/>
        </w:numPr>
        <w:rPr>
          <w:rStyle w:val="Emphasis"/>
          <w:rFonts w:eastAsiaTheme="minorHAnsi"/>
        </w:rPr>
      </w:pPr>
      <w:r>
        <w:rPr>
          <w:rStyle w:val="Emphasis"/>
          <w:rFonts w:eastAsiaTheme="minorHAnsi"/>
        </w:rPr>
        <w:t>Applying the MQOs from section 6.3 to any downloaded raw data</w:t>
      </w:r>
      <w:r w:rsidR="000201AC">
        <w:rPr>
          <w:rStyle w:val="Emphasis"/>
          <w:rFonts w:eastAsiaTheme="minorHAnsi"/>
        </w:rPr>
        <w:t>.</w:t>
      </w:r>
    </w:p>
    <w:p w14:paraId="74007F87" w14:textId="7CB6C31B" w:rsidR="004358A4" w:rsidRDefault="004358A4" w:rsidP="002116A8">
      <w:pPr>
        <w:pStyle w:val="ListParagraph"/>
        <w:numPr>
          <w:ilvl w:val="0"/>
          <w:numId w:val="11"/>
        </w:numPr>
        <w:rPr>
          <w:rStyle w:val="Emphasis"/>
          <w:rFonts w:eastAsiaTheme="minorHAnsi"/>
        </w:rPr>
      </w:pPr>
      <w:r>
        <w:rPr>
          <w:rStyle w:val="Emphasis"/>
          <w:rFonts w:eastAsiaTheme="minorHAnsi"/>
        </w:rPr>
        <w:t>Regular site visits to check on the sensor(s)</w:t>
      </w:r>
      <w:r w:rsidR="00BD1BA3">
        <w:rPr>
          <w:rStyle w:val="Emphasis"/>
          <w:rFonts w:eastAsiaTheme="minorHAnsi"/>
        </w:rPr>
        <w:t xml:space="preserve"> and address any issues</w:t>
      </w:r>
      <w:r>
        <w:rPr>
          <w:rStyle w:val="Emphasis"/>
          <w:rFonts w:eastAsiaTheme="minorHAnsi"/>
        </w:rPr>
        <w:t xml:space="preserve">. </w:t>
      </w:r>
      <w:r w:rsidR="00650D3A">
        <w:rPr>
          <w:rStyle w:val="Emphasis"/>
          <w:rFonts w:eastAsiaTheme="minorHAnsi"/>
        </w:rPr>
        <w:t xml:space="preserve">Common issues include </w:t>
      </w:r>
      <w:r w:rsidR="00BD1BA3">
        <w:rPr>
          <w:rStyle w:val="Emphasis"/>
          <w:rFonts w:eastAsiaTheme="minorHAnsi"/>
        </w:rPr>
        <w:t>dust/debris/insects in the sensor housing</w:t>
      </w:r>
      <w:r w:rsidR="00657F7F">
        <w:rPr>
          <w:rStyle w:val="Emphasis"/>
          <w:rFonts w:eastAsiaTheme="minorHAnsi"/>
        </w:rPr>
        <w:t xml:space="preserve">, </w:t>
      </w:r>
      <w:r w:rsidR="00B74E42">
        <w:rPr>
          <w:rStyle w:val="Emphasis"/>
          <w:rFonts w:eastAsiaTheme="minorHAnsi"/>
        </w:rPr>
        <w:t>the sensor becoming unplugged, or</w:t>
      </w:r>
      <w:r w:rsidR="00713A57">
        <w:rPr>
          <w:rStyle w:val="Emphasis"/>
          <w:rFonts w:eastAsiaTheme="minorHAnsi"/>
        </w:rPr>
        <w:t xml:space="preserve"> problems with how the sensor is mounted (broken zip ties, etc). </w:t>
      </w:r>
    </w:p>
    <w:p w14:paraId="58468219" w14:textId="5DB83DA3" w:rsidR="00D04955" w:rsidRDefault="00187F7D" w:rsidP="00D04955">
      <w:pPr>
        <w:rPr>
          <w:rStyle w:val="Emphasis"/>
          <w:rFonts w:eastAsiaTheme="minorHAnsi"/>
        </w:rPr>
      </w:pPr>
      <w:r>
        <w:rPr>
          <w:rStyle w:val="Emphasis"/>
          <w:rFonts w:eastAsiaTheme="minorHAnsi"/>
        </w:rPr>
        <w:t xml:space="preserve">The </w:t>
      </w:r>
      <w:r w:rsidR="000201AC">
        <w:rPr>
          <w:rStyle w:val="Emphasis"/>
          <w:rFonts w:eastAsiaTheme="minorHAnsi"/>
        </w:rPr>
        <w:t>summary</w:t>
      </w:r>
      <w:r>
        <w:rPr>
          <w:rStyle w:val="Emphasis"/>
          <w:rFonts w:eastAsiaTheme="minorHAnsi"/>
        </w:rPr>
        <w:t xml:space="preserve"> should include how any issues will be recorded, and how they will be addressed. The term for addressing data quality issues is “corrective action”</w:t>
      </w:r>
      <w:r w:rsidR="00B506E4">
        <w:rPr>
          <w:rStyle w:val="Emphasis"/>
          <w:rFonts w:eastAsiaTheme="minorHAnsi"/>
        </w:rPr>
        <w:t>. Here is</w:t>
      </w:r>
      <w:r w:rsidR="00F470BC">
        <w:rPr>
          <w:rStyle w:val="Emphasis"/>
          <w:rFonts w:eastAsiaTheme="minorHAnsi"/>
        </w:rPr>
        <w:t xml:space="preserve"> example language for corrective action that can be adapted to your program/project:</w:t>
      </w:r>
    </w:p>
    <w:p w14:paraId="4EBAC158" w14:textId="5FB80C10" w:rsidR="00785D3E" w:rsidRDefault="00F470BC" w:rsidP="00F470BC">
      <w:r w:rsidRPr="00F470BC">
        <w:t xml:space="preserve">If the sensor is not reporting </w:t>
      </w:r>
      <w:r w:rsidR="000201AC">
        <w:t>or not</w:t>
      </w:r>
      <w:r w:rsidRPr="00F470BC">
        <w:t xml:space="preserve"> meeting precision data requirements (see Section 6</w:t>
      </w:r>
      <w:r w:rsidR="00785D3E">
        <w:t>)</w:t>
      </w:r>
      <w:r w:rsidRPr="00F470BC">
        <w:t xml:space="preserve"> the user should take the following corrective steps:</w:t>
      </w:r>
    </w:p>
    <w:p w14:paraId="740E319F" w14:textId="77777777" w:rsidR="00785D3E" w:rsidRDefault="00F470BC" w:rsidP="00F470BC">
      <w:pPr>
        <w:pStyle w:val="ListParagraph"/>
        <w:numPr>
          <w:ilvl w:val="0"/>
          <w:numId w:val="20"/>
        </w:numPr>
      </w:pPr>
      <w:r w:rsidRPr="00F470BC">
        <w:t>Check the WiFi connectivity at the site.</w:t>
      </w:r>
    </w:p>
    <w:p w14:paraId="63B0D7B4" w14:textId="77777777" w:rsidR="00BE1D69" w:rsidRDefault="00F470BC" w:rsidP="00F470BC">
      <w:pPr>
        <w:pStyle w:val="ListParagraph"/>
        <w:numPr>
          <w:ilvl w:val="0"/>
          <w:numId w:val="20"/>
        </w:numPr>
      </w:pPr>
      <w:r w:rsidRPr="00F470BC">
        <w:t>Physically inspect the sensor. Confirm the power cord is connected and does not look damaged. Inspect the internal sensor inlets</w:t>
      </w:r>
      <w:r w:rsidR="00BE1D69">
        <w:t xml:space="preserve"> inside the sensor housing</w:t>
      </w:r>
      <w:r w:rsidRPr="00F470BC">
        <w:t xml:space="preserve"> for debris.</w:t>
      </w:r>
    </w:p>
    <w:p w14:paraId="5FE78AFE" w14:textId="370C2076" w:rsidR="00F470BC" w:rsidRDefault="00F470BC" w:rsidP="00F470BC">
      <w:pPr>
        <w:pStyle w:val="ListParagraph"/>
        <w:numPr>
          <w:ilvl w:val="0"/>
          <w:numId w:val="20"/>
        </w:numPr>
      </w:pPr>
      <w:r w:rsidRPr="00F470BC">
        <w:t>If there appears to be physical debris present, clean the sensor with compressed air. A vacuum hose may also be effective.</w:t>
      </w:r>
    </w:p>
    <w:p w14:paraId="1F64BFC1" w14:textId="329F6335" w:rsidR="00BE1D69" w:rsidRPr="00F470BC" w:rsidRDefault="00BE1D69" w:rsidP="00F470BC">
      <w:pPr>
        <w:pStyle w:val="ListParagraph"/>
        <w:numPr>
          <w:ilvl w:val="0"/>
          <w:numId w:val="20"/>
        </w:numPr>
      </w:pPr>
      <w:r>
        <w:t>If none of these steps resolve the issue</w:t>
      </w:r>
      <w:r w:rsidR="00846B78">
        <w:t>, contact</w:t>
      </w:r>
      <w:r w:rsidR="00AB1B6F">
        <w:t xml:space="preserve"> PurpleAir for a repair or </w:t>
      </w:r>
      <w:r w:rsidR="00E26281">
        <w:t>replacement</w:t>
      </w:r>
      <w:r w:rsidR="00AB1B6F">
        <w:t xml:space="preserve"> if within the</w:t>
      </w:r>
      <w:r w:rsidR="00E26281">
        <w:t xml:space="preserve"> </w:t>
      </w:r>
      <w:r w:rsidR="00AB1B6F">
        <w:t>warranty period</w:t>
      </w:r>
      <w:r w:rsidR="00846B78">
        <w:t xml:space="preserve"> or replace the sensor.</w:t>
      </w:r>
    </w:p>
    <w:p w14:paraId="661DB736" w14:textId="2E647A08" w:rsidR="00070C7C" w:rsidRPr="00846B78" w:rsidRDefault="00610A27" w:rsidP="00846B78">
      <w:pPr>
        <w:pStyle w:val="Heading2"/>
      </w:pPr>
      <w:r w:rsidRPr="00846B78">
        <w:t xml:space="preserve">11: </w:t>
      </w:r>
      <w:r w:rsidR="00552B68" w:rsidRPr="00846B78">
        <w:t>Data Review</w:t>
      </w:r>
      <w:r w:rsidR="00FE3686" w:rsidRPr="00846B78">
        <w:t xml:space="preserve"> </w:t>
      </w:r>
      <w:r w:rsidR="00552B68" w:rsidRPr="00846B78">
        <w:t>and Verification</w:t>
      </w:r>
    </w:p>
    <w:p w14:paraId="3A77A9D7" w14:textId="6B2728A2" w:rsidR="00DA314B" w:rsidRDefault="003F1D01" w:rsidP="00CB2BA4">
      <w:pPr>
        <w:rPr>
          <w:rStyle w:val="Emphasis"/>
          <w:rFonts w:eastAsiaTheme="minorHAnsi"/>
        </w:rPr>
      </w:pPr>
      <w:r w:rsidRPr="00D67010">
        <w:rPr>
          <w:rStyle w:val="Emphasis"/>
          <w:rFonts w:eastAsiaTheme="minorHAnsi"/>
        </w:rPr>
        <w:t xml:space="preserve">This section should describe the types of checks that will be performed to determine if the data collected </w:t>
      </w:r>
      <w:r w:rsidR="00D67010" w:rsidRPr="00D67010">
        <w:rPr>
          <w:rStyle w:val="Emphasis"/>
          <w:rFonts w:eastAsiaTheme="minorHAnsi"/>
        </w:rPr>
        <w:t xml:space="preserve">meet the DQOs and </w:t>
      </w:r>
      <w:r w:rsidRPr="00D67010">
        <w:rPr>
          <w:rStyle w:val="Emphasis"/>
          <w:rFonts w:eastAsiaTheme="minorHAnsi"/>
        </w:rPr>
        <w:t>are usable fo</w:t>
      </w:r>
      <w:r w:rsidR="00D67010" w:rsidRPr="00D67010">
        <w:rPr>
          <w:rStyle w:val="Emphasis"/>
          <w:rFonts w:eastAsiaTheme="minorHAnsi"/>
        </w:rPr>
        <w:t xml:space="preserve">r </w:t>
      </w:r>
      <w:r w:rsidRPr="00D67010">
        <w:rPr>
          <w:rStyle w:val="Emphasis"/>
          <w:rFonts w:eastAsiaTheme="minorHAnsi"/>
        </w:rPr>
        <w:t>the objectives of the project. Describe the data review</w:t>
      </w:r>
      <w:r w:rsidR="00786CDF">
        <w:rPr>
          <w:rStyle w:val="Emphasis"/>
          <w:rFonts w:eastAsiaTheme="minorHAnsi"/>
        </w:rPr>
        <w:t xml:space="preserve"> and</w:t>
      </w:r>
      <w:r w:rsidRPr="00D67010">
        <w:rPr>
          <w:rStyle w:val="Emphasis"/>
          <w:rFonts w:eastAsiaTheme="minorHAnsi"/>
        </w:rPr>
        <w:t xml:space="preserve"> verification steps that will be performed to determine if project data were collected, generated, and analyzed according to the project's planned requirements.</w:t>
      </w:r>
      <w:r w:rsidR="00786CDF">
        <w:rPr>
          <w:rStyle w:val="Emphasis"/>
          <w:rFonts w:eastAsiaTheme="minorHAnsi"/>
        </w:rPr>
        <w:t xml:space="preserve"> For the PurpleAir Sensor measurements, </w:t>
      </w:r>
      <w:r w:rsidR="00C66400">
        <w:rPr>
          <w:rStyle w:val="Emphasis"/>
          <w:rFonts w:eastAsiaTheme="minorHAnsi"/>
        </w:rPr>
        <w:t xml:space="preserve">the following language may be appropriate: </w:t>
      </w:r>
    </w:p>
    <w:p w14:paraId="5DAA8003" w14:textId="41DA2316" w:rsidR="0051475F" w:rsidRDefault="0051475F" w:rsidP="0051475F">
      <w:r>
        <w:t xml:space="preserve">Sensor data used solely for education/awareness </w:t>
      </w:r>
      <w:r w:rsidRPr="0051475F">
        <w:rPr>
          <w:rStyle w:val="Emphasis"/>
          <w:rFonts w:eastAsiaTheme="minorHAnsi"/>
        </w:rPr>
        <w:t>(</w:t>
      </w:r>
      <w:r w:rsidR="006C499A">
        <w:rPr>
          <w:rStyle w:val="Emphasis"/>
          <w:rFonts w:eastAsiaTheme="minorHAnsi"/>
        </w:rPr>
        <w:t>Type</w:t>
      </w:r>
      <w:r w:rsidRPr="0051475F">
        <w:rPr>
          <w:rStyle w:val="Emphasis"/>
          <w:rFonts w:eastAsiaTheme="minorHAnsi"/>
        </w:rPr>
        <w:t xml:space="preserve"> 1 as defined in Section 5)</w:t>
      </w:r>
      <w:r>
        <w:t xml:space="preserve"> and accessed via the AirNow Fire and Smoke Map should be verified by comparing to observed conditions (e.g., can you see or smell smoke?)</w:t>
      </w:r>
      <w:r w:rsidR="006B0C42">
        <w:t xml:space="preserve">. Sensor data should also be compared </w:t>
      </w:r>
      <w:r>
        <w:t xml:space="preserve">to other nearby sensors/monitors on the Map as applicable. </w:t>
      </w:r>
    </w:p>
    <w:p w14:paraId="70FDD0D3" w14:textId="434AC467" w:rsidR="0051475F" w:rsidRPr="0051475F" w:rsidRDefault="0051475F" w:rsidP="0051475F">
      <w:pPr>
        <w:rPr>
          <w:rStyle w:val="Emphasis"/>
          <w:rFonts w:eastAsiaTheme="minorHAnsi"/>
        </w:rPr>
      </w:pPr>
      <w:r w:rsidRPr="0051475F">
        <w:rPr>
          <w:rStyle w:val="Emphasis"/>
          <w:rFonts w:eastAsiaTheme="minorHAnsi"/>
        </w:rPr>
        <w:t>AND/OR</w:t>
      </w:r>
    </w:p>
    <w:p w14:paraId="54411168" w14:textId="7238F299" w:rsidR="0051475F" w:rsidRDefault="0051475F" w:rsidP="0051475F">
      <w:r>
        <w:t xml:space="preserve">Sensor data used for informational investigations </w:t>
      </w:r>
      <w:r w:rsidRPr="0051475F">
        <w:rPr>
          <w:rStyle w:val="Emphasis"/>
          <w:rFonts w:eastAsiaTheme="minorHAnsi"/>
        </w:rPr>
        <w:t>(</w:t>
      </w:r>
      <w:r w:rsidR="006C499A">
        <w:rPr>
          <w:rStyle w:val="Emphasis"/>
          <w:rFonts w:eastAsiaTheme="minorHAnsi"/>
        </w:rPr>
        <w:t>Type</w:t>
      </w:r>
      <w:r w:rsidRPr="0051475F">
        <w:rPr>
          <w:rStyle w:val="Emphasis"/>
          <w:rFonts w:eastAsiaTheme="minorHAnsi"/>
        </w:rPr>
        <w:t xml:space="preserve"> 2 as defined in Section 5)</w:t>
      </w:r>
      <w:r>
        <w:t xml:space="preserve"> should be verified by comparing the data to nearby sensor/monitor data as applicable. </w:t>
      </w:r>
      <w:r w:rsidR="00F400E2">
        <w:t xml:space="preserve">Data </w:t>
      </w:r>
      <w:r w:rsidR="005C47FA">
        <w:t>should also be excluded for a</w:t>
      </w:r>
      <w:r w:rsidR="000B6A97">
        <w:t xml:space="preserve">ny </w:t>
      </w:r>
      <w:r w:rsidR="001C1F38">
        <w:t xml:space="preserve">periods where the sensor was known to be malfunctioning (measurements failed to meet the MQOs, </w:t>
      </w:r>
      <w:r w:rsidR="00070CEE">
        <w:t>s</w:t>
      </w:r>
      <w:r w:rsidR="008822D5">
        <w:t>ite visit inspection indicates improper siting</w:t>
      </w:r>
      <w:r w:rsidR="00F400E2">
        <w:t xml:space="preserve"> or debris in the sensor housing). </w:t>
      </w:r>
    </w:p>
    <w:p w14:paraId="351C39DD" w14:textId="77777777" w:rsidR="000748AD" w:rsidRPr="000748AD" w:rsidRDefault="006E4A2E" w:rsidP="00D86094">
      <w:pPr>
        <w:rPr>
          <w:rStyle w:val="Emphasis"/>
          <w:rFonts w:eastAsiaTheme="minorHAnsi"/>
        </w:rPr>
      </w:pPr>
      <w:r w:rsidRPr="000748AD">
        <w:rPr>
          <w:rStyle w:val="Emphasis"/>
          <w:rFonts w:eastAsiaTheme="minorHAnsi"/>
        </w:rPr>
        <w:t xml:space="preserve">For projects using PurpleAir Sensor measurements for informal investigations, this section should also include </w:t>
      </w:r>
      <w:r w:rsidR="000748AD" w:rsidRPr="000748AD">
        <w:rPr>
          <w:rStyle w:val="Emphasis"/>
          <w:rFonts w:eastAsiaTheme="minorHAnsi"/>
        </w:rPr>
        <w:t xml:space="preserve">descriptions of: </w:t>
      </w:r>
    </w:p>
    <w:p w14:paraId="383C4F62" w14:textId="77777777" w:rsidR="000748AD" w:rsidRPr="000748AD" w:rsidRDefault="000748AD" w:rsidP="000748AD">
      <w:pPr>
        <w:pStyle w:val="ListParagraph"/>
        <w:numPr>
          <w:ilvl w:val="0"/>
          <w:numId w:val="11"/>
        </w:numPr>
        <w:rPr>
          <w:rStyle w:val="Emphasis"/>
          <w:rFonts w:eastAsiaTheme="minorHAnsi"/>
        </w:rPr>
      </w:pPr>
      <w:r w:rsidRPr="000748AD">
        <w:rPr>
          <w:rStyle w:val="Emphasis"/>
          <w:rFonts w:eastAsiaTheme="minorHAnsi"/>
        </w:rPr>
        <w:lastRenderedPageBreak/>
        <w:t xml:space="preserve">How </w:t>
      </w:r>
      <w:r w:rsidR="0019461D" w:rsidRPr="000748AD">
        <w:rPr>
          <w:rStyle w:val="Emphasis"/>
          <w:rFonts w:eastAsiaTheme="minorHAnsi"/>
        </w:rPr>
        <w:t xml:space="preserve">the data will be summarized or analyzed (e.g., qualitative analysis, and descriptive statistics, or inferential statistics) to meet project objectives. </w:t>
      </w:r>
    </w:p>
    <w:p w14:paraId="5BC8B436" w14:textId="5753E390" w:rsidR="00DA314B" w:rsidRDefault="0019461D" w:rsidP="007B70FB">
      <w:pPr>
        <w:pStyle w:val="ListParagraph"/>
        <w:numPr>
          <w:ilvl w:val="0"/>
          <w:numId w:val="11"/>
        </w:numPr>
      </w:pPr>
      <w:r w:rsidRPr="000748AD">
        <w:rPr>
          <w:rStyle w:val="Emphasis"/>
          <w:rFonts w:eastAsiaTheme="minorHAnsi"/>
        </w:rPr>
        <w:t>If descriptive statistics are proposed, list how the data will be summarized (e.g., mean, median, standard error, or minimum and maximum values).</w:t>
      </w:r>
      <w:r w:rsidRPr="00AF1864">
        <w:t xml:space="preserve"> </w:t>
      </w:r>
      <w:r w:rsidR="00350617">
        <w:br w:type="page"/>
      </w:r>
    </w:p>
    <w:p w14:paraId="139E9587" w14:textId="039244BA" w:rsidR="000601C6" w:rsidRDefault="000601C6" w:rsidP="00350617">
      <w:pPr>
        <w:pStyle w:val="Heading2"/>
      </w:pPr>
      <w:bookmarkStart w:id="14" w:name="_Toc135119556"/>
      <w:r>
        <w:lastRenderedPageBreak/>
        <w:t xml:space="preserve">Appendix A: Additional </w:t>
      </w:r>
      <w:r w:rsidR="007D23A3">
        <w:t>Resources</w:t>
      </w:r>
      <w:bookmarkEnd w:id="14"/>
    </w:p>
    <w:p w14:paraId="2FD0C0C4" w14:textId="77777777" w:rsidR="007D23A3" w:rsidRDefault="007D23A3" w:rsidP="00D86094"/>
    <w:tbl>
      <w:tblPr>
        <w:tblStyle w:val="TableGrid"/>
        <w:tblW w:w="0" w:type="auto"/>
        <w:tblLook w:val="04A0" w:firstRow="1" w:lastRow="0" w:firstColumn="1" w:lastColumn="0" w:noHBand="0" w:noVBand="1"/>
      </w:tblPr>
      <w:tblGrid>
        <w:gridCol w:w="4675"/>
        <w:gridCol w:w="4675"/>
      </w:tblGrid>
      <w:tr w:rsidR="00B831A9" w14:paraId="6538798D" w14:textId="77777777" w:rsidTr="00B831A9">
        <w:tc>
          <w:tcPr>
            <w:tcW w:w="4675" w:type="dxa"/>
          </w:tcPr>
          <w:p w14:paraId="7F3CEB0F" w14:textId="68D2F892" w:rsidR="00B831A9" w:rsidRDefault="00B831A9" w:rsidP="00D86094">
            <w:r>
              <w:t>Resource Description</w:t>
            </w:r>
          </w:p>
        </w:tc>
        <w:tc>
          <w:tcPr>
            <w:tcW w:w="4675" w:type="dxa"/>
          </w:tcPr>
          <w:p w14:paraId="5F1289AC" w14:textId="050F3406" w:rsidR="00B831A9" w:rsidRDefault="00B831A9" w:rsidP="00D86094">
            <w:r>
              <w:t>URL:</w:t>
            </w:r>
          </w:p>
        </w:tc>
      </w:tr>
      <w:tr w:rsidR="00B831A9" w14:paraId="4155A4F8" w14:textId="77777777" w:rsidTr="00B831A9">
        <w:tc>
          <w:tcPr>
            <w:tcW w:w="4675" w:type="dxa"/>
          </w:tcPr>
          <w:p w14:paraId="429C0FE8" w14:textId="74E0A804" w:rsidR="00B831A9" w:rsidRDefault="00B831A9" w:rsidP="00D86094">
            <w:r>
              <w:t>EPA’s Sensor Toolbox guide to siting and installing air sensors</w:t>
            </w:r>
          </w:p>
        </w:tc>
        <w:tc>
          <w:tcPr>
            <w:tcW w:w="4675" w:type="dxa"/>
          </w:tcPr>
          <w:p w14:paraId="6548C4B7" w14:textId="51E05A3F" w:rsidR="00B831A9" w:rsidRDefault="005D70BA" w:rsidP="00D86094">
            <w:hyperlink r:id="rId25" w:history="1">
              <w:r w:rsidR="00B831A9" w:rsidRPr="006E3F69">
                <w:rPr>
                  <w:rStyle w:val="Hyperlink"/>
                </w:rPr>
                <w:t>https://www.epa.gov/air-sensor-toolbox/guide-siting-and-installing-air-sensors</w:t>
              </w:r>
            </w:hyperlink>
          </w:p>
          <w:p w14:paraId="781B1085" w14:textId="602E24DB" w:rsidR="00B831A9" w:rsidRDefault="00B831A9" w:rsidP="00D86094"/>
        </w:tc>
      </w:tr>
      <w:tr w:rsidR="005826CF" w14:paraId="10719C05" w14:textId="77777777" w:rsidTr="00B831A9">
        <w:tc>
          <w:tcPr>
            <w:tcW w:w="4675" w:type="dxa"/>
          </w:tcPr>
          <w:p w14:paraId="3ECBE218" w14:textId="77777777" w:rsidR="005826CF" w:rsidRPr="00395B53" w:rsidRDefault="005826CF" w:rsidP="005826CF">
            <w:r w:rsidRPr="00EB6B5A">
              <w:t xml:space="preserve">The Enhanced Sensor Guidebook, </w:t>
            </w:r>
            <w:r w:rsidRPr="00A32226">
              <w:rPr>
                <w:shd w:val="clear" w:color="auto" w:fill="FFFFFF"/>
              </w:rPr>
              <w:t>Clements, A., R. Duvall, D. Greene, AND T. Dye. The Enhanced Air Sensor Guidebook. U.S. Environmental Protection Agency, Washington, DC, 2022</w:t>
            </w:r>
          </w:p>
          <w:p w14:paraId="68910924" w14:textId="77777777" w:rsidR="005826CF" w:rsidRDefault="005826CF" w:rsidP="005826CF"/>
        </w:tc>
        <w:tc>
          <w:tcPr>
            <w:tcW w:w="4675" w:type="dxa"/>
          </w:tcPr>
          <w:p w14:paraId="25ECFECA" w14:textId="413BF9A2" w:rsidR="005826CF" w:rsidRDefault="005D70BA" w:rsidP="005826CF">
            <w:hyperlink r:id="rId26" w:history="1">
              <w:r w:rsidR="005826CF" w:rsidRPr="006E3F69">
                <w:rPr>
                  <w:rStyle w:val="Hyperlink"/>
                </w:rPr>
                <w:t>https://www.epa.gov/air-sensor-toolbox/how-use-air-sensors-air-sensor-guidebook</w:t>
              </w:r>
            </w:hyperlink>
          </w:p>
          <w:p w14:paraId="1F18AB55" w14:textId="1A5ABC0D" w:rsidR="005826CF" w:rsidRDefault="005826CF" w:rsidP="005826CF"/>
        </w:tc>
      </w:tr>
      <w:tr w:rsidR="005826CF" w14:paraId="4D404460" w14:textId="77777777" w:rsidTr="00B831A9">
        <w:tc>
          <w:tcPr>
            <w:tcW w:w="4675" w:type="dxa"/>
          </w:tcPr>
          <w:p w14:paraId="34761BDC" w14:textId="30EBF975" w:rsidR="005826CF" w:rsidRDefault="005826CF" w:rsidP="005826CF">
            <w:r>
              <w:t>AirNow Fire and Smoke Map Technical Q&amp;A:</w:t>
            </w:r>
          </w:p>
        </w:tc>
        <w:tc>
          <w:tcPr>
            <w:tcW w:w="4675" w:type="dxa"/>
          </w:tcPr>
          <w:p w14:paraId="5CEE25E3" w14:textId="7132F6F1" w:rsidR="005826CF" w:rsidRDefault="005D70BA" w:rsidP="00030505">
            <w:pPr>
              <w:widowControl w:val="0"/>
              <w:autoSpaceDE w:val="0"/>
              <w:autoSpaceDN w:val="0"/>
              <w:rPr>
                <w:spacing w:val="-2"/>
              </w:rPr>
            </w:pPr>
            <w:hyperlink r:id="rId27" w:history="1">
              <w:r w:rsidR="00030505" w:rsidRPr="006E3F69">
                <w:rPr>
                  <w:rStyle w:val="Hyperlink"/>
                  <w:spacing w:val="-2"/>
                </w:rPr>
                <w:t>https://document.airnow.gov/airnow-fire-and-smoke-map-questions-and-answers.pdf</w:t>
              </w:r>
            </w:hyperlink>
          </w:p>
          <w:p w14:paraId="321791C7" w14:textId="19E0B78C" w:rsidR="00030505" w:rsidRPr="00030505" w:rsidRDefault="00030505" w:rsidP="00030505">
            <w:pPr>
              <w:widowControl w:val="0"/>
              <w:autoSpaceDE w:val="0"/>
              <w:autoSpaceDN w:val="0"/>
              <w:rPr>
                <w:spacing w:val="-2"/>
              </w:rPr>
            </w:pPr>
          </w:p>
        </w:tc>
      </w:tr>
      <w:tr w:rsidR="005826CF" w14:paraId="38BD71C8" w14:textId="77777777" w:rsidTr="00B831A9">
        <w:tc>
          <w:tcPr>
            <w:tcW w:w="4675" w:type="dxa"/>
          </w:tcPr>
          <w:p w14:paraId="4EF0B83E" w14:textId="6918F063" w:rsidR="005826CF" w:rsidRDefault="005826CF" w:rsidP="005826CF">
            <w:r>
              <w:t xml:space="preserve">PurpleAir’s </w:t>
            </w:r>
            <w:r w:rsidR="006B0C42">
              <w:t>G</w:t>
            </w:r>
            <w:r>
              <w:t>uide</w:t>
            </w:r>
          </w:p>
        </w:tc>
        <w:tc>
          <w:tcPr>
            <w:tcW w:w="4675" w:type="dxa"/>
          </w:tcPr>
          <w:p w14:paraId="68DB2ED8" w14:textId="274DADF8" w:rsidR="005826CF" w:rsidRDefault="005D70BA" w:rsidP="005826CF">
            <w:hyperlink r:id="rId28" w:history="1">
              <w:r w:rsidR="005826CF" w:rsidRPr="006E3F69">
                <w:rPr>
                  <w:rStyle w:val="Hyperlink"/>
                </w:rPr>
                <w:t>https://www.purpleair.com/sensors</w:t>
              </w:r>
            </w:hyperlink>
          </w:p>
          <w:p w14:paraId="03D90C67" w14:textId="32119DB0" w:rsidR="005826CF" w:rsidRDefault="005826CF" w:rsidP="005826CF"/>
        </w:tc>
      </w:tr>
      <w:tr w:rsidR="005826CF" w14:paraId="0E97CA98" w14:textId="77777777" w:rsidTr="00B831A9">
        <w:tc>
          <w:tcPr>
            <w:tcW w:w="4675" w:type="dxa"/>
          </w:tcPr>
          <w:p w14:paraId="56C2DF7F" w14:textId="77777777" w:rsidR="005826CF" w:rsidRDefault="005826CF" w:rsidP="005826CF"/>
        </w:tc>
        <w:tc>
          <w:tcPr>
            <w:tcW w:w="4675" w:type="dxa"/>
          </w:tcPr>
          <w:p w14:paraId="0D04DCD0" w14:textId="77777777" w:rsidR="005826CF" w:rsidRDefault="005826CF" w:rsidP="005826CF"/>
        </w:tc>
      </w:tr>
      <w:tr w:rsidR="005826CF" w14:paraId="733821A7" w14:textId="77777777" w:rsidTr="00B831A9">
        <w:tc>
          <w:tcPr>
            <w:tcW w:w="4675" w:type="dxa"/>
          </w:tcPr>
          <w:p w14:paraId="7043D114" w14:textId="77777777" w:rsidR="005826CF" w:rsidRDefault="005826CF" w:rsidP="005826CF"/>
        </w:tc>
        <w:tc>
          <w:tcPr>
            <w:tcW w:w="4675" w:type="dxa"/>
          </w:tcPr>
          <w:p w14:paraId="74B8DE61" w14:textId="77777777" w:rsidR="005826CF" w:rsidRDefault="005826CF" w:rsidP="005826CF"/>
        </w:tc>
      </w:tr>
    </w:tbl>
    <w:p w14:paraId="25118AEF" w14:textId="77777777" w:rsidR="00B831A9" w:rsidRPr="00DA314B" w:rsidRDefault="00B831A9" w:rsidP="00D86094"/>
    <w:p w14:paraId="54B0E438" w14:textId="54813EA8" w:rsidR="00456984" w:rsidRDefault="00456984">
      <w:r>
        <w:br w:type="page"/>
      </w:r>
    </w:p>
    <w:p w14:paraId="50BD4C59" w14:textId="77777777" w:rsidR="00DD19AE" w:rsidRDefault="00DD19AE" w:rsidP="00DD19AE">
      <w:pPr>
        <w:pStyle w:val="Heading2"/>
      </w:pPr>
      <w:bookmarkStart w:id="15" w:name="_Toc135119557"/>
      <w:bookmarkStart w:id="16" w:name="_Toc135119559"/>
      <w:r>
        <w:lastRenderedPageBreak/>
        <w:t>Appendix B: Experimental Design Description Sheet:</w:t>
      </w:r>
      <w:bookmarkEnd w:id="15"/>
    </w:p>
    <w:p w14:paraId="0926CFEC" w14:textId="77777777" w:rsidR="00DD19AE" w:rsidRPr="00350617" w:rsidRDefault="00DD19AE" w:rsidP="00DD19AE"/>
    <w:tbl>
      <w:tblPr>
        <w:tblW w:w="9606"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0"/>
        <w:gridCol w:w="2854"/>
        <w:gridCol w:w="2712"/>
        <w:gridCol w:w="15"/>
        <w:gridCol w:w="15"/>
      </w:tblGrid>
      <w:tr w:rsidR="00DD19AE" w14:paraId="3C10C312" w14:textId="77777777" w:rsidTr="00CA0972">
        <w:trPr>
          <w:gridAfter w:val="1"/>
          <w:wAfter w:w="15" w:type="dxa"/>
          <w:trHeight w:val="631"/>
        </w:trPr>
        <w:tc>
          <w:tcPr>
            <w:tcW w:w="9591" w:type="dxa"/>
            <w:gridSpan w:val="4"/>
          </w:tcPr>
          <w:p w14:paraId="509D4299" w14:textId="5CCCCC2E" w:rsidR="00DD19AE" w:rsidRDefault="00CA0972" w:rsidP="007B70FB">
            <w:pPr>
              <w:pStyle w:val="TableParagraph"/>
            </w:pPr>
            <w:r>
              <w:rPr>
                <w:w w:val="120"/>
              </w:rPr>
              <w:t>Use this experimental design description sheet to</w:t>
            </w:r>
            <w:r w:rsidR="00DD19AE">
              <w:rPr>
                <w:spacing w:val="-3"/>
                <w:w w:val="120"/>
              </w:rPr>
              <w:t xml:space="preserve"> </w:t>
            </w:r>
            <w:r w:rsidR="00DD19AE">
              <w:rPr>
                <w:w w:val="120"/>
              </w:rPr>
              <w:t>plan</w:t>
            </w:r>
            <w:r w:rsidR="00DD19AE">
              <w:rPr>
                <w:spacing w:val="-2"/>
                <w:w w:val="120"/>
              </w:rPr>
              <w:t xml:space="preserve"> </w:t>
            </w:r>
            <w:r w:rsidR="00DD19AE">
              <w:rPr>
                <w:w w:val="120"/>
              </w:rPr>
              <w:t>your</w:t>
            </w:r>
            <w:r w:rsidR="00DD19AE">
              <w:rPr>
                <w:spacing w:val="-6"/>
                <w:w w:val="120"/>
              </w:rPr>
              <w:t xml:space="preserve"> </w:t>
            </w:r>
            <w:r w:rsidR="00DD19AE">
              <w:rPr>
                <w:w w:val="120"/>
              </w:rPr>
              <w:t>experiment</w:t>
            </w:r>
            <w:r w:rsidR="00DD19AE">
              <w:rPr>
                <w:spacing w:val="-4"/>
                <w:w w:val="120"/>
              </w:rPr>
              <w:t xml:space="preserve"> </w:t>
            </w:r>
            <w:r w:rsidR="00DD19AE">
              <w:rPr>
                <w:w w:val="120"/>
              </w:rPr>
              <w:t>and</w:t>
            </w:r>
            <w:r w:rsidR="00DD19AE">
              <w:rPr>
                <w:spacing w:val="-10"/>
                <w:w w:val="120"/>
              </w:rPr>
              <w:t xml:space="preserve"> </w:t>
            </w:r>
            <w:r w:rsidR="00DD19AE">
              <w:rPr>
                <w:w w:val="120"/>
              </w:rPr>
              <w:t>data</w:t>
            </w:r>
            <w:r w:rsidR="00DD19AE">
              <w:rPr>
                <w:spacing w:val="-13"/>
                <w:w w:val="120"/>
              </w:rPr>
              <w:t xml:space="preserve"> </w:t>
            </w:r>
            <w:r w:rsidR="00DD19AE">
              <w:rPr>
                <w:w w:val="120"/>
              </w:rPr>
              <w:t>collection</w:t>
            </w:r>
            <w:r w:rsidR="008A2B72">
              <w:rPr>
                <w:spacing w:val="-3"/>
                <w:w w:val="120"/>
              </w:rPr>
              <w:t xml:space="preserve">. </w:t>
            </w:r>
            <w:r w:rsidR="008A2B72" w:rsidRPr="008A2B72">
              <w:rPr>
                <w:i/>
                <w:iCs/>
                <w:color w:val="FF0000"/>
                <w:spacing w:val="-3"/>
                <w:w w:val="120"/>
              </w:rPr>
              <w:t>Sections can be adapted as needed.</w:t>
            </w:r>
            <w:r w:rsidR="008A2B72" w:rsidRPr="008A2B72">
              <w:rPr>
                <w:color w:val="FF0000"/>
                <w:spacing w:val="-3"/>
                <w:w w:val="120"/>
              </w:rPr>
              <w:t xml:space="preserve"> </w:t>
            </w:r>
          </w:p>
        </w:tc>
      </w:tr>
      <w:tr w:rsidR="00DD19AE" w14:paraId="7D272DFC" w14:textId="77777777" w:rsidTr="00CA0972">
        <w:trPr>
          <w:trHeight w:val="602"/>
        </w:trPr>
        <w:tc>
          <w:tcPr>
            <w:tcW w:w="4010" w:type="dxa"/>
          </w:tcPr>
          <w:p w14:paraId="6A185B0F" w14:textId="77777777" w:rsidR="00DD19AE" w:rsidRDefault="00DD19AE" w:rsidP="007B70FB">
            <w:pPr>
              <w:pStyle w:val="TableParagraph"/>
            </w:pPr>
            <w:r>
              <w:t>Consideration</w:t>
            </w:r>
          </w:p>
        </w:tc>
        <w:tc>
          <w:tcPr>
            <w:tcW w:w="5566" w:type="dxa"/>
            <w:gridSpan w:val="2"/>
          </w:tcPr>
          <w:p w14:paraId="436A4044" w14:textId="77777777" w:rsidR="00DD19AE" w:rsidRDefault="00DD19AE" w:rsidP="007B70FB">
            <w:pPr>
              <w:pStyle w:val="TableParagraph"/>
            </w:pPr>
            <w:r>
              <w:t>Response</w:t>
            </w:r>
          </w:p>
        </w:tc>
        <w:tc>
          <w:tcPr>
            <w:tcW w:w="30" w:type="dxa"/>
            <w:gridSpan w:val="2"/>
          </w:tcPr>
          <w:p w14:paraId="5E30472B" w14:textId="77777777" w:rsidR="00DD19AE" w:rsidRDefault="00DD19AE" w:rsidP="007B70FB">
            <w:pPr>
              <w:pStyle w:val="TableParagraph"/>
            </w:pPr>
          </w:p>
        </w:tc>
      </w:tr>
      <w:tr w:rsidR="00DD19AE" w14:paraId="424F48E6" w14:textId="77777777" w:rsidTr="00CA0972">
        <w:trPr>
          <w:trHeight w:val="626"/>
        </w:trPr>
        <w:tc>
          <w:tcPr>
            <w:tcW w:w="4010" w:type="dxa"/>
            <w:vMerge w:val="restart"/>
          </w:tcPr>
          <w:p w14:paraId="631C15EE" w14:textId="77777777" w:rsidR="00DD19AE" w:rsidRDefault="00DD19AE" w:rsidP="007B70FB">
            <w:pPr>
              <w:pStyle w:val="TableParagraph"/>
            </w:pPr>
            <w:r>
              <w:rPr>
                <w:w w:val="105"/>
              </w:rPr>
              <w:t>What are the main sources of PM2.5  in your area?</w:t>
            </w:r>
          </w:p>
        </w:tc>
        <w:tc>
          <w:tcPr>
            <w:tcW w:w="5566" w:type="dxa"/>
            <w:gridSpan w:val="2"/>
          </w:tcPr>
          <w:p w14:paraId="47822F31" w14:textId="77777777" w:rsidR="00DD19AE" w:rsidRDefault="00DD19AE" w:rsidP="007B70FB">
            <w:pPr>
              <w:pStyle w:val="TableParagraph"/>
            </w:pPr>
          </w:p>
        </w:tc>
        <w:tc>
          <w:tcPr>
            <w:tcW w:w="30" w:type="dxa"/>
            <w:gridSpan w:val="2"/>
          </w:tcPr>
          <w:p w14:paraId="68593B92" w14:textId="77777777" w:rsidR="00DD19AE" w:rsidRDefault="00DD19AE" w:rsidP="007B70FB">
            <w:pPr>
              <w:pStyle w:val="TableParagraph"/>
            </w:pPr>
          </w:p>
        </w:tc>
      </w:tr>
      <w:tr w:rsidR="00DD19AE" w14:paraId="198E3107" w14:textId="77777777" w:rsidTr="00CA0972">
        <w:trPr>
          <w:trHeight w:val="626"/>
        </w:trPr>
        <w:tc>
          <w:tcPr>
            <w:tcW w:w="4010" w:type="dxa"/>
            <w:vMerge/>
            <w:tcBorders>
              <w:top w:val="nil"/>
            </w:tcBorders>
          </w:tcPr>
          <w:p w14:paraId="76AC78DE" w14:textId="77777777" w:rsidR="00DD19AE" w:rsidRDefault="00DD19AE" w:rsidP="007B70FB"/>
        </w:tc>
        <w:tc>
          <w:tcPr>
            <w:tcW w:w="5566" w:type="dxa"/>
            <w:gridSpan w:val="2"/>
          </w:tcPr>
          <w:p w14:paraId="51A5CA45" w14:textId="77777777" w:rsidR="00DD19AE" w:rsidRDefault="00DD19AE" w:rsidP="007B70FB">
            <w:pPr>
              <w:pStyle w:val="TableParagraph"/>
            </w:pPr>
          </w:p>
        </w:tc>
        <w:tc>
          <w:tcPr>
            <w:tcW w:w="30" w:type="dxa"/>
            <w:gridSpan w:val="2"/>
          </w:tcPr>
          <w:p w14:paraId="604D8903" w14:textId="77777777" w:rsidR="00DD19AE" w:rsidRDefault="00DD19AE" w:rsidP="007B70FB">
            <w:pPr>
              <w:pStyle w:val="TableParagraph"/>
            </w:pPr>
          </w:p>
        </w:tc>
      </w:tr>
      <w:tr w:rsidR="00DD19AE" w14:paraId="6A04D622" w14:textId="77777777" w:rsidTr="00CA0972">
        <w:trPr>
          <w:trHeight w:val="621"/>
        </w:trPr>
        <w:tc>
          <w:tcPr>
            <w:tcW w:w="4010" w:type="dxa"/>
            <w:vMerge/>
            <w:tcBorders>
              <w:top w:val="nil"/>
            </w:tcBorders>
          </w:tcPr>
          <w:p w14:paraId="7EFB9376" w14:textId="77777777" w:rsidR="00DD19AE" w:rsidRDefault="00DD19AE" w:rsidP="007B70FB"/>
        </w:tc>
        <w:tc>
          <w:tcPr>
            <w:tcW w:w="5566" w:type="dxa"/>
            <w:gridSpan w:val="2"/>
          </w:tcPr>
          <w:p w14:paraId="1454FF5F" w14:textId="77777777" w:rsidR="00DD19AE" w:rsidRDefault="00DD19AE" w:rsidP="007B70FB">
            <w:pPr>
              <w:pStyle w:val="TableParagraph"/>
            </w:pPr>
          </w:p>
        </w:tc>
        <w:tc>
          <w:tcPr>
            <w:tcW w:w="30" w:type="dxa"/>
            <w:gridSpan w:val="2"/>
          </w:tcPr>
          <w:p w14:paraId="1BD58966" w14:textId="77777777" w:rsidR="00DD19AE" w:rsidRDefault="00DD19AE" w:rsidP="007B70FB">
            <w:pPr>
              <w:pStyle w:val="TableParagraph"/>
            </w:pPr>
          </w:p>
        </w:tc>
      </w:tr>
      <w:tr w:rsidR="00DD19AE" w14:paraId="6BDB6133" w14:textId="77777777" w:rsidTr="00CA0972">
        <w:trPr>
          <w:trHeight w:val="626"/>
        </w:trPr>
        <w:tc>
          <w:tcPr>
            <w:tcW w:w="4010" w:type="dxa"/>
            <w:vMerge/>
            <w:tcBorders>
              <w:top w:val="nil"/>
            </w:tcBorders>
          </w:tcPr>
          <w:p w14:paraId="5697CC83" w14:textId="77777777" w:rsidR="00DD19AE" w:rsidRDefault="00DD19AE" w:rsidP="007B70FB"/>
        </w:tc>
        <w:tc>
          <w:tcPr>
            <w:tcW w:w="5566" w:type="dxa"/>
            <w:gridSpan w:val="2"/>
          </w:tcPr>
          <w:p w14:paraId="188DA897" w14:textId="77777777" w:rsidR="00DD19AE" w:rsidRDefault="00DD19AE" w:rsidP="007B70FB">
            <w:pPr>
              <w:pStyle w:val="TableParagraph"/>
            </w:pPr>
          </w:p>
        </w:tc>
        <w:tc>
          <w:tcPr>
            <w:tcW w:w="30" w:type="dxa"/>
            <w:gridSpan w:val="2"/>
          </w:tcPr>
          <w:p w14:paraId="0D896B05" w14:textId="77777777" w:rsidR="00DD19AE" w:rsidRDefault="00DD19AE" w:rsidP="007B70FB">
            <w:pPr>
              <w:pStyle w:val="TableParagraph"/>
            </w:pPr>
          </w:p>
        </w:tc>
      </w:tr>
      <w:tr w:rsidR="00DD19AE" w14:paraId="78AC7F3F" w14:textId="77777777" w:rsidTr="00CA0972">
        <w:trPr>
          <w:trHeight w:val="612"/>
        </w:trPr>
        <w:tc>
          <w:tcPr>
            <w:tcW w:w="4010" w:type="dxa"/>
            <w:vMerge/>
            <w:tcBorders>
              <w:top w:val="nil"/>
            </w:tcBorders>
          </w:tcPr>
          <w:p w14:paraId="5A2CDF2E" w14:textId="77777777" w:rsidR="00DD19AE" w:rsidRDefault="00DD19AE" w:rsidP="007B70FB"/>
        </w:tc>
        <w:tc>
          <w:tcPr>
            <w:tcW w:w="5566" w:type="dxa"/>
            <w:gridSpan w:val="2"/>
          </w:tcPr>
          <w:p w14:paraId="067AD915" w14:textId="77777777" w:rsidR="00DD19AE" w:rsidRDefault="00DD19AE" w:rsidP="007B70FB">
            <w:pPr>
              <w:pStyle w:val="TableParagraph"/>
            </w:pPr>
          </w:p>
        </w:tc>
        <w:tc>
          <w:tcPr>
            <w:tcW w:w="30" w:type="dxa"/>
            <w:gridSpan w:val="2"/>
          </w:tcPr>
          <w:p w14:paraId="31E6A74A" w14:textId="77777777" w:rsidR="00DD19AE" w:rsidRDefault="00DD19AE" w:rsidP="007B70FB">
            <w:pPr>
              <w:pStyle w:val="TableParagraph"/>
            </w:pPr>
          </w:p>
        </w:tc>
      </w:tr>
      <w:tr w:rsidR="00DD19AE" w14:paraId="4954034C" w14:textId="77777777" w:rsidTr="00CA0972">
        <w:trPr>
          <w:gridAfter w:val="1"/>
          <w:wAfter w:w="15" w:type="dxa"/>
          <w:trHeight w:val="578"/>
        </w:trPr>
        <w:tc>
          <w:tcPr>
            <w:tcW w:w="4010" w:type="dxa"/>
            <w:vMerge w:val="restart"/>
          </w:tcPr>
          <w:p w14:paraId="0C9A8B07" w14:textId="77777777" w:rsidR="00DD19AE" w:rsidRDefault="00DD19AE" w:rsidP="007B70FB">
            <w:pPr>
              <w:pStyle w:val="TableParagraph"/>
            </w:pPr>
            <w:r>
              <w:rPr>
                <w:w w:val="105"/>
              </w:rPr>
              <w:t xml:space="preserve">Are you interested in comparing indoor and outdoor air measurements? </w:t>
            </w:r>
          </w:p>
        </w:tc>
        <w:tc>
          <w:tcPr>
            <w:tcW w:w="2854" w:type="dxa"/>
          </w:tcPr>
          <w:p w14:paraId="1FD437D4" w14:textId="77777777" w:rsidR="00DD19AE" w:rsidRDefault="00DD19AE" w:rsidP="007B70FB">
            <w:pPr>
              <w:pStyle w:val="TableParagraph"/>
              <w:jc w:val="center"/>
            </w:pPr>
            <w:r>
              <w:rPr>
                <w:w w:val="105"/>
              </w:rPr>
              <w:t>Location</w:t>
            </w:r>
          </w:p>
        </w:tc>
        <w:tc>
          <w:tcPr>
            <w:tcW w:w="2727" w:type="dxa"/>
            <w:gridSpan w:val="2"/>
          </w:tcPr>
          <w:p w14:paraId="2B6E80E8" w14:textId="77777777" w:rsidR="00DD19AE" w:rsidRDefault="00DD19AE" w:rsidP="007B70FB">
            <w:pPr>
              <w:pStyle w:val="TableParagraph"/>
              <w:jc w:val="center"/>
            </w:pPr>
            <w:r>
              <w:rPr>
                <w:w w:val="105"/>
              </w:rPr>
              <w:t>Reason</w:t>
            </w:r>
          </w:p>
        </w:tc>
      </w:tr>
      <w:tr w:rsidR="00DD19AE" w14:paraId="4C9230E8" w14:textId="77777777" w:rsidTr="00CA0972">
        <w:trPr>
          <w:gridAfter w:val="1"/>
          <w:wAfter w:w="15" w:type="dxa"/>
          <w:trHeight w:val="626"/>
        </w:trPr>
        <w:tc>
          <w:tcPr>
            <w:tcW w:w="4010" w:type="dxa"/>
            <w:vMerge/>
            <w:tcBorders>
              <w:top w:val="nil"/>
            </w:tcBorders>
          </w:tcPr>
          <w:p w14:paraId="370F4B3C" w14:textId="77777777" w:rsidR="00DD19AE" w:rsidRDefault="00DD19AE" w:rsidP="007B70FB"/>
        </w:tc>
        <w:tc>
          <w:tcPr>
            <w:tcW w:w="2854" w:type="dxa"/>
          </w:tcPr>
          <w:p w14:paraId="60C6015B" w14:textId="77777777" w:rsidR="00DD19AE" w:rsidRDefault="00DD19AE" w:rsidP="007B70FB">
            <w:pPr>
              <w:pStyle w:val="TableParagraph"/>
            </w:pPr>
          </w:p>
        </w:tc>
        <w:tc>
          <w:tcPr>
            <w:tcW w:w="2727" w:type="dxa"/>
            <w:gridSpan w:val="2"/>
          </w:tcPr>
          <w:p w14:paraId="272EE19E" w14:textId="77777777" w:rsidR="00DD19AE" w:rsidRDefault="00DD19AE" w:rsidP="007B70FB">
            <w:pPr>
              <w:pStyle w:val="TableParagraph"/>
            </w:pPr>
          </w:p>
        </w:tc>
      </w:tr>
      <w:tr w:rsidR="00DD19AE" w14:paraId="2D39824D" w14:textId="77777777" w:rsidTr="00CA0972">
        <w:trPr>
          <w:gridAfter w:val="1"/>
          <w:wAfter w:w="15" w:type="dxa"/>
          <w:trHeight w:val="899"/>
        </w:trPr>
        <w:tc>
          <w:tcPr>
            <w:tcW w:w="4010" w:type="dxa"/>
            <w:vMerge/>
            <w:tcBorders>
              <w:top w:val="nil"/>
            </w:tcBorders>
          </w:tcPr>
          <w:p w14:paraId="1F6B0B33" w14:textId="77777777" w:rsidR="00DD19AE" w:rsidRDefault="00DD19AE" w:rsidP="007B70FB"/>
        </w:tc>
        <w:tc>
          <w:tcPr>
            <w:tcW w:w="2854" w:type="dxa"/>
            <w:tcBorders>
              <w:bottom w:val="single" w:sz="4" w:space="0" w:color="auto"/>
            </w:tcBorders>
          </w:tcPr>
          <w:p w14:paraId="689971FA" w14:textId="77777777" w:rsidR="00DD19AE" w:rsidRDefault="00DD19AE" w:rsidP="007B70FB">
            <w:pPr>
              <w:pStyle w:val="TableParagraph"/>
            </w:pPr>
          </w:p>
        </w:tc>
        <w:tc>
          <w:tcPr>
            <w:tcW w:w="2727" w:type="dxa"/>
            <w:gridSpan w:val="2"/>
            <w:tcBorders>
              <w:bottom w:val="single" w:sz="4" w:space="0" w:color="auto"/>
            </w:tcBorders>
          </w:tcPr>
          <w:p w14:paraId="61B6647A" w14:textId="77777777" w:rsidR="00DD19AE" w:rsidRDefault="00DD19AE" w:rsidP="007B70FB">
            <w:pPr>
              <w:pStyle w:val="TableParagraph"/>
            </w:pPr>
          </w:p>
        </w:tc>
      </w:tr>
      <w:tr w:rsidR="00DD19AE" w14:paraId="64210F37" w14:textId="77777777" w:rsidTr="00CA0972">
        <w:trPr>
          <w:gridAfter w:val="1"/>
          <w:wAfter w:w="15" w:type="dxa"/>
          <w:trHeight w:val="1700"/>
        </w:trPr>
        <w:tc>
          <w:tcPr>
            <w:tcW w:w="4010" w:type="dxa"/>
            <w:tcBorders>
              <w:right w:val="single" w:sz="4" w:space="0" w:color="auto"/>
            </w:tcBorders>
          </w:tcPr>
          <w:p w14:paraId="12487F9E" w14:textId="77777777" w:rsidR="00DD19AE" w:rsidRDefault="00DD19AE" w:rsidP="007B70FB">
            <w:pPr>
              <w:pStyle w:val="TableParagraph"/>
              <w:rPr>
                <w:w w:val="105"/>
              </w:rPr>
            </w:pPr>
            <w:r>
              <w:rPr>
                <w:w w:val="105"/>
              </w:rPr>
              <w:t>What time resolution are you interested in following?</w:t>
            </w:r>
          </w:p>
          <w:p w14:paraId="02549A5B" w14:textId="77777777" w:rsidR="00DD19AE" w:rsidRDefault="00DD19AE" w:rsidP="007B70FB">
            <w:pPr>
              <w:pStyle w:val="TableParagraph"/>
              <w:rPr>
                <w:w w:val="105"/>
              </w:rPr>
            </w:pPr>
          </w:p>
          <w:p w14:paraId="02B25341" w14:textId="77777777" w:rsidR="00DD19AE" w:rsidRDefault="00DD19AE" w:rsidP="007B70FB">
            <w:pPr>
              <w:pStyle w:val="TableParagraph"/>
            </w:pPr>
            <w:r>
              <w:rPr>
                <w:w w:val="105"/>
              </w:rPr>
              <w:t xml:space="preserve"> </w:t>
            </w:r>
          </w:p>
        </w:tc>
        <w:tc>
          <w:tcPr>
            <w:tcW w:w="5581" w:type="dxa"/>
            <w:gridSpan w:val="3"/>
            <w:tcBorders>
              <w:top w:val="single" w:sz="4" w:space="0" w:color="auto"/>
              <w:left w:val="single" w:sz="4" w:space="0" w:color="auto"/>
              <w:right w:val="single" w:sz="4" w:space="0" w:color="auto"/>
            </w:tcBorders>
          </w:tcPr>
          <w:p w14:paraId="0E308EF4" w14:textId="77777777" w:rsidR="00DD19AE" w:rsidRDefault="00DD19AE" w:rsidP="007B70FB">
            <w:pPr>
              <w:pStyle w:val="TableParagraph"/>
            </w:pPr>
          </w:p>
          <w:p w14:paraId="77E8E2CD" w14:textId="77777777" w:rsidR="00DD19AE" w:rsidRDefault="00DD19AE" w:rsidP="007B70FB">
            <w:pPr>
              <w:pStyle w:val="TableParagraph"/>
              <w:rPr>
                <w:w w:val="105"/>
              </w:rPr>
            </w:pPr>
            <w:r>
              <w:rPr>
                <w:w w:val="105"/>
              </w:rPr>
              <w:t xml:space="preserve"> _______ Daily Average </w:t>
            </w:r>
          </w:p>
          <w:p w14:paraId="3C51C595" w14:textId="77777777" w:rsidR="00DD19AE" w:rsidRDefault="00DD19AE" w:rsidP="007B70FB">
            <w:pPr>
              <w:pStyle w:val="TableParagraph"/>
              <w:rPr>
                <w:w w:val="105"/>
              </w:rPr>
            </w:pPr>
          </w:p>
          <w:p w14:paraId="2815B72D" w14:textId="77777777" w:rsidR="00DD19AE" w:rsidRDefault="00DD19AE" w:rsidP="007B70FB">
            <w:pPr>
              <w:pStyle w:val="TableParagraph"/>
            </w:pPr>
            <w:r>
              <w:rPr>
                <w:w w:val="105"/>
              </w:rPr>
              <w:t>________Sub-daily/hourly</w:t>
            </w:r>
          </w:p>
        </w:tc>
      </w:tr>
      <w:tr w:rsidR="00DD19AE" w14:paraId="0F491FC0" w14:textId="77777777" w:rsidTr="00CA0972">
        <w:trPr>
          <w:gridAfter w:val="1"/>
          <w:wAfter w:w="15" w:type="dxa"/>
          <w:trHeight w:val="1700"/>
        </w:trPr>
        <w:tc>
          <w:tcPr>
            <w:tcW w:w="4010" w:type="dxa"/>
            <w:tcBorders>
              <w:right w:val="single" w:sz="4" w:space="0" w:color="auto"/>
            </w:tcBorders>
          </w:tcPr>
          <w:p w14:paraId="635190F6" w14:textId="77777777" w:rsidR="00DD19AE" w:rsidRDefault="00DD19AE" w:rsidP="007B70FB">
            <w:pPr>
              <w:pStyle w:val="TableParagraph"/>
              <w:rPr>
                <w:w w:val="105"/>
              </w:rPr>
            </w:pPr>
            <w:r>
              <w:rPr>
                <w:w w:val="105"/>
              </w:rPr>
              <w:t>How often will you verify the sensor is reporting to the AirNow Fire and Smoke Map?</w:t>
            </w:r>
          </w:p>
        </w:tc>
        <w:tc>
          <w:tcPr>
            <w:tcW w:w="5581" w:type="dxa"/>
            <w:gridSpan w:val="3"/>
            <w:tcBorders>
              <w:left w:val="single" w:sz="4" w:space="0" w:color="auto"/>
              <w:right w:val="single" w:sz="4" w:space="0" w:color="auto"/>
            </w:tcBorders>
          </w:tcPr>
          <w:p w14:paraId="4B33215B" w14:textId="77777777" w:rsidR="00DD19AE" w:rsidRDefault="00DD19AE" w:rsidP="007B70FB">
            <w:pPr>
              <w:pStyle w:val="TableParagraph"/>
            </w:pPr>
          </w:p>
          <w:p w14:paraId="039380CC" w14:textId="77777777" w:rsidR="00DD19AE" w:rsidRDefault="00DD19AE" w:rsidP="007B70FB">
            <w:pPr>
              <w:pStyle w:val="TableParagraph"/>
            </w:pPr>
            <w:r>
              <w:t>___ Daily</w:t>
            </w:r>
          </w:p>
          <w:p w14:paraId="4CC0B254" w14:textId="77777777" w:rsidR="00DD19AE" w:rsidRDefault="00DD19AE" w:rsidP="007B70FB">
            <w:pPr>
              <w:pStyle w:val="TableParagraph"/>
            </w:pPr>
            <w:r>
              <w:t>___ Weekly</w:t>
            </w:r>
          </w:p>
          <w:p w14:paraId="17861E67" w14:textId="77777777" w:rsidR="00DD19AE" w:rsidRDefault="00DD19AE" w:rsidP="007B70FB">
            <w:pPr>
              <w:pStyle w:val="TableParagraph"/>
            </w:pPr>
            <w:r>
              <w:t>___ Monthly</w:t>
            </w:r>
          </w:p>
        </w:tc>
      </w:tr>
      <w:tr w:rsidR="00DD19AE" w14:paraId="3037DDEC" w14:textId="77777777" w:rsidTr="00CA0972">
        <w:trPr>
          <w:gridAfter w:val="1"/>
          <w:wAfter w:w="15" w:type="dxa"/>
          <w:trHeight w:val="607"/>
        </w:trPr>
        <w:tc>
          <w:tcPr>
            <w:tcW w:w="4010" w:type="dxa"/>
            <w:tcBorders>
              <w:top w:val="nil"/>
              <w:right w:val="single" w:sz="4" w:space="0" w:color="auto"/>
            </w:tcBorders>
          </w:tcPr>
          <w:p w14:paraId="0353C36C" w14:textId="77777777" w:rsidR="00DD19AE" w:rsidRPr="00846B78" w:rsidRDefault="00DD19AE" w:rsidP="007B70FB">
            <w:pPr>
              <w:rPr>
                <w:sz w:val="24"/>
                <w:szCs w:val="24"/>
              </w:rPr>
            </w:pPr>
            <w:r w:rsidRPr="00846B78">
              <w:rPr>
                <w:w w:val="105"/>
                <w:sz w:val="24"/>
                <w:szCs w:val="24"/>
              </w:rPr>
              <w:t>What method(s) are being used to document sensor siting and any troubleshooting?</w:t>
            </w:r>
          </w:p>
        </w:tc>
        <w:tc>
          <w:tcPr>
            <w:tcW w:w="5581" w:type="dxa"/>
            <w:gridSpan w:val="3"/>
            <w:tcBorders>
              <w:top w:val="nil"/>
              <w:left w:val="single" w:sz="4" w:space="0" w:color="auto"/>
              <w:bottom w:val="single" w:sz="4" w:space="0" w:color="auto"/>
              <w:right w:val="single" w:sz="4" w:space="0" w:color="auto"/>
            </w:tcBorders>
          </w:tcPr>
          <w:p w14:paraId="3F7CC254" w14:textId="77777777" w:rsidR="00DD19AE" w:rsidRDefault="00DD19AE" w:rsidP="007B70FB">
            <w:pPr>
              <w:pStyle w:val="TableParagraph"/>
            </w:pPr>
            <w:r>
              <w:rPr>
                <w:w w:val="105"/>
              </w:rPr>
              <w:t xml:space="preserve"> e.g., Field datasheet, internal data log or other. </w:t>
            </w:r>
          </w:p>
        </w:tc>
      </w:tr>
    </w:tbl>
    <w:p w14:paraId="6A496333" w14:textId="77777777" w:rsidR="00DD19AE" w:rsidRDefault="00DD19AE" w:rsidP="00DD19AE">
      <w:r>
        <w:br w:type="page"/>
      </w:r>
    </w:p>
    <w:p w14:paraId="5EBCF68D" w14:textId="162E7D80" w:rsidR="009845B5" w:rsidRDefault="0084204B" w:rsidP="00350617">
      <w:pPr>
        <w:pStyle w:val="Heading2"/>
      </w:pPr>
      <w:r>
        <w:lastRenderedPageBreak/>
        <w:t>Appendix C: PurpleAir Field Sheet</w:t>
      </w:r>
      <w:bookmarkEnd w:id="16"/>
    </w:p>
    <w:p w14:paraId="203625B9" w14:textId="77777777" w:rsidR="00350617" w:rsidRPr="00350617" w:rsidRDefault="00350617" w:rsidP="00350617"/>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2"/>
        <w:gridCol w:w="4269"/>
      </w:tblGrid>
      <w:tr w:rsidR="00350617" w14:paraId="31E40524" w14:textId="77777777" w:rsidTr="007B70FB">
        <w:trPr>
          <w:trHeight w:val="422"/>
        </w:trPr>
        <w:tc>
          <w:tcPr>
            <w:tcW w:w="9361" w:type="dxa"/>
            <w:gridSpan w:val="2"/>
          </w:tcPr>
          <w:p w14:paraId="12571597" w14:textId="77777777" w:rsidR="00350617" w:rsidRDefault="00350617" w:rsidP="007B70FB">
            <w:pPr>
              <w:pStyle w:val="TableParagraph"/>
            </w:pPr>
            <w:r>
              <w:t>Sensor Log</w:t>
            </w:r>
          </w:p>
        </w:tc>
      </w:tr>
      <w:tr w:rsidR="00350617" w14:paraId="6564348A" w14:textId="77777777" w:rsidTr="007B70FB">
        <w:trPr>
          <w:trHeight w:val="559"/>
        </w:trPr>
        <w:tc>
          <w:tcPr>
            <w:tcW w:w="9361" w:type="dxa"/>
            <w:gridSpan w:val="2"/>
          </w:tcPr>
          <w:p w14:paraId="13A61444" w14:textId="77777777" w:rsidR="00350617" w:rsidRDefault="00350617" w:rsidP="007B70FB">
            <w:pPr>
              <w:pStyle w:val="TableParagraph"/>
            </w:pPr>
            <w:r>
              <w:t>PurpleAir Serial</w:t>
            </w:r>
            <w:r>
              <w:rPr>
                <w:spacing w:val="21"/>
              </w:rPr>
              <w:t xml:space="preserve"> </w:t>
            </w:r>
            <w:r>
              <w:rPr>
                <w:spacing w:val="-4"/>
              </w:rPr>
              <w:t>no.</w:t>
            </w:r>
          </w:p>
        </w:tc>
      </w:tr>
      <w:tr w:rsidR="00350617" w14:paraId="56D64EF3" w14:textId="77777777" w:rsidTr="007B70FB">
        <w:trPr>
          <w:trHeight w:val="243"/>
        </w:trPr>
        <w:tc>
          <w:tcPr>
            <w:tcW w:w="9361" w:type="dxa"/>
            <w:gridSpan w:val="2"/>
            <w:shd w:val="clear" w:color="auto" w:fill="D9D9D9" w:themeFill="background1" w:themeFillShade="D9"/>
          </w:tcPr>
          <w:p w14:paraId="5040890B" w14:textId="77777777" w:rsidR="00350617" w:rsidRDefault="00350617" w:rsidP="007B70FB">
            <w:pPr>
              <w:pStyle w:val="TableParagraph"/>
              <w:rPr>
                <w:w w:val="105"/>
              </w:rPr>
            </w:pPr>
            <w:r>
              <w:rPr>
                <w:w w:val="105"/>
              </w:rPr>
              <w:t>Receiving and Setup:</w:t>
            </w:r>
          </w:p>
        </w:tc>
      </w:tr>
      <w:tr w:rsidR="00350617" w14:paraId="6FC40F27" w14:textId="77777777" w:rsidTr="007B70FB">
        <w:trPr>
          <w:trHeight w:val="573"/>
        </w:trPr>
        <w:tc>
          <w:tcPr>
            <w:tcW w:w="5092" w:type="dxa"/>
            <w:vAlign w:val="center"/>
          </w:tcPr>
          <w:p w14:paraId="769FA5F4" w14:textId="77777777" w:rsidR="00350617" w:rsidRDefault="00350617" w:rsidP="007B70FB">
            <w:pPr>
              <w:pStyle w:val="TableParagraph"/>
            </w:pPr>
            <w:r>
              <w:t>Date sensor(s) received</w:t>
            </w:r>
          </w:p>
        </w:tc>
        <w:tc>
          <w:tcPr>
            <w:tcW w:w="4269" w:type="dxa"/>
          </w:tcPr>
          <w:p w14:paraId="65AE6E23" w14:textId="77777777" w:rsidR="00350617" w:rsidRDefault="00350617" w:rsidP="007B70FB">
            <w:pPr>
              <w:pStyle w:val="TableParagraph"/>
            </w:pPr>
          </w:p>
        </w:tc>
      </w:tr>
      <w:tr w:rsidR="00350617" w14:paraId="71D2B5BC" w14:textId="77777777" w:rsidTr="007B70FB">
        <w:trPr>
          <w:trHeight w:val="573"/>
        </w:trPr>
        <w:tc>
          <w:tcPr>
            <w:tcW w:w="5092" w:type="dxa"/>
            <w:vAlign w:val="center"/>
          </w:tcPr>
          <w:p w14:paraId="4F862E39" w14:textId="77777777" w:rsidR="00350617" w:rsidRDefault="00350617" w:rsidP="007B70FB">
            <w:pPr>
              <w:pStyle w:val="TableParagraph"/>
            </w:pPr>
            <w:r>
              <w:t>All expected parts received?</w:t>
            </w:r>
          </w:p>
        </w:tc>
        <w:tc>
          <w:tcPr>
            <w:tcW w:w="4269" w:type="dxa"/>
          </w:tcPr>
          <w:p w14:paraId="69A81FA4" w14:textId="77777777" w:rsidR="00350617" w:rsidRDefault="00350617" w:rsidP="007B70FB">
            <w:pPr>
              <w:pStyle w:val="TableParagraph"/>
            </w:pPr>
          </w:p>
        </w:tc>
      </w:tr>
      <w:tr w:rsidR="00350617" w14:paraId="7F7C63F4" w14:textId="77777777" w:rsidTr="007B70FB">
        <w:trPr>
          <w:trHeight w:val="573"/>
        </w:trPr>
        <w:tc>
          <w:tcPr>
            <w:tcW w:w="5092" w:type="dxa"/>
            <w:vAlign w:val="center"/>
          </w:tcPr>
          <w:p w14:paraId="3B92E15D" w14:textId="77777777" w:rsidR="00350617" w:rsidRDefault="00350617" w:rsidP="007B70FB">
            <w:pPr>
              <w:pStyle w:val="TableParagraph"/>
            </w:pPr>
            <w:r>
              <w:t>Any noticeable damage?</w:t>
            </w:r>
          </w:p>
        </w:tc>
        <w:tc>
          <w:tcPr>
            <w:tcW w:w="4269" w:type="dxa"/>
          </w:tcPr>
          <w:p w14:paraId="0CDC6E33" w14:textId="77777777" w:rsidR="00350617" w:rsidRDefault="00350617" w:rsidP="007B70FB">
            <w:pPr>
              <w:pStyle w:val="TableParagraph"/>
            </w:pPr>
          </w:p>
        </w:tc>
      </w:tr>
      <w:tr w:rsidR="00350617" w14:paraId="0DB934E8" w14:textId="77777777" w:rsidTr="007B70FB">
        <w:trPr>
          <w:trHeight w:val="574"/>
        </w:trPr>
        <w:tc>
          <w:tcPr>
            <w:tcW w:w="5092" w:type="dxa"/>
            <w:vAlign w:val="center"/>
          </w:tcPr>
          <w:p w14:paraId="62138824" w14:textId="77777777" w:rsidR="00350617" w:rsidRDefault="00350617" w:rsidP="007B70FB">
            <w:pPr>
              <w:pStyle w:val="TableParagraph"/>
            </w:pPr>
            <w:r>
              <w:t>Does the LED light turn on when the sensor is connected to power?</w:t>
            </w:r>
          </w:p>
        </w:tc>
        <w:tc>
          <w:tcPr>
            <w:tcW w:w="4269" w:type="dxa"/>
          </w:tcPr>
          <w:p w14:paraId="225ABAB3" w14:textId="77777777" w:rsidR="00350617" w:rsidRDefault="00350617" w:rsidP="007B70FB">
            <w:pPr>
              <w:pStyle w:val="TableParagraph"/>
            </w:pPr>
          </w:p>
        </w:tc>
      </w:tr>
      <w:tr w:rsidR="00350617" w14:paraId="52BDCBB8" w14:textId="77777777" w:rsidTr="007B70FB">
        <w:trPr>
          <w:trHeight w:val="404"/>
        </w:trPr>
        <w:tc>
          <w:tcPr>
            <w:tcW w:w="9361" w:type="dxa"/>
            <w:gridSpan w:val="2"/>
            <w:shd w:val="clear" w:color="auto" w:fill="D9D9D9" w:themeFill="background1" w:themeFillShade="D9"/>
            <w:vAlign w:val="center"/>
          </w:tcPr>
          <w:p w14:paraId="152F4D86" w14:textId="77777777" w:rsidR="00350617" w:rsidRDefault="00350617" w:rsidP="007B70FB">
            <w:pPr>
              <w:pStyle w:val="TableParagraph"/>
            </w:pPr>
            <w:r>
              <w:t>Sensor deployment:</w:t>
            </w:r>
          </w:p>
        </w:tc>
      </w:tr>
      <w:tr w:rsidR="00350617" w14:paraId="17C96DF9" w14:textId="77777777" w:rsidTr="007B70FB">
        <w:trPr>
          <w:trHeight w:val="288"/>
        </w:trPr>
        <w:tc>
          <w:tcPr>
            <w:tcW w:w="5092" w:type="dxa"/>
            <w:vAlign w:val="center"/>
          </w:tcPr>
          <w:p w14:paraId="563D3AF8" w14:textId="77777777" w:rsidR="00350617" w:rsidRDefault="00350617" w:rsidP="007B70FB">
            <w:pPr>
              <w:pStyle w:val="TableParagraph"/>
            </w:pPr>
            <w:r>
              <w:t>Deployment date</w:t>
            </w:r>
          </w:p>
        </w:tc>
        <w:tc>
          <w:tcPr>
            <w:tcW w:w="4269" w:type="dxa"/>
          </w:tcPr>
          <w:p w14:paraId="060C0FDE" w14:textId="77777777" w:rsidR="00350617" w:rsidRDefault="00350617" w:rsidP="007B70FB">
            <w:pPr>
              <w:pStyle w:val="TableParagraph"/>
            </w:pPr>
          </w:p>
        </w:tc>
      </w:tr>
      <w:tr w:rsidR="00350617" w14:paraId="71813AED" w14:textId="77777777" w:rsidTr="007B70FB">
        <w:trPr>
          <w:trHeight w:val="288"/>
        </w:trPr>
        <w:tc>
          <w:tcPr>
            <w:tcW w:w="5092" w:type="dxa"/>
            <w:vAlign w:val="center"/>
          </w:tcPr>
          <w:p w14:paraId="258CB762" w14:textId="77777777" w:rsidR="00350617" w:rsidRDefault="00350617" w:rsidP="007B70FB">
            <w:pPr>
              <w:pStyle w:val="TableParagraph"/>
            </w:pPr>
            <w:r>
              <w:t>Address or latitude and longitude of sensor</w:t>
            </w:r>
          </w:p>
        </w:tc>
        <w:tc>
          <w:tcPr>
            <w:tcW w:w="4269" w:type="dxa"/>
          </w:tcPr>
          <w:p w14:paraId="226400D9" w14:textId="77777777" w:rsidR="00350617" w:rsidRDefault="00350617" w:rsidP="007B70FB">
            <w:pPr>
              <w:pStyle w:val="TableParagraph"/>
            </w:pPr>
          </w:p>
        </w:tc>
      </w:tr>
      <w:tr w:rsidR="00350617" w14:paraId="123FE41D" w14:textId="77777777" w:rsidTr="007B70FB">
        <w:trPr>
          <w:trHeight w:val="288"/>
        </w:trPr>
        <w:tc>
          <w:tcPr>
            <w:tcW w:w="5092" w:type="dxa"/>
            <w:vAlign w:val="center"/>
          </w:tcPr>
          <w:p w14:paraId="05BE9BD9" w14:textId="77777777" w:rsidR="00350617" w:rsidRDefault="00350617" w:rsidP="007B70FB">
            <w:pPr>
              <w:pStyle w:val="TableParagraph"/>
            </w:pPr>
            <w:r>
              <w:t>Deployment height</w:t>
            </w:r>
          </w:p>
        </w:tc>
        <w:tc>
          <w:tcPr>
            <w:tcW w:w="4269" w:type="dxa"/>
          </w:tcPr>
          <w:p w14:paraId="7C6D9025" w14:textId="77777777" w:rsidR="00350617" w:rsidRDefault="00350617" w:rsidP="007B70FB">
            <w:pPr>
              <w:pStyle w:val="TableParagraph"/>
            </w:pPr>
          </w:p>
        </w:tc>
      </w:tr>
      <w:tr w:rsidR="00350617" w14:paraId="4EB3D4BC" w14:textId="77777777" w:rsidTr="007B70FB">
        <w:trPr>
          <w:trHeight w:val="288"/>
        </w:trPr>
        <w:tc>
          <w:tcPr>
            <w:tcW w:w="5092" w:type="dxa"/>
            <w:vAlign w:val="center"/>
          </w:tcPr>
          <w:p w14:paraId="381EEC00" w14:textId="77777777" w:rsidR="00350617" w:rsidRDefault="00350617" w:rsidP="007B70FB">
            <w:pPr>
              <w:pStyle w:val="TableParagraph"/>
            </w:pPr>
            <w:r>
              <w:t>Any obstructions near the sensor?</w:t>
            </w:r>
          </w:p>
        </w:tc>
        <w:tc>
          <w:tcPr>
            <w:tcW w:w="4269" w:type="dxa"/>
          </w:tcPr>
          <w:p w14:paraId="15509013" w14:textId="77777777" w:rsidR="00350617" w:rsidRDefault="00350617" w:rsidP="007B70FB">
            <w:pPr>
              <w:pStyle w:val="TableParagraph"/>
            </w:pPr>
          </w:p>
        </w:tc>
      </w:tr>
      <w:tr w:rsidR="00350617" w14:paraId="43675CD0" w14:textId="77777777" w:rsidTr="007B70FB">
        <w:trPr>
          <w:trHeight w:val="288"/>
        </w:trPr>
        <w:tc>
          <w:tcPr>
            <w:tcW w:w="5092" w:type="dxa"/>
            <w:vAlign w:val="center"/>
          </w:tcPr>
          <w:p w14:paraId="63F51419" w14:textId="77777777" w:rsidR="00350617" w:rsidRDefault="00350617" w:rsidP="007B70FB">
            <w:pPr>
              <w:pStyle w:val="TableParagraph"/>
            </w:pPr>
            <w:r>
              <w:t>Picture taken that shows sensor and surroundings?</w:t>
            </w:r>
          </w:p>
        </w:tc>
        <w:tc>
          <w:tcPr>
            <w:tcW w:w="4269" w:type="dxa"/>
          </w:tcPr>
          <w:p w14:paraId="4C110130" w14:textId="77777777" w:rsidR="00350617" w:rsidRDefault="00350617" w:rsidP="007B70FB">
            <w:pPr>
              <w:pStyle w:val="TableParagraph"/>
            </w:pPr>
          </w:p>
        </w:tc>
      </w:tr>
      <w:tr w:rsidR="00350617" w14:paraId="3E92CDF7" w14:textId="77777777" w:rsidTr="007B70FB">
        <w:trPr>
          <w:trHeight w:val="288"/>
        </w:trPr>
        <w:tc>
          <w:tcPr>
            <w:tcW w:w="5092" w:type="dxa"/>
            <w:vAlign w:val="center"/>
          </w:tcPr>
          <w:p w14:paraId="6F607140" w14:textId="77777777" w:rsidR="00350617" w:rsidRDefault="00350617" w:rsidP="007B70FB">
            <w:pPr>
              <w:pStyle w:val="TableParagraph"/>
            </w:pPr>
            <w:r>
              <w:t>Sensor registered and set to public?</w:t>
            </w:r>
          </w:p>
        </w:tc>
        <w:tc>
          <w:tcPr>
            <w:tcW w:w="4269" w:type="dxa"/>
          </w:tcPr>
          <w:p w14:paraId="61E58E59" w14:textId="77777777" w:rsidR="00350617" w:rsidRDefault="00350617" w:rsidP="007B70FB">
            <w:pPr>
              <w:pStyle w:val="TableParagraph"/>
            </w:pPr>
          </w:p>
        </w:tc>
      </w:tr>
      <w:tr w:rsidR="00350617" w14:paraId="56CFA60C" w14:textId="77777777" w:rsidTr="007B70FB">
        <w:trPr>
          <w:trHeight w:val="449"/>
        </w:trPr>
        <w:tc>
          <w:tcPr>
            <w:tcW w:w="9361" w:type="dxa"/>
            <w:gridSpan w:val="2"/>
            <w:shd w:val="clear" w:color="auto" w:fill="D9D9D9" w:themeFill="background1" w:themeFillShade="D9"/>
            <w:vAlign w:val="center"/>
          </w:tcPr>
          <w:p w14:paraId="20F44A35" w14:textId="77777777" w:rsidR="00350617" w:rsidRDefault="00350617" w:rsidP="007B70FB">
            <w:pPr>
              <w:pStyle w:val="TableParagraph"/>
            </w:pPr>
            <w:r>
              <w:t>Sensor maintenance</w:t>
            </w:r>
          </w:p>
        </w:tc>
      </w:tr>
      <w:tr w:rsidR="00350617" w14:paraId="5C38EA15" w14:textId="77777777" w:rsidTr="007B70FB">
        <w:trPr>
          <w:trHeight w:val="578"/>
        </w:trPr>
        <w:tc>
          <w:tcPr>
            <w:tcW w:w="5092" w:type="dxa"/>
            <w:vAlign w:val="center"/>
          </w:tcPr>
          <w:p w14:paraId="77220F8B" w14:textId="77777777" w:rsidR="00350617" w:rsidRDefault="00350617" w:rsidP="007B70FB">
            <w:pPr>
              <w:pStyle w:val="TableParagraph"/>
            </w:pPr>
            <w:r>
              <w:t xml:space="preserve">Sensor showing up on the fire and smoke map? </w:t>
            </w:r>
          </w:p>
        </w:tc>
        <w:tc>
          <w:tcPr>
            <w:tcW w:w="4269" w:type="dxa"/>
          </w:tcPr>
          <w:p w14:paraId="70BB4AFE" w14:textId="77777777" w:rsidR="00350617" w:rsidRDefault="00350617" w:rsidP="007B70FB">
            <w:pPr>
              <w:pStyle w:val="TableParagraph"/>
            </w:pPr>
          </w:p>
        </w:tc>
      </w:tr>
      <w:tr w:rsidR="00350617" w14:paraId="302A9B2A" w14:textId="77777777" w:rsidTr="007B70FB">
        <w:trPr>
          <w:trHeight w:val="1152"/>
        </w:trPr>
        <w:tc>
          <w:tcPr>
            <w:tcW w:w="5092" w:type="dxa"/>
            <w:vAlign w:val="center"/>
          </w:tcPr>
          <w:p w14:paraId="0E79128E" w14:textId="77777777" w:rsidR="00350617" w:rsidRDefault="00350617" w:rsidP="007B70FB">
            <w:pPr>
              <w:pStyle w:val="TableParagraph"/>
            </w:pPr>
            <w:r>
              <w:t>Indicate dates when you confirmed the sensor is reporting to the Fire and Smoke map:</w:t>
            </w:r>
          </w:p>
        </w:tc>
        <w:tc>
          <w:tcPr>
            <w:tcW w:w="4269" w:type="dxa"/>
          </w:tcPr>
          <w:p w14:paraId="55C98CC7" w14:textId="77777777" w:rsidR="00350617" w:rsidRDefault="00350617" w:rsidP="007B70FB">
            <w:pPr>
              <w:pStyle w:val="TableParagraph"/>
            </w:pPr>
          </w:p>
        </w:tc>
      </w:tr>
      <w:tr w:rsidR="00350617" w14:paraId="131A07D8" w14:textId="77777777" w:rsidTr="007B70FB">
        <w:trPr>
          <w:trHeight w:val="1152"/>
        </w:trPr>
        <w:tc>
          <w:tcPr>
            <w:tcW w:w="5092" w:type="dxa"/>
            <w:vAlign w:val="center"/>
          </w:tcPr>
          <w:p w14:paraId="6D8F712C" w14:textId="77777777" w:rsidR="00350617" w:rsidRDefault="00350617" w:rsidP="007B70FB">
            <w:pPr>
              <w:pStyle w:val="TableParagraph"/>
            </w:pPr>
            <w:r>
              <w:t>Site visit date, issue, and whether the issue was resolved:</w:t>
            </w:r>
          </w:p>
        </w:tc>
        <w:tc>
          <w:tcPr>
            <w:tcW w:w="4269" w:type="dxa"/>
          </w:tcPr>
          <w:p w14:paraId="32F599CC" w14:textId="77777777" w:rsidR="00350617" w:rsidRDefault="00350617" w:rsidP="007B70FB">
            <w:pPr>
              <w:pStyle w:val="TableParagraph"/>
            </w:pPr>
          </w:p>
        </w:tc>
      </w:tr>
      <w:tr w:rsidR="00350617" w14:paraId="6222EB00" w14:textId="77777777" w:rsidTr="007B70FB">
        <w:trPr>
          <w:trHeight w:val="1152"/>
        </w:trPr>
        <w:tc>
          <w:tcPr>
            <w:tcW w:w="5092" w:type="dxa"/>
            <w:vAlign w:val="center"/>
          </w:tcPr>
          <w:p w14:paraId="68ABB00D" w14:textId="77777777" w:rsidR="00350617" w:rsidRDefault="00350617" w:rsidP="007B70FB">
            <w:pPr>
              <w:pStyle w:val="TableParagraph"/>
            </w:pPr>
            <w:r>
              <w:t>Site visit date, issue, and whether the issue was resolved:</w:t>
            </w:r>
          </w:p>
        </w:tc>
        <w:tc>
          <w:tcPr>
            <w:tcW w:w="4269" w:type="dxa"/>
          </w:tcPr>
          <w:p w14:paraId="1D8DC09C" w14:textId="77777777" w:rsidR="00350617" w:rsidRDefault="00350617" w:rsidP="007B70FB">
            <w:pPr>
              <w:pStyle w:val="TableParagraph"/>
            </w:pPr>
          </w:p>
        </w:tc>
      </w:tr>
      <w:bookmarkEnd w:id="0"/>
    </w:tbl>
    <w:p w14:paraId="668A03C7" w14:textId="77777777" w:rsidR="00DA314B" w:rsidRPr="00AF1864" w:rsidRDefault="00DA314B" w:rsidP="00CB2BA4"/>
    <w:sectPr w:rsidR="00DA314B" w:rsidRPr="00AF1864" w:rsidSect="00A97C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6A07A" w14:textId="77777777" w:rsidR="002D03AF" w:rsidRDefault="002D03AF" w:rsidP="00D86094">
      <w:r>
        <w:separator/>
      </w:r>
    </w:p>
  </w:endnote>
  <w:endnote w:type="continuationSeparator" w:id="0">
    <w:p w14:paraId="4D81429A" w14:textId="77777777" w:rsidR="002D03AF" w:rsidRDefault="002D03AF" w:rsidP="00D86094">
      <w:r>
        <w:continuationSeparator/>
      </w:r>
    </w:p>
  </w:endnote>
  <w:endnote w:type="continuationNotice" w:id="1">
    <w:p w14:paraId="52356059" w14:textId="77777777" w:rsidR="002D03AF" w:rsidRDefault="002D03AF" w:rsidP="00D86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nction">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349635"/>
      <w:docPartObj>
        <w:docPartGallery w:val="Page Numbers (Bottom of Page)"/>
        <w:docPartUnique/>
      </w:docPartObj>
    </w:sdtPr>
    <w:sdtEndPr>
      <w:rPr>
        <w:noProof/>
      </w:rPr>
    </w:sdtEndPr>
    <w:sdtContent>
      <w:p w14:paraId="41F9428A" w14:textId="3C10799E" w:rsidR="00CD5F09" w:rsidRDefault="00CD5F09" w:rsidP="00D86094">
        <w:pPr>
          <w:pStyle w:val="Footer"/>
        </w:pPr>
        <w:r>
          <w:fldChar w:fldCharType="begin"/>
        </w:r>
        <w:r>
          <w:instrText xml:space="preserve"> PAGE   \* MERGEFORMAT </w:instrText>
        </w:r>
        <w:r>
          <w:fldChar w:fldCharType="separate"/>
        </w:r>
        <w:r>
          <w:rPr>
            <w:noProof/>
          </w:rPr>
          <w:t>2</w:t>
        </w:r>
        <w:r>
          <w:rPr>
            <w:noProof/>
          </w:rPr>
          <w:fldChar w:fldCharType="end"/>
        </w:r>
      </w:p>
    </w:sdtContent>
  </w:sdt>
  <w:p w14:paraId="63B5B564" w14:textId="77777777" w:rsidR="00CD5F09" w:rsidRDefault="00CD5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2B4DB" w14:textId="77777777" w:rsidR="002D03AF" w:rsidRDefault="002D03AF" w:rsidP="00D86094">
      <w:r>
        <w:separator/>
      </w:r>
    </w:p>
  </w:footnote>
  <w:footnote w:type="continuationSeparator" w:id="0">
    <w:p w14:paraId="06A89F62" w14:textId="77777777" w:rsidR="002D03AF" w:rsidRDefault="002D03AF" w:rsidP="00D86094">
      <w:r>
        <w:continuationSeparator/>
      </w:r>
    </w:p>
  </w:footnote>
  <w:footnote w:type="continuationNotice" w:id="1">
    <w:p w14:paraId="5DD89ACC" w14:textId="77777777" w:rsidR="002D03AF" w:rsidRDefault="002D03AF" w:rsidP="00D86094"/>
  </w:footnote>
  <w:footnote w:id="2">
    <w:p w14:paraId="3EC6A0FB" w14:textId="77777777" w:rsidR="00185A02" w:rsidRDefault="00793098">
      <w:pPr>
        <w:pStyle w:val="FootnoteText"/>
      </w:pPr>
      <w:r>
        <w:rPr>
          <w:rStyle w:val="FootnoteReference"/>
        </w:rPr>
        <w:footnoteRef/>
      </w:r>
      <w:r>
        <w:t xml:space="preserve"> </w:t>
      </w:r>
      <w:r w:rsidR="00185A02" w:rsidRPr="00185A02">
        <w:t xml:space="preserve">Disclaimer: Any mention of trade names, products, or services does not imply an endorsement by the U.S. </w:t>
      </w:r>
      <w:r w:rsidR="00185A02">
        <w:t xml:space="preserve">  </w:t>
      </w:r>
    </w:p>
    <w:p w14:paraId="4CDBD04F" w14:textId="47E43591" w:rsidR="00793098" w:rsidRDefault="00185A02">
      <w:pPr>
        <w:pStyle w:val="FootnoteText"/>
      </w:pPr>
      <w:r>
        <w:t xml:space="preserve">  </w:t>
      </w:r>
      <w:r w:rsidRPr="00185A02">
        <w:t>Government or the U.S. Environmental Protection Agency.​</w:t>
      </w:r>
    </w:p>
    <w:p w14:paraId="1BD07762" w14:textId="77777777" w:rsidR="00563758" w:rsidRDefault="0056375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3BC7"/>
    <w:multiLevelType w:val="hybridMultilevel"/>
    <w:tmpl w:val="91BC4ACE"/>
    <w:lvl w:ilvl="0" w:tplc="FFFFFFFF">
      <w:numFmt w:val="bullet"/>
      <w:lvlText w:val="-"/>
      <w:lvlJc w:val="left"/>
      <w:pPr>
        <w:ind w:left="720" w:hanging="360"/>
      </w:pPr>
      <w:rPr>
        <w:rFonts w:ascii="Times New Roman" w:eastAsia="Times New Roman" w:hAnsi="Times New Roman" w:cs="Times New Roman" w:hint="default"/>
      </w:rPr>
    </w:lvl>
    <w:lvl w:ilvl="1" w:tplc="9292868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73197B"/>
    <w:multiLevelType w:val="hybridMultilevel"/>
    <w:tmpl w:val="84D09402"/>
    <w:lvl w:ilvl="0" w:tplc="DAD4A75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209C6"/>
    <w:multiLevelType w:val="multilevel"/>
    <w:tmpl w:val="4FB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D46C5"/>
    <w:multiLevelType w:val="hybridMultilevel"/>
    <w:tmpl w:val="7C7C46A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7764E99"/>
    <w:multiLevelType w:val="hybridMultilevel"/>
    <w:tmpl w:val="84E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5785D"/>
    <w:multiLevelType w:val="hybridMultilevel"/>
    <w:tmpl w:val="ABE4D2FC"/>
    <w:lvl w:ilvl="0" w:tplc="8C52A29A">
      <w:start w:val="1"/>
      <w:numFmt w:val="decimal"/>
      <w:lvlText w:val="%1."/>
      <w:lvlJc w:val="left"/>
      <w:pPr>
        <w:ind w:left="932" w:hanging="358"/>
      </w:pPr>
      <w:rPr>
        <w:rFonts w:ascii="Times New Roman" w:eastAsia="Times New Roman" w:hAnsi="Times New Roman" w:cs="Times New Roman" w:hint="default"/>
        <w:b w:val="0"/>
        <w:bCs w:val="0"/>
        <w:i w:val="0"/>
        <w:iCs w:val="0"/>
        <w:w w:val="105"/>
        <w:sz w:val="23"/>
        <w:szCs w:val="23"/>
        <w:lang w:val="en-US" w:eastAsia="en-US" w:bidi="ar-SA"/>
      </w:rPr>
    </w:lvl>
    <w:lvl w:ilvl="1" w:tplc="926A6760">
      <w:numFmt w:val="bullet"/>
      <w:lvlText w:val="•"/>
      <w:lvlJc w:val="left"/>
      <w:pPr>
        <w:ind w:left="1832" w:hanging="358"/>
      </w:pPr>
      <w:rPr>
        <w:rFonts w:hint="default"/>
        <w:lang w:val="en-US" w:eastAsia="en-US" w:bidi="ar-SA"/>
      </w:rPr>
    </w:lvl>
    <w:lvl w:ilvl="2" w:tplc="6818C8AC">
      <w:numFmt w:val="bullet"/>
      <w:lvlText w:val="•"/>
      <w:lvlJc w:val="left"/>
      <w:pPr>
        <w:ind w:left="2730" w:hanging="358"/>
      </w:pPr>
      <w:rPr>
        <w:rFonts w:hint="default"/>
        <w:lang w:val="en-US" w:eastAsia="en-US" w:bidi="ar-SA"/>
      </w:rPr>
    </w:lvl>
    <w:lvl w:ilvl="3" w:tplc="F04076EA">
      <w:numFmt w:val="bullet"/>
      <w:lvlText w:val="•"/>
      <w:lvlJc w:val="left"/>
      <w:pPr>
        <w:ind w:left="3628" w:hanging="358"/>
      </w:pPr>
      <w:rPr>
        <w:rFonts w:hint="default"/>
        <w:lang w:val="en-US" w:eastAsia="en-US" w:bidi="ar-SA"/>
      </w:rPr>
    </w:lvl>
    <w:lvl w:ilvl="4" w:tplc="4A96F502">
      <w:numFmt w:val="bullet"/>
      <w:lvlText w:val="•"/>
      <w:lvlJc w:val="left"/>
      <w:pPr>
        <w:ind w:left="4526" w:hanging="358"/>
      </w:pPr>
      <w:rPr>
        <w:rFonts w:hint="default"/>
        <w:lang w:val="en-US" w:eastAsia="en-US" w:bidi="ar-SA"/>
      </w:rPr>
    </w:lvl>
    <w:lvl w:ilvl="5" w:tplc="E782F332">
      <w:numFmt w:val="bullet"/>
      <w:lvlText w:val="•"/>
      <w:lvlJc w:val="left"/>
      <w:pPr>
        <w:ind w:left="5424" w:hanging="358"/>
      </w:pPr>
      <w:rPr>
        <w:rFonts w:hint="default"/>
        <w:lang w:val="en-US" w:eastAsia="en-US" w:bidi="ar-SA"/>
      </w:rPr>
    </w:lvl>
    <w:lvl w:ilvl="6" w:tplc="8FB0BD62">
      <w:numFmt w:val="bullet"/>
      <w:lvlText w:val="•"/>
      <w:lvlJc w:val="left"/>
      <w:pPr>
        <w:ind w:left="6322" w:hanging="358"/>
      </w:pPr>
      <w:rPr>
        <w:rFonts w:hint="default"/>
        <w:lang w:val="en-US" w:eastAsia="en-US" w:bidi="ar-SA"/>
      </w:rPr>
    </w:lvl>
    <w:lvl w:ilvl="7" w:tplc="ECCCD6DE">
      <w:numFmt w:val="bullet"/>
      <w:lvlText w:val="•"/>
      <w:lvlJc w:val="left"/>
      <w:pPr>
        <w:ind w:left="7220" w:hanging="358"/>
      </w:pPr>
      <w:rPr>
        <w:rFonts w:hint="default"/>
        <w:lang w:val="en-US" w:eastAsia="en-US" w:bidi="ar-SA"/>
      </w:rPr>
    </w:lvl>
    <w:lvl w:ilvl="8" w:tplc="97F05082">
      <w:numFmt w:val="bullet"/>
      <w:lvlText w:val="•"/>
      <w:lvlJc w:val="left"/>
      <w:pPr>
        <w:ind w:left="8118" w:hanging="358"/>
      </w:pPr>
      <w:rPr>
        <w:rFonts w:hint="default"/>
        <w:lang w:val="en-US" w:eastAsia="en-US" w:bidi="ar-SA"/>
      </w:rPr>
    </w:lvl>
  </w:abstractNum>
  <w:abstractNum w:abstractNumId="6" w15:restartNumberingAfterBreak="0">
    <w:nsid w:val="209C2BE8"/>
    <w:multiLevelType w:val="hybridMultilevel"/>
    <w:tmpl w:val="5AF62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86E75"/>
    <w:multiLevelType w:val="hybridMultilevel"/>
    <w:tmpl w:val="884C6680"/>
    <w:lvl w:ilvl="0" w:tplc="4C6EA5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23B48"/>
    <w:multiLevelType w:val="hybridMultilevel"/>
    <w:tmpl w:val="4EC8D6CE"/>
    <w:lvl w:ilvl="0" w:tplc="154681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B3B1F"/>
    <w:multiLevelType w:val="hybridMultilevel"/>
    <w:tmpl w:val="7E1437A2"/>
    <w:lvl w:ilvl="0" w:tplc="4C6EA5B0">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2A3A02"/>
    <w:multiLevelType w:val="hybridMultilevel"/>
    <w:tmpl w:val="6AAA8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3475F"/>
    <w:multiLevelType w:val="hybridMultilevel"/>
    <w:tmpl w:val="8334D7F0"/>
    <w:lvl w:ilvl="0" w:tplc="4C6EA5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31C92"/>
    <w:multiLevelType w:val="multilevel"/>
    <w:tmpl w:val="36C80FF0"/>
    <w:lvl w:ilvl="0">
      <w:start w:val="1"/>
      <w:numFmt w:val="bullet"/>
      <w:lvlText w:val=""/>
      <w:lvlJc w:val="left"/>
      <w:pPr>
        <w:tabs>
          <w:tab w:val="num" w:pos="720"/>
        </w:tabs>
        <w:ind w:left="720" w:hanging="360"/>
      </w:pPr>
      <w:rPr>
        <w:rFonts w:ascii="Symbol" w:hAnsi="Symbol" w:hint="default"/>
        <w:sz w:val="20"/>
      </w:rPr>
    </w:lvl>
    <w:lvl w:ilvl="1">
      <w:start w:val="17"/>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407690"/>
    <w:multiLevelType w:val="multilevel"/>
    <w:tmpl w:val="A24822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4C10D5A"/>
    <w:multiLevelType w:val="hybridMultilevel"/>
    <w:tmpl w:val="F502F5B6"/>
    <w:lvl w:ilvl="0" w:tplc="13A2B1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8109D"/>
    <w:multiLevelType w:val="hybridMultilevel"/>
    <w:tmpl w:val="8F8EB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C5C52"/>
    <w:multiLevelType w:val="hybridMultilevel"/>
    <w:tmpl w:val="7B525D62"/>
    <w:lvl w:ilvl="0" w:tplc="FFFFFFFF">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D663A4"/>
    <w:multiLevelType w:val="hybridMultilevel"/>
    <w:tmpl w:val="C80AE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57443D"/>
    <w:multiLevelType w:val="hybridMultilevel"/>
    <w:tmpl w:val="5C000314"/>
    <w:lvl w:ilvl="0" w:tplc="DAD4A75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A59BF"/>
    <w:multiLevelType w:val="hybridMultilevel"/>
    <w:tmpl w:val="688EA65A"/>
    <w:lvl w:ilvl="0" w:tplc="929286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86C82"/>
    <w:multiLevelType w:val="hybridMultilevel"/>
    <w:tmpl w:val="1D4E9086"/>
    <w:lvl w:ilvl="0" w:tplc="13A2B1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60142F"/>
    <w:multiLevelType w:val="hybridMultilevel"/>
    <w:tmpl w:val="7E061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C0144A"/>
    <w:multiLevelType w:val="hybridMultilevel"/>
    <w:tmpl w:val="2640A70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6ECE36C8"/>
    <w:multiLevelType w:val="hybridMultilevel"/>
    <w:tmpl w:val="561AA186"/>
    <w:lvl w:ilvl="0" w:tplc="92928686">
      <w:numFmt w:val="bullet"/>
      <w:lvlText w:val="-"/>
      <w:lvlJc w:val="left"/>
      <w:pPr>
        <w:ind w:left="720" w:hanging="360"/>
      </w:pPr>
      <w:rPr>
        <w:rFonts w:ascii="Times New Roman" w:eastAsia="Times New Roman" w:hAnsi="Times New Roman" w:cs="Times New Roman"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37545"/>
    <w:multiLevelType w:val="hybridMultilevel"/>
    <w:tmpl w:val="6602C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8A0F15"/>
    <w:multiLevelType w:val="hybridMultilevel"/>
    <w:tmpl w:val="A3EAF35A"/>
    <w:lvl w:ilvl="0" w:tplc="9292868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E0161"/>
    <w:multiLevelType w:val="hybridMultilevel"/>
    <w:tmpl w:val="78B2E4F0"/>
    <w:lvl w:ilvl="0" w:tplc="4F8041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920D19"/>
    <w:multiLevelType w:val="multilevel"/>
    <w:tmpl w:val="173809F8"/>
    <w:lvl w:ilvl="0">
      <w:start w:val="1"/>
      <w:numFmt w:val="decimal"/>
      <w:lvlText w:val="%1."/>
      <w:lvlJc w:val="left"/>
      <w:pPr>
        <w:tabs>
          <w:tab w:val="num" w:pos="1080"/>
        </w:tabs>
        <w:ind w:left="1080" w:hanging="360"/>
      </w:pPr>
      <w:rPr>
        <w:rFonts w:hint="default"/>
        <w:sz w:val="20"/>
      </w:rPr>
    </w:lvl>
    <w:lvl w:ilvl="1">
      <w:start w:val="17"/>
      <w:numFmt w:val="bullet"/>
      <w:lvlText w:val="-"/>
      <w:lvlJc w:val="left"/>
      <w:pPr>
        <w:ind w:left="1800" w:hanging="360"/>
      </w:pPr>
      <w:rPr>
        <w:rFonts w:ascii="Times New Roman" w:eastAsia="Times New Roman" w:hAnsi="Times New Roman" w:cs="Times New Roman" w:hint="default"/>
      </w:rPr>
    </w:lvl>
    <w:lvl w:ilvl="2">
      <w:start w:val="1"/>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679159686">
    <w:abstractNumId w:val="15"/>
  </w:num>
  <w:num w:numId="2" w16cid:durableId="1310667575">
    <w:abstractNumId w:val="21"/>
  </w:num>
  <w:num w:numId="3" w16cid:durableId="2012635998">
    <w:abstractNumId w:val="22"/>
  </w:num>
  <w:num w:numId="4" w16cid:durableId="1662150593">
    <w:abstractNumId w:val="10"/>
  </w:num>
  <w:num w:numId="5" w16cid:durableId="1548419630">
    <w:abstractNumId w:val="23"/>
  </w:num>
  <w:num w:numId="6" w16cid:durableId="758670983">
    <w:abstractNumId w:val="26"/>
  </w:num>
  <w:num w:numId="7" w16cid:durableId="929778106">
    <w:abstractNumId w:val="6"/>
  </w:num>
  <w:num w:numId="8" w16cid:durableId="377243115">
    <w:abstractNumId w:val="14"/>
  </w:num>
  <w:num w:numId="9" w16cid:durableId="1701466095">
    <w:abstractNumId w:val="20"/>
  </w:num>
  <w:num w:numId="10" w16cid:durableId="222907105">
    <w:abstractNumId w:val="19"/>
  </w:num>
  <w:num w:numId="11" w16cid:durableId="1599370855">
    <w:abstractNumId w:val="25"/>
  </w:num>
  <w:num w:numId="12" w16cid:durableId="690690319">
    <w:abstractNumId w:val="11"/>
  </w:num>
  <w:num w:numId="13" w16cid:durableId="402336131">
    <w:abstractNumId w:val="27"/>
  </w:num>
  <w:num w:numId="14" w16cid:durableId="1044521164">
    <w:abstractNumId w:val="4"/>
  </w:num>
  <w:num w:numId="15" w16cid:durableId="2000302608">
    <w:abstractNumId w:val="7"/>
  </w:num>
  <w:num w:numId="16" w16cid:durableId="1080983136">
    <w:abstractNumId w:val="9"/>
  </w:num>
  <w:num w:numId="17" w16cid:durableId="2022276751">
    <w:abstractNumId w:val="5"/>
  </w:num>
  <w:num w:numId="18" w16cid:durableId="53477740">
    <w:abstractNumId w:val="17"/>
  </w:num>
  <w:num w:numId="19" w16cid:durableId="960913590">
    <w:abstractNumId w:val="3"/>
  </w:num>
  <w:num w:numId="20" w16cid:durableId="1900286778">
    <w:abstractNumId w:val="24"/>
  </w:num>
  <w:num w:numId="21" w16cid:durableId="971406515">
    <w:abstractNumId w:val="12"/>
  </w:num>
  <w:num w:numId="22" w16cid:durableId="751005509">
    <w:abstractNumId w:val="2"/>
  </w:num>
  <w:num w:numId="23" w16cid:durableId="1864630676">
    <w:abstractNumId w:val="13"/>
  </w:num>
  <w:num w:numId="24" w16cid:durableId="226571239">
    <w:abstractNumId w:val="1"/>
  </w:num>
  <w:num w:numId="25" w16cid:durableId="516698736">
    <w:abstractNumId w:val="18"/>
  </w:num>
  <w:num w:numId="26" w16cid:durableId="215052512">
    <w:abstractNumId w:val="8"/>
  </w:num>
  <w:num w:numId="27" w16cid:durableId="1998923983">
    <w:abstractNumId w:val="0"/>
  </w:num>
  <w:num w:numId="28" w16cid:durableId="3147957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ocumentProtection w:edit="readOnly" w:enforcement="1" w:cryptProviderType="rsaAES" w:cryptAlgorithmClass="hash" w:cryptAlgorithmType="typeAny" w:cryptAlgorithmSid="14" w:cryptSpinCount="100000" w:hash="izJNSTox0ofy1mnC4uXJN0UePgiEbiggWhugD9jOdviz2D6Cn7vbODaEVQzmi9/L5SRchKUcvB1670ItDuGvSQ==" w:salt="PA416DaiogHm5hN5HSErH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20"/>
    <w:rsid w:val="00001E32"/>
    <w:rsid w:val="000020ED"/>
    <w:rsid w:val="000112C2"/>
    <w:rsid w:val="0001716E"/>
    <w:rsid w:val="000201AC"/>
    <w:rsid w:val="00020289"/>
    <w:rsid w:val="00030505"/>
    <w:rsid w:val="00035D2E"/>
    <w:rsid w:val="0003710B"/>
    <w:rsid w:val="00041260"/>
    <w:rsid w:val="000423F0"/>
    <w:rsid w:val="00043FCE"/>
    <w:rsid w:val="000518AC"/>
    <w:rsid w:val="00052A9B"/>
    <w:rsid w:val="0005374C"/>
    <w:rsid w:val="00053781"/>
    <w:rsid w:val="00055A5F"/>
    <w:rsid w:val="00055C0D"/>
    <w:rsid w:val="00056F88"/>
    <w:rsid w:val="000601C6"/>
    <w:rsid w:val="000607E5"/>
    <w:rsid w:val="00061BB8"/>
    <w:rsid w:val="00063AB3"/>
    <w:rsid w:val="00064485"/>
    <w:rsid w:val="0006647F"/>
    <w:rsid w:val="00066B03"/>
    <w:rsid w:val="000672A3"/>
    <w:rsid w:val="00070260"/>
    <w:rsid w:val="00070C7C"/>
    <w:rsid w:val="00070CEE"/>
    <w:rsid w:val="000748AD"/>
    <w:rsid w:val="00074A6F"/>
    <w:rsid w:val="000771EC"/>
    <w:rsid w:val="000855DC"/>
    <w:rsid w:val="00085AEA"/>
    <w:rsid w:val="00087DDF"/>
    <w:rsid w:val="00087F0D"/>
    <w:rsid w:val="00096996"/>
    <w:rsid w:val="000A2706"/>
    <w:rsid w:val="000A60B8"/>
    <w:rsid w:val="000A690C"/>
    <w:rsid w:val="000B0C50"/>
    <w:rsid w:val="000B3165"/>
    <w:rsid w:val="000B48EF"/>
    <w:rsid w:val="000B6A97"/>
    <w:rsid w:val="000C6D98"/>
    <w:rsid w:val="000C6F45"/>
    <w:rsid w:val="000D01CF"/>
    <w:rsid w:val="000D1C62"/>
    <w:rsid w:val="000D32C3"/>
    <w:rsid w:val="000E12F2"/>
    <w:rsid w:val="000E1EDA"/>
    <w:rsid w:val="000E4C21"/>
    <w:rsid w:val="000E5C30"/>
    <w:rsid w:val="000E7689"/>
    <w:rsid w:val="000F0BE0"/>
    <w:rsid w:val="000F29CD"/>
    <w:rsid w:val="00105F02"/>
    <w:rsid w:val="00113280"/>
    <w:rsid w:val="00113E29"/>
    <w:rsid w:val="00115158"/>
    <w:rsid w:val="00122754"/>
    <w:rsid w:val="0012289B"/>
    <w:rsid w:val="00123A2C"/>
    <w:rsid w:val="00124B75"/>
    <w:rsid w:val="00126D5C"/>
    <w:rsid w:val="001270EC"/>
    <w:rsid w:val="00133175"/>
    <w:rsid w:val="0013721F"/>
    <w:rsid w:val="00137B8F"/>
    <w:rsid w:val="00142A49"/>
    <w:rsid w:val="00152C89"/>
    <w:rsid w:val="0015309F"/>
    <w:rsid w:val="00162694"/>
    <w:rsid w:val="0016706C"/>
    <w:rsid w:val="00167701"/>
    <w:rsid w:val="001722D8"/>
    <w:rsid w:val="00177F97"/>
    <w:rsid w:val="00185A02"/>
    <w:rsid w:val="00187F7D"/>
    <w:rsid w:val="001913F1"/>
    <w:rsid w:val="00192435"/>
    <w:rsid w:val="00192706"/>
    <w:rsid w:val="0019461D"/>
    <w:rsid w:val="0019499F"/>
    <w:rsid w:val="00194E14"/>
    <w:rsid w:val="001969D4"/>
    <w:rsid w:val="001A08E2"/>
    <w:rsid w:val="001A19F4"/>
    <w:rsid w:val="001A3039"/>
    <w:rsid w:val="001A7860"/>
    <w:rsid w:val="001C1F38"/>
    <w:rsid w:val="001C30E0"/>
    <w:rsid w:val="001C41C0"/>
    <w:rsid w:val="001D353A"/>
    <w:rsid w:val="001E0554"/>
    <w:rsid w:val="001E1DAF"/>
    <w:rsid w:val="001E3C78"/>
    <w:rsid w:val="001E3C97"/>
    <w:rsid w:val="001F3B73"/>
    <w:rsid w:val="001F693B"/>
    <w:rsid w:val="00200639"/>
    <w:rsid w:val="00200DB0"/>
    <w:rsid w:val="00202259"/>
    <w:rsid w:val="0020307A"/>
    <w:rsid w:val="00203376"/>
    <w:rsid w:val="00203E7F"/>
    <w:rsid w:val="00207D7A"/>
    <w:rsid w:val="00210FF6"/>
    <w:rsid w:val="002116A8"/>
    <w:rsid w:val="00213A54"/>
    <w:rsid w:val="00213A9C"/>
    <w:rsid w:val="00213AB2"/>
    <w:rsid w:val="00214BB6"/>
    <w:rsid w:val="00216312"/>
    <w:rsid w:val="00217F95"/>
    <w:rsid w:val="00222D10"/>
    <w:rsid w:val="00222EC8"/>
    <w:rsid w:val="002326F1"/>
    <w:rsid w:val="002359AF"/>
    <w:rsid w:val="002373F2"/>
    <w:rsid w:val="00241279"/>
    <w:rsid w:val="00241B9D"/>
    <w:rsid w:val="00245251"/>
    <w:rsid w:val="00254288"/>
    <w:rsid w:val="00261739"/>
    <w:rsid w:val="00263D75"/>
    <w:rsid w:val="002645A8"/>
    <w:rsid w:val="0026474D"/>
    <w:rsid w:val="00264AF7"/>
    <w:rsid w:val="00266BE5"/>
    <w:rsid w:val="00270999"/>
    <w:rsid w:val="00270AD6"/>
    <w:rsid w:val="002718AE"/>
    <w:rsid w:val="002726C3"/>
    <w:rsid w:val="00272918"/>
    <w:rsid w:val="00272B8B"/>
    <w:rsid w:val="002733F0"/>
    <w:rsid w:val="0027589D"/>
    <w:rsid w:val="00280AC2"/>
    <w:rsid w:val="002814E9"/>
    <w:rsid w:val="0028584F"/>
    <w:rsid w:val="002928F9"/>
    <w:rsid w:val="00295DEE"/>
    <w:rsid w:val="002A24B8"/>
    <w:rsid w:val="002A2708"/>
    <w:rsid w:val="002B064B"/>
    <w:rsid w:val="002B1740"/>
    <w:rsid w:val="002B79EC"/>
    <w:rsid w:val="002C1519"/>
    <w:rsid w:val="002C4E2F"/>
    <w:rsid w:val="002D03AF"/>
    <w:rsid w:val="002D145E"/>
    <w:rsid w:val="002E451F"/>
    <w:rsid w:val="002F00D3"/>
    <w:rsid w:val="002F3139"/>
    <w:rsid w:val="002F6C08"/>
    <w:rsid w:val="00300993"/>
    <w:rsid w:val="00302EC1"/>
    <w:rsid w:val="0031209B"/>
    <w:rsid w:val="003126A8"/>
    <w:rsid w:val="00313549"/>
    <w:rsid w:val="003218BF"/>
    <w:rsid w:val="00322590"/>
    <w:rsid w:val="00322728"/>
    <w:rsid w:val="00330119"/>
    <w:rsid w:val="00332A18"/>
    <w:rsid w:val="003367D7"/>
    <w:rsid w:val="00336D6E"/>
    <w:rsid w:val="00337A5A"/>
    <w:rsid w:val="00350617"/>
    <w:rsid w:val="00351FED"/>
    <w:rsid w:val="00356478"/>
    <w:rsid w:val="00357EBA"/>
    <w:rsid w:val="00361E64"/>
    <w:rsid w:val="00362313"/>
    <w:rsid w:val="00366385"/>
    <w:rsid w:val="00370024"/>
    <w:rsid w:val="00373769"/>
    <w:rsid w:val="0038104D"/>
    <w:rsid w:val="00386BAE"/>
    <w:rsid w:val="00395143"/>
    <w:rsid w:val="00395B53"/>
    <w:rsid w:val="00396671"/>
    <w:rsid w:val="003A2469"/>
    <w:rsid w:val="003A7F67"/>
    <w:rsid w:val="003B60CE"/>
    <w:rsid w:val="003C4E24"/>
    <w:rsid w:val="003C5FD7"/>
    <w:rsid w:val="003C6B79"/>
    <w:rsid w:val="003C7F91"/>
    <w:rsid w:val="003D1858"/>
    <w:rsid w:val="003E1BBF"/>
    <w:rsid w:val="003E41E9"/>
    <w:rsid w:val="003F1D01"/>
    <w:rsid w:val="003F499E"/>
    <w:rsid w:val="003F7456"/>
    <w:rsid w:val="003F7CD0"/>
    <w:rsid w:val="00401E38"/>
    <w:rsid w:val="00402311"/>
    <w:rsid w:val="0040494D"/>
    <w:rsid w:val="00406BE6"/>
    <w:rsid w:val="004126B3"/>
    <w:rsid w:val="00413E51"/>
    <w:rsid w:val="00416217"/>
    <w:rsid w:val="00420AD9"/>
    <w:rsid w:val="004228AC"/>
    <w:rsid w:val="004232CB"/>
    <w:rsid w:val="00423E63"/>
    <w:rsid w:val="004257A7"/>
    <w:rsid w:val="00425B89"/>
    <w:rsid w:val="0043046B"/>
    <w:rsid w:val="004358A4"/>
    <w:rsid w:val="00437979"/>
    <w:rsid w:val="00437C84"/>
    <w:rsid w:val="00441135"/>
    <w:rsid w:val="0044487F"/>
    <w:rsid w:val="00445BDE"/>
    <w:rsid w:val="00446F2C"/>
    <w:rsid w:val="00447479"/>
    <w:rsid w:val="00455CC2"/>
    <w:rsid w:val="00456984"/>
    <w:rsid w:val="0045760D"/>
    <w:rsid w:val="00460F46"/>
    <w:rsid w:val="00464648"/>
    <w:rsid w:val="004660AC"/>
    <w:rsid w:val="00466C05"/>
    <w:rsid w:val="004722CF"/>
    <w:rsid w:val="00476F97"/>
    <w:rsid w:val="0047727E"/>
    <w:rsid w:val="00480A17"/>
    <w:rsid w:val="004871B2"/>
    <w:rsid w:val="0049356F"/>
    <w:rsid w:val="00497FAE"/>
    <w:rsid w:val="004A3203"/>
    <w:rsid w:val="004A4D5D"/>
    <w:rsid w:val="004B0847"/>
    <w:rsid w:val="004B284A"/>
    <w:rsid w:val="004B4FDF"/>
    <w:rsid w:val="004C0C2D"/>
    <w:rsid w:val="004C2510"/>
    <w:rsid w:val="004C3C5F"/>
    <w:rsid w:val="004D2204"/>
    <w:rsid w:val="004D47FB"/>
    <w:rsid w:val="004D547E"/>
    <w:rsid w:val="004E288F"/>
    <w:rsid w:val="004E7851"/>
    <w:rsid w:val="004F127E"/>
    <w:rsid w:val="004F2219"/>
    <w:rsid w:val="004F746E"/>
    <w:rsid w:val="005005C8"/>
    <w:rsid w:val="00500CD7"/>
    <w:rsid w:val="0050744D"/>
    <w:rsid w:val="0051360F"/>
    <w:rsid w:val="00513B23"/>
    <w:rsid w:val="0051475F"/>
    <w:rsid w:val="00517A86"/>
    <w:rsid w:val="00526B2C"/>
    <w:rsid w:val="005278EF"/>
    <w:rsid w:val="00530834"/>
    <w:rsid w:val="00531F9E"/>
    <w:rsid w:val="0054279F"/>
    <w:rsid w:val="005443B9"/>
    <w:rsid w:val="00552420"/>
    <w:rsid w:val="00552B68"/>
    <w:rsid w:val="00554C3A"/>
    <w:rsid w:val="00563758"/>
    <w:rsid w:val="00564065"/>
    <w:rsid w:val="005668A3"/>
    <w:rsid w:val="00566D8F"/>
    <w:rsid w:val="0056752A"/>
    <w:rsid w:val="0057530F"/>
    <w:rsid w:val="00577487"/>
    <w:rsid w:val="005826CF"/>
    <w:rsid w:val="00584A34"/>
    <w:rsid w:val="00585EA3"/>
    <w:rsid w:val="005866CB"/>
    <w:rsid w:val="0059034E"/>
    <w:rsid w:val="00597863"/>
    <w:rsid w:val="005B2492"/>
    <w:rsid w:val="005B2933"/>
    <w:rsid w:val="005B6D28"/>
    <w:rsid w:val="005C066A"/>
    <w:rsid w:val="005C25A4"/>
    <w:rsid w:val="005C47FA"/>
    <w:rsid w:val="005D023C"/>
    <w:rsid w:val="005D5ED3"/>
    <w:rsid w:val="005E515D"/>
    <w:rsid w:val="005E7AF8"/>
    <w:rsid w:val="005F65AF"/>
    <w:rsid w:val="005F6BBC"/>
    <w:rsid w:val="005F6D01"/>
    <w:rsid w:val="005F76A6"/>
    <w:rsid w:val="005F7BB8"/>
    <w:rsid w:val="00600D0B"/>
    <w:rsid w:val="00602831"/>
    <w:rsid w:val="00604A51"/>
    <w:rsid w:val="006054F5"/>
    <w:rsid w:val="006057F8"/>
    <w:rsid w:val="00610A27"/>
    <w:rsid w:val="00610BDB"/>
    <w:rsid w:val="006112A5"/>
    <w:rsid w:val="0061211A"/>
    <w:rsid w:val="00615CB0"/>
    <w:rsid w:val="006317C6"/>
    <w:rsid w:val="006320E6"/>
    <w:rsid w:val="00633898"/>
    <w:rsid w:val="006341C7"/>
    <w:rsid w:val="006343BB"/>
    <w:rsid w:val="00634CB7"/>
    <w:rsid w:val="00636039"/>
    <w:rsid w:val="00636188"/>
    <w:rsid w:val="006401A9"/>
    <w:rsid w:val="0064708E"/>
    <w:rsid w:val="006473F4"/>
    <w:rsid w:val="0064748B"/>
    <w:rsid w:val="00647C79"/>
    <w:rsid w:val="00650D3A"/>
    <w:rsid w:val="00657F7F"/>
    <w:rsid w:val="00661F22"/>
    <w:rsid w:val="006656BE"/>
    <w:rsid w:val="00665E6D"/>
    <w:rsid w:val="00671FA0"/>
    <w:rsid w:val="00673E62"/>
    <w:rsid w:val="00677A8A"/>
    <w:rsid w:val="00682F94"/>
    <w:rsid w:val="00684A40"/>
    <w:rsid w:val="0068768E"/>
    <w:rsid w:val="00687E25"/>
    <w:rsid w:val="00690BE8"/>
    <w:rsid w:val="006913E6"/>
    <w:rsid w:val="00691EC9"/>
    <w:rsid w:val="00692D28"/>
    <w:rsid w:val="00693187"/>
    <w:rsid w:val="006A02C8"/>
    <w:rsid w:val="006A38E8"/>
    <w:rsid w:val="006A4733"/>
    <w:rsid w:val="006B0A3B"/>
    <w:rsid w:val="006B0C42"/>
    <w:rsid w:val="006B1C4D"/>
    <w:rsid w:val="006B2E9D"/>
    <w:rsid w:val="006B3DF1"/>
    <w:rsid w:val="006B6908"/>
    <w:rsid w:val="006B6F52"/>
    <w:rsid w:val="006B7EC3"/>
    <w:rsid w:val="006C1EF0"/>
    <w:rsid w:val="006C3B20"/>
    <w:rsid w:val="006C499A"/>
    <w:rsid w:val="006C5C61"/>
    <w:rsid w:val="006D07B7"/>
    <w:rsid w:val="006D0F4C"/>
    <w:rsid w:val="006D38F8"/>
    <w:rsid w:val="006D3D8F"/>
    <w:rsid w:val="006D7250"/>
    <w:rsid w:val="006E05D6"/>
    <w:rsid w:val="006E11FF"/>
    <w:rsid w:val="006E4A2E"/>
    <w:rsid w:val="006E6ECC"/>
    <w:rsid w:val="006F0A71"/>
    <w:rsid w:val="006F151A"/>
    <w:rsid w:val="006F20DC"/>
    <w:rsid w:val="006F6642"/>
    <w:rsid w:val="00700417"/>
    <w:rsid w:val="007014B9"/>
    <w:rsid w:val="00703A1E"/>
    <w:rsid w:val="00706974"/>
    <w:rsid w:val="00712193"/>
    <w:rsid w:val="00713A57"/>
    <w:rsid w:val="00713B15"/>
    <w:rsid w:val="00714B8A"/>
    <w:rsid w:val="00715F53"/>
    <w:rsid w:val="0072004D"/>
    <w:rsid w:val="0072050B"/>
    <w:rsid w:val="0072181C"/>
    <w:rsid w:val="007225D3"/>
    <w:rsid w:val="00722E0A"/>
    <w:rsid w:val="00723521"/>
    <w:rsid w:val="00733622"/>
    <w:rsid w:val="00741D61"/>
    <w:rsid w:val="00744CBB"/>
    <w:rsid w:val="00746CBD"/>
    <w:rsid w:val="007603FA"/>
    <w:rsid w:val="007625FB"/>
    <w:rsid w:val="007628E1"/>
    <w:rsid w:val="007718C8"/>
    <w:rsid w:val="00772DEC"/>
    <w:rsid w:val="007734B9"/>
    <w:rsid w:val="0077671D"/>
    <w:rsid w:val="00777BD5"/>
    <w:rsid w:val="00777C7B"/>
    <w:rsid w:val="0078174A"/>
    <w:rsid w:val="00783E44"/>
    <w:rsid w:val="00785D3E"/>
    <w:rsid w:val="00786CDF"/>
    <w:rsid w:val="0079183E"/>
    <w:rsid w:val="00791A7D"/>
    <w:rsid w:val="00793098"/>
    <w:rsid w:val="0079351D"/>
    <w:rsid w:val="0079372E"/>
    <w:rsid w:val="00794E13"/>
    <w:rsid w:val="007A759C"/>
    <w:rsid w:val="007A76A5"/>
    <w:rsid w:val="007B3E13"/>
    <w:rsid w:val="007B70FB"/>
    <w:rsid w:val="007C2F20"/>
    <w:rsid w:val="007C596C"/>
    <w:rsid w:val="007D06E9"/>
    <w:rsid w:val="007D23A3"/>
    <w:rsid w:val="007D36F8"/>
    <w:rsid w:val="007D4792"/>
    <w:rsid w:val="007D4860"/>
    <w:rsid w:val="007D7939"/>
    <w:rsid w:val="007E17A8"/>
    <w:rsid w:val="007E2D4D"/>
    <w:rsid w:val="007E3490"/>
    <w:rsid w:val="007E3FF5"/>
    <w:rsid w:val="007E6B29"/>
    <w:rsid w:val="007E71A0"/>
    <w:rsid w:val="007F25AD"/>
    <w:rsid w:val="007F7841"/>
    <w:rsid w:val="00800A99"/>
    <w:rsid w:val="00804E71"/>
    <w:rsid w:val="008200D9"/>
    <w:rsid w:val="00820633"/>
    <w:rsid w:val="0082427F"/>
    <w:rsid w:val="00830FD4"/>
    <w:rsid w:val="008342D3"/>
    <w:rsid w:val="00834E53"/>
    <w:rsid w:val="0084204B"/>
    <w:rsid w:val="00846B78"/>
    <w:rsid w:val="00851348"/>
    <w:rsid w:val="00851B88"/>
    <w:rsid w:val="008526BF"/>
    <w:rsid w:val="00852E77"/>
    <w:rsid w:val="00855433"/>
    <w:rsid w:val="0085568F"/>
    <w:rsid w:val="0086250C"/>
    <w:rsid w:val="008625BC"/>
    <w:rsid w:val="0086348B"/>
    <w:rsid w:val="0086534F"/>
    <w:rsid w:val="0086546B"/>
    <w:rsid w:val="0086589F"/>
    <w:rsid w:val="0086642C"/>
    <w:rsid w:val="00872185"/>
    <w:rsid w:val="00873642"/>
    <w:rsid w:val="00873798"/>
    <w:rsid w:val="00875272"/>
    <w:rsid w:val="00876141"/>
    <w:rsid w:val="00876373"/>
    <w:rsid w:val="00876427"/>
    <w:rsid w:val="008807D7"/>
    <w:rsid w:val="008822D5"/>
    <w:rsid w:val="00882585"/>
    <w:rsid w:val="008854F8"/>
    <w:rsid w:val="00886477"/>
    <w:rsid w:val="0088655F"/>
    <w:rsid w:val="00886897"/>
    <w:rsid w:val="008905C3"/>
    <w:rsid w:val="0089189D"/>
    <w:rsid w:val="008A0135"/>
    <w:rsid w:val="008A1EFE"/>
    <w:rsid w:val="008A2B72"/>
    <w:rsid w:val="008A6217"/>
    <w:rsid w:val="008A7954"/>
    <w:rsid w:val="008A7D6E"/>
    <w:rsid w:val="008B0AEB"/>
    <w:rsid w:val="008B4C74"/>
    <w:rsid w:val="008B6C86"/>
    <w:rsid w:val="008C7ABB"/>
    <w:rsid w:val="008D046A"/>
    <w:rsid w:val="008D3DC3"/>
    <w:rsid w:val="008D79E3"/>
    <w:rsid w:val="008E31FA"/>
    <w:rsid w:val="008E3AA6"/>
    <w:rsid w:val="008E6308"/>
    <w:rsid w:val="008E65A8"/>
    <w:rsid w:val="008E7477"/>
    <w:rsid w:val="008F05FD"/>
    <w:rsid w:val="008F3ED3"/>
    <w:rsid w:val="00900A99"/>
    <w:rsid w:val="009014DF"/>
    <w:rsid w:val="009056AA"/>
    <w:rsid w:val="00905E85"/>
    <w:rsid w:val="00907FB1"/>
    <w:rsid w:val="00915DC7"/>
    <w:rsid w:val="00917598"/>
    <w:rsid w:val="00917D34"/>
    <w:rsid w:val="00924AEE"/>
    <w:rsid w:val="00925C9F"/>
    <w:rsid w:val="00926C6D"/>
    <w:rsid w:val="00932A6D"/>
    <w:rsid w:val="0094065F"/>
    <w:rsid w:val="00944CAE"/>
    <w:rsid w:val="00947CE8"/>
    <w:rsid w:val="00947E7D"/>
    <w:rsid w:val="0095379C"/>
    <w:rsid w:val="0095482A"/>
    <w:rsid w:val="00957011"/>
    <w:rsid w:val="009620FB"/>
    <w:rsid w:val="009672E0"/>
    <w:rsid w:val="00971129"/>
    <w:rsid w:val="00977460"/>
    <w:rsid w:val="009800C7"/>
    <w:rsid w:val="00980F9B"/>
    <w:rsid w:val="00981AB9"/>
    <w:rsid w:val="009845B5"/>
    <w:rsid w:val="009847A4"/>
    <w:rsid w:val="00987EB7"/>
    <w:rsid w:val="00991F4E"/>
    <w:rsid w:val="00992C3E"/>
    <w:rsid w:val="00994564"/>
    <w:rsid w:val="00994A16"/>
    <w:rsid w:val="00997AD0"/>
    <w:rsid w:val="009A19D4"/>
    <w:rsid w:val="009A7546"/>
    <w:rsid w:val="009B297E"/>
    <w:rsid w:val="009B3876"/>
    <w:rsid w:val="009C2275"/>
    <w:rsid w:val="009D571E"/>
    <w:rsid w:val="009D63C4"/>
    <w:rsid w:val="009D6B96"/>
    <w:rsid w:val="009E53E7"/>
    <w:rsid w:val="009E7D8F"/>
    <w:rsid w:val="009F04EE"/>
    <w:rsid w:val="009F0E01"/>
    <w:rsid w:val="00A042CE"/>
    <w:rsid w:val="00A069F1"/>
    <w:rsid w:val="00A11C92"/>
    <w:rsid w:val="00A11E09"/>
    <w:rsid w:val="00A1387C"/>
    <w:rsid w:val="00A15FE1"/>
    <w:rsid w:val="00A17594"/>
    <w:rsid w:val="00A17EA9"/>
    <w:rsid w:val="00A20D63"/>
    <w:rsid w:val="00A311FC"/>
    <w:rsid w:val="00A32226"/>
    <w:rsid w:val="00A3227A"/>
    <w:rsid w:val="00A3243D"/>
    <w:rsid w:val="00A332B4"/>
    <w:rsid w:val="00A3494C"/>
    <w:rsid w:val="00A34FA6"/>
    <w:rsid w:val="00A366BE"/>
    <w:rsid w:val="00A37858"/>
    <w:rsid w:val="00A45A16"/>
    <w:rsid w:val="00A45A93"/>
    <w:rsid w:val="00A54DA0"/>
    <w:rsid w:val="00A552AB"/>
    <w:rsid w:val="00A631C6"/>
    <w:rsid w:val="00A64A72"/>
    <w:rsid w:val="00A65011"/>
    <w:rsid w:val="00A77B62"/>
    <w:rsid w:val="00A8237F"/>
    <w:rsid w:val="00A8307B"/>
    <w:rsid w:val="00A854EF"/>
    <w:rsid w:val="00A92995"/>
    <w:rsid w:val="00A92D48"/>
    <w:rsid w:val="00A941CE"/>
    <w:rsid w:val="00A960C8"/>
    <w:rsid w:val="00A97C12"/>
    <w:rsid w:val="00AA11E7"/>
    <w:rsid w:val="00AA34E8"/>
    <w:rsid w:val="00AA39FC"/>
    <w:rsid w:val="00AA52BF"/>
    <w:rsid w:val="00AB122D"/>
    <w:rsid w:val="00AB1359"/>
    <w:rsid w:val="00AB1B6F"/>
    <w:rsid w:val="00AB6A5E"/>
    <w:rsid w:val="00AB7A81"/>
    <w:rsid w:val="00AC2D7D"/>
    <w:rsid w:val="00AC4179"/>
    <w:rsid w:val="00AC519D"/>
    <w:rsid w:val="00AC5C55"/>
    <w:rsid w:val="00AD658D"/>
    <w:rsid w:val="00AD68B7"/>
    <w:rsid w:val="00AE3AA8"/>
    <w:rsid w:val="00AE42B7"/>
    <w:rsid w:val="00AF1864"/>
    <w:rsid w:val="00AF248F"/>
    <w:rsid w:val="00AF3B4B"/>
    <w:rsid w:val="00AF5468"/>
    <w:rsid w:val="00B07D3F"/>
    <w:rsid w:val="00B11B9B"/>
    <w:rsid w:val="00B15697"/>
    <w:rsid w:val="00B16A8D"/>
    <w:rsid w:val="00B222F1"/>
    <w:rsid w:val="00B22D21"/>
    <w:rsid w:val="00B35503"/>
    <w:rsid w:val="00B428A3"/>
    <w:rsid w:val="00B43977"/>
    <w:rsid w:val="00B4493D"/>
    <w:rsid w:val="00B47175"/>
    <w:rsid w:val="00B472B8"/>
    <w:rsid w:val="00B50071"/>
    <w:rsid w:val="00B506E4"/>
    <w:rsid w:val="00B51F78"/>
    <w:rsid w:val="00B52DF2"/>
    <w:rsid w:val="00B57851"/>
    <w:rsid w:val="00B6084E"/>
    <w:rsid w:val="00B6193B"/>
    <w:rsid w:val="00B64159"/>
    <w:rsid w:val="00B749F6"/>
    <w:rsid w:val="00B74E42"/>
    <w:rsid w:val="00B75767"/>
    <w:rsid w:val="00B831A2"/>
    <w:rsid w:val="00B831A9"/>
    <w:rsid w:val="00B847FE"/>
    <w:rsid w:val="00B8676A"/>
    <w:rsid w:val="00B87942"/>
    <w:rsid w:val="00B94BA5"/>
    <w:rsid w:val="00BA431B"/>
    <w:rsid w:val="00BA45B6"/>
    <w:rsid w:val="00BB0100"/>
    <w:rsid w:val="00BB0DAC"/>
    <w:rsid w:val="00BB12E6"/>
    <w:rsid w:val="00BB1810"/>
    <w:rsid w:val="00BB18FE"/>
    <w:rsid w:val="00BB1F06"/>
    <w:rsid w:val="00BB4E9D"/>
    <w:rsid w:val="00BB5803"/>
    <w:rsid w:val="00BB595D"/>
    <w:rsid w:val="00BC1936"/>
    <w:rsid w:val="00BC6038"/>
    <w:rsid w:val="00BD002A"/>
    <w:rsid w:val="00BD1BA3"/>
    <w:rsid w:val="00BD5D74"/>
    <w:rsid w:val="00BE05C8"/>
    <w:rsid w:val="00BE0C6A"/>
    <w:rsid w:val="00BE132B"/>
    <w:rsid w:val="00BE1D69"/>
    <w:rsid w:val="00BE4A84"/>
    <w:rsid w:val="00BE4E92"/>
    <w:rsid w:val="00BE5D95"/>
    <w:rsid w:val="00BE6B6F"/>
    <w:rsid w:val="00BF0051"/>
    <w:rsid w:val="00BF2D77"/>
    <w:rsid w:val="00BF5D7B"/>
    <w:rsid w:val="00BF5F5C"/>
    <w:rsid w:val="00BF6DE7"/>
    <w:rsid w:val="00C01444"/>
    <w:rsid w:val="00C072C7"/>
    <w:rsid w:val="00C07903"/>
    <w:rsid w:val="00C116E9"/>
    <w:rsid w:val="00C11957"/>
    <w:rsid w:val="00C17F00"/>
    <w:rsid w:val="00C21541"/>
    <w:rsid w:val="00C2256F"/>
    <w:rsid w:val="00C23686"/>
    <w:rsid w:val="00C268CB"/>
    <w:rsid w:val="00C31E19"/>
    <w:rsid w:val="00C375D0"/>
    <w:rsid w:val="00C42CB5"/>
    <w:rsid w:val="00C43172"/>
    <w:rsid w:val="00C50998"/>
    <w:rsid w:val="00C50A2C"/>
    <w:rsid w:val="00C526A4"/>
    <w:rsid w:val="00C5437E"/>
    <w:rsid w:val="00C61796"/>
    <w:rsid w:val="00C631ED"/>
    <w:rsid w:val="00C66400"/>
    <w:rsid w:val="00C73BB5"/>
    <w:rsid w:val="00C77789"/>
    <w:rsid w:val="00C777D6"/>
    <w:rsid w:val="00C81403"/>
    <w:rsid w:val="00C84DC5"/>
    <w:rsid w:val="00C9174F"/>
    <w:rsid w:val="00C92106"/>
    <w:rsid w:val="00C9340F"/>
    <w:rsid w:val="00C960E2"/>
    <w:rsid w:val="00C978F6"/>
    <w:rsid w:val="00C97C42"/>
    <w:rsid w:val="00CA01C0"/>
    <w:rsid w:val="00CA0972"/>
    <w:rsid w:val="00CA72D2"/>
    <w:rsid w:val="00CB2BA4"/>
    <w:rsid w:val="00CB2FF2"/>
    <w:rsid w:val="00CB405F"/>
    <w:rsid w:val="00CB4433"/>
    <w:rsid w:val="00CB6ACB"/>
    <w:rsid w:val="00CC02B2"/>
    <w:rsid w:val="00CC16AF"/>
    <w:rsid w:val="00CC386F"/>
    <w:rsid w:val="00CC58A0"/>
    <w:rsid w:val="00CD0551"/>
    <w:rsid w:val="00CD30A1"/>
    <w:rsid w:val="00CD56FE"/>
    <w:rsid w:val="00CD5F09"/>
    <w:rsid w:val="00CD6719"/>
    <w:rsid w:val="00CD7B23"/>
    <w:rsid w:val="00CE30B4"/>
    <w:rsid w:val="00CE77D3"/>
    <w:rsid w:val="00CF15FB"/>
    <w:rsid w:val="00CF274C"/>
    <w:rsid w:val="00CF2965"/>
    <w:rsid w:val="00CF4F21"/>
    <w:rsid w:val="00CF5439"/>
    <w:rsid w:val="00D00EEF"/>
    <w:rsid w:val="00D04955"/>
    <w:rsid w:val="00D06BA5"/>
    <w:rsid w:val="00D06BF7"/>
    <w:rsid w:val="00D06E44"/>
    <w:rsid w:val="00D07384"/>
    <w:rsid w:val="00D13CF1"/>
    <w:rsid w:val="00D201F6"/>
    <w:rsid w:val="00D21164"/>
    <w:rsid w:val="00D26D3A"/>
    <w:rsid w:val="00D26DD3"/>
    <w:rsid w:val="00D27700"/>
    <w:rsid w:val="00D320A3"/>
    <w:rsid w:val="00D350FF"/>
    <w:rsid w:val="00D368A9"/>
    <w:rsid w:val="00D405E7"/>
    <w:rsid w:val="00D40B24"/>
    <w:rsid w:val="00D41ADE"/>
    <w:rsid w:val="00D4384C"/>
    <w:rsid w:val="00D46CEE"/>
    <w:rsid w:val="00D54462"/>
    <w:rsid w:val="00D57893"/>
    <w:rsid w:val="00D57A71"/>
    <w:rsid w:val="00D6189B"/>
    <w:rsid w:val="00D6206B"/>
    <w:rsid w:val="00D64E7B"/>
    <w:rsid w:val="00D654E1"/>
    <w:rsid w:val="00D66EBA"/>
    <w:rsid w:val="00D67010"/>
    <w:rsid w:val="00D67B15"/>
    <w:rsid w:val="00D7397B"/>
    <w:rsid w:val="00D742AE"/>
    <w:rsid w:val="00D75A5A"/>
    <w:rsid w:val="00D77877"/>
    <w:rsid w:val="00D8124C"/>
    <w:rsid w:val="00D86094"/>
    <w:rsid w:val="00D86C0F"/>
    <w:rsid w:val="00D92833"/>
    <w:rsid w:val="00D94062"/>
    <w:rsid w:val="00D944AA"/>
    <w:rsid w:val="00D95F7B"/>
    <w:rsid w:val="00DA314B"/>
    <w:rsid w:val="00DA392B"/>
    <w:rsid w:val="00DA5611"/>
    <w:rsid w:val="00DB34E4"/>
    <w:rsid w:val="00DB3A3E"/>
    <w:rsid w:val="00DC0075"/>
    <w:rsid w:val="00DC03DF"/>
    <w:rsid w:val="00DC0A07"/>
    <w:rsid w:val="00DC1397"/>
    <w:rsid w:val="00DC572C"/>
    <w:rsid w:val="00DD19AE"/>
    <w:rsid w:val="00DD7420"/>
    <w:rsid w:val="00DD7439"/>
    <w:rsid w:val="00DE0429"/>
    <w:rsid w:val="00DE122F"/>
    <w:rsid w:val="00DE1F20"/>
    <w:rsid w:val="00DE3BE7"/>
    <w:rsid w:val="00DE53CC"/>
    <w:rsid w:val="00DF34DB"/>
    <w:rsid w:val="00DF5D4D"/>
    <w:rsid w:val="00E02DC6"/>
    <w:rsid w:val="00E0318F"/>
    <w:rsid w:val="00E055D6"/>
    <w:rsid w:val="00E11AB3"/>
    <w:rsid w:val="00E14554"/>
    <w:rsid w:val="00E23FF5"/>
    <w:rsid w:val="00E26281"/>
    <w:rsid w:val="00E3294B"/>
    <w:rsid w:val="00E33269"/>
    <w:rsid w:val="00E36E80"/>
    <w:rsid w:val="00E37EDF"/>
    <w:rsid w:val="00E408DF"/>
    <w:rsid w:val="00E45899"/>
    <w:rsid w:val="00E50E88"/>
    <w:rsid w:val="00E5431F"/>
    <w:rsid w:val="00E560CE"/>
    <w:rsid w:val="00E647CA"/>
    <w:rsid w:val="00E7125E"/>
    <w:rsid w:val="00E76910"/>
    <w:rsid w:val="00E8424A"/>
    <w:rsid w:val="00E9588D"/>
    <w:rsid w:val="00EA2E69"/>
    <w:rsid w:val="00EA5E5B"/>
    <w:rsid w:val="00EB3F2A"/>
    <w:rsid w:val="00EB678E"/>
    <w:rsid w:val="00EB6B5A"/>
    <w:rsid w:val="00EB79A9"/>
    <w:rsid w:val="00ED0934"/>
    <w:rsid w:val="00ED14EB"/>
    <w:rsid w:val="00ED26CB"/>
    <w:rsid w:val="00ED4254"/>
    <w:rsid w:val="00ED5587"/>
    <w:rsid w:val="00ED5607"/>
    <w:rsid w:val="00EE1711"/>
    <w:rsid w:val="00EE7C27"/>
    <w:rsid w:val="00EF0CAA"/>
    <w:rsid w:val="00EF1F46"/>
    <w:rsid w:val="00EF4DEF"/>
    <w:rsid w:val="00EF5A24"/>
    <w:rsid w:val="00EF6121"/>
    <w:rsid w:val="00EF6319"/>
    <w:rsid w:val="00F02E4D"/>
    <w:rsid w:val="00F04029"/>
    <w:rsid w:val="00F11AE5"/>
    <w:rsid w:val="00F11B5D"/>
    <w:rsid w:val="00F1327A"/>
    <w:rsid w:val="00F138EE"/>
    <w:rsid w:val="00F13ED7"/>
    <w:rsid w:val="00F212A2"/>
    <w:rsid w:val="00F21AB1"/>
    <w:rsid w:val="00F2491F"/>
    <w:rsid w:val="00F2547F"/>
    <w:rsid w:val="00F270BD"/>
    <w:rsid w:val="00F31AD9"/>
    <w:rsid w:val="00F36D5A"/>
    <w:rsid w:val="00F37655"/>
    <w:rsid w:val="00F400E2"/>
    <w:rsid w:val="00F40BF6"/>
    <w:rsid w:val="00F41846"/>
    <w:rsid w:val="00F425E8"/>
    <w:rsid w:val="00F43753"/>
    <w:rsid w:val="00F470BC"/>
    <w:rsid w:val="00F51223"/>
    <w:rsid w:val="00F7429C"/>
    <w:rsid w:val="00F772BD"/>
    <w:rsid w:val="00F82574"/>
    <w:rsid w:val="00F85A6D"/>
    <w:rsid w:val="00F862B2"/>
    <w:rsid w:val="00F905D9"/>
    <w:rsid w:val="00F91775"/>
    <w:rsid w:val="00F92F86"/>
    <w:rsid w:val="00F96FBD"/>
    <w:rsid w:val="00F97712"/>
    <w:rsid w:val="00FA0724"/>
    <w:rsid w:val="00FA0788"/>
    <w:rsid w:val="00FA425B"/>
    <w:rsid w:val="00FA7281"/>
    <w:rsid w:val="00FB309B"/>
    <w:rsid w:val="00FB69D7"/>
    <w:rsid w:val="00FC4330"/>
    <w:rsid w:val="00FC559D"/>
    <w:rsid w:val="00FD37ED"/>
    <w:rsid w:val="00FD40F4"/>
    <w:rsid w:val="00FD53DD"/>
    <w:rsid w:val="00FD6145"/>
    <w:rsid w:val="00FE1596"/>
    <w:rsid w:val="00FE3686"/>
    <w:rsid w:val="00FE4AE0"/>
    <w:rsid w:val="00FE70FD"/>
    <w:rsid w:val="00FE7273"/>
    <w:rsid w:val="00FF2142"/>
    <w:rsid w:val="00FF3562"/>
    <w:rsid w:val="00FF78BA"/>
    <w:rsid w:val="00FF798A"/>
    <w:rsid w:val="02D004A6"/>
    <w:rsid w:val="036FF14F"/>
    <w:rsid w:val="05763B33"/>
    <w:rsid w:val="061CB50A"/>
    <w:rsid w:val="071B59E0"/>
    <w:rsid w:val="090EC765"/>
    <w:rsid w:val="09C8754C"/>
    <w:rsid w:val="0AC8F83E"/>
    <w:rsid w:val="0B15F37C"/>
    <w:rsid w:val="0C31571C"/>
    <w:rsid w:val="0C7E478C"/>
    <w:rsid w:val="0D71AE17"/>
    <w:rsid w:val="0DA1BD92"/>
    <w:rsid w:val="0DDAB0A4"/>
    <w:rsid w:val="12E30333"/>
    <w:rsid w:val="14537345"/>
    <w:rsid w:val="157BED74"/>
    <w:rsid w:val="1583DAFA"/>
    <w:rsid w:val="178B704A"/>
    <w:rsid w:val="19EF634D"/>
    <w:rsid w:val="1A47D6B3"/>
    <w:rsid w:val="1D729BF9"/>
    <w:rsid w:val="1D772548"/>
    <w:rsid w:val="1F3EF6A2"/>
    <w:rsid w:val="20EE6EF5"/>
    <w:rsid w:val="2205D24D"/>
    <w:rsid w:val="224FE64A"/>
    <w:rsid w:val="238808B4"/>
    <w:rsid w:val="23C310BD"/>
    <w:rsid w:val="25EA37D4"/>
    <w:rsid w:val="2679D91F"/>
    <w:rsid w:val="28008BBA"/>
    <w:rsid w:val="28300426"/>
    <w:rsid w:val="29B419B1"/>
    <w:rsid w:val="29C23745"/>
    <w:rsid w:val="34021A3C"/>
    <w:rsid w:val="37253883"/>
    <w:rsid w:val="3758FD51"/>
    <w:rsid w:val="381567BC"/>
    <w:rsid w:val="3844D2F0"/>
    <w:rsid w:val="3859A434"/>
    <w:rsid w:val="38EAC245"/>
    <w:rsid w:val="393773E9"/>
    <w:rsid w:val="39704277"/>
    <w:rsid w:val="3A0625E5"/>
    <w:rsid w:val="3AA7DA5F"/>
    <w:rsid w:val="3D283EBB"/>
    <w:rsid w:val="3F99F06C"/>
    <w:rsid w:val="3FCCBE93"/>
    <w:rsid w:val="4121A7C1"/>
    <w:rsid w:val="41549F18"/>
    <w:rsid w:val="42E80922"/>
    <w:rsid w:val="4471C76D"/>
    <w:rsid w:val="44A16296"/>
    <w:rsid w:val="44FE2021"/>
    <w:rsid w:val="46061CE0"/>
    <w:rsid w:val="46105FE4"/>
    <w:rsid w:val="461E491E"/>
    <w:rsid w:val="46FD9183"/>
    <w:rsid w:val="474CDE16"/>
    <w:rsid w:val="477BD335"/>
    <w:rsid w:val="480CF146"/>
    <w:rsid w:val="4931309A"/>
    <w:rsid w:val="4B2C58D4"/>
    <w:rsid w:val="4C7B8F01"/>
    <w:rsid w:val="4DEB73E3"/>
    <w:rsid w:val="505C62A2"/>
    <w:rsid w:val="52D10993"/>
    <w:rsid w:val="53EDBEA1"/>
    <w:rsid w:val="559A4052"/>
    <w:rsid w:val="575C1DC9"/>
    <w:rsid w:val="57EEB48A"/>
    <w:rsid w:val="5827A54C"/>
    <w:rsid w:val="5ACB9DF0"/>
    <w:rsid w:val="5B61A63E"/>
    <w:rsid w:val="5BCAE3DB"/>
    <w:rsid w:val="5C369F5D"/>
    <w:rsid w:val="5DBDB04B"/>
    <w:rsid w:val="5ED52274"/>
    <w:rsid w:val="6107D2CF"/>
    <w:rsid w:val="617AF08A"/>
    <w:rsid w:val="66BB5633"/>
    <w:rsid w:val="67056A30"/>
    <w:rsid w:val="68CFBD06"/>
    <w:rsid w:val="6B873F72"/>
    <w:rsid w:val="6C4A4542"/>
    <w:rsid w:val="6DAB2A53"/>
    <w:rsid w:val="6E061180"/>
    <w:rsid w:val="7108D730"/>
    <w:rsid w:val="71266D39"/>
    <w:rsid w:val="71A0A6E1"/>
    <w:rsid w:val="733ABBBA"/>
    <w:rsid w:val="73453B0C"/>
    <w:rsid w:val="738F4F09"/>
    <w:rsid w:val="74176BB6"/>
    <w:rsid w:val="76CBA7B1"/>
    <w:rsid w:val="7BC1A9EA"/>
    <w:rsid w:val="7C0BBDE7"/>
    <w:rsid w:val="7D9B80CE"/>
    <w:rsid w:val="7DA0462B"/>
    <w:rsid w:val="7DCD9B5E"/>
    <w:rsid w:val="7E59F412"/>
    <w:rsid w:val="7EB3BC45"/>
    <w:rsid w:val="7EE11178"/>
    <w:rsid w:val="7EFDD042"/>
    <w:rsid w:val="7F7A1D0F"/>
    <w:rsid w:val="7F98A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53FAAE6"/>
  <w15:docId w15:val="{BF547DD2-073E-4202-9457-072E5BC9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094"/>
    <w:rPr>
      <w:rFonts w:ascii="Times New Roman" w:hAnsi="Times New Roman" w:cs="Times New Roman"/>
    </w:rPr>
  </w:style>
  <w:style w:type="paragraph" w:styleId="Heading1">
    <w:name w:val="heading 1"/>
    <w:basedOn w:val="Normal"/>
    <w:next w:val="Normal"/>
    <w:link w:val="Heading1Char"/>
    <w:uiPriority w:val="9"/>
    <w:qFormat/>
    <w:rsid w:val="00AF18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20ED"/>
    <w:pPr>
      <w:widowControl w:val="0"/>
      <w:tabs>
        <w:tab w:val="left" w:pos="518"/>
      </w:tabs>
      <w:autoSpaceDE w:val="0"/>
      <w:autoSpaceDN w:val="0"/>
      <w:spacing w:before="245" w:after="0" w:line="235" w:lineRule="auto"/>
      <w:ind w:left="360" w:right="1247" w:hanging="360"/>
      <w:outlineLvl w:val="1"/>
    </w:pPr>
    <w:rPr>
      <w:rFonts w:eastAsia="Times New Roman"/>
      <w:b/>
      <w:bCs/>
      <w:w w:val="105"/>
      <w:sz w:val="28"/>
      <w:szCs w:val="28"/>
    </w:rPr>
  </w:style>
  <w:style w:type="paragraph" w:styleId="Heading3">
    <w:name w:val="heading 3"/>
    <w:basedOn w:val="Normal"/>
    <w:next w:val="Normal"/>
    <w:link w:val="Heading3Char"/>
    <w:qFormat/>
    <w:rsid w:val="0019499F"/>
    <w:pPr>
      <w:spacing w:after="0" w:line="240" w:lineRule="auto"/>
      <w:outlineLvl w:val="2"/>
    </w:pPr>
    <w:rPr>
      <w:b/>
      <w:bCs/>
    </w:rPr>
  </w:style>
  <w:style w:type="paragraph" w:styleId="Heading4">
    <w:name w:val="heading 4"/>
    <w:basedOn w:val="Normal"/>
    <w:next w:val="Normal"/>
    <w:link w:val="Heading4Char"/>
    <w:uiPriority w:val="9"/>
    <w:unhideWhenUsed/>
    <w:qFormat/>
    <w:rsid w:val="00DC572C"/>
    <w:pPr>
      <w:spacing w:after="0" w:line="240" w:lineRule="auto"/>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8">
    <w:name w:val="CM38"/>
    <w:basedOn w:val="Normal"/>
    <w:next w:val="Normal"/>
    <w:uiPriority w:val="99"/>
    <w:rsid w:val="00DE1F20"/>
    <w:pPr>
      <w:autoSpaceDE w:val="0"/>
      <w:autoSpaceDN w:val="0"/>
      <w:adjustRightInd w:val="0"/>
      <w:spacing w:after="0" w:line="240" w:lineRule="auto"/>
    </w:pPr>
    <w:rPr>
      <w:rFonts w:ascii="Function" w:hAnsi="Function"/>
      <w:sz w:val="24"/>
      <w:szCs w:val="24"/>
    </w:rPr>
  </w:style>
  <w:style w:type="paragraph" w:customStyle="1" w:styleId="CM43">
    <w:name w:val="CM43"/>
    <w:basedOn w:val="Normal"/>
    <w:next w:val="Normal"/>
    <w:uiPriority w:val="99"/>
    <w:rsid w:val="00DE1F20"/>
    <w:pPr>
      <w:autoSpaceDE w:val="0"/>
      <w:autoSpaceDN w:val="0"/>
      <w:adjustRightInd w:val="0"/>
      <w:spacing w:after="0" w:line="240" w:lineRule="auto"/>
    </w:pPr>
    <w:rPr>
      <w:rFonts w:ascii="Function" w:hAnsi="Function"/>
      <w:sz w:val="24"/>
      <w:szCs w:val="24"/>
    </w:rPr>
  </w:style>
  <w:style w:type="paragraph" w:customStyle="1" w:styleId="CM33">
    <w:name w:val="CM33"/>
    <w:basedOn w:val="Normal"/>
    <w:next w:val="Normal"/>
    <w:uiPriority w:val="99"/>
    <w:rsid w:val="00DE1F20"/>
    <w:pPr>
      <w:autoSpaceDE w:val="0"/>
      <w:autoSpaceDN w:val="0"/>
      <w:adjustRightInd w:val="0"/>
      <w:spacing w:after="0" w:line="291" w:lineRule="atLeast"/>
    </w:pPr>
    <w:rPr>
      <w:rFonts w:ascii="Function" w:hAnsi="Function"/>
      <w:sz w:val="24"/>
      <w:szCs w:val="24"/>
    </w:rPr>
  </w:style>
  <w:style w:type="paragraph" w:customStyle="1" w:styleId="CM41">
    <w:name w:val="CM41"/>
    <w:basedOn w:val="Normal"/>
    <w:next w:val="Normal"/>
    <w:uiPriority w:val="99"/>
    <w:rsid w:val="00DE1F20"/>
    <w:pPr>
      <w:autoSpaceDE w:val="0"/>
      <w:autoSpaceDN w:val="0"/>
      <w:adjustRightInd w:val="0"/>
      <w:spacing w:after="0" w:line="240" w:lineRule="auto"/>
    </w:pPr>
    <w:rPr>
      <w:rFonts w:ascii="Function" w:hAnsi="Function"/>
      <w:sz w:val="24"/>
      <w:szCs w:val="24"/>
    </w:rPr>
  </w:style>
  <w:style w:type="paragraph" w:styleId="ListParagraph">
    <w:name w:val="List Paragraph"/>
    <w:basedOn w:val="Normal"/>
    <w:uiPriority w:val="1"/>
    <w:qFormat/>
    <w:rsid w:val="00636188"/>
    <w:pPr>
      <w:ind w:left="720"/>
      <w:contextualSpacing/>
    </w:pPr>
  </w:style>
  <w:style w:type="table" w:styleId="TableGrid">
    <w:name w:val="Table Grid"/>
    <w:basedOn w:val="TableNormal"/>
    <w:uiPriority w:val="39"/>
    <w:rsid w:val="0074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D79E3"/>
    <w:rPr>
      <w:rFonts w:ascii="Times New Roman" w:hAnsi="Times New Roman" w:cs="Times New Roman"/>
      <w:b/>
      <w:bCs/>
    </w:rPr>
  </w:style>
  <w:style w:type="paragraph" w:styleId="Title">
    <w:name w:val="Title"/>
    <w:basedOn w:val="Normal"/>
    <w:next w:val="Subtitle"/>
    <w:link w:val="TitleChar"/>
    <w:qFormat/>
    <w:rsid w:val="008D79E3"/>
    <w:pPr>
      <w:keepNext/>
      <w:keepLines/>
      <w:spacing w:before="660" w:after="400" w:line="540" w:lineRule="atLeast"/>
      <w:ind w:right="2160"/>
    </w:pPr>
    <w:rPr>
      <w:rFonts w:eastAsia="Times New Roman"/>
      <w:spacing w:val="-40"/>
      <w:kern w:val="28"/>
      <w:sz w:val="60"/>
      <w:szCs w:val="20"/>
    </w:rPr>
  </w:style>
  <w:style w:type="character" w:customStyle="1" w:styleId="TitleChar">
    <w:name w:val="Title Char"/>
    <w:basedOn w:val="DefaultParagraphFont"/>
    <w:link w:val="Title"/>
    <w:rsid w:val="008D79E3"/>
    <w:rPr>
      <w:rFonts w:ascii="Times New Roman" w:eastAsia="Times New Roman" w:hAnsi="Times New Roman" w:cs="Times New Roman"/>
      <w:spacing w:val="-40"/>
      <w:kern w:val="28"/>
      <w:sz w:val="60"/>
      <w:szCs w:val="20"/>
    </w:rPr>
  </w:style>
  <w:style w:type="paragraph" w:styleId="Subtitle">
    <w:name w:val="Subtitle"/>
    <w:basedOn w:val="Title"/>
    <w:next w:val="BodyText"/>
    <w:link w:val="SubtitleChar"/>
    <w:qFormat/>
    <w:rsid w:val="008D79E3"/>
    <w:pPr>
      <w:spacing w:before="0" w:after="160" w:line="400" w:lineRule="atLeast"/>
    </w:pPr>
    <w:rPr>
      <w:i/>
      <w:spacing w:val="-14"/>
      <w:sz w:val="34"/>
    </w:rPr>
  </w:style>
  <w:style w:type="character" w:customStyle="1" w:styleId="SubtitleChar">
    <w:name w:val="Subtitle Char"/>
    <w:basedOn w:val="DefaultParagraphFont"/>
    <w:link w:val="Subtitle"/>
    <w:rsid w:val="008D79E3"/>
    <w:rPr>
      <w:rFonts w:ascii="Times New Roman" w:eastAsia="Times New Roman" w:hAnsi="Times New Roman" w:cs="Times New Roman"/>
      <w:i/>
      <w:spacing w:val="-14"/>
      <w:kern w:val="28"/>
      <w:sz w:val="34"/>
      <w:szCs w:val="20"/>
    </w:rPr>
  </w:style>
  <w:style w:type="paragraph" w:styleId="BodyText">
    <w:name w:val="Body Text"/>
    <w:basedOn w:val="Normal"/>
    <w:link w:val="BodyTextChar"/>
    <w:uiPriority w:val="99"/>
    <w:semiHidden/>
    <w:unhideWhenUsed/>
    <w:rsid w:val="008D79E3"/>
    <w:pPr>
      <w:spacing w:after="120"/>
    </w:pPr>
  </w:style>
  <w:style w:type="character" w:customStyle="1" w:styleId="BodyTextChar">
    <w:name w:val="Body Text Char"/>
    <w:basedOn w:val="DefaultParagraphFont"/>
    <w:link w:val="BodyText"/>
    <w:uiPriority w:val="99"/>
    <w:semiHidden/>
    <w:rsid w:val="008D79E3"/>
  </w:style>
  <w:style w:type="character" w:styleId="CommentReference">
    <w:name w:val="annotation reference"/>
    <w:basedOn w:val="DefaultParagraphFont"/>
    <w:uiPriority w:val="99"/>
    <w:semiHidden/>
    <w:unhideWhenUsed/>
    <w:rsid w:val="008D79E3"/>
    <w:rPr>
      <w:sz w:val="16"/>
      <w:szCs w:val="16"/>
    </w:rPr>
  </w:style>
  <w:style w:type="paragraph" w:styleId="CommentText">
    <w:name w:val="annotation text"/>
    <w:basedOn w:val="Normal"/>
    <w:link w:val="CommentTextChar"/>
    <w:uiPriority w:val="99"/>
    <w:unhideWhenUsed/>
    <w:rsid w:val="008D79E3"/>
    <w:pPr>
      <w:spacing w:line="240" w:lineRule="auto"/>
    </w:pPr>
    <w:rPr>
      <w:sz w:val="20"/>
      <w:szCs w:val="20"/>
    </w:rPr>
  </w:style>
  <w:style w:type="character" w:customStyle="1" w:styleId="CommentTextChar">
    <w:name w:val="Comment Text Char"/>
    <w:basedOn w:val="DefaultParagraphFont"/>
    <w:link w:val="CommentText"/>
    <w:uiPriority w:val="99"/>
    <w:rsid w:val="008D79E3"/>
    <w:rPr>
      <w:sz w:val="20"/>
      <w:szCs w:val="20"/>
    </w:rPr>
  </w:style>
  <w:style w:type="paragraph" w:styleId="CommentSubject">
    <w:name w:val="annotation subject"/>
    <w:basedOn w:val="CommentText"/>
    <w:next w:val="CommentText"/>
    <w:link w:val="CommentSubjectChar"/>
    <w:uiPriority w:val="99"/>
    <w:semiHidden/>
    <w:unhideWhenUsed/>
    <w:rsid w:val="008D79E3"/>
    <w:rPr>
      <w:b/>
      <w:bCs/>
    </w:rPr>
  </w:style>
  <w:style w:type="character" w:customStyle="1" w:styleId="CommentSubjectChar">
    <w:name w:val="Comment Subject Char"/>
    <w:basedOn w:val="CommentTextChar"/>
    <w:link w:val="CommentSubject"/>
    <w:uiPriority w:val="99"/>
    <w:semiHidden/>
    <w:rsid w:val="008D79E3"/>
    <w:rPr>
      <w:b/>
      <w:bCs/>
      <w:sz w:val="20"/>
      <w:szCs w:val="20"/>
    </w:rPr>
  </w:style>
  <w:style w:type="character" w:styleId="Hyperlink">
    <w:name w:val="Hyperlink"/>
    <w:basedOn w:val="DefaultParagraphFont"/>
    <w:uiPriority w:val="99"/>
    <w:unhideWhenUsed/>
    <w:rsid w:val="006317C6"/>
    <w:rPr>
      <w:color w:val="0563C1" w:themeColor="hyperlink"/>
      <w:u w:val="single"/>
    </w:rPr>
  </w:style>
  <w:style w:type="character" w:styleId="UnresolvedMention">
    <w:name w:val="Unresolved Mention"/>
    <w:basedOn w:val="DefaultParagraphFont"/>
    <w:uiPriority w:val="99"/>
    <w:unhideWhenUsed/>
    <w:rsid w:val="006317C6"/>
    <w:rPr>
      <w:color w:val="605E5C"/>
      <w:shd w:val="clear" w:color="auto" w:fill="E1DFDD"/>
    </w:rPr>
  </w:style>
  <w:style w:type="character" w:customStyle="1" w:styleId="Heading4Char">
    <w:name w:val="Heading 4 Char"/>
    <w:basedOn w:val="DefaultParagraphFont"/>
    <w:link w:val="Heading4"/>
    <w:uiPriority w:val="9"/>
    <w:rsid w:val="00DC572C"/>
    <w:rPr>
      <w:rFonts w:ascii="Times New Roman" w:hAnsi="Times New Roman" w:cs="Times New Roman"/>
      <w:b/>
      <w:bCs/>
    </w:rPr>
  </w:style>
  <w:style w:type="character" w:customStyle="1" w:styleId="Heading1Char">
    <w:name w:val="Heading 1 Char"/>
    <w:basedOn w:val="DefaultParagraphFont"/>
    <w:link w:val="Heading1"/>
    <w:uiPriority w:val="9"/>
    <w:rsid w:val="00AF1864"/>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4A4D5D"/>
    <w:pPr>
      <w:spacing w:after="0" w:line="240" w:lineRule="auto"/>
    </w:pPr>
  </w:style>
  <w:style w:type="character" w:styleId="FollowedHyperlink">
    <w:name w:val="FollowedHyperlink"/>
    <w:basedOn w:val="DefaultParagraphFont"/>
    <w:uiPriority w:val="99"/>
    <w:semiHidden/>
    <w:unhideWhenUsed/>
    <w:rsid w:val="00D4384C"/>
    <w:rPr>
      <w:color w:val="954F72" w:themeColor="followedHyperlink"/>
      <w:u w:val="single"/>
    </w:rPr>
  </w:style>
  <w:style w:type="character" w:styleId="Mention">
    <w:name w:val="Mention"/>
    <w:basedOn w:val="DefaultParagraphFont"/>
    <w:uiPriority w:val="99"/>
    <w:unhideWhenUsed/>
    <w:rsid w:val="00CF5439"/>
    <w:rPr>
      <w:color w:val="2B579A"/>
      <w:shd w:val="clear" w:color="auto" w:fill="E6E6E6"/>
    </w:rPr>
  </w:style>
  <w:style w:type="character" w:customStyle="1" w:styleId="Heading2Char">
    <w:name w:val="Heading 2 Char"/>
    <w:basedOn w:val="DefaultParagraphFont"/>
    <w:link w:val="Heading2"/>
    <w:uiPriority w:val="9"/>
    <w:rsid w:val="000020ED"/>
    <w:rPr>
      <w:rFonts w:ascii="Times New Roman" w:eastAsia="Times New Roman" w:hAnsi="Times New Roman" w:cs="Times New Roman"/>
      <w:b/>
      <w:bCs/>
      <w:w w:val="105"/>
      <w:sz w:val="28"/>
      <w:szCs w:val="28"/>
    </w:rPr>
  </w:style>
  <w:style w:type="paragraph" w:customStyle="1" w:styleId="Default">
    <w:name w:val="Default"/>
    <w:rsid w:val="00ED14EB"/>
    <w:pPr>
      <w:autoSpaceDE w:val="0"/>
      <w:autoSpaceDN w:val="0"/>
      <w:adjustRightInd w:val="0"/>
      <w:spacing w:after="0" w:line="240" w:lineRule="auto"/>
    </w:pPr>
    <w:rPr>
      <w:rFonts w:ascii="Verdana" w:hAnsi="Verdana" w:cs="Verdana"/>
      <w:color w:val="000000"/>
      <w:sz w:val="24"/>
      <w:szCs w:val="24"/>
    </w:rPr>
  </w:style>
  <w:style w:type="character" w:styleId="Emphasis">
    <w:name w:val="Emphasis"/>
    <w:uiPriority w:val="20"/>
    <w:qFormat/>
    <w:rsid w:val="006A38E8"/>
    <w:rPr>
      <w:rFonts w:ascii="Times New Roman" w:eastAsia="Times New Roman" w:hAnsi="Times New Roman" w:cs="Times New Roman"/>
      <w:i/>
      <w:iCs/>
      <w:color w:val="FF0000"/>
    </w:rPr>
  </w:style>
  <w:style w:type="table" w:styleId="GridTable5Dark-Accent2">
    <w:name w:val="Grid Table 5 Dark Accent 2"/>
    <w:basedOn w:val="TableNormal"/>
    <w:uiPriority w:val="50"/>
    <w:rsid w:val="00E647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6">
    <w:name w:val="Grid Table 5 Dark Accent 6"/>
    <w:basedOn w:val="TableNormal"/>
    <w:uiPriority w:val="50"/>
    <w:rsid w:val="00B22D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PlainTable3">
    <w:name w:val="Plain Table 3"/>
    <w:basedOn w:val="TableNormal"/>
    <w:uiPriority w:val="43"/>
    <w:rsid w:val="00B22D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22D21"/>
    <w:pPr>
      <w:spacing w:after="0" w:line="240" w:lineRule="auto"/>
    </w:p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unhideWhenUsed/>
    <w:rsid w:val="00793098"/>
    <w:pPr>
      <w:spacing w:after="0" w:line="240" w:lineRule="auto"/>
    </w:pPr>
    <w:rPr>
      <w:sz w:val="20"/>
      <w:szCs w:val="20"/>
    </w:rPr>
  </w:style>
  <w:style w:type="character" w:customStyle="1" w:styleId="FootnoteTextChar">
    <w:name w:val="Footnote Text Char"/>
    <w:basedOn w:val="DefaultParagraphFont"/>
    <w:link w:val="FootnoteText"/>
    <w:uiPriority w:val="99"/>
    <w:rsid w:val="00793098"/>
    <w:rPr>
      <w:sz w:val="20"/>
      <w:szCs w:val="20"/>
    </w:rPr>
  </w:style>
  <w:style w:type="character" w:styleId="FootnoteReference">
    <w:name w:val="footnote reference"/>
    <w:basedOn w:val="DefaultParagraphFont"/>
    <w:uiPriority w:val="99"/>
    <w:semiHidden/>
    <w:unhideWhenUsed/>
    <w:rsid w:val="00793098"/>
    <w:rPr>
      <w:vertAlign w:val="superscript"/>
    </w:rPr>
  </w:style>
  <w:style w:type="paragraph" w:styleId="Header">
    <w:name w:val="header"/>
    <w:basedOn w:val="Normal"/>
    <w:link w:val="HeaderChar"/>
    <w:uiPriority w:val="99"/>
    <w:unhideWhenUsed/>
    <w:rsid w:val="00CD5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F09"/>
  </w:style>
  <w:style w:type="paragraph" w:styleId="Footer">
    <w:name w:val="footer"/>
    <w:basedOn w:val="Normal"/>
    <w:link w:val="FooterChar"/>
    <w:uiPriority w:val="99"/>
    <w:unhideWhenUsed/>
    <w:rsid w:val="00CD5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F09"/>
  </w:style>
  <w:style w:type="character" w:customStyle="1" w:styleId="normaltextrun">
    <w:name w:val="normaltextrun"/>
    <w:basedOn w:val="DefaultParagraphFont"/>
    <w:rsid w:val="00C375D0"/>
  </w:style>
  <w:style w:type="character" w:customStyle="1" w:styleId="eop">
    <w:name w:val="eop"/>
    <w:basedOn w:val="DefaultParagraphFont"/>
    <w:rsid w:val="00C375D0"/>
  </w:style>
  <w:style w:type="table" w:styleId="GridTable3">
    <w:name w:val="Grid Table 3"/>
    <w:basedOn w:val="TableNormal"/>
    <w:uiPriority w:val="48"/>
    <w:rsid w:val="00E3294B"/>
    <w:pPr>
      <w:widowControl w:val="0"/>
      <w:autoSpaceDE w:val="0"/>
      <w:autoSpaceDN w:val="0"/>
      <w:spacing w:after="0" w:line="240" w:lineRule="auto"/>
    </w:p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TOCHeading">
    <w:name w:val="TOC Heading"/>
    <w:basedOn w:val="Heading1"/>
    <w:next w:val="Normal"/>
    <w:uiPriority w:val="39"/>
    <w:unhideWhenUsed/>
    <w:qFormat/>
    <w:rsid w:val="00E3294B"/>
    <w:pPr>
      <w:outlineLvl w:val="9"/>
    </w:pPr>
  </w:style>
  <w:style w:type="paragraph" w:styleId="TOC3">
    <w:name w:val="toc 3"/>
    <w:basedOn w:val="Normal"/>
    <w:next w:val="Normal"/>
    <w:autoRedefine/>
    <w:uiPriority w:val="39"/>
    <w:unhideWhenUsed/>
    <w:rsid w:val="00E3294B"/>
    <w:pPr>
      <w:spacing w:after="100"/>
      <w:ind w:left="440"/>
    </w:pPr>
  </w:style>
  <w:style w:type="paragraph" w:styleId="TOC2">
    <w:name w:val="toc 2"/>
    <w:basedOn w:val="Normal"/>
    <w:next w:val="Normal"/>
    <w:autoRedefine/>
    <w:uiPriority w:val="39"/>
    <w:unhideWhenUsed/>
    <w:rsid w:val="00BB0DAC"/>
    <w:pPr>
      <w:tabs>
        <w:tab w:val="right" w:leader="dot" w:pos="9350"/>
      </w:tabs>
      <w:spacing w:after="100"/>
      <w:ind w:left="220"/>
    </w:pPr>
  </w:style>
  <w:style w:type="paragraph" w:customStyle="1" w:styleId="TableParagraph">
    <w:name w:val="Table Paragraph"/>
    <w:basedOn w:val="Normal"/>
    <w:uiPriority w:val="1"/>
    <w:qFormat/>
    <w:rsid w:val="00E3294B"/>
    <w:pPr>
      <w:widowControl w:val="0"/>
      <w:autoSpaceDE w:val="0"/>
      <w:autoSpaceDN w:val="0"/>
      <w:spacing w:after="0" w:line="240" w:lineRule="auto"/>
    </w:pPr>
    <w:rPr>
      <w:rFonts w:eastAsia="Times New Roman"/>
      <w:sz w:val="24"/>
      <w:szCs w:val="24"/>
    </w:rPr>
  </w:style>
  <w:style w:type="paragraph" w:styleId="NormalWeb">
    <w:name w:val="Normal (Web)"/>
    <w:basedOn w:val="Normal"/>
    <w:uiPriority w:val="99"/>
    <w:unhideWhenUsed/>
    <w:rsid w:val="001E0554"/>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6863">
      <w:bodyDiv w:val="1"/>
      <w:marLeft w:val="0"/>
      <w:marRight w:val="0"/>
      <w:marTop w:val="0"/>
      <w:marBottom w:val="0"/>
      <w:divBdr>
        <w:top w:val="none" w:sz="0" w:space="0" w:color="auto"/>
        <w:left w:val="none" w:sz="0" w:space="0" w:color="auto"/>
        <w:bottom w:val="none" w:sz="0" w:space="0" w:color="auto"/>
        <w:right w:val="none" w:sz="0" w:space="0" w:color="auto"/>
      </w:divBdr>
    </w:div>
    <w:div w:id="872113004">
      <w:bodyDiv w:val="1"/>
      <w:marLeft w:val="0"/>
      <w:marRight w:val="0"/>
      <w:marTop w:val="0"/>
      <w:marBottom w:val="0"/>
      <w:divBdr>
        <w:top w:val="none" w:sz="0" w:space="0" w:color="auto"/>
        <w:left w:val="none" w:sz="0" w:space="0" w:color="auto"/>
        <w:bottom w:val="none" w:sz="0" w:space="0" w:color="auto"/>
        <w:right w:val="none" w:sz="0" w:space="0" w:color="auto"/>
      </w:divBdr>
    </w:div>
    <w:div w:id="1205945867">
      <w:bodyDiv w:val="1"/>
      <w:marLeft w:val="0"/>
      <w:marRight w:val="0"/>
      <w:marTop w:val="0"/>
      <w:marBottom w:val="0"/>
      <w:divBdr>
        <w:top w:val="none" w:sz="0" w:space="0" w:color="auto"/>
        <w:left w:val="none" w:sz="0" w:space="0" w:color="auto"/>
        <w:bottom w:val="none" w:sz="0" w:space="0" w:color="auto"/>
        <w:right w:val="none" w:sz="0" w:space="0" w:color="auto"/>
      </w:divBdr>
    </w:div>
    <w:div w:id="1341007307">
      <w:bodyDiv w:val="1"/>
      <w:marLeft w:val="0"/>
      <w:marRight w:val="0"/>
      <w:marTop w:val="0"/>
      <w:marBottom w:val="0"/>
      <w:divBdr>
        <w:top w:val="none" w:sz="0" w:space="0" w:color="auto"/>
        <w:left w:val="none" w:sz="0" w:space="0" w:color="auto"/>
        <w:bottom w:val="none" w:sz="0" w:space="0" w:color="auto"/>
        <w:right w:val="none" w:sz="0" w:space="0" w:color="auto"/>
      </w:divBdr>
    </w:div>
    <w:div w:id="1344699043">
      <w:bodyDiv w:val="1"/>
      <w:marLeft w:val="0"/>
      <w:marRight w:val="0"/>
      <w:marTop w:val="0"/>
      <w:marBottom w:val="0"/>
      <w:divBdr>
        <w:top w:val="none" w:sz="0" w:space="0" w:color="auto"/>
        <w:left w:val="none" w:sz="0" w:space="0" w:color="auto"/>
        <w:bottom w:val="none" w:sz="0" w:space="0" w:color="auto"/>
        <w:right w:val="none" w:sz="0" w:space="0" w:color="auto"/>
      </w:divBdr>
    </w:div>
    <w:div w:id="1683512506">
      <w:bodyDiv w:val="1"/>
      <w:marLeft w:val="0"/>
      <w:marRight w:val="0"/>
      <w:marTop w:val="0"/>
      <w:marBottom w:val="0"/>
      <w:divBdr>
        <w:top w:val="none" w:sz="0" w:space="0" w:color="auto"/>
        <w:left w:val="none" w:sz="0" w:space="0" w:color="auto"/>
        <w:bottom w:val="none" w:sz="0" w:space="0" w:color="auto"/>
        <w:right w:val="none" w:sz="0" w:space="0" w:color="auto"/>
      </w:divBdr>
    </w:div>
    <w:div w:id="1840004651">
      <w:bodyDiv w:val="1"/>
      <w:marLeft w:val="0"/>
      <w:marRight w:val="0"/>
      <w:marTop w:val="0"/>
      <w:marBottom w:val="0"/>
      <w:divBdr>
        <w:top w:val="none" w:sz="0" w:space="0" w:color="auto"/>
        <w:left w:val="none" w:sz="0" w:space="0" w:color="auto"/>
        <w:bottom w:val="none" w:sz="0" w:space="0" w:color="auto"/>
        <w:right w:val="none" w:sz="0" w:space="0" w:color="auto"/>
      </w:divBdr>
    </w:div>
    <w:div w:id="2114132231">
      <w:bodyDiv w:val="1"/>
      <w:marLeft w:val="0"/>
      <w:marRight w:val="0"/>
      <w:marTop w:val="0"/>
      <w:marBottom w:val="0"/>
      <w:divBdr>
        <w:top w:val="none" w:sz="0" w:space="0" w:color="auto"/>
        <w:left w:val="none" w:sz="0" w:space="0" w:color="auto"/>
        <w:bottom w:val="none" w:sz="0" w:space="0" w:color="auto"/>
        <w:right w:val="none" w:sz="0" w:space="0" w:color="auto"/>
      </w:divBdr>
    </w:div>
    <w:div w:id="2135633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sites/default/files/2020-10/documents/air_monitoring_qapp_guide_-_final.pdf" TargetMode="External"/><Relationship Id="rId18" Type="http://schemas.openxmlformats.org/officeDocument/2006/relationships/hyperlink" Target="http://www.epa.gov/QUALITY/exmural.html" TargetMode="External"/><Relationship Id="rId26" Type="http://schemas.openxmlformats.org/officeDocument/2006/relationships/hyperlink" Target="https://www.epa.gov/air-sensor-toolbox/how-use-air-sensors-air-sensor-guidebook" TargetMode="External"/><Relationship Id="rId3" Type="http://schemas.openxmlformats.org/officeDocument/2006/relationships/customXml" Target="../customXml/item3.xml"/><Relationship Id="rId21" Type="http://schemas.openxmlformats.org/officeDocument/2006/relationships/hyperlink" Target="https://cfpub.epa.gov/si/si_public_record_Report.cfm?dirEntryId=349513&amp;Lab=CEMM" TargetMode="External"/><Relationship Id="rId7" Type="http://schemas.openxmlformats.org/officeDocument/2006/relationships/styles" Target="styles.xml"/><Relationship Id="rId12" Type="http://schemas.openxmlformats.org/officeDocument/2006/relationships/hyperlink" Target="https://www.epa.gov/sites/default/files/2020-10/documents/air_monitoring_qapp_guide_-_final.pdf" TargetMode="External"/><Relationship Id="rId17" Type="http://schemas.openxmlformats.org/officeDocument/2006/relationships/hyperlink" Target="https://www.epa.gov/quality/quality-assurance-project-plan-development-tool" TargetMode="External"/><Relationship Id="rId25" Type="http://schemas.openxmlformats.org/officeDocument/2006/relationships/hyperlink" Target="https://www.epa.gov/air-sensor-toolbox/guide-siting-and-installing-air-sensors" TargetMode="External"/><Relationship Id="rId2" Type="http://schemas.openxmlformats.org/officeDocument/2006/relationships/customXml" Target="../customXml/item2.xml"/><Relationship Id="rId16" Type="http://schemas.openxmlformats.org/officeDocument/2006/relationships/hyperlink" Target="https://www.epa.gov/amtic/ambient-air-monitoring-quality-assurance" TargetMode="External"/><Relationship Id="rId20" Type="http://schemas.openxmlformats.org/officeDocument/2006/relationships/hyperlink" Target="https://www.airnow.gov/aqi/aqi-basic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purpleair.com/" TargetMode="External"/><Relationship Id="rId5" Type="http://schemas.openxmlformats.org/officeDocument/2006/relationships/customXml" Target="../customXml/item5.xml"/><Relationship Id="rId15" Type="http://schemas.openxmlformats.org/officeDocument/2006/relationships/hyperlink" Target="https://www3.epa.gov/ttn/amtic/files/ambient/monitorstrat/gradeapp.pdf" TargetMode="External"/><Relationship Id="rId23" Type="http://schemas.openxmlformats.org/officeDocument/2006/relationships/hyperlink" Target="https://community.purpleair.com/t/map-start-up-guide/90" TargetMode="External"/><Relationship Id="rId28" Type="http://schemas.openxmlformats.org/officeDocument/2006/relationships/hyperlink" Target="https://www.purpleair.com/sensor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sites/default/files/2020-10/documents/final_handbook_document_1_17.pdf" TargetMode="External"/><Relationship Id="rId22" Type="http://schemas.openxmlformats.org/officeDocument/2006/relationships/hyperlink" Target="https://www.epa.gov/pm-pollution/particulate-matter-pm-basics" TargetMode="External"/><Relationship Id="rId27" Type="http://schemas.openxmlformats.org/officeDocument/2006/relationships/hyperlink" Target="https://document.airnow.gov/airnow-fire-and-smoke-map-questions-and-answers.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6F09F532C084B9C53F998E3DB2B6F" ma:contentTypeVersion="15" ma:contentTypeDescription="Create a new document." ma:contentTypeScope="" ma:versionID="481f92bbf0139d6cd29b1d16b506d8e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1c7484b-7758-49d2-a987-dd2627a66c44" xmlns:ns6="fb2346bf-9f47-45ab-958c-ff5061b8428e" targetNamespace="http://schemas.microsoft.com/office/2006/metadata/properties" ma:root="true" ma:fieldsID="a3d24ab332818674eaa3f3e1f02f410b" ns1:_="" ns2:_="" ns3:_="" ns4:_="" ns5:_="" ns6:_="">
    <xsd:import namespace="http://schemas.microsoft.com/sharepoint/v3"/>
    <xsd:import namespace="4ffa91fb-a0ff-4ac5-b2db-65c790d184a4"/>
    <xsd:import namespace="http://schemas.microsoft.com/sharepoint.v3"/>
    <xsd:import namespace="http://schemas.microsoft.com/sharepoint/v3/fields"/>
    <xsd:import namespace="71c7484b-7758-49d2-a987-dd2627a66c44"/>
    <xsd:import namespace="fb2346bf-9f47-45ab-958c-ff5061b8428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AutoTags" minOccurs="0"/>
                <xsd:element ref="ns5:MediaServiceFastMetadata" minOccurs="0"/>
                <xsd:element ref="ns5:MediaServiceMetadata" minOccurs="0"/>
                <xsd:element ref="ns5:MediaServiceDateTaken" minOccurs="0"/>
                <xsd:element ref="ns5:MediaServiceGenerationTime" minOccurs="0"/>
                <xsd:element ref="ns5:MediaServiceEventHashCode" minOccurs="0"/>
                <xsd:element ref="ns6:SharedWithUsers" minOccurs="0"/>
                <xsd:element ref="ns6:SharedWithDetails" minOccurs="0"/>
                <xsd:element ref="ns5:MediaServiceOCR" minOccurs="0"/>
                <xsd:element ref="ns5:MediaServiceLocation" minOccurs="0"/>
                <xsd:element ref="ns1:_ip_UnifiedCompliancePolicyProperties" minOccurs="0"/>
                <xsd:element ref="ns1:_ip_UnifiedCompliancePolicyUIAction" minOccurs="0"/>
                <xsd:element ref="ns5:lcf76f155ced4ddcb4097134ff3c332f"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7c56dc8-1e9c-44eb-b281-eb484e60cd8a}" ma:internalName="TaxCatchAllLabel" ma:readOnly="true" ma:showField="CatchAllDataLabel" ma:web="fb2346bf-9f47-45ab-958c-ff5061b8428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7c56dc8-1e9c-44eb-b281-eb484e60cd8a}" ma:internalName="TaxCatchAll" ma:showField="CatchAllData" ma:web="fb2346bf-9f47-45ab-958c-ff5061b842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484b-7758-49d2-a987-dd2627a66c44" elementFormDefault="qualified">
    <xsd:import namespace="http://schemas.microsoft.com/office/2006/documentManagement/types"/>
    <xsd:import namespace="http://schemas.microsoft.com/office/infopath/2007/PartnerControls"/>
    <xsd:element name="MediaServiceAutoTags" ma:index="28" nillable="true" ma:displayName="Tags" ma:internalName="MediaServiceAutoTags"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LengthInSeconds" ma:index="4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2346bf-9f47-45ab-958c-ff5061b8428e"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2023-02-03T01:03:50+00:00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lcf76f155ced4ddcb4097134ff3c332f xmlns="71c7484b-7758-49d2-a987-dd2627a66c44">
      <Terms xmlns="http://schemas.microsoft.com/office/infopath/2007/PartnerControls"/>
    </lcf76f155ced4ddcb4097134ff3c332f>
    <EPA_x0020_Contributor xmlns="4ffa91fb-a0ff-4ac5-b2db-65c790d184a4">
      <UserInfo>
        <DisplayName/>
        <AccountId xsi:nil="true"/>
        <AccountType/>
      </UserInfo>
    </EPA_x0020_Contributor>
    <TaxCatchAll xmlns="4ffa91fb-a0ff-4ac5-b2db-65c790d184a4" xsi:nil="true"/>
    <SharedWithUsers xmlns="fb2346bf-9f47-45ab-958c-ff5061b8428e">
      <UserInfo>
        <DisplayName>Wallace, Will</DisplayName>
        <AccountId>153</AccountId>
        <AccountType/>
      </UserInfo>
      <UserInfo>
        <DisplayName>Young, India</DisplayName>
        <AccountId>26</AccountId>
        <AccountType/>
      </UserInfo>
      <UserInfo>
        <DisplayName>Waldo, Sarah (she/her/hers)</DisplayName>
        <AccountId>58</AccountId>
        <AccountType/>
      </UserInfo>
      <UserInfo>
        <DisplayName>Richardson, Joey</DisplayName>
        <AccountId>214</AccountId>
        <AccountType/>
      </UserInfo>
      <UserInfo>
        <DisplayName>Suzuki, Debra</DisplayName>
        <AccountId>28</AccountId>
        <AccountType/>
      </UserInfo>
      <UserInfo>
        <DisplayName>Berry, Mark</DisplayName>
        <AccountId>219</AccountId>
        <AccountType/>
      </UserInfo>
      <UserInfo>
        <DisplayName>Brozusky, Sandra</DisplayName>
        <AccountId>19</AccountId>
        <AccountType/>
      </UserInfo>
      <UserInfo>
        <DisplayName>Apodaca, Suzanne</DisplayName>
        <AccountId>220</AccountId>
        <AccountType/>
      </UserInfo>
      <UserInfo>
        <DisplayName>Alexander, Theresa</DisplayName>
        <AccountId>221</AccountId>
        <AccountType/>
      </UserInfo>
    </SharedWithUsers>
  </documentManagement>
</p:properties>
</file>

<file path=customXml/itemProps1.xml><?xml version="1.0" encoding="utf-8"?>
<ds:datastoreItem xmlns:ds="http://schemas.openxmlformats.org/officeDocument/2006/customXml" ds:itemID="{9BFBC865-6A7C-4AB4-8DE3-BC0843BD2234}">
  <ds:schemaRefs>
    <ds:schemaRef ds:uri="http://schemas.microsoft.com/sharepoint/v3/contenttype/forms"/>
  </ds:schemaRefs>
</ds:datastoreItem>
</file>

<file path=customXml/itemProps2.xml><?xml version="1.0" encoding="utf-8"?>
<ds:datastoreItem xmlns:ds="http://schemas.openxmlformats.org/officeDocument/2006/customXml" ds:itemID="{B62F0865-7045-48A4-9597-A09FE5AAD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1c7484b-7758-49d2-a987-dd2627a66c44"/>
    <ds:schemaRef ds:uri="fb2346bf-9f47-45ab-958c-ff5061b84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A3C94-3A4E-4CE0-BE3A-D0063BEE0068}">
  <ds:schemaRefs>
    <ds:schemaRef ds:uri="http://schemas.openxmlformats.org/officeDocument/2006/bibliography"/>
  </ds:schemaRefs>
</ds:datastoreItem>
</file>

<file path=customXml/itemProps4.xml><?xml version="1.0" encoding="utf-8"?>
<ds:datastoreItem xmlns:ds="http://schemas.openxmlformats.org/officeDocument/2006/customXml" ds:itemID="{86AD7972-5F3B-4CBA-A4D8-97FEBD45EFD9}">
  <ds:schemaRefs>
    <ds:schemaRef ds:uri="Microsoft.SharePoint.Taxonomy.ContentTypeSync"/>
  </ds:schemaRefs>
</ds:datastoreItem>
</file>

<file path=customXml/itemProps5.xml><?xml version="1.0" encoding="utf-8"?>
<ds:datastoreItem xmlns:ds="http://schemas.openxmlformats.org/officeDocument/2006/customXml" ds:itemID="{5E968E78-0741-43E4-9B4A-7DCF8A944CBA}">
  <ds:schemaRefs>
    <ds:schemaRef ds:uri="http://schemas.microsoft.com/sharepoint/v3"/>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71c7484b-7758-49d2-a987-dd2627a66c44"/>
    <ds:schemaRef ds:uri="http://schemas.openxmlformats.org/package/2006/metadata/core-properties"/>
    <ds:schemaRef ds:uri="http://purl.org/dc/dcmitype/"/>
    <ds:schemaRef ds:uri="fb2346bf-9f47-45ab-958c-ff5061b8428e"/>
    <ds:schemaRef ds:uri="http://schemas.microsoft.com/sharepoint/v3/fields"/>
    <ds:schemaRef ds:uri="http://schemas.microsoft.com/sharepoint.v3"/>
    <ds:schemaRef ds:uri="4ffa91fb-a0ff-4ac5-b2db-65c790d184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5638</Words>
  <Characters>32138</Characters>
  <Application>Microsoft Office Word</Application>
  <DocSecurity>8</DocSecurity>
  <Lines>267</Lines>
  <Paragraphs>75</Paragraphs>
  <ScaleCrop>false</ScaleCrop>
  <Company/>
  <LinksUpToDate>false</LinksUpToDate>
  <CharactersWithSpaces>37701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Will</dc:creator>
  <cp:keywords/>
  <dc:description/>
  <cp:lastModifiedBy>Waldo, Sarah</cp:lastModifiedBy>
  <cp:revision>5</cp:revision>
  <dcterms:created xsi:type="dcterms:W3CDTF">2023-07-12T18:22:00Z</dcterms:created>
  <dcterms:modified xsi:type="dcterms:W3CDTF">2023-07-12T18:36:00Z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0x0101009F16F09F532C084B9C53F998E3DB2B6F</vt:lpwstr>
  </property>
  <property fmtid="{D5CDD505-2E9C-101B-9397-08002B2CF9AE}" pid="3" name="TaxKeyword">
    <vt:lpwstr/>
  </property>
  <property fmtid="{D5CDD505-2E9C-101B-9397-08002B2CF9AE}" pid="4" name="MediaServiceImageTags">
    <vt:lpwstr/>
  </property>
  <property fmtid="{D5CDD505-2E9C-101B-9397-08002B2CF9AE}" pid="5" name="e3f09c3df709400db2417a7161762d62">
    <vt:lpwstr/>
  </property>
  <property fmtid="{D5CDD505-2E9C-101B-9397-08002B2CF9AE}" pid="6" name="EPA_x0020_Subject">
    <vt:lpwstr/>
  </property>
  <property fmtid="{D5CDD505-2E9C-101B-9397-08002B2CF9AE}" pid="7" name="Document Type">
    <vt:lpwstr/>
  </property>
  <property fmtid="{D5CDD505-2E9C-101B-9397-08002B2CF9AE}" pid="8" name="EPA Subject">
    <vt:lpwstr/>
  </property>
</Properties>
</file>