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E7880F" w14:textId="77777777" w:rsidR="00BE45CA" w:rsidRPr="00D21AD8" w:rsidRDefault="00BE45CA" w:rsidP="00F4356D">
      <w:pPr>
        <w:pStyle w:val="CoverPageFirstLine"/>
      </w:pPr>
    </w:p>
    <w:p w14:paraId="295B4F3D" w14:textId="77777777" w:rsidR="009A2008" w:rsidRPr="00D21AD8" w:rsidRDefault="009A2008" w:rsidP="00D0169A">
      <w:pPr>
        <w:pStyle w:val="CoverPageFirstLine"/>
      </w:pPr>
      <w:bookmarkStart w:id="0" w:name="_Ref315273437"/>
      <w:bookmarkEnd w:id="0"/>
    </w:p>
    <w:tbl>
      <w:tblPr>
        <w:tblW w:w="0" w:type="auto"/>
        <w:jc w:val="center"/>
        <w:tblLook w:val="01E0" w:firstRow="1" w:lastRow="1" w:firstColumn="1" w:lastColumn="1" w:noHBand="0" w:noVBand="0"/>
      </w:tblPr>
      <w:tblGrid>
        <w:gridCol w:w="5355"/>
      </w:tblGrid>
      <w:tr w:rsidR="009A2008" w:rsidRPr="00D21AD8" w14:paraId="7BFFE303" w14:textId="77777777" w:rsidTr="00F4356D">
        <w:trPr>
          <w:trHeight w:val="2682"/>
          <w:jc w:val="center"/>
        </w:trPr>
        <w:tc>
          <w:tcPr>
            <w:tcW w:w="5355" w:type="dxa"/>
            <w:vAlign w:val="center"/>
          </w:tcPr>
          <w:p w14:paraId="2EFB9BF2" w14:textId="65E9588C" w:rsidR="009A2008" w:rsidRPr="00D21AD8" w:rsidRDefault="00F4356D" w:rsidP="008C38FA">
            <w:pPr>
              <w:pStyle w:val="RE-Text"/>
              <w:spacing w:after="0" w:line="240" w:lineRule="auto"/>
              <w:jc w:val="center"/>
            </w:pPr>
            <w:r w:rsidRPr="00D21AD8">
              <w:t>User’s Manual</w:t>
            </w:r>
          </w:p>
          <w:p w14:paraId="059A6304" w14:textId="77777777" w:rsidR="00F4356D" w:rsidRPr="00D21AD8" w:rsidRDefault="00F4356D" w:rsidP="008C38FA">
            <w:pPr>
              <w:pStyle w:val="RE-Text"/>
              <w:spacing w:after="0" w:line="240" w:lineRule="auto"/>
              <w:jc w:val="center"/>
            </w:pPr>
          </w:p>
          <w:p w14:paraId="0ED54A9A" w14:textId="77777777" w:rsidR="00F4356D" w:rsidRPr="00D21AD8" w:rsidRDefault="00F4356D" w:rsidP="008C38FA">
            <w:pPr>
              <w:pStyle w:val="RE-Text"/>
              <w:spacing w:after="0" w:line="240" w:lineRule="auto"/>
              <w:jc w:val="center"/>
            </w:pPr>
            <w:r w:rsidRPr="00D21AD8">
              <w:t>THE MESOSCALE MODEL</w:t>
            </w:r>
          </w:p>
          <w:p w14:paraId="279BA7A0" w14:textId="77777777" w:rsidR="00F4356D" w:rsidRPr="00D21AD8" w:rsidRDefault="00F4356D" w:rsidP="008C38FA">
            <w:pPr>
              <w:pStyle w:val="RE-Text"/>
              <w:spacing w:after="0" w:line="240" w:lineRule="auto"/>
              <w:jc w:val="center"/>
            </w:pPr>
            <w:r w:rsidRPr="00D21AD8">
              <w:t>INTERFACE PROGRAM (MMIF)</w:t>
            </w:r>
          </w:p>
          <w:p w14:paraId="197A6903" w14:textId="2751610A" w:rsidR="00F4356D" w:rsidRPr="00D21AD8" w:rsidRDefault="003F27A5" w:rsidP="008C38FA">
            <w:pPr>
              <w:pStyle w:val="RE-Text"/>
              <w:spacing w:after="0" w:line="240" w:lineRule="auto"/>
              <w:jc w:val="center"/>
            </w:pPr>
            <w:r w:rsidRPr="00D21AD8">
              <w:t>Version 3</w:t>
            </w:r>
            <w:r w:rsidR="00F4356D" w:rsidRPr="00D21AD8">
              <w:t>.</w:t>
            </w:r>
            <w:r w:rsidR="0025335B">
              <w:t>4</w:t>
            </w:r>
            <w:r w:rsidR="00EA54AA">
              <w:t>.</w:t>
            </w:r>
            <w:r w:rsidR="00673EA8">
              <w:t>2</w:t>
            </w:r>
            <w:r w:rsidR="00B40F41" w:rsidRPr="00D21AD8">
              <w:t>,</w:t>
            </w:r>
            <w:r w:rsidR="00DF092D" w:rsidRPr="00D21AD8">
              <w:t xml:space="preserve"> </w:t>
            </w:r>
            <w:r w:rsidR="00C60189">
              <w:t>20</w:t>
            </w:r>
            <w:r w:rsidR="00673EA8">
              <w:t>21</w:t>
            </w:r>
            <w:r w:rsidR="00C60189">
              <w:t>-0</w:t>
            </w:r>
            <w:r w:rsidR="00673EA8">
              <w:t>6</w:t>
            </w:r>
            <w:r w:rsidR="00C60189">
              <w:t>-</w:t>
            </w:r>
            <w:r w:rsidR="00673EA8">
              <w:t>30</w:t>
            </w:r>
          </w:p>
          <w:p w14:paraId="081B614C" w14:textId="77777777" w:rsidR="00F4356D" w:rsidRPr="00D21AD8" w:rsidRDefault="00F4356D" w:rsidP="008C38FA">
            <w:pPr>
              <w:pStyle w:val="RE-Text"/>
              <w:spacing w:after="0" w:line="240" w:lineRule="auto"/>
              <w:jc w:val="center"/>
            </w:pPr>
          </w:p>
          <w:p w14:paraId="1D7065D8" w14:textId="77777777" w:rsidR="00F4356D" w:rsidRPr="00D21AD8" w:rsidRDefault="00F4356D" w:rsidP="008C38FA">
            <w:pPr>
              <w:pStyle w:val="RE-Text"/>
              <w:spacing w:after="0" w:line="240" w:lineRule="auto"/>
              <w:jc w:val="center"/>
            </w:pPr>
          </w:p>
        </w:tc>
      </w:tr>
    </w:tbl>
    <w:p w14:paraId="22B4D83D" w14:textId="77777777" w:rsidR="009A2008" w:rsidRPr="00D21AD8" w:rsidRDefault="009A2008" w:rsidP="008C38FA">
      <w:pPr>
        <w:pStyle w:val="RE-Text"/>
        <w:spacing w:after="0" w:line="240" w:lineRule="auto"/>
        <w:jc w:val="center"/>
        <w:rPr>
          <w:rFonts w:cs="Arial"/>
          <w:szCs w:val="22"/>
        </w:rPr>
      </w:pPr>
    </w:p>
    <w:tbl>
      <w:tblPr>
        <w:tblpPr w:leftFromText="180" w:rightFromText="180" w:vertAnchor="text" w:tblpXSpec="center" w:tblpY="1"/>
        <w:tblOverlap w:val="never"/>
        <w:tblW w:w="0" w:type="auto"/>
        <w:tblLook w:val="01E0" w:firstRow="1" w:lastRow="1" w:firstColumn="1" w:lastColumn="1" w:noHBand="0" w:noVBand="0"/>
      </w:tblPr>
      <w:tblGrid>
        <w:gridCol w:w="5875"/>
      </w:tblGrid>
      <w:tr w:rsidR="009A2008" w:rsidRPr="00D21AD8" w14:paraId="3350428D" w14:textId="77777777" w:rsidTr="00EF51B8">
        <w:trPr>
          <w:trHeight w:val="5265"/>
        </w:trPr>
        <w:tc>
          <w:tcPr>
            <w:tcW w:w="5875" w:type="dxa"/>
            <w:vAlign w:val="center"/>
          </w:tcPr>
          <w:p w14:paraId="0ED8503D" w14:textId="77777777" w:rsidR="00843907" w:rsidRPr="00D21AD8" w:rsidRDefault="00843907" w:rsidP="008C38FA">
            <w:pPr>
              <w:pStyle w:val="RE-Text"/>
              <w:spacing w:after="0" w:line="240" w:lineRule="auto"/>
              <w:jc w:val="center"/>
              <w:rPr>
                <w:sz w:val="24"/>
                <w:szCs w:val="24"/>
              </w:rPr>
            </w:pPr>
          </w:p>
          <w:p w14:paraId="1B8AF0DB" w14:textId="77777777" w:rsidR="00843907" w:rsidRPr="00D21AD8" w:rsidRDefault="00843907" w:rsidP="008C38FA">
            <w:pPr>
              <w:pStyle w:val="RE-Text"/>
              <w:spacing w:after="0" w:line="240" w:lineRule="auto"/>
              <w:jc w:val="center"/>
              <w:rPr>
                <w:sz w:val="24"/>
                <w:szCs w:val="24"/>
              </w:rPr>
            </w:pPr>
          </w:p>
          <w:p w14:paraId="3C46B9FB" w14:textId="77777777" w:rsidR="009A2008" w:rsidRPr="00D21AD8" w:rsidRDefault="009A2008" w:rsidP="008C38FA">
            <w:pPr>
              <w:pStyle w:val="RE-Text"/>
              <w:spacing w:after="0" w:line="240" w:lineRule="auto"/>
              <w:jc w:val="center"/>
              <w:rPr>
                <w:sz w:val="24"/>
                <w:szCs w:val="24"/>
              </w:rPr>
            </w:pPr>
            <w:r w:rsidRPr="00D21AD8">
              <w:rPr>
                <w:sz w:val="24"/>
                <w:szCs w:val="24"/>
              </w:rPr>
              <w:t>Prepared for:</w:t>
            </w:r>
          </w:p>
          <w:p w14:paraId="0059A369" w14:textId="77777777" w:rsidR="00F4356D" w:rsidRPr="00D21AD8" w:rsidRDefault="00F4356D" w:rsidP="008C38FA">
            <w:pPr>
              <w:pStyle w:val="RE-Text"/>
              <w:spacing w:after="0" w:line="240" w:lineRule="auto"/>
              <w:jc w:val="center"/>
              <w:rPr>
                <w:sz w:val="24"/>
                <w:szCs w:val="24"/>
              </w:rPr>
            </w:pPr>
          </w:p>
          <w:p w14:paraId="09DEA2BA" w14:textId="77777777" w:rsidR="00F4356D" w:rsidRPr="00D21AD8" w:rsidRDefault="00F4356D" w:rsidP="008C38FA">
            <w:pPr>
              <w:pStyle w:val="RE-Text"/>
              <w:spacing w:after="0" w:line="240" w:lineRule="auto"/>
              <w:jc w:val="center"/>
              <w:rPr>
                <w:b/>
                <w:sz w:val="24"/>
                <w:szCs w:val="24"/>
              </w:rPr>
            </w:pPr>
            <w:r w:rsidRPr="00D21AD8">
              <w:rPr>
                <w:sz w:val="24"/>
                <w:szCs w:val="24"/>
              </w:rPr>
              <w:t>U.S. Environmental Protection Agency</w:t>
            </w:r>
          </w:p>
          <w:p w14:paraId="3D157A29" w14:textId="77777777" w:rsidR="00F4356D" w:rsidRPr="00D21AD8" w:rsidRDefault="00F4356D" w:rsidP="008C38FA">
            <w:pPr>
              <w:pStyle w:val="RE-Text"/>
              <w:spacing w:after="0" w:line="240" w:lineRule="auto"/>
              <w:jc w:val="center"/>
              <w:rPr>
                <w:b/>
                <w:sz w:val="24"/>
                <w:szCs w:val="24"/>
              </w:rPr>
            </w:pPr>
            <w:r w:rsidRPr="00D21AD8">
              <w:rPr>
                <w:sz w:val="24"/>
                <w:szCs w:val="24"/>
              </w:rPr>
              <w:t>Office of Air Quality Planning and Standards</w:t>
            </w:r>
          </w:p>
          <w:p w14:paraId="7BFC4EC6" w14:textId="77777777" w:rsidR="00F4356D" w:rsidRPr="00D21AD8" w:rsidRDefault="00F4356D" w:rsidP="008C38FA">
            <w:pPr>
              <w:pStyle w:val="RE-Text"/>
              <w:spacing w:after="0" w:line="240" w:lineRule="auto"/>
              <w:jc w:val="center"/>
              <w:rPr>
                <w:b/>
                <w:sz w:val="24"/>
                <w:szCs w:val="24"/>
              </w:rPr>
            </w:pPr>
            <w:r w:rsidRPr="00D21AD8">
              <w:rPr>
                <w:sz w:val="24"/>
                <w:szCs w:val="24"/>
              </w:rPr>
              <w:t>Air Quality Assessment Division</w:t>
            </w:r>
          </w:p>
          <w:p w14:paraId="1966F552" w14:textId="77777777" w:rsidR="00F4356D" w:rsidRPr="00D21AD8" w:rsidRDefault="00F4356D" w:rsidP="008C38FA">
            <w:pPr>
              <w:pStyle w:val="RE-Text"/>
              <w:spacing w:after="0" w:line="240" w:lineRule="auto"/>
              <w:jc w:val="center"/>
              <w:rPr>
                <w:b/>
                <w:sz w:val="24"/>
                <w:szCs w:val="24"/>
              </w:rPr>
            </w:pPr>
            <w:r w:rsidRPr="00D21AD8">
              <w:rPr>
                <w:sz w:val="24"/>
                <w:szCs w:val="24"/>
              </w:rPr>
              <w:t>Air Quality Modeling Group</w:t>
            </w:r>
          </w:p>
          <w:p w14:paraId="1DDE1A24" w14:textId="77777777" w:rsidR="00F4356D" w:rsidRPr="00D21AD8" w:rsidRDefault="00F4356D" w:rsidP="008C38FA">
            <w:pPr>
              <w:pStyle w:val="RE-Text"/>
              <w:spacing w:after="0" w:line="240" w:lineRule="auto"/>
              <w:jc w:val="center"/>
              <w:rPr>
                <w:b/>
                <w:sz w:val="24"/>
                <w:szCs w:val="24"/>
              </w:rPr>
            </w:pPr>
            <w:r w:rsidRPr="00D21AD8">
              <w:rPr>
                <w:sz w:val="24"/>
                <w:szCs w:val="24"/>
              </w:rPr>
              <w:t>Mail Code C439-01</w:t>
            </w:r>
          </w:p>
          <w:p w14:paraId="6C9D9843" w14:textId="77777777" w:rsidR="00F4356D" w:rsidRPr="00D21AD8" w:rsidRDefault="00F4356D" w:rsidP="008C38FA">
            <w:pPr>
              <w:pStyle w:val="RE-Text"/>
              <w:spacing w:after="0" w:line="240" w:lineRule="auto"/>
              <w:jc w:val="center"/>
              <w:rPr>
                <w:b/>
                <w:sz w:val="24"/>
                <w:szCs w:val="24"/>
              </w:rPr>
            </w:pPr>
            <w:r w:rsidRPr="00D21AD8">
              <w:rPr>
                <w:sz w:val="24"/>
                <w:szCs w:val="24"/>
              </w:rPr>
              <w:t>Research Triangle Park, NC 27711</w:t>
            </w:r>
          </w:p>
          <w:p w14:paraId="74E74397" w14:textId="77777777" w:rsidR="00776486" w:rsidRPr="00D21AD8" w:rsidRDefault="00776486" w:rsidP="008C38FA">
            <w:pPr>
              <w:pStyle w:val="RE-Text"/>
              <w:spacing w:after="0" w:line="240" w:lineRule="auto"/>
              <w:jc w:val="center"/>
              <w:rPr>
                <w:sz w:val="24"/>
                <w:szCs w:val="24"/>
              </w:rPr>
            </w:pPr>
          </w:p>
          <w:p w14:paraId="6718DE6E" w14:textId="77777777" w:rsidR="00776486" w:rsidRPr="00D21AD8" w:rsidRDefault="00776486" w:rsidP="008C38FA">
            <w:pPr>
              <w:pStyle w:val="RE-Text"/>
              <w:spacing w:after="0" w:line="240" w:lineRule="auto"/>
              <w:jc w:val="center"/>
              <w:rPr>
                <w:sz w:val="24"/>
                <w:szCs w:val="24"/>
              </w:rPr>
            </w:pPr>
          </w:p>
          <w:p w14:paraId="401A156D" w14:textId="77777777" w:rsidR="008B6EDE" w:rsidRPr="00D21AD8" w:rsidRDefault="008B6EDE" w:rsidP="008C38FA">
            <w:pPr>
              <w:pStyle w:val="RE-Text"/>
              <w:spacing w:after="0" w:line="240" w:lineRule="auto"/>
              <w:jc w:val="center"/>
              <w:rPr>
                <w:sz w:val="24"/>
                <w:szCs w:val="24"/>
              </w:rPr>
            </w:pPr>
            <w:r w:rsidRPr="00D21AD8">
              <w:rPr>
                <w:sz w:val="24"/>
                <w:szCs w:val="24"/>
              </w:rPr>
              <w:t>Prepared by:</w:t>
            </w:r>
          </w:p>
          <w:p w14:paraId="43B4CCEA" w14:textId="77777777" w:rsidR="00F4356D" w:rsidRPr="00D21AD8" w:rsidRDefault="00F4356D" w:rsidP="008C38FA">
            <w:pPr>
              <w:pStyle w:val="RE-Text"/>
              <w:spacing w:after="0" w:line="240" w:lineRule="auto"/>
              <w:jc w:val="center"/>
              <w:rPr>
                <w:sz w:val="24"/>
                <w:szCs w:val="24"/>
              </w:rPr>
            </w:pPr>
          </w:p>
          <w:p w14:paraId="0A261071" w14:textId="77777777" w:rsidR="00F4356D" w:rsidRPr="00D21AD8" w:rsidRDefault="00F4356D" w:rsidP="008C38FA">
            <w:pPr>
              <w:pStyle w:val="RE-Text"/>
              <w:spacing w:after="0" w:line="240" w:lineRule="auto"/>
              <w:jc w:val="center"/>
              <w:rPr>
                <w:b/>
                <w:sz w:val="24"/>
                <w:szCs w:val="24"/>
              </w:rPr>
            </w:pPr>
            <w:r w:rsidRPr="00D21AD8">
              <w:rPr>
                <w:sz w:val="24"/>
                <w:szCs w:val="24"/>
              </w:rPr>
              <w:t>Bart Brashers</w:t>
            </w:r>
          </w:p>
          <w:p w14:paraId="715173F3" w14:textId="77777777" w:rsidR="00F4356D" w:rsidRPr="00D21AD8" w:rsidRDefault="00F4356D" w:rsidP="008C38FA">
            <w:pPr>
              <w:pStyle w:val="RE-Text"/>
              <w:spacing w:after="0" w:line="240" w:lineRule="auto"/>
              <w:jc w:val="center"/>
              <w:rPr>
                <w:b/>
                <w:sz w:val="24"/>
                <w:szCs w:val="24"/>
              </w:rPr>
            </w:pPr>
            <w:r w:rsidRPr="00D21AD8">
              <w:rPr>
                <w:sz w:val="24"/>
                <w:szCs w:val="24"/>
              </w:rPr>
              <w:t>Chris Emery</w:t>
            </w:r>
          </w:p>
          <w:p w14:paraId="5CDA1442" w14:textId="3EB28833" w:rsidR="00F4356D" w:rsidRPr="00D21AD8" w:rsidRDefault="006D25A3" w:rsidP="008C38FA">
            <w:pPr>
              <w:pStyle w:val="RE-Text"/>
              <w:spacing w:after="0" w:line="240" w:lineRule="auto"/>
              <w:jc w:val="center"/>
              <w:rPr>
                <w:b/>
                <w:sz w:val="24"/>
                <w:szCs w:val="24"/>
              </w:rPr>
            </w:pPr>
            <w:r>
              <w:rPr>
                <w:sz w:val="24"/>
                <w:szCs w:val="24"/>
              </w:rPr>
              <w:t>Ramboll US Co</w:t>
            </w:r>
            <w:r w:rsidR="00673EA8">
              <w:rPr>
                <w:sz w:val="24"/>
                <w:szCs w:val="24"/>
              </w:rPr>
              <w:t>nsulting, Inc.</w:t>
            </w:r>
          </w:p>
          <w:p w14:paraId="4923BF2C" w14:textId="77777777" w:rsidR="002551C1" w:rsidRDefault="002551C1" w:rsidP="002551C1">
            <w:pPr>
              <w:pStyle w:val="RE-Text"/>
              <w:spacing w:after="0" w:line="240" w:lineRule="auto"/>
              <w:jc w:val="center"/>
              <w:rPr>
                <w:sz w:val="24"/>
                <w:szCs w:val="24"/>
              </w:rPr>
            </w:pPr>
          </w:p>
          <w:p w14:paraId="7B69E18F" w14:textId="3CF086CF" w:rsidR="002551C1" w:rsidRDefault="002551C1" w:rsidP="002551C1">
            <w:pPr>
              <w:pStyle w:val="RE-Text"/>
              <w:spacing w:after="0" w:line="240" w:lineRule="auto"/>
              <w:jc w:val="center"/>
              <w:rPr>
                <w:sz w:val="24"/>
                <w:szCs w:val="24"/>
              </w:rPr>
            </w:pPr>
            <w:r>
              <w:rPr>
                <w:sz w:val="24"/>
                <w:szCs w:val="24"/>
              </w:rPr>
              <w:t>19020 33</w:t>
            </w:r>
            <w:r w:rsidRPr="00673EA8">
              <w:rPr>
                <w:sz w:val="24"/>
                <w:szCs w:val="24"/>
                <w:vertAlign w:val="superscript"/>
              </w:rPr>
              <w:t>rd</w:t>
            </w:r>
            <w:r w:rsidR="00673EA8">
              <w:rPr>
                <w:sz w:val="24"/>
                <w:szCs w:val="24"/>
              </w:rPr>
              <w:t xml:space="preserve"> </w:t>
            </w:r>
            <w:r>
              <w:rPr>
                <w:sz w:val="24"/>
                <w:szCs w:val="24"/>
              </w:rPr>
              <w:t>Ave</w:t>
            </w:r>
            <w:r w:rsidR="00673EA8">
              <w:rPr>
                <w:sz w:val="24"/>
                <w:szCs w:val="24"/>
              </w:rPr>
              <w:t>nue</w:t>
            </w:r>
            <w:r>
              <w:rPr>
                <w:sz w:val="24"/>
                <w:szCs w:val="24"/>
              </w:rPr>
              <w:t xml:space="preserve"> W</w:t>
            </w:r>
            <w:r w:rsidR="00673EA8">
              <w:rPr>
                <w:sz w:val="24"/>
                <w:szCs w:val="24"/>
              </w:rPr>
              <w:t>est,</w:t>
            </w:r>
            <w:r>
              <w:rPr>
                <w:sz w:val="24"/>
                <w:szCs w:val="24"/>
              </w:rPr>
              <w:t xml:space="preserve"> S</w:t>
            </w:r>
            <w:r w:rsidR="00673EA8">
              <w:rPr>
                <w:sz w:val="24"/>
                <w:szCs w:val="24"/>
              </w:rPr>
              <w:t>ui</w:t>
            </w:r>
            <w:r>
              <w:rPr>
                <w:sz w:val="24"/>
                <w:szCs w:val="24"/>
              </w:rPr>
              <w:t xml:space="preserve">te </w:t>
            </w:r>
            <w:r w:rsidR="00673EA8">
              <w:rPr>
                <w:sz w:val="24"/>
                <w:szCs w:val="24"/>
              </w:rPr>
              <w:t>58</w:t>
            </w:r>
            <w:r>
              <w:rPr>
                <w:sz w:val="24"/>
                <w:szCs w:val="24"/>
              </w:rPr>
              <w:t>0</w:t>
            </w:r>
          </w:p>
          <w:p w14:paraId="27FF1E57" w14:textId="77777777" w:rsidR="002551C1" w:rsidRPr="00D21AD8" w:rsidRDefault="002551C1" w:rsidP="002551C1">
            <w:pPr>
              <w:pStyle w:val="RE-Text"/>
              <w:spacing w:after="0" w:line="240" w:lineRule="auto"/>
              <w:jc w:val="center"/>
              <w:rPr>
                <w:b/>
                <w:sz w:val="24"/>
                <w:szCs w:val="24"/>
              </w:rPr>
            </w:pPr>
            <w:r>
              <w:rPr>
                <w:sz w:val="24"/>
                <w:szCs w:val="24"/>
              </w:rPr>
              <w:t>Lynnwood, WA 98036</w:t>
            </w:r>
          </w:p>
          <w:p w14:paraId="3547FFDE" w14:textId="12BF3436" w:rsidR="00F4356D" w:rsidRPr="00D21AD8" w:rsidRDefault="00F4356D" w:rsidP="008C38FA">
            <w:pPr>
              <w:pStyle w:val="RE-Text"/>
              <w:spacing w:after="0" w:line="240" w:lineRule="auto"/>
              <w:jc w:val="center"/>
              <w:rPr>
                <w:b/>
                <w:sz w:val="24"/>
                <w:szCs w:val="24"/>
              </w:rPr>
            </w:pPr>
          </w:p>
          <w:p w14:paraId="262FC3F6" w14:textId="7C9F911B" w:rsidR="00F4356D" w:rsidRPr="00D21AD8" w:rsidRDefault="00673EA8" w:rsidP="008C38FA">
            <w:pPr>
              <w:pStyle w:val="RE-Text"/>
              <w:spacing w:after="0" w:line="240" w:lineRule="auto"/>
              <w:jc w:val="center"/>
              <w:rPr>
                <w:b/>
                <w:sz w:val="24"/>
                <w:szCs w:val="24"/>
              </w:rPr>
            </w:pPr>
            <w:r>
              <w:rPr>
                <w:sz w:val="24"/>
                <w:szCs w:val="24"/>
              </w:rPr>
              <w:t>7250</w:t>
            </w:r>
            <w:r w:rsidR="00F4356D" w:rsidRPr="00D21AD8">
              <w:rPr>
                <w:sz w:val="24"/>
                <w:szCs w:val="24"/>
              </w:rPr>
              <w:t xml:space="preserve"> </w:t>
            </w:r>
            <w:r>
              <w:rPr>
                <w:sz w:val="24"/>
                <w:szCs w:val="24"/>
              </w:rPr>
              <w:t>Redwood Boulevard, Suite 105</w:t>
            </w:r>
          </w:p>
          <w:p w14:paraId="117D85D1" w14:textId="56760269" w:rsidR="008B6EDE" w:rsidRDefault="00F4356D" w:rsidP="008C38FA">
            <w:pPr>
              <w:pStyle w:val="RE-Text"/>
              <w:spacing w:after="0" w:line="240" w:lineRule="auto"/>
              <w:jc w:val="center"/>
              <w:rPr>
                <w:sz w:val="24"/>
                <w:szCs w:val="24"/>
              </w:rPr>
            </w:pPr>
            <w:r w:rsidRPr="00D21AD8">
              <w:rPr>
                <w:sz w:val="24"/>
                <w:szCs w:val="24"/>
              </w:rPr>
              <w:t>Novato, CA 949</w:t>
            </w:r>
            <w:r w:rsidR="00673EA8">
              <w:rPr>
                <w:sz w:val="24"/>
                <w:szCs w:val="24"/>
              </w:rPr>
              <w:t>45</w:t>
            </w:r>
          </w:p>
          <w:p w14:paraId="1783676A" w14:textId="77777777" w:rsidR="00F4356D" w:rsidRPr="00D21AD8" w:rsidRDefault="00F4356D" w:rsidP="008C38FA">
            <w:pPr>
              <w:pStyle w:val="RE-Text"/>
              <w:spacing w:after="0" w:line="240" w:lineRule="auto"/>
              <w:jc w:val="center"/>
              <w:rPr>
                <w:sz w:val="24"/>
                <w:szCs w:val="24"/>
              </w:rPr>
            </w:pPr>
          </w:p>
          <w:p w14:paraId="272301BC" w14:textId="77777777" w:rsidR="00776486" w:rsidRPr="00D21AD8" w:rsidRDefault="00776486" w:rsidP="008C38FA">
            <w:pPr>
              <w:pStyle w:val="RE-Text"/>
              <w:spacing w:after="0" w:line="240" w:lineRule="auto"/>
              <w:jc w:val="center"/>
              <w:rPr>
                <w:b/>
                <w:sz w:val="24"/>
                <w:szCs w:val="24"/>
              </w:rPr>
            </w:pPr>
          </w:p>
          <w:p w14:paraId="050653EE" w14:textId="77777777" w:rsidR="00776486" w:rsidRPr="00D21AD8" w:rsidRDefault="00776486" w:rsidP="008C38FA">
            <w:pPr>
              <w:pStyle w:val="RE-Text"/>
              <w:spacing w:after="0" w:line="240" w:lineRule="auto"/>
              <w:jc w:val="center"/>
              <w:rPr>
                <w:b/>
                <w:sz w:val="24"/>
                <w:szCs w:val="24"/>
              </w:rPr>
            </w:pPr>
          </w:p>
          <w:p w14:paraId="5ECE81A3" w14:textId="1714A48A" w:rsidR="009A2008" w:rsidRPr="007D5BB9" w:rsidRDefault="00673EA8" w:rsidP="008572B6">
            <w:pPr>
              <w:pStyle w:val="RE-Text"/>
              <w:spacing w:after="0" w:line="240" w:lineRule="auto"/>
              <w:jc w:val="center"/>
            </w:pPr>
            <w:r>
              <w:rPr>
                <w:sz w:val="24"/>
                <w:szCs w:val="24"/>
              </w:rPr>
              <w:t>30 June</w:t>
            </w:r>
            <w:r w:rsidR="00F4356D" w:rsidRPr="005B55FE">
              <w:rPr>
                <w:sz w:val="24"/>
                <w:szCs w:val="24"/>
              </w:rPr>
              <w:t xml:space="preserve"> 20</w:t>
            </w:r>
            <w:r>
              <w:rPr>
                <w:sz w:val="24"/>
                <w:szCs w:val="24"/>
              </w:rPr>
              <w:t>2</w:t>
            </w:r>
            <w:r w:rsidR="00F4356D" w:rsidRPr="005B55FE">
              <w:rPr>
                <w:sz w:val="24"/>
                <w:szCs w:val="24"/>
              </w:rPr>
              <w:t>1</w:t>
            </w:r>
          </w:p>
        </w:tc>
      </w:tr>
    </w:tbl>
    <w:p w14:paraId="2915EA20" w14:textId="77777777" w:rsidR="00BE45CA" w:rsidRPr="00D21AD8" w:rsidRDefault="006411B1" w:rsidP="00BE45CA">
      <w:r>
        <w:br w:type="textWrapping" w:clear="all"/>
      </w:r>
    </w:p>
    <w:p w14:paraId="48C38B5E" w14:textId="77777777" w:rsidR="009A2008" w:rsidRDefault="009A2008" w:rsidP="009A2008"/>
    <w:p w14:paraId="10C66267" w14:textId="77777777" w:rsidR="00D21AD8" w:rsidRPr="00D21AD8" w:rsidRDefault="00D21AD8" w:rsidP="009A2008">
      <w:pPr>
        <w:sectPr w:rsidR="00D21AD8" w:rsidRPr="00D21AD8" w:rsidSect="00357C83">
          <w:headerReference w:type="default" r:id="rId8"/>
          <w:footerReference w:type="default" r:id="rId9"/>
          <w:endnotePr>
            <w:numFmt w:val="decimal"/>
          </w:endnotePr>
          <w:pgSz w:w="12240" w:h="15840" w:code="1"/>
          <w:pgMar w:top="1440" w:right="1440" w:bottom="1440" w:left="1440" w:header="720" w:footer="360" w:gutter="0"/>
          <w:pgNumType w:fmt="lowerRoman" w:start="1"/>
          <w:cols w:space="720"/>
        </w:sectPr>
      </w:pPr>
    </w:p>
    <w:p w14:paraId="25B9C750" w14:textId="77777777" w:rsidR="00D21AD8" w:rsidRDefault="00D21AD8" w:rsidP="008C38FA">
      <w:pPr>
        <w:pStyle w:val="RE-Heading0"/>
      </w:pPr>
      <w:r>
        <w:lastRenderedPageBreak/>
        <w:t>Acknowledgments</w:t>
      </w:r>
    </w:p>
    <w:p w14:paraId="631FFCE3" w14:textId="77777777" w:rsidR="008C07B4" w:rsidRDefault="008C07B4" w:rsidP="008C38FA">
      <w:pPr>
        <w:pStyle w:val="RE-Text"/>
      </w:pPr>
    </w:p>
    <w:p w14:paraId="5D356C7A" w14:textId="65E02E25" w:rsidR="008C07B4" w:rsidRDefault="008C07B4" w:rsidP="008C07B4">
      <w:pPr>
        <w:pStyle w:val="RE-Text"/>
      </w:pPr>
      <w:r>
        <w:t xml:space="preserve">The model authors would like to acknowledge </w:t>
      </w:r>
      <w:r w:rsidR="00D21AD8" w:rsidRPr="00D21AD8">
        <w:rPr>
          <w:lang w:val="en-GB"/>
        </w:rPr>
        <w:t xml:space="preserve">EPA </w:t>
      </w:r>
      <w:r w:rsidR="00D21AD8" w:rsidRPr="003104A4">
        <w:rPr>
          <w:lang w:val="en-GB"/>
        </w:rPr>
        <w:t>Contract No. EP-D-07-102</w:t>
      </w:r>
      <w:r w:rsidRPr="003104A4">
        <w:rPr>
          <w:lang w:val="en-GB"/>
        </w:rPr>
        <w:t xml:space="preserve"> (Work assignments 2-06, 4-06, 5-08, and 10-1)</w:t>
      </w:r>
      <w:r w:rsidR="003104A4">
        <w:rPr>
          <w:lang w:val="en-GB"/>
        </w:rPr>
        <w:t xml:space="preserve">, EPA Contract No. </w:t>
      </w:r>
      <w:r w:rsidR="003104A4" w:rsidRPr="003104A4">
        <w:rPr>
          <w:lang w:val="en-GB"/>
        </w:rPr>
        <w:t>EP-D-</w:t>
      </w:r>
      <w:r w:rsidR="003104A4">
        <w:rPr>
          <w:lang w:val="en-GB"/>
        </w:rPr>
        <w:t>12</w:t>
      </w:r>
      <w:r w:rsidR="003104A4" w:rsidRPr="003104A4">
        <w:rPr>
          <w:lang w:val="en-GB"/>
        </w:rPr>
        <w:t>-</w:t>
      </w:r>
      <w:r w:rsidR="003104A4">
        <w:rPr>
          <w:lang w:val="en-GB"/>
        </w:rPr>
        <w:t>044</w:t>
      </w:r>
      <w:r w:rsidR="003104A4" w:rsidRPr="003104A4">
        <w:rPr>
          <w:lang w:val="en-GB"/>
        </w:rPr>
        <w:t xml:space="preserve"> </w:t>
      </w:r>
      <w:r w:rsidR="002E265A">
        <w:rPr>
          <w:lang w:val="en-GB"/>
        </w:rPr>
        <w:t>(Work assignments 4-07</w:t>
      </w:r>
      <w:r w:rsidR="00A42F8B">
        <w:rPr>
          <w:lang w:val="en-GB"/>
        </w:rPr>
        <w:t xml:space="preserve"> and 5-07)</w:t>
      </w:r>
      <w:r w:rsidR="003104A4">
        <w:t xml:space="preserve">, </w:t>
      </w:r>
      <w:r w:rsidR="00D07786" w:rsidRPr="003104A4">
        <w:rPr>
          <w:lang w:val="en-GB"/>
        </w:rPr>
        <w:t>the University of North Carolina</w:t>
      </w:r>
      <w:r w:rsidR="003104A4">
        <w:rPr>
          <w:lang w:val="en-GB"/>
        </w:rPr>
        <w:t>, and the Electric Power Research Institute</w:t>
      </w:r>
      <w:r w:rsidR="00D07786" w:rsidRPr="003104A4">
        <w:rPr>
          <w:lang w:val="en-GB"/>
        </w:rPr>
        <w:t xml:space="preserve"> </w:t>
      </w:r>
      <w:r w:rsidRPr="003104A4">
        <w:rPr>
          <w:lang w:val="en-GB"/>
        </w:rPr>
        <w:t>for</w:t>
      </w:r>
      <w:r>
        <w:rPr>
          <w:lang w:val="en-GB"/>
        </w:rPr>
        <w:t xml:space="preserve"> </w:t>
      </w:r>
      <w:r w:rsidR="00492FBA">
        <w:rPr>
          <w:lang w:val="en-GB"/>
        </w:rPr>
        <w:t xml:space="preserve">providing support for the </w:t>
      </w:r>
      <w:r>
        <w:rPr>
          <w:lang w:val="en-GB"/>
        </w:rPr>
        <w:t>development of MMIF.</w:t>
      </w:r>
      <w:r w:rsidR="0091308A">
        <w:rPr>
          <w:lang w:val="en-GB"/>
        </w:rPr>
        <w:t xml:space="preserve"> </w:t>
      </w:r>
      <w:r>
        <w:rPr>
          <w:lang w:val="en-GB"/>
        </w:rPr>
        <w:t xml:space="preserve"> </w:t>
      </w:r>
    </w:p>
    <w:p w14:paraId="658F6041" w14:textId="77777777" w:rsidR="008C38FA" w:rsidRDefault="008C38FA" w:rsidP="00CC3F76">
      <w:pPr>
        <w:pStyle w:val="Header"/>
        <w:tabs>
          <w:tab w:val="clear" w:pos="4320"/>
          <w:tab w:val="clear" w:pos="8640"/>
        </w:tabs>
        <w:rPr>
          <w:sz w:val="24"/>
          <w:szCs w:val="24"/>
        </w:rPr>
      </w:pPr>
    </w:p>
    <w:p w14:paraId="486C98F2" w14:textId="77777777" w:rsidR="008C38FA" w:rsidRPr="00CC3F76" w:rsidRDefault="008C38FA" w:rsidP="00CC3F76">
      <w:pPr>
        <w:pStyle w:val="Header"/>
        <w:tabs>
          <w:tab w:val="clear" w:pos="4320"/>
          <w:tab w:val="clear" w:pos="8640"/>
        </w:tabs>
        <w:rPr>
          <w:sz w:val="24"/>
          <w:szCs w:val="24"/>
        </w:rPr>
        <w:sectPr w:rsidR="008C38FA" w:rsidRPr="00CC3F76" w:rsidSect="00C322E8">
          <w:headerReference w:type="default" r:id="rId10"/>
          <w:footerReference w:type="default" r:id="rId11"/>
          <w:endnotePr>
            <w:numFmt w:val="decimal"/>
          </w:endnotePr>
          <w:pgSz w:w="12240" w:h="15840" w:code="1"/>
          <w:pgMar w:top="1440" w:right="1440" w:bottom="1440" w:left="1440" w:header="720" w:footer="712" w:gutter="0"/>
          <w:pgNumType w:fmt="lowerRoman" w:start="1"/>
          <w:cols w:space="720"/>
        </w:sectPr>
      </w:pPr>
    </w:p>
    <w:p w14:paraId="09345502" w14:textId="77777777" w:rsidR="009A2008" w:rsidRPr="00D21AD8" w:rsidRDefault="009A2008" w:rsidP="00B32360">
      <w:pPr>
        <w:pStyle w:val="RE-Heading0"/>
      </w:pPr>
      <w:r w:rsidRPr="00D21AD8">
        <w:lastRenderedPageBreak/>
        <w:t>Contents</w:t>
      </w:r>
    </w:p>
    <w:p w14:paraId="37ADE014" w14:textId="77777777" w:rsidR="009A2008" w:rsidRPr="00B67990" w:rsidRDefault="009A2008" w:rsidP="009A2008">
      <w:pPr>
        <w:pStyle w:val="ReportTOCPageHeader"/>
        <w:rPr>
          <w:rFonts w:ascii="Verdana" w:hAnsi="Verdana"/>
        </w:rPr>
      </w:pPr>
      <w:r w:rsidRPr="00D21AD8">
        <w:tab/>
      </w:r>
      <w:r w:rsidRPr="00B67990">
        <w:rPr>
          <w:rFonts w:ascii="Verdana" w:hAnsi="Verdana"/>
        </w:rPr>
        <w:t>Page</w:t>
      </w:r>
    </w:p>
    <w:p w14:paraId="58F41BCC" w14:textId="078FC47E" w:rsidR="00980145" w:rsidRDefault="002738A6">
      <w:pPr>
        <w:pStyle w:val="TOC1"/>
        <w:rPr>
          <w:rFonts w:asciiTheme="minorHAnsi" w:eastAsiaTheme="minorEastAsia" w:hAnsiTheme="minorHAnsi" w:cstheme="minorBidi"/>
          <w:b w:val="0"/>
          <w:bCs w:val="0"/>
          <w:iCs w:val="0"/>
          <w:color w:val="auto"/>
          <w:szCs w:val="22"/>
          <w:lang w:val="en-US"/>
        </w:rPr>
      </w:pPr>
      <w:r>
        <w:rPr>
          <w:b w:val="0"/>
        </w:rPr>
        <w:fldChar w:fldCharType="begin"/>
      </w:r>
      <w:r>
        <w:rPr>
          <w:b w:val="0"/>
        </w:rPr>
        <w:instrText xml:space="preserve"> TOC \h \z \t "RE-Heading1,1,RE-Heading2,2,RE-Heading3,3,RE-Heading4,4" </w:instrText>
      </w:r>
      <w:r>
        <w:rPr>
          <w:b w:val="0"/>
        </w:rPr>
        <w:fldChar w:fldCharType="separate"/>
      </w:r>
      <w:hyperlink w:anchor="_Toc75848979" w:history="1">
        <w:r w:rsidR="00980145" w:rsidRPr="00834D73">
          <w:rPr>
            <w:rStyle w:val="Hyperlink"/>
          </w:rPr>
          <w:t>1.</w:t>
        </w:r>
        <w:r w:rsidR="00980145">
          <w:rPr>
            <w:rFonts w:asciiTheme="minorHAnsi" w:eastAsiaTheme="minorEastAsia" w:hAnsiTheme="minorHAnsi" w:cstheme="minorBidi"/>
            <w:b w:val="0"/>
            <w:bCs w:val="0"/>
            <w:iCs w:val="0"/>
            <w:color w:val="auto"/>
            <w:szCs w:val="22"/>
            <w:lang w:val="en-US"/>
          </w:rPr>
          <w:tab/>
        </w:r>
        <w:r w:rsidR="00980145" w:rsidRPr="00834D73">
          <w:rPr>
            <w:rStyle w:val="Hyperlink"/>
          </w:rPr>
          <w:t>Introduction</w:t>
        </w:r>
        <w:r w:rsidR="00980145">
          <w:rPr>
            <w:webHidden/>
          </w:rPr>
          <w:tab/>
        </w:r>
        <w:r w:rsidR="00980145">
          <w:rPr>
            <w:webHidden/>
          </w:rPr>
          <w:fldChar w:fldCharType="begin"/>
        </w:r>
        <w:r w:rsidR="00980145">
          <w:rPr>
            <w:webHidden/>
          </w:rPr>
          <w:instrText xml:space="preserve"> PAGEREF _Toc75848979 \h </w:instrText>
        </w:r>
        <w:r w:rsidR="00980145">
          <w:rPr>
            <w:webHidden/>
          </w:rPr>
        </w:r>
        <w:r w:rsidR="00980145">
          <w:rPr>
            <w:webHidden/>
          </w:rPr>
          <w:fldChar w:fldCharType="separate"/>
        </w:r>
        <w:r w:rsidR="00E34D44">
          <w:rPr>
            <w:webHidden/>
          </w:rPr>
          <w:t>1</w:t>
        </w:r>
        <w:r w:rsidR="00980145">
          <w:rPr>
            <w:webHidden/>
          </w:rPr>
          <w:fldChar w:fldCharType="end"/>
        </w:r>
      </w:hyperlink>
    </w:p>
    <w:p w14:paraId="27DB3C26" w14:textId="40C79A08" w:rsidR="00980145" w:rsidRDefault="00E34D44">
      <w:pPr>
        <w:pStyle w:val="TOC2"/>
        <w:rPr>
          <w:rFonts w:asciiTheme="minorHAnsi" w:eastAsiaTheme="minorEastAsia" w:hAnsiTheme="minorHAnsi" w:cstheme="minorBidi"/>
          <w:sz w:val="22"/>
          <w:szCs w:val="22"/>
          <w:lang w:val="en-US"/>
        </w:rPr>
      </w:pPr>
      <w:hyperlink w:anchor="_Toc75848980" w:history="1">
        <w:r w:rsidR="00980145" w:rsidRPr="00834D73">
          <w:rPr>
            <w:rStyle w:val="Hyperlink"/>
          </w:rPr>
          <w:t>1.1</w:t>
        </w:r>
        <w:r w:rsidR="00980145">
          <w:rPr>
            <w:rFonts w:asciiTheme="minorHAnsi" w:eastAsiaTheme="minorEastAsia" w:hAnsiTheme="minorHAnsi" w:cstheme="minorBidi"/>
            <w:sz w:val="22"/>
            <w:szCs w:val="22"/>
            <w:lang w:val="en-US"/>
          </w:rPr>
          <w:tab/>
        </w:r>
        <w:r w:rsidR="00980145" w:rsidRPr="00834D73">
          <w:rPr>
            <w:rStyle w:val="Hyperlink"/>
          </w:rPr>
          <w:t>Background</w:t>
        </w:r>
        <w:r w:rsidR="00980145">
          <w:rPr>
            <w:webHidden/>
          </w:rPr>
          <w:tab/>
        </w:r>
        <w:r w:rsidR="00980145">
          <w:rPr>
            <w:webHidden/>
          </w:rPr>
          <w:fldChar w:fldCharType="begin"/>
        </w:r>
        <w:r w:rsidR="00980145">
          <w:rPr>
            <w:webHidden/>
          </w:rPr>
          <w:instrText xml:space="preserve"> PAGEREF _Toc75848980 \h </w:instrText>
        </w:r>
        <w:r w:rsidR="00980145">
          <w:rPr>
            <w:webHidden/>
          </w:rPr>
        </w:r>
        <w:r w:rsidR="00980145">
          <w:rPr>
            <w:webHidden/>
          </w:rPr>
          <w:fldChar w:fldCharType="separate"/>
        </w:r>
        <w:r>
          <w:rPr>
            <w:webHidden/>
          </w:rPr>
          <w:t>2</w:t>
        </w:r>
        <w:r w:rsidR="00980145">
          <w:rPr>
            <w:webHidden/>
          </w:rPr>
          <w:fldChar w:fldCharType="end"/>
        </w:r>
      </w:hyperlink>
    </w:p>
    <w:p w14:paraId="209F4BE2" w14:textId="24059C1B" w:rsidR="00980145" w:rsidRDefault="00E34D44">
      <w:pPr>
        <w:pStyle w:val="TOC1"/>
        <w:rPr>
          <w:rFonts w:asciiTheme="minorHAnsi" w:eastAsiaTheme="minorEastAsia" w:hAnsiTheme="minorHAnsi" w:cstheme="minorBidi"/>
          <w:b w:val="0"/>
          <w:bCs w:val="0"/>
          <w:iCs w:val="0"/>
          <w:color w:val="auto"/>
          <w:szCs w:val="22"/>
          <w:lang w:val="en-US"/>
        </w:rPr>
      </w:pPr>
      <w:hyperlink w:anchor="_Toc75848981" w:history="1">
        <w:r w:rsidR="00980145" w:rsidRPr="00834D73">
          <w:rPr>
            <w:rStyle w:val="Hyperlink"/>
          </w:rPr>
          <w:t>2.</w:t>
        </w:r>
        <w:r w:rsidR="00980145">
          <w:rPr>
            <w:rFonts w:asciiTheme="minorHAnsi" w:eastAsiaTheme="minorEastAsia" w:hAnsiTheme="minorHAnsi" w:cstheme="minorBidi"/>
            <w:b w:val="0"/>
            <w:bCs w:val="0"/>
            <w:iCs w:val="0"/>
            <w:color w:val="auto"/>
            <w:szCs w:val="22"/>
            <w:lang w:val="en-US"/>
          </w:rPr>
          <w:tab/>
        </w:r>
        <w:r w:rsidR="00980145" w:rsidRPr="00834D73">
          <w:rPr>
            <w:rStyle w:val="Hyperlink"/>
          </w:rPr>
          <w:t>Formulation</w:t>
        </w:r>
        <w:r w:rsidR="00980145">
          <w:rPr>
            <w:webHidden/>
          </w:rPr>
          <w:tab/>
        </w:r>
        <w:r w:rsidR="00980145">
          <w:rPr>
            <w:webHidden/>
          </w:rPr>
          <w:fldChar w:fldCharType="begin"/>
        </w:r>
        <w:r w:rsidR="00980145">
          <w:rPr>
            <w:webHidden/>
          </w:rPr>
          <w:instrText xml:space="preserve"> PAGEREF _Toc75848981 \h </w:instrText>
        </w:r>
        <w:r w:rsidR="00980145">
          <w:rPr>
            <w:webHidden/>
          </w:rPr>
        </w:r>
        <w:r w:rsidR="00980145">
          <w:rPr>
            <w:webHidden/>
          </w:rPr>
          <w:fldChar w:fldCharType="separate"/>
        </w:r>
        <w:r>
          <w:rPr>
            <w:webHidden/>
          </w:rPr>
          <w:t>6</w:t>
        </w:r>
        <w:r w:rsidR="00980145">
          <w:rPr>
            <w:webHidden/>
          </w:rPr>
          <w:fldChar w:fldCharType="end"/>
        </w:r>
      </w:hyperlink>
    </w:p>
    <w:p w14:paraId="1A2EDAEC" w14:textId="3E20356C" w:rsidR="00980145" w:rsidRDefault="00E34D44">
      <w:pPr>
        <w:pStyle w:val="TOC2"/>
        <w:rPr>
          <w:rFonts w:asciiTheme="minorHAnsi" w:eastAsiaTheme="minorEastAsia" w:hAnsiTheme="minorHAnsi" w:cstheme="minorBidi"/>
          <w:sz w:val="22"/>
          <w:szCs w:val="22"/>
          <w:lang w:val="en-US"/>
        </w:rPr>
      </w:pPr>
      <w:hyperlink w:anchor="_Toc75848982" w:history="1">
        <w:r w:rsidR="00980145" w:rsidRPr="00834D73">
          <w:rPr>
            <w:rStyle w:val="Hyperlink"/>
          </w:rPr>
          <w:t>2.1</w:t>
        </w:r>
        <w:r w:rsidR="00980145">
          <w:rPr>
            <w:rFonts w:asciiTheme="minorHAnsi" w:eastAsiaTheme="minorEastAsia" w:hAnsiTheme="minorHAnsi" w:cstheme="minorBidi"/>
            <w:sz w:val="22"/>
            <w:szCs w:val="22"/>
            <w:lang w:val="en-US"/>
          </w:rPr>
          <w:tab/>
        </w:r>
        <w:r w:rsidR="00980145" w:rsidRPr="00834D73">
          <w:rPr>
            <w:rStyle w:val="Hyperlink"/>
          </w:rPr>
          <w:t>Output to Verify Domain and Point Selection</w:t>
        </w:r>
        <w:r w:rsidR="00980145">
          <w:rPr>
            <w:webHidden/>
          </w:rPr>
          <w:tab/>
        </w:r>
        <w:r w:rsidR="00980145">
          <w:rPr>
            <w:webHidden/>
          </w:rPr>
          <w:fldChar w:fldCharType="begin"/>
        </w:r>
        <w:r w:rsidR="00980145">
          <w:rPr>
            <w:webHidden/>
          </w:rPr>
          <w:instrText xml:space="preserve"> PAGEREF _Toc75848982 \h </w:instrText>
        </w:r>
        <w:r w:rsidR="00980145">
          <w:rPr>
            <w:webHidden/>
          </w:rPr>
        </w:r>
        <w:r w:rsidR="00980145">
          <w:rPr>
            <w:webHidden/>
          </w:rPr>
          <w:fldChar w:fldCharType="separate"/>
        </w:r>
        <w:r>
          <w:rPr>
            <w:webHidden/>
          </w:rPr>
          <w:t>6</w:t>
        </w:r>
        <w:r w:rsidR="00980145">
          <w:rPr>
            <w:webHidden/>
          </w:rPr>
          <w:fldChar w:fldCharType="end"/>
        </w:r>
      </w:hyperlink>
    </w:p>
    <w:p w14:paraId="12913D98" w14:textId="5E95DE7A" w:rsidR="00980145" w:rsidRDefault="00E34D44">
      <w:pPr>
        <w:pStyle w:val="TOC2"/>
        <w:rPr>
          <w:rFonts w:asciiTheme="minorHAnsi" w:eastAsiaTheme="minorEastAsia" w:hAnsiTheme="minorHAnsi" w:cstheme="minorBidi"/>
          <w:sz w:val="22"/>
          <w:szCs w:val="22"/>
          <w:lang w:val="en-US"/>
        </w:rPr>
      </w:pPr>
      <w:hyperlink w:anchor="_Toc75848983" w:history="1">
        <w:r w:rsidR="00980145" w:rsidRPr="00834D73">
          <w:rPr>
            <w:rStyle w:val="Hyperlink"/>
          </w:rPr>
          <w:t>2.2</w:t>
        </w:r>
        <w:r w:rsidR="00980145">
          <w:rPr>
            <w:rFonts w:asciiTheme="minorHAnsi" w:eastAsiaTheme="minorEastAsia" w:hAnsiTheme="minorHAnsi" w:cstheme="minorBidi"/>
            <w:sz w:val="22"/>
            <w:szCs w:val="22"/>
            <w:lang w:val="en-US"/>
          </w:rPr>
          <w:tab/>
        </w:r>
        <w:r w:rsidR="00980145" w:rsidRPr="00834D73">
          <w:rPr>
            <w:rStyle w:val="Hyperlink"/>
          </w:rPr>
          <w:t>Output to Support CALPUFF</w:t>
        </w:r>
        <w:r w:rsidR="00980145">
          <w:rPr>
            <w:webHidden/>
          </w:rPr>
          <w:tab/>
        </w:r>
        <w:r w:rsidR="00980145">
          <w:rPr>
            <w:webHidden/>
          </w:rPr>
          <w:fldChar w:fldCharType="begin"/>
        </w:r>
        <w:r w:rsidR="00980145">
          <w:rPr>
            <w:webHidden/>
          </w:rPr>
          <w:instrText xml:space="preserve"> PAGEREF _Toc75848983 \h </w:instrText>
        </w:r>
        <w:r w:rsidR="00980145">
          <w:rPr>
            <w:webHidden/>
          </w:rPr>
        </w:r>
        <w:r w:rsidR="00980145">
          <w:rPr>
            <w:webHidden/>
          </w:rPr>
          <w:fldChar w:fldCharType="separate"/>
        </w:r>
        <w:r>
          <w:rPr>
            <w:webHidden/>
          </w:rPr>
          <w:t>6</w:t>
        </w:r>
        <w:r w:rsidR="00980145">
          <w:rPr>
            <w:webHidden/>
          </w:rPr>
          <w:fldChar w:fldCharType="end"/>
        </w:r>
      </w:hyperlink>
    </w:p>
    <w:p w14:paraId="68F4A9FC" w14:textId="209D8BF2" w:rsidR="00980145" w:rsidRDefault="00E34D44">
      <w:pPr>
        <w:pStyle w:val="TOC2"/>
        <w:rPr>
          <w:rFonts w:asciiTheme="minorHAnsi" w:eastAsiaTheme="minorEastAsia" w:hAnsiTheme="minorHAnsi" w:cstheme="minorBidi"/>
          <w:sz w:val="22"/>
          <w:szCs w:val="22"/>
          <w:lang w:val="en-US"/>
        </w:rPr>
      </w:pPr>
      <w:hyperlink w:anchor="_Toc75848984" w:history="1">
        <w:r w:rsidR="00980145" w:rsidRPr="00834D73">
          <w:rPr>
            <w:rStyle w:val="Hyperlink"/>
          </w:rPr>
          <w:t>2.3</w:t>
        </w:r>
        <w:r w:rsidR="00980145">
          <w:rPr>
            <w:rFonts w:asciiTheme="minorHAnsi" w:eastAsiaTheme="minorEastAsia" w:hAnsiTheme="minorHAnsi" w:cstheme="minorBidi"/>
            <w:sz w:val="22"/>
            <w:szCs w:val="22"/>
            <w:lang w:val="en-US"/>
          </w:rPr>
          <w:tab/>
        </w:r>
        <w:r w:rsidR="00980145" w:rsidRPr="00834D73">
          <w:rPr>
            <w:rStyle w:val="Hyperlink"/>
          </w:rPr>
          <w:t>Output to Support AERMOD</w:t>
        </w:r>
        <w:r w:rsidR="00980145">
          <w:rPr>
            <w:webHidden/>
          </w:rPr>
          <w:tab/>
        </w:r>
        <w:r w:rsidR="00980145">
          <w:rPr>
            <w:webHidden/>
          </w:rPr>
          <w:fldChar w:fldCharType="begin"/>
        </w:r>
        <w:r w:rsidR="00980145">
          <w:rPr>
            <w:webHidden/>
          </w:rPr>
          <w:instrText xml:space="preserve"> PAGEREF _Toc75848984 \h </w:instrText>
        </w:r>
        <w:r w:rsidR="00980145">
          <w:rPr>
            <w:webHidden/>
          </w:rPr>
        </w:r>
        <w:r w:rsidR="00980145">
          <w:rPr>
            <w:webHidden/>
          </w:rPr>
          <w:fldChar w:fldCharType="separate"/>
        </w:r>
        <w:r>
          <w:rPr>
            <w:webHidden/>
          </w:rPr>
          <w:t>8</w:t>
        </w:r>
        <w:r w:rsidR="00980145">
          <w:rPr>
            <w:webHidden/>
          </w:rPr>
          <w:fldChar w:fldCharType="end"/>
        </w:r>
      </w:hyperlink>
    </w:p>
    <w:p w14:paraId="0D2A2A7A" w14:textId="63DD4999" w:rsidR="00980145" w:rsidRDefault="00E34D44">
      <w:pPr>
        <w:pStyle w:val="TOC3"/>
        <w:tabs>
          <w:tab w:val="left" w:pos="1320"/>
        </w:tabs>
        <w:rPr>
          <w:rFonts w:asciiTheme="minorHAnsi" w:eastAsiaTheme="minorEastAsia" w:hAnsiTheme="minorHAnsi" w:cstheme="minorBidi"/>
          <w:bCs w:val="0"/>
          <w:iCs w:val="0"/>
          <w:noProof/>
          <w:color w:val="auto"/>
          <w:sz w:val="22"/>
          <w:szCs w:val="22"/>
          <w:lang w:val="en-US"/>
        </w:rPr>
      </w:pPr>
      <w:hyperlink w:anchor="_Toc75848985" w:history="1">
        <w:r w:rsidR="00980145" w:rsidRPr="00834D73">
          <w:rPr>
            <w:rStyle w:val="Hyperlink"/>
            <w:noProof/>
          </w:rPr>
          <w:t>2.3.1</w:t>
        </w:r>
        <w:r w:rsidR="00980145">
          <w:rPr>
            <w:rFonts w:asciiTheme="minorHAnsi" w:eastAsiaTheme="minorEastAsia" w:hAnsiTheme="minorHAnsi" w:cstheme="minorBidi"/>
            <w:bCs w:val="0"/>
            <w:iCs w:val="0"/>
            <w:noProof/>
            <w:color w:val="auto"/>
            <w:sz w:val="22"/>
            <w:szCs w:val="22"/>
            <w:lang w:val="en-US"/>
          </w:rPr>
          <w:tab/>
        </w:r>
        <w:r w:rsidR="00980145" w:rsidRPr="00834D73">
          <w:rPr>
            <w:rStyle w:val="Hyperlink"/>
            <w:noProof/>
          </w:rPr>
          <w:t>ONSITE, UPPERAIR, and AERSURFACE files</w:t>
        </w:r>
        <w:r w:rsidR="00980145">
          <w:rPr>
            <w:noProof/>
            <w:webHidden/>
          </w:rPr>
          <w:tab/>
        </w:r>
        <w:r w:rsidR="00980145">
          <w:rPr>
            <w:noProof/>
            <w:webHidden/>
          </w:rPr>
          <w:fldChar w:fldCharType="begin"/>
        </w:r>
        <w:r w:rsidR="00980145">
          <w:rPr>
            <w:noProof/>
            <w:webHidden/>
          </w:rPr>
          <w:instrText xml:space="preserve"> PAGEREF _Toc75848985 \h </w:instrText>
        </w:r>
        <w:r w:rsidR="00980145">
          <w:rPr>
            <w:noProof/>
            <w:webHidden/>
          </w:rPr>
        </w:r>
        <w:r w:rsidR="00980145">
          <w:rPr>
            <w:noProof/>
            <w:webHidden/>
          </w:rPr>
          <w:fldChar w:fldCharType="separate"/>
        </w:r>
        <w:r>
          <w:rPr>
            <w:noProof/>
            <w:webHidden/>
          </w:rPr>
          <w:t>8</w:t>
        </w:r>
        <w:r w:rsidR="00980145">
          <w:rPr>
            <w:noProof/>
            <w:webHidden/>
          </w:rPr>
          <w:fldChar w:fldCharType="end"/>
        </w:r>
      </w:hyperlink>
    </w:p>
    <w:p w14:paraId="25AC3C73" w14:textId="07AB017E" w:rsidR="00980145" w:rsidRDefault="00E34D44">
      <w:pPr>
        <w:pStyle w:val="TOC3"/>
        <w:tabs>
          <w:tab w:val="left" w:pos="1320"/>
        </w:tabs>
        <w:rPr>
          <w:rFonts w:asciiTheme="minorHAnsi" w:eastAsiaTheme="minorEastAsia" w:hAnsiTheme="minorHAnsi" w:cstheme="minorBidi"/>
          <w:bCs w:val="0"/>
          <w:iCs w:val="0"/>
          <w:noProof/>
          <w:color w:val="auto"/>
          <w:sz w:val="22"/>
          <w:szCs w:val="22"/>
          <w:lang w:val="en-US"/>
        </w:rPr>
      </w:pPr>
      <w:hyperlink w:anchor="_Toc75848986" w:history="1">
        <w:r w:rsidR="00980145" w:rsidRPr="00834D73">
          <w:rPr>
            <w:rStyle w:val="Hyperlink"/>
            <w:noProof/>
          </w:rPr>
          <w:t>2.3.2</w:t>
        </w:r>
        <w:r w:rsidR="00980145">
          <w:rPr>
            <w:rFonts w:asciiTheme="minorHAnsi" w:eastAsiaTheme="minorEastAsia" w:hAnsiTheme="minorHAnsi" w:cstheme="minorBidi"/>
            <w:bCs w:val="0"/>
            <w:iCs w:val="0"/>
            <w:noProof/>
            <w:color w:val="auto"/>
            <w:sz w:val="22"/>
            <w:szCs w:val="22"/>
            <w:lang w:val="en-US"/>
          </w:rPr>
          <w:tab/>
        </w:r>
        <w:r w:rsidR="00980145" w:rsidRPr="00834D73">
          <w:rPr>
            <w:rStyle w:val="Hyperlink"/>
            <w:noProof/>
          </w:rPr>
          <w:t>AERCOARE</w:t>
        </w:r>
        <w:r w:rsidR="00980145">
          <w:rPr>
            <w:noProof/>
            <w:webHidden/>
          </w:rPr>
          <w:tab/>
        </w:r>
        <w:r w:rsidR="00980145">
          <w:rPr>
            <w:noProof/>
            <w:webHidden/>
          </w:rPr>
          <w:fldChar w:fldCharType="begin"/>
        </w:r>
        <w:r w:rsidR="00980145">
          <w:rPr>
            <w:noProof/>
            <w:webHidden/>
          </w:rPr>
          <w:instrText xml:space="preserve"> PAGEREF _Toc75848986 \h </w:instrText>
        </w:r>
        <w:r w:rsidR="00980145">
          <w:rPr>
            <w:noProof/>
            <w:webHidden/>
          </w:rPr>
        </w:r>
        <w:r w:rsidR="00980145">
          <w:rPr>
            <w:noProof/>
            <w:webHidden/>
          </w:rPr>
          <w:fldChar w:fldCharType="separate"/>
        </w:r>
        <w:r>
          <w:rPr>
            <w:noProof/>
            <w:webHidden/>
          </w:rPr>
          <w:t>11</w:t>
        </w:r>
        <w:r w:rsidR="00980145">
          <w:rPr>
            <w:noProof/>
            <w:webHidden/>
          </w:rPr>
          <w:fldChar w:fldCharType="end"/>
        </w:r>
      </w:hyperlink>
    </w:p>
    <w:p w14:paraId="5B97CF1C" w14:textId="2AEA84B3" w:rsidR="00980145" w:rsidRDefault="00E34D44">
      <w:pPr>
        <w:pStyle w:val="TOC3"/>
        <w:tabs>
          <w:tab w:val="left" w:pos="1320"/>
        </w:tabs>
        <w:rPr>
          <w:rFonts w:asciiTheme="minorHAnsi" w:eastAsiaTheme="minorEastAsia" w:hAnsiTheme="minorHAnsi" w:cstheme="minorBidi"/>
          <w:bCs w:val="0"/>
          <w:iCs w:val="0"/>
          <w:noProof/>
          <w:color w:val="auto"/>
          <w:sz w:val="22"/>
          <w:szCs w:val="22"/>
          <w:lang w:val="en-US"/>
        </w:rPr>
      </w:pPr>
      <w:hyperlink w:anchor="_Toc75848987" w:history="1">
        <w:r w:rsidR="00980145" w:rsidRPr="00834D73">
          <w:rPr>
            <w:rStyle w:val="Hyperlink"/>
            <w:noProof/>
          </w:rPr>
          <w:t>2.3.3</w:t>
        </w:r>
        <w:r w:rsidR="00980145">
          <w:rPr>
            <w:rFonts w:asciiTheme="minorHAnsi" w:eastAsiaTheme="minorEastAsia" w:hAnsiTheme="minorHAnsi" w:cstheme="minorBidi"/>
            <w:bCs w:val="0"/>
            <w:iCs w:val="0"/>
            <w:noProof/>
            <w:color w:val="auto"/>
            <w:sz w:val="22"/>
            <w:szCs w:val="22"/>
            <w:lang w:val="en-US"/>
          </w:rPr>
          <w:tab/>
        </w:r>
        <w:r w:rsidR="00980145" w:rsidRPr="00834D73">
          <w:rPr>
            <w:rStyle w:val="Hyperlink"/>
            <w:noProof/>
          </w:rPr>
          <w:t>AERMET SFC and PFL</w:t>
        </w:r>
        <w:r w:rsidR="00980145">
          <w:rPr>
            <w:noProof/>
            <w:webHidden/>
          </w:rPr>
          <w:tab/>
        </w:r>
        <w:r w:rsidR="00980145">
          <w:rPr>
            <w:noProof/>
            <w:webHidden/>
          </w:rPr>
          <w:fldChar w:fldCharType="begin"/>
        </w:r>
        <w:r w:rsidR="00980145">
          <w:rPr>
            <w:noProof/>
            <w:webHidden/>
          </w:rPr>
          <w:instrText xml:space="preserve"> PAGEREF _Toc75848987 \h </w:instrText>
        </w:r>
        <w:r w:rsidR="00980145">
          <w:rPr>
            <w:noProof/>
            <w:webHidden/>
          </w:rPr>
        </w:r>
        <w:r w:rsidR="00980145">
          <w:rPr>
            <w:noProof/>
            <w:webHidden/>
          </w:rPr>
          <w:fldChar w:fldCharType="separate"/>
        </w:r>
        <w:r>
          <w:rPr>
            <w:noProof/>
            <w:webHidden/>
          </w:rPr>
          <w:t>12</w:t>
        </w:r>
        <w:r w:rsidR="00980145">
          <w:rPr>
            <w:noProof/>
            <w:webHidden/>
          </w:rPr>
          <w:fldChar w:fldCharType="end"/>
        </w:r>
      </w:hyperlink>
    </w:p>
    <w:p w14:paraId="69F13C03" w14:textId="28F26D28" w:rsidR="00980145" w:rsidRDefault="00E34D44">
      <w:pPr>
        <w:pStyle w:val="TOC2"/>
        <w:rPr>
          <w:rFonts w:asciiTheme="minorHAnsi" w:eastAsiaTheme="minorEastAsia" w:hAnsiTheme="minorHAnsi" w:cstheme="minorBidi"/>
          <w:sz w:val="22"/>
          <w:szCs w:val="22"/>
          <w:lang w:val="en-US"/>
        </w:rPr>
      </w:pPr>
      <w:hyperlink w:anchor="_Toc75848988" w:history="1">
        <w:r w:rsidR="00980145" w:rsidRPr="00834D73">
          <w:rPr>
            <w:rStyle w:val="Hyperlink"/>
          </w:rPr>
          <w:t>2.4</w:t>
        </w:r>
        <w:r w:rsidR="00980145">
          <w:rPr>
            <w:rFonts w:asciiTheme="minorHAnsi" w:eastAsiaTheme="minorEastAsia" w:hAnsiTheme="minorHAnsi" w:cstheme="minorBidi"/>
            <w:sz w:val="22"/>
            <w:szCs w:val="22"/>
            <w:lang w:val="en-US"/>
          </w:rPr>
          <w:tab/>
        </w:r>
        <w:r w:rsidR="00980145" w:rsidRPr="00834D73">
          <w:rPr>
            <w:rStyle w:val="Hyperlink"/>
          </w:rPr>
          <w:t>Output to Support SCICHEM</w:t>
        </w:r>
        <w:r w:rsidR="00980145">
          <w:rPr>
            <w:webHidden/>
          </w:rPr>
          <w:tab/>
        </w:r>
        <w:r w:rsidR="00980145">
          <w:rPr>
            <w:webHidden/>
          </w:rPr>
          <w:fldChar w:fldCharType="begin"/>
        </w:r>
        <w:r w:rsidR="00980145">
          <w:rPr>
            <w:webHidden/>
          </w:rPr>
          <w:instrText xml:space="preserve"> PAGEREF _Toc75848988 \h </w:instrText>
        </w:r>
        <w:r w:rsidR="00980145">
          <w:rPr>
            <w:webHidden/>
          </w:rPr>
        </w:r>
        <w:r w:rsidR="00980145">
          <w:rPr>
            <w:webHidden/>
          </w:rPr>
          <w:fldChar w:fldCharType="separate"/>
        </w:r>
        <w:r>
          <w:rPr>
            <w:webHidden/>
          </w:rPr>
          <w:t>13</w:t>
        </w:r>
        <w:r w:rsidR="00980145">
          <w:rPr>
            <w:webHidden/>
          </w:rPr>
          <w:fldChar w:fldCharType="end"/>
        </w:r>
      </w:hyperlink>
    </w:p>
    <w:p w14:paraId="66982CEF" w14:textId="2E2810F8" w:rsidR="00980145" w:rsidRDefault="00E34D44">
      <w:pPr>
        <w:pStyle w:val="TOC2"/>
        <w:rPr>
          <w:rFonts w:asciiTheme="minorHAnsi" w:eastAsiaTheme="minorEastAsia" w:hAnsiTheme="minorHAnsi" w:cstheme="minorBidi"/>
          <w:sz w:val="22"/>
          <w:szCs w:val="22"/>
          <w:lang w:val="en-US"/>
        </w:rPr>
      </w:pPr>
      <w:hyperlink w:anchor="_Toc75848989" w:history="1">
        <w:r w:rsidR="00980145" w:rsidRPr="00834D73">
          <w:rPr>
            <w:rStyle w:val="Hyperlink"/>
          </w:rPr>
          <w:t>2.5</w:t>
        </w:r>
        <w:r w:rsidR="00980145">
          <w:rPr>
            <w:rFonts w:asciiTheme="minorHAnsi" w:eastAsiaTheme="minorEastAsia" w:hAnsiTheme="minorHAnsi" w:cstheme="minorBidi"/>
            <w:sz w:val="22"/>
            <w:szCs w:val="22"/>
            <w:lang w:val="en-US"/>
          </w:rPr>
          <w:tab/>
        </w:r>
        <w:r w:rsidR="00980145" w:rsidRPr="00834D73">
          <w:rPr>
            <w:rStyle w:val="Hyperlink"/>
          </w:rPr>
          <w:t>Grid Structure</w:t>
        </w:r>
        <w:r w:rsidR="00980145">
          <w:rPr>
            <w:webHidden/>
          </w:rPr>
          <w:tab/>
        </w:r>
        <w:r w:rsidR="00980145">
          <w:rPr>
            <w:webHidden/>
          </w:rPr>
          <w:fldChar w:fldCharType="begin"/>
        </w:r>
        <w:r w:rsidR="00980145">
          <w:rPr>
            <w:webHidden/>
          </w:rPr>
          <w:instrText xml:space="preserve"> PAGEREF _Toc75848989 \h </w:instrText>
        </w:r>
        <w:r w:rsidR="00980145">
          <w:rPr>
            <w:webHidden/>
          </w:rPr>
        </w:r>
        <w:r w:rsidR="00980145">
          <w:rPr>
            <w:webHidden/>
          </w:rPr>
          <w:fldChar w:fldCharType="separate"/>
        </w:r>
        <w:r>
          <w:rPr>
            <w:webHidden/>
          </w:rPr>
          <w:t>14</w:t>
        </w:r>
        <w:r w:rsidR="00980145">
          <w:rPr>
            <w:webHidden/>
          </w:rPr>
          <w:fldChar w:fldCharType="end"/>
        </w:r>
      </w:hyperlink>
    </w:p>
    <w:p w14:paraId="7700B19A" w14:textId="2629F681" w:rsidR="00980145" w:rsidRDefault="00E34D44">
      <w:pPr>
        <w:pStyle w:val="TOC3"/>
        <w:tabs>
          <w:tab w:val="left" w:pos="1320"/>
        </w:tabs>
        <w:rPr>
          <w:rFonts w:asciiTheme="minorHAnsi" w:eastAsiaTheme="minorEastAsia" w:hAnsiTheme="minorHAnsi" w:cstheme="minorBidi"/>
          <w:bCs w:val="0"/>
          <w:iCs w:val="0"/>
          <w:noProof/>
          <w:color w:val="auto"/>
          <w:sz w:val="22"/>
          <w:szCs w:val="22"/>
          <w:lang w:val="en-US"/>
        </w:rPr>
      </w:pPr>
      <w:hyperlink w:anchor="_Toc75848990" w:history="1">
        <w:r w:rsidR="00980145" w:rsidRPr="00834D73">
          <w:rPr>
            <w:rStyle w:val="Hyperlink"/>
            <w:noProof/>
          </w:rPr>
          <w:t>2.5.1</w:t>
        </w:r>
        <w:r w:rsidR="00980145">
          <w:rPr>
            <w:rFonts w:asciiTheme="minorHAnsi" w:eastAsiaTheme="minorEastAsia" w:hAnsiTheme="minorHAnsi" w:cstheme="minorBidi"/>
            <w:bCs w:val="0"/>
            <w:iCs w:val="0"/>
            <w:noProof/>
            <w:color w:val="auto"/>
            <w:sz w:val="22"/>
            <w:szCs w:val="22"/>
            <w:lang w:val="en-US"/>
          </w:rPr>
          <w:tab/>
        </w:r>
        <w:r w:rsidR="00980145" w:rsidRPr="00834D73">
          <w:rPr>
            <w:rStyle w:val="Hyperlink"/>
            <w:noProof/>
          </w:rPr>
          <w:t>Horizontal Grid Structure</w:t>
        </w:r>
        <w:r w:rsidR="00980145">
          <w:rPr>
            <w:noProof/>
            <w:webHidden/>
          </w:rPr>
          <w:tab/>
        </w:r>
        <w:r w:rsidR="00980145">
          <w:rPr>
            <w:noProof/>
            <w:webHidden/>
          </w:rPr>
          <w:fldChar w:fldCharType="begin"/>
        </w:r>
        <w:r w:rsidR="00980145">
          <w:rPr>
            <w:noProof/>
            <w:webHidden/>
          </w:rPr>
          <w:instrText xml:space="preserve"> PAGEREF _Toc75848990 \h </w:instrText>
        </w:r>
        <w:r w:rsidR="00980145">
          <w:rPr>
            <w:noProof/>
            <w:webHidden/>
          </w:rPr>
        </w:r>
        <w:r w:rsidR="00980145">
          <w:rPr>
            <w:noProof/>
            <w:webHidden/>
          </w:rPr>
          <w:fldChar w:fldCharType="separate"/>
        </w:r>
        <w:r>
          <w:rPr>
            <w:noProof/>
            <w:webHidden/>
          </w:rPr>
          <w:t>15</w:t>
        </w:r>
        <w:r w:rsidR="00980145">
          <w:rPr>
            <w:noProof/>
            <w:webHidden/>
          </w:rPr>
          <w:fldChar w:fldCharType="end"/>
        </w:r>
      </w:hyperlink>
    </w:p>
    <w:p w14:paraId="70AA468C" w14:textId="349F10B5" w:rsidR="00980145" w:rsidRDefault="00E34D44">
      <w:pPr>
        <w:pStyle w:val="TOC3"/>
        <w:tabs>
          <w:tab w:val="left" w:pos="1320"/>
        </w:tabs>
        <w:rPr>
          <w:rFonts w:asciiTheme="minorHAnsi" w:eastAsiaTheme="minorEastAsia" w:hAnsiTheme="minorHAnsi" w:cstheme="minorBidi"/>
          <w:bCs w:val="0"/>
          <w:iCs w:val="0"/>
          <w:noProof/>
          <w:color w:val="auto"/>
          <w:sz w:val="22"/>
          <w:szCs w:val="22"/>
          <w:lang w:val="en-US"/>
        </w:rPr>
      </w:pPr>
      <w:hyperlink w:anchor="_Toc75848991" w:history="1">
        <w:r w:rsidR="00980145" w:rsidRPr="00834D73">
          <w:rPr>
            <w:rStyle w:val="Hyperlink"/>
            <w:noProof/>
          </w:rPr>
          <w:t>2.5.2</w:t>
        </w:r>
        <w:r w:rsidR="00980145">
          <w:rPr>
            <w:rFonts w:asciiTheme="minorHAnsi" w:eastAsiaTheme="minorEastAsia" w:hAnsiTheme="minorHAnsi" w:cstheme="minorBidi"/>
            <w:bCs w:val="0"/>
            <w:iCs w:val="0"/>
            <w:noProof/>
            <w:color w:val="auto"/>
            <w:sz w:val="22"/>
            <w:szCs w:val="22"/>
            <w:lang w:val="en-US"/>
          </w:rPr>
          <w:tab/>
        </w:r>
        <w:r w:rsidR="00980145" w:rsidRPr="00834D73">
          <w:rPr>
            <w:rStyle w:val="Hyperlink"/>
            <w:noProof/>
          </w:rPr>
          <w:t>Vertical Grid Structure</w:t>
        </w:r>
        <w:r w:rsidR="00980145">
          <w:rPr>
            <w:noProof/>
            <w:webHidden/>
          </w:rPr>
          <w:tab/>
        </w:r>
        <w:r w:rsidR="00980145">
          <w:rPr>
            <w:noProof/>
            <w:webHidden/>
          </w:rPr>
          <w:fldChar w:fldCharType="begin"/>
        </w:r>
        <w:r w:rsidR="00980145">
          <w:rPr>
            <w:noProof/>
            <w:webHidden/>
          </w:rPr>
          <w:instrText xml:space="preserve"> PAGEREF _Toc75848991 \h </w:instrText>
        </w:r>
        <w:r w:rsidR="00980145">
          <w:rPr>
            <w:noProof/>
            <w:webHidden/>
          </w:rPr>
        </w:r>
        <w:r w:rsidR="00980145">
          <w:rPr>
            <w:noProof/>
            <w:webHidden/>
          </w:rPr>
          <w:fldChar w:fldCharType="separate"/>
        </w:r>
        <w:r>
          <w:rPr>
            <w:noProof/>
            <w:webHidden/>
          </w:rPr>
          <w:t>19</w:t>
        </w:r>
        <w:r w:rsidR="00980145">
          <w:rPr>
            <w:noProof/>
            <w:webHidden/>
          </w:rPr>
          <w:fldChar w:fldCharType="end"/>
        </w:r>
      </w:hyperlink>
    </w:p>
    <w:p w14:paraId="4F614E63" w14:textId="14E5B9D4" w:rsidR="00980145" w:rsidRDefault="00E34D44">
      <w:pPr>
        <w:pStyle w:val="TOC3"/>
        <w:tabs>
          <w:tab w:val="left" w:pos="1320"/>
        </w:tabs>
        <w:rPr>
          <w:rFonts w:asciiTheme="minorHAnsi" w:eastAsiaTheme="minorEastAsia" w:hAnsiTheme="minorHAnsi" w:cstheme="minorBidi"/>
          <w:bCs w:val="0"/>
          <w:iCs w:val="0"/>
          <w:noProof/>
          <w:color w:val="auto"/>
          <w:sz w:val="22"/>
          <w:szCs w:val="22"/>
          <w:lang w:val="en-US"/>
        </w:rPr>
      </w:pPr>
      <w:hyperlink w:anchor="_Toc75848992" w:history="1">
        <w:r w:rsidR="00980145" w:rsidRPr="00834D73">
          <w:rPr>
            <w:rStyle w:val="Hyperlink"/>
            <w:noProof/>
          </w:rPr>
          <w:t>2.5.3</w:t>
        </w:r>
        <w:r w:rsidR="00980145">
          <w:rPr>
            <w:rFonts w:asciiTheme="minorHAnsi" w:eastAsiaTheme="minorEastAsia" w:hAnsiTheme="minorHAnsi" w:cstheme="minorBidi"/>
            <w:bCs w:val="0"/>
            <w:iCs w:val="0"/>
            <w:noProof/>
            <w:color w:val="auto"/>
            <w:sz w:val="22"/>
            <w:szCs w:val="22"/>
            <w:lang w:val="en-US"/>
          </w:rPr>
          <w:tab/>
        </w:r>
        <w:r w:rsidR="00980145" w:rsidRPr="00834D73">
          <w:rPr>
            <w:rStyle w:val="Hyperlink"/>
            <w:noProof/>
          </w:rPr>
          <w:t>Vertical Aggregation</w:t>
        </w:r>
        <w:r w:rsidR="00980145">
          <w:rPr>
            <w:noProof/>
            <w:webHidden/>
          </w:rPr>
          <w:tab/>
        </w:r>
        <w:r w:rsidR="00980145">
          <w:rPr>
            <w:noProof/>
            <w:webHidden/>
          </w:rPr>
          <w:fldChar w:fldCharType="begin"/>
        </w:r>
        <w:r w:rsidR="00980145">
          <w:rPr>
            <w:noProof/>
            <w:webHidden/>
          </w:rPr>
          <w:instrText xml:space="preserve"> PAGEREF _Toc75848992 \h </w:instrText>
        </w:r>
        <w:r w:rsidR="00980145">
          <w:rPr>
            <w:noProof/>
            <w:webHidden/>
          </w:rPr>
        </w:r>
        <w:r w:rsidR="00980145">
          <w:rPr>
            <w:noProof/>
            <w:webHidden/>
          </w:rPr>
          <w:fldChar w:fldCharType="separate"/>
        </w:r>
        <w:r>
          <w:rPr>
            <w:noProof/>
            <w:webHidden/>
          </w:rPr>
          <w:t>20</w:t>
        </w:r>
        <w:r w:rsidR="00980145">
          <w:rPr>
            <w:noProof/>
            <w:webHidden/>
          </w:rPr>
          <w:fldChar w:fldCharType="end"/>
        </w:r>
      </w:hyperlink>
    </w:p>
    <w:p w14:paraId="63090A99" w14:textId="1E243FC6" w:rsidR="00980145" w:rsidRDefault="00E34D44">
      <w:pPr>
        <w:pStyle w:val="TOC4"/>
        <w:tabs>
          <w:tab w:val="left" w:pos="1540"/>
        </w:tabs>
        <w:rPr>
          <w:rFonts w:asciiTheme="minorHAnsi" w:eastAsiaTheme="minorEastAsia" w:hAnsiTheme="minorHAnsi" w:cstheme="minorBidi"/>
          <w:noProof/>
          <w:sz w:val="22"/>
          <w:szCs w:val="22"/>
          <w:lang w:val="en-US"/>
        </w:rPr>
      </w:pPr>
      <w:hyperlink w:anchor="_Toc75848993" w:history="1">
        <w:r w:rsidR="00980145" w:rsidRPr="00834D73">
          <w:rPr>
            <w:rStyle w:val="Hyperlink"/>
            <w:noProof/>
          </w:rPr>
          <w:t>2.5.3.1</w:t>
        </w:r>
        <w:r w:rsidR="00980145">
          <w:rPr>
            <w:rFonts w:asciiTheme="minorHAnsi" w:eastAsiaTheme="minorEastAsia" w:hAnsiTheme="minorHAnsi" w:cstheme="minorBidi"/>
            <w:noProof/>
            <w:sz w:val="22"/>
            <w:szCs w:val="22"/>
            <w:lang w:val="en-US"/>
          </w:rPr>
          <w:tab/>
        </w:r>
        <w:r w:rsidR="00980145" w:rsidRPr="00834D73">
          <w:rPr>
            <w:rStyle w:val="Hyperlink"/>
            <w:noProof/>
          </w:rPr>
          <w:t>Aggregation and CALPUFF’s Lowest Layer</w:t>
        </w:r>
        <w:r w:rsidR="00980145">
          <w:rPr>
            <w:noProof/>
            <w:webHidden/>
          </w:rPr>
          <w:tab/>
        </w:r>
        <w:r w:rsidR="00980145">
          <w:rPr>
            <w:noProof/>
            <w:webHidden/>
          </w:rPr>
          <w:fldChar w:fldCharType="begin"/>
        </w:r>
        <w:r w:rsidR="00980145">
          <w:rPr>
            <w:noProof/>
            <w:webHidden/>
          </w:rPr>
          <w:instrText xml:space="preserve"> PAGEREF _Toc75848993 \h </w:instrText>
        </w:r>
        <w:r w:rsidR="00980145">
          <w:rPr>
            <w:noProof/>
            <w:webHidden/>
          </w:rPr>
        </w:r>
        <w:r w:rsidR="00980145">
          <w:rPr>
            <w:noProof/>
            <w:webHidden/>
          </w:rPr>
          <w:fldChar w:fldCharType="separate"/>
        </w:r>
        <w:r>
          <w:rPr>
            <w:noProof/>
            <w:webHidden/>
          </w:rPr>
          <w:t>21</w:t>
        </w:r>
        <w:r w:rsidR="00980145">
          <w:rPr>
            <w:noProof/>
            <w:webHidden/>
          </w:rPr>
          <w:fldChar w:fldCharType="end"/>
        </w:r>
      </w:hyperlink>
    </w:p>
    <w:p w14:paraId="6CE8793A" w14:textId="3439C2EF" w:rsidR="00980145" w:rsidRDefault="00E34D44">
      <w:pPr>
        <w:pStyle w:val="TOC4"/>
        <w:tabs>
          <w:tab w:val="left" w:pos="1540"/>
        </w:tabs>
        <w:rPr>
          <w:rFonts w:asciiTheme="minorHAnsi" w:eastAsiaTheme="minorEastAsia" w:hAnsiTheme="minorHAnsi" w:cstheme="minorBidi"/>
          <w:noProof/>
          <w:sz w:val="22"/>
          <w:szCs w:val="22"/>
          <w:lang w:val="en-US"/>
        </w:rPr>
      </w:pPr>
      <w:hyperlink w:anchor="_Toc75848994" w:history="1">
        <w:r w:rsidR="00980145" w:rsidRPr="00834D73">
          <w:rPr>
            <w:rStyle w:val="Hyperlink"/>
            <w:noProof/>
          </w:rPr>
          <w:t>2.5.3.2</w:t>
        </w:r>
        <w:r w:rsidR="00980145">
          <w:rPr>
            <w:rFonts w:asciiTheme="minorHAnsi" w:eastAsiaTheme="minorEastAsia" w:hAnsiTheme="minorHAnsi" w:cstheme="minorBidi"/>
            <w:noProof/>
            <w:sz w:val="22"/>
            <w:szCs w:val="22"/>
            <w:lang w:val="en-US"/>
          </w:rPr>
          <w:tab/>
        </w:r>
        <w:r w:rsidR="00980145" w:rsidRPr="00834D73">
          <w:rPr>
            <w:rStyle w:val="Hyperlink"/>
            <w:noProof/>
          </w:rPr>
          <w:t>Aggregation and Monthly MMIF Runs for CALPUFF</w:t>
        </w:r>
        <w:r w:rsidR="00980145">
          <w:rPr>
            <w:noProof/>
            <w:webHidden/>
          </w:rPr>
          <w:tab/>
        </w:r>
        <w:r w:rsidR="00980145">
          <w:rPr>
            <w:noProof/>
            <w:webHidden/>
          </w:rPr>
          <w:fldChar w:fldCharType="begin"/>
        </w:r>
        <w:r w:rsidR="00980145">
          <w:rPr>
            <w:noProof/>
            <w:webHidden/>
          </w:rPr>
          <w:instrText xml:space="preserve"> PAGEREF _Toc75848994 \h </w:instrText>
        </w:r>
        <w:r w:rsidR="00980145">
          <w:rPr>
            <w:noProof/>
            <w:webHidden/>
          </w:rPr>
        </w:r>
        <w:r w:rsidR="00980145">
          <w:rPr>
            <w:noProof/>
            <w:webHidden/>
          </w:rPr>
          <w:fldChar w:fldCharType="separate"/>
        </w:r>
        <w:r>
          <w:rPr>
            <w:noProof/>
            <w:webHidden/>
          </w:rPr>
          <w:t>24</w:t>
        </w:r>
        <w:r w:rsidR="00980145">
          <w:rPr>
            <w:noProof/>
            <w:webHidden/>
          </w:rPr>
          <w:fldChar w:fldCharType="end"/>
        </w:r>
      </w:hyperlink>
    </w:p>
    <w:p w14:paraId="2D7FAA9F" w14:textId="1692773A" w:rsidR="00980145" w:rsidRDefault="00E34D44">
      <w:pPr>
        <w:pStyle w:val="TOC3"/>
        <w:tabs>
          <w:tab w:val="left" w:pos="1320"/>
        </w:tabs>
        <w:rPr>
          <w:rFonts w:asciiTheme="minorHAnsi" w:eastAsiaTheme="minorEastAsia" w:hAnsiTheme="minorHAnsi" w:cstheme="minorBidi"/>
          <w:bCs w:val="0"/>
          <w:iCs w:val="0"/>
          <w:noProof/>
          <w:color w:val="auto"/>
          <w:sz w:val="22"/>
          <w:szCs w:val="22"/>
          <w:lang w:val="en-US"/>
        </w:rPr>
      </w:pPr>
      <w:hyperlink w:anchor="_Toc75848995" w:history="1">
        <w:r w:rsidR="00980145" w:rsidRPr="00834D73">
          <w:rPr>
            <w:rStyle w:val="Hyperlink"/>
            <w:noProof/>
          </w:rPr>
          <w:t>2.5.4</w:t>
        </w:r>
        <w:r w:rsidR="00980145">
          <w:rPr>
            <w:rFonts w:asciiTheme="minorHAnsi" w:eastAsiaTheme="minorEastAsia" w:hAnsiTheme="minorHAnsi" w:cstheme="minorBidi"/>
            <w:bCs w:val="0"/>
            <w:iCs w:val="0"/>
            <w:noProof/>
            <w:color w:val="auto"/>
            <w:sz w:val="22"/>
            <w:szCs w:val="22"/>
            <w:lang w:val="en-US"/>
          </w:rPr>
          <w:tab/>
        </w:r>
        <w:r w:rsidR="00980145" w:rsidRPr="00834D73">
          <w:rPr>
            <w:rStyle w:val="Hyperlink"/>
            <w:noProof/>
          </w:rPr>
          <w:t>Vertical Interpolation</w:t>
        </w:r>
        <w:r w:rsidR="00980145">
          <w:rPr>
            <w:noProof/>
            <w:webHidden/>
          </w:rPr>
          <w:tab/>
        </w:r>
        <w:r w:rsidR="00980145">
          <w:rPr>
            <w:noProof/>
            <w:webHidden/>
          </w:rPr>
          <w:fldChar w:fldCharType="begin"/>
        </w:r>
        <w:r w:rsidR="00980145">
          <w:rPr>
            <w:noProof/>
            <w:webHidden/>
          </w:rPr>
          <w:instrText xml:space="preserve"> PAGEREF _Toc75848995 \h </w:instrText>
        </w:r>
        <w:r w:rsidR="00980145">
          <w:rPr>
            <w:noProof/>
            <w:webHidden/>
          </w:rPr>
        </w:r>
        <w:r w:rsidR="00980145">
          <w:rPr>
            <w:noProof/>
            <w:webHidden/>
          </w:rPr>
          <w:fldChar w:fldCharType="separate"/>
        </w:r>
        <w:r>
          <w:rPr>
            <w:noProof/>
            <w:webHidden/>
          </w:rPr>
          <w:t>24</w:t>
        </w:r>
        <w:r w:rsidR="00980145">
          <w:rPr>
            <w:noProof/>
            <w:webHidden/>
          </w:rPr>
          <w:fldChar w:fldCharType="end"/>
        </w:r>
      </w:hyperlink>
    </w:p>
    <w:p w14:paraId="15C155AE" w14:textId="46EF1D9D" w:rsidR="00980145" w:rsidRDefault="00E34D44">
      <w:pPr>
        <w:pStyle w:val="TOC4"/>
        <w:tabs>
          <w:tab w:val="left" w:pos="1540"/>
        </w:tabs>
        <w:rPr>
          <w:rFonts w:asciiTheme="minorHAnsi" w:eastAsiaTheme="minorEastAsia" w:hAnsiTheme="minorHAnsi" w:cstheme="minorBidi"/>
          <w:noProof/>
          <w:sz w:val="22"/>
          <w:szCs w:val="22"/>
          <w:lang w:val="en-US"/>
        </w:rPr>
      </w:pPr>
      <w:hyperlink w:anchor="_Toc75848996" w:history="1">
        <w:r w:rsidR="00980145" w:rsidRPr="00834D73">
          <w:rPr>
            <w:rStyle w:val="Hyperlink"/>
            <w:noProof/>
          </w:rPr>
          <w:t>2.5.4.1</w:t>
        </w:r>
        <w:r w:rsidR="00980145">
          <w:rPr>
            <w:rFonts w:asciiTheme="minorHAnsi" w:eastAsiaTheme="minorEastAsia" w:hAnsiTheme="minorHAnsi" w:cstheme="minorBidi"/>
            <w:noProof/>
            <w:sz w:val="22"/>
            <w:szCs w:val="22"/>
            <w:lang w:val="en-US"/>
          </w:rPr>
          <w:tab/>
        </w:r>
        <w:r w:rsidR="00980145" w:rsidRPr="00834D73">
          <w:rPr>
            <w:rStyle w:val="Hyperlink"/>
            <w:noProof/>
          </w:rPr>
          <w:t>“Pass-Through” Vertical Interpolation</w:t>
        </w:r>
        <w:r w:rsidR="00980145">
          <w:rPr>
            <w:noProof/>
            <w:webHidden/>
          </w:rPr>
          <w:tab/>
        </w:r>
        <w:r w:rsidR="00980145">
          <w:rPr>
            <w:noProof/>
            <w:webHidden/>
          </w:rPr>
          <w:fldChar w:fldCharType="begin"/>
        </w:r>
        <w:r w:rsidR="00980145">
          <w:rPr>
            <w:noProof/>
            <w:webHidden/>
          </w:rPr>
          <w:instrText xml:space="preserve"> PAGEREF _Toc75848996 \h </w:instrText>
        </w:r>
        <w:r w:rsidR="00980145">
          <w:rPr>
            <w:noProof/>
            <w:webHidden/>
          </w:rPr>
        </w:r>
        <w:r w:rsidR="00980145">
          <w:rPr>
            <w:noProof/>
            <w:webHidden/>
          </w:rPr>
          <w:fldChar w:fldCharType="separate"/>
        </w:r>
        <w:r>
          <w:rPr>
            <w:noProof/>
            <w:webHidden/>
          </w:rPr>
          <w:t>28</w:t>
        </w:r>
        <w:r w:rsidR="00980145">
          <w:rPr>
            <w:noProof/>
            <w:webHidden/>
          </w:rPr>
          <w:fldChar w:fldCharType="end"/>
        </w:r>
      </w:hyperlink>
    </w:p>
    <w:p w14:paraId="3500A55D" w14:textId="380EA79A" w:rsidR="00980145" w:rsidRDefault="00E34D44">
      <w:pPr>
        <w:pStyle w:val="TOC2"/>
        <w:rPr>
          <w:rFonts w:asciiTheme="minorHAnsi" w:eastAsiaTheme="minorEastAsia" w:hAnsiTheme="minorHAnsi" w:cstheme="minorBidi"/>
          <w:sz w:val="22"/>
          <w:szCs w:val="22"/>
          <w:lang w:val="en-US"/>
        </w:rPr>
      </w:pPr>
      <w:hyperlink w:anchor="_Toc75848997" w:history="1">
        <w:r w:rsidR="00980145" w:rsidRPr="00834D73">
          <w:rPr>
            <w:rStyle w:val="Hyperlink"/>
          </w:rPr>
          <w:t>2.6</w:t>
        </w:r>
        <w:r w:rsidR="00980145">
          <w:rPr>
            <w:rFonts w:asciiTheme="minorHAnsi" w:eastAsiaTheme="minorEastAsia" w:hAnsiTheme="minorHAnsi" w:cstheme="minorBidi"/>
            <w:sz w:val="22"/>
            <w:szCs w:val="22"/>
            <w:lang w:val="en-US"/>
          </w:rPr>
          <w:tab/>
        </w:r>
        <w:r w:rsidR="00980145" w:rsidRPr="00834D73">
          <w:rPr>
            <w:rStyle w:val="Hyperlink"/>
          </w:rPr>
          <w:t>Surface Characteristics</w:t>
        </w:r>
        <w:r w:rsidR="00980145">
          <w:rPr>
            <w:webHidden/>
          </w:rPr>
          <w:tab/>
        </w:r>
        <w:r w:rsidR="00980145">
          <w:rPr>
            <w:webHidden/>
          </w:rPr>
          <w:fldChar w:fldCharType="begin"/>
        </w:r>
        <w:r w:rsidR="00980145">
          <w:rPr>
            <w:webHidden/>
          </w:rPr>
          <w:instrText xml:space="preserve"> PAGEREF _Toc75848997 \h </w:instrText>
        </w:r>
        <w:r w:rsidR="00980145">
          <w:rPr>
            <w:webHidden/>
          </w:rPr>
        </w:r>
        <w:r w:rsidR="00980145">
          <w:rPr>
            <w:webHidden/>
          </w:rPr>
          <w:fldChar w:fldCharType="separate"/>
        </w:r>
        <w:r>
          <w:rPr>
            <w:webHidden/>
          </w:rPr>
          <w:t>29</w:t>
        </w:r>
        <w:r w:rsidR="00980145">
          <w:rPr>
            <w:webHidden/>
          </w:rPr>
          <w:fldChar w:fldCharType="end"/>
        </w:r>
      </w:hyperlink>
    </w:p>
    <w:p w14:paraId="74D4C09E" w14:textId="3B575B80" w:rsidR="00980145" w:rsidRDefault="00E34D44">
      <w:pPr>
        <w:pStyle w:val="TOC2"/>
        <w:rPr>
          <w:rFonts w:asciiTheme="minorHAnsi" w:eastAsiaTheme="minorEastAsia" w:hAnsiTheme="minorHAnsi" w:cstheme="minorBidi"/>
          <w:sz w:val="22"/>
          <w:szCs w:val="22"/>
          <w:lang w:val="en-US"/>
        </w:rPr>
      </w:pPr>
      <w:hyperlink w:anchor="_Toc75848998" w:history="1">
        <w:r w:rsidR="00980145" w:rsidRPr="00834D73">
          <w:rPr>
            <w:rStyle w:val="Hyperlink"/>
          </w:rPr>
          <w:t>2.7</w:t>
        </w:r>
        <w:r w:rsidR="00980145">
          <w:rPr>
            <w:rFonts w:asciiTheme="minorHAnsi" w:eastAsiaTheme="minorEastAsia" w:hAnsiTheme="minorHAnsi" w:cstheme="minorBidi"/>
            <w:sz w:val="22"/>
            <w:szCs w:val="22"/>
            <w:lang w:val="en-US"/>
          </w:rPr>
          <w:tab/>
        </w:r>
        <w:r w:rsidR="00980145" w:rsidRPr="00834D73">
          <w:rPr>
            <w:rStyle w:val="Hyperlink"/>
          </w:rPr>
          <w:t>PBL Parameters</w:t>
        </w:r>
        <w:r w:rsidR="00980145">
          <w:rPr>
            <w:webHidden/>
          </w:rPr>
          <w:tab/>
        </w:r>
        <w:r w:rsidR="00980145">
          <w:rPr>
            <w:webHidden/>
          </w:rPr>
          <w:fldChar w:fldCharType="begin"/>
        </w:r>
        <w:r w:rsidR="00980145">
          <w:rPr>
            <w:webHidden/>
          </w:rPr>
          <w:instrText xml:space="preserve"> PAGEREF _Toc75848998 \h </w:instrText>
        </w:r>
        <w:r w:rsidR="00980145">
          <w:rPr>
            <w:webHidden/>
          </w:rPr>
        </w:r>
        <w:r w:rsidR="00980145">
          <w:rPr>
            <w:webHidden/>
          </w:rPr>
          <w:fldChar w:fldCharType="separate"/>
        </w:r>
        <w:r>
          <w:rPr>
            <w:webHidden/>
          </w:rPr>
          <w:t>31</w:t>
        </w:r>
        <w:r w:rsidR="00980145">
          <w:rPr>
            <w:webHidden/>
          </w:rPr>
          <w:fldChar w:fldCharType="end"/>
        </w:r>
      </w:hyperlink>
    </w:p>
    <w:p w14:paraId="20EE5374" w14:textId="31E03436" w:rsidR="00980145" w:rsidRDefault="00E34D44">
      <w:pPr>
        <w:pStyle w:val="TOC2"/>
        <w:rPr>
          <w:rFonts w:asciiTheme="minorHAnsi" w:eastAsiaTheme="minorEastAsia" w:hAnsiTheme="minorHAnsi" w:cstheme="minorBidi"/>
          <w:sz w:val="22"/>
          <w:szCs w:val="22"/>
          <w:lang w:val="en-US"/>
        </w:rPr>
      </w:pPr>
      <w:hyperlink w:anchor="_Toc75848999" w:history="1">
        <w:r w:rsidR="00980145" w:rsidRPr="00834D73">
          <w:rPr>
            <w:rStyle w:val="Hyperlink"/>
          </w:rPr>
          <w:t>2.8</w:t>
        </w:r>
        <w:r w:rsidR="00980145">
          <w:rPr>
            <w:rFonts w:asciiTheme="minorHAnsi" w:eastAsiaTheme="minorEastAsia" w:hAnsiTheme="minorHAnsi" w:cstheme="minorBidi"/>
            <w:sz w:val="22"/>
            <w:szCs w:val="22"/>
            <w:lang w:val="en-US"/>
          </w:rPr>
          <w:tab/>
        </w:r>
        <w:r w:rsidR="00980145" w:rsidRPr="00834D73">
          <w:rPr>
            <w:rStyle w:val="Hyperlink"/>
          </w:rPr>
          <w:t>Cloud Cover</w:t>
        </w:r>
        <w:r w:rsidR="00980145">
          <w:rPr>
            <w:webHidden/>
          </w:rPr>
          <w:tab/>
        </w:r>
        <w:r w:rsidR="00980145">
          <w:rPr>
            <w:webHidden/>
          </w:rPr>
          <w:fldChar w:fldCharType="begin"/>
        </w:r>
        <w:r w:rsidR="00980145">
          <w:rPr>
            <w:webHidden/>
          </w:rPr>
          <w:instrText xml:space="preserve"> PAGEREF _Toc75848999 \h </w:instrText>
        </w:r>
        <w:r w:rsidR="00980145">
          <w:rPr>
            <w:webHidden/>
          </w:rPr>
        </w:r>
        <w:r w:rsidR="00980145">
          <w:rPr>
            <w:webHidden/>
          </w:rPr>
          <w:fldChar w:fldCharType="separate"/>
        </w:r>
        <w:r>
          <w:rPr>
            <w:webHidden/>
          </w:rPr>
          <w:t>33</w:t>
        </w:r>
        <w:r w:rsidR="00980145">
          <w:rPr>
            <w:webHidden/>
          </w:rPr>
          <w:fldChar w:fldCharType="end"/>
        </w:r>
      </w:hyperlink>
    </w:p>
    <w:p w14:paraId="72044BE6" w14:textId="04B9AB8C" w:rsidR="00980145" w:rsidRDefault="00E34D44">
      <w:pPr>
        <w:pStyle w:val="TOC2"/>
        <w:rPr>
          <w:rFonts w:asciiTheme="minorHAnsi" w:eastAsiaTheme="minorEastAsia" w:hAnsiTheme="minorHAnsi" w:cstheme="minorBidi"/>
          <w:sz w:val="22"/>
          <w:szCs w:val="22"/>
          <w:lang w:val="en-US"/>
        </w:rPr>
      </w:pPr>
      <w:hyperlink w:anchor="_Toc75849000" w:history="1">
        <w:r w:rsidR="00980145" w:rsidRPr="00834D73">
          <w:rPr>
            <w:rStyle w:val="Hyperlink"/>
          </w:rPr>
          <w:t>2.9</w:t>
        </w:r>
        <w:r w:rsidR="00980145">
          <w:rPr>
            <w:rFonts w:asciiTheme="minorHAnsi" w:eastAsiaTheme="minorEastAsia" w:hAnsiTheme="minorHAnsi" w:cstheme="minorBidi"/>
            <w:sz w:val="22"/>
            <w:szCs w:val="22"/>
            <w:lang w:val="en-US"/>
          </w:rPr>
          <w:tab/>
        </w:r>
        <w:r w:rsidR="00980145" w:rsidRPr="00834D73">
          <w:rPr>
            <w:rStyle w:val="Hyperlink"/>
          </w:rPr>
          <w:t>Diagnosis of Stability Class</w:t>
        </w:r>
        <w:r w:rsidR="00980145">
          <w:rPr>
            <w:webHidden/>
          </w:rPr>
          <w:tab/>
        </w:r>
        <w:r w:rsidR="00980145">
          <w:rPr>
            <w:webHidden/>
          </w:rPr>
          <w:fldChar w:fldCharType="begin"/>
        </w:r>
        <w:r w:rsidR="00980145">
          <w:rPr>
            <w:webHidden/>
          </w:rPr>
          <w:instrText xml:space="preserve"> PAGEREF _Toc75849000 \h </w:instrText>
        </w:r>
        <w:r w:rsidR="00980145">
          <w:rPr>
            <w:webHidden/>
          </w:rPr>
        </w:r>
        <w:r w:rsidR="00980145">
          <w:rPr>
            <w:webHidden/>
          </w:rPr>
          <w:fldChar w:fldCharType="separate"/>
        </w:r>
        <w:r>
          <w:rPr>
            <w:webHidden/>
          </w:rPr>
          <w:t>34</w:t>
        </w:r>
        <w:r w:rsidR="00980145">
          <w:rPr>
            <w:webHidden/>
          </w:rPr>
          <w:fldChar w:fldCharType="end"/>
        </w:r>
      </w:hyperlink>
    </w:p>
    <w:p w14:paraId="29E0B0B1" w14:textId="5521AE8C" w:rsidR="00980145" w:rsidRDefault="00E34D44">
      <w:pPr>
        <w:pStyle w:val="TOC1"/>
        <w:rPr>
          <w:rFonts w:asciiTheme="minorHAnsi" w:eastAsiaTheme="minorEastAsia" w:hAnsiTheme="minorHAnsi" w:cstheme="minorBidi"/>
          <w:b w:val="0"/>
          <w:bCs w:val="0"/>
          <w:iCs w:val="0"/>
          <w:color w:val="auto"/>
          <w:szCs w:val="22"/>
          <w:lang w:val="en-US"/>
        </w:rPr>
      </w:pPr>
      <w:hyperlink w:anchor="_Toc75849001" w:history="1">
        <w:r w:rsidR="00980145" w:rsidRPr="00834D73">
          <w:rPr>
            <w:rStyle w:val="Hyperlink"/>
          </w:rPr>
          <w:t>3.</w:t>
        </w:r>
        <w:r w:rsidR="00980145">
          <w:rPr>
            <w:rFonts w:asciiTheme="minorHAnsi" w:eastAsiaTheme="minorEastAsia" w:hAnsiTheme="minorHAnsi" w:cstheme="minorBidi"/>
            <w:b w:val="0"/>
            <w:bCs w:val="0"/>
            <w:iCs w:val="0"/>
            <w:color w:val="auto"/>
            <w:szCs w:val="22"/>
            <w:lang w:val="en-US"/>
          </w:rPr>
          <w:tab/>
        </w:r>
        <w:r w:rsidR="00980145" w:rsidRPr="00834D73">
          <w:rPr>
            <w:rStyle w:val="Hyperlink"/>
          </w:rPr>
          <w:t>Code Structure and Compilation</w:t>
        </w:r>
        <w:r w:rsidR="00980145">
          <w:rPr>
            <w:webHidden/>
          </w:rPr>
          <w:tab/>
        </w:r>
        <w:r w:rsidR="00980145">
          <w:rPr>
            <w:webHidden/>
          </w:rPr>
          <w:fldChar w:fldCharType="begin"/>
        </w:r>
        <w:r w:rsidR="00980145">
          <w:rPr>
            <w:webHidden/>
          </w:rPr>
          <w:instrText xml:space="preserve"> PAGEREF _Toc75849001 \h </w:instrText>
        </w:r>
        <w:r w:rsidR="00980145">
          <w:rPr>
            <w:webHidden/>
          </w:rPr>
        </w:r>
        <w:r w:rsidR="00980145">
          <w:rPr>
            <w:webHidden/>
          </w:rPr>
          <w:fldChar w:fldCharType="separate"/>
        </w:r>
        <w:r>
          <w:rPr>
            <w:webHidden/>
          </w:rPr>
          <w:t>36</w:t>
        </w:r>
        <w:r w:rsidR="00980145">
          <w:rPr>
            <w:webHidden/>
          </w:rPr>
          <w:fldChar w:fldCharType="end"/>
        </w:r>
      </w:hyperlink>
    </w:p>
    <w:p w14:paraId="2BE72CC6" w14:textId="03ABBCE0" w:rsidR="00980145" w:rsidRDefault="00E34D44">
      <w:pPr>
        <w:pStyle w:val="TOC2"/>
        <w:rPr>
          <w:rFonts w:asciiTheme="minorHAnsi" w:eastAsiaTheme="minorEastAsia" w:hAnsiTheme="minorHAnsi" w:cstheme="minorBidi"/>
          <w:sz w:val="22"/>
          <w:szCs w:val="22"/>
          <w:lang w:val="en-US"/>
        </w:rPr>
      </w:pPr>
      <w:hyperlink w:anchor="_Toc75849002" w:history="1">
        <w:r w:rsidR="00980145" w:rsidRPr="00834D73">
          <w:rPr>
            <w:rStyle w:val="Hyperlink"/>
          </w:rPr>
          <w:t>3.1</w:t>
        </w:r>
        <w:r w:rsidR="00980145">
          <w:rPr>
            <w:rFonts w:asciiTheme="minorHAnsi" w:eastAsiaTheme="minorEastAsia" w:hAnsiTheme="minorHAnsi" w:cstheme="minorBidi"/>
            <w:sz w:val="22"/>
            <w:szCs w:val="22"/>
            <w:lang w:val="en-US"/>
          </w:rPr>
          <w:tab/>
        </w:r>
        <w:r w:rsidR="00980145" w:rsidRPr="00834D73">
          <w:rPr>
            <w:rStyle w:val="Hyperlink"/>
          </w:rPr>
          <w:t>Compiling MMIF on Windows</w:t>
        </w:r>
        <w:r w:rsidR="00980145">
          <w:rPr>
            <w:webHidden/>
          </w:rPr>
          <w:tab/>
        </w:r>
        <w:r w:rsidR="00980145">
          <w:rPr>
            <w:webHidden/>
          </w:rPr>
          <w:fldChar w:fldCharType="begin"/>
        </w:r>
        <w:r w:rsidR="00980145">
          <w:rPr>
            <w:webHidden/>
          </w:rPr>
          <w:instrText xml:space="preserve"> PAGEREF _Toc75849002 \h </w:instrText>
        </w:r>
        <w:r w:rsidR="00980145">
          <w:rPr>
            <w:webHidden/>
          </w:rPr>
        </w:r>
        <w:r w:rsidR="00980145">
          <w:rPr>
            <w:webHidden/>
          </w:rPr>
          <w:fldChar w:fldCharType="separate"/>
        </w:r>
        <w:r>
          <w:rPr>
            <w:webHidden/>
          </w:rPr>
          <w:t>36</w:t>
        </w:r>
        <w:r w:rsidR="00980145">
          <w:rPr>
            <w:webHidden/>
          </w:rPr>
          <w:fldChar w:fldCharType="end"/>
        </w:r>
      </w:hyperlink>
    </w:p>
    <w:p w14:paraId="5EAD83CA" w14:textId="47B41882" w:rsidR="00980145" w:rsidRDefault="00E34D44">
      <w:pPr>
        <w:pStyle w:val="TOC2"/>
        <w:rPr>
          <w:rFonts w:asciiTheme="minorHAnsi" w:eastAsiaTheme="minorEastAsia" w:hAnsiTheme="minorHAnsi" w:cstheme="minorBidi"/>
          <w:sz w:val="22"/>
          <w:szCs w:val="22"/>
          <w:lang w:val="en-US"/>
        </w:rPr>
      </w:pPr>
      <w:hyperlink w:anchor="_Toc75849003" w:history="1">
        <w:r w:rsidR="00980145" w:rsidRPr="00834D73">
          <w:rPr>
            <w:rStyle w:val="Hyperlink"/>
          </w:rPr>
          <w:t>3.2</w:t>
        </w:r>
        <w:r w:rsidR="00980145">
          <w:rPr>
            <w:rFonts w:asciiTheme="minorHAnsi" w:eastAsiaTheme="minorEastAsia" w:hAnsiTheme="minorHAnsi" w:cstheme="minorBidi"/>
            <w:sz w:val="22"/>
            <w:szCs w:val="22"/>
            <w:lang w:val="en-US"/>
          </w:rPr>
          <w:tab/>
        </w:r>
        <w:r w:rsidR="00980145" w:rsidRPr="00834D73">
          <w:rPr>
            <w:rStyle w:val="Hyperlink"/>
          </w:rPr>
          <w:t>Compiling MMIF on LINUX/UNIX</w:t>
        </w:r>
        <w:r w:rsidR="00980145">
          <w:rPr>
            <w:webHidden/>
          </w:rPr>
          <w:tab/>
        </w:r>
        <w:r w:rsidR="00980145">
          <w:rPr>
            <w:webHidden/>
          </w:rPr>
          <w:fldChar w:fldCharType="begin"/>
        </w:r>
        <w:r w:rsidR="00980145">
          <w:rPr>
            <w:webHidden/>
          </w:rPr>
          <w:instrText xml:space="preserve"> PAGEREF _Toc75849003 \h </w:instrText>
        </w:r>
        <w:r w:rsidR="00980145">
          <w:rPr>
            <w:webHidden/>
          </w:rPr>
        </w:r>
        <w:r w:rsidR="00980145">
          <w:rPr>
            <w:webHidden/>
          </w:rPr>
          <w:fldChar w:fldCharType="separate"/>
        </w:r>
        <w:r>
          <w:rPr>
            <w:webHidden/>
          </w:rPr>
          <w:t>39</w:t>
        </w:r>
        <w:r w:rsidR="00980145">
          <w:rPr>
            <w:webHidden/>
          </w:rPr>
          <w:fldChar w:fldCharType="end"/>
        </w:r>
      </w:hyperlink>
    </w:p>
    <w:p w14:paraId="41A5D0BF" w14:textId="6A912D9B" w:rsidR="00980145" w:rsidRDefault="00E34D44">
      <w:pPr>
        <w:pStyle w:val="TOC2"/>
        <w:rPr>
          <w:rFonts w:asciiTheme="minorHAnsi" w:eastAsiaTheme="minorEastAsia" w:hAnsiTheme="minorHAnsi" w:cstheme="minorBidi"/>
          <w:sz w:val="22"/>
          <w:szCs w:val="22"/>
          <w:lang w:val="en-US"/>
        </w:rPr>
      </w:pPr>
      <w:hyperlink w:anchor="_Toc75849004" w:history="1">
        <w:r w:rsidR="00980145" w:rsidRPr="00834D73">
          <w:rPr>
            <w:rStyle w:val="Hyperlink"/>
          </w:rPr>
          <w:t>3.3</w:t>
        </w:r>
        <w:r w:rsidR="00980145">
          <w:rPr>
            <w:rFonts w:asciiTheme="minorHAnsi" w:eastAsiaTheme="minorEastAsia" w:hAnsiTheme="minorHAnsi" w:cstheme="minorBidi"/>
            <w:sz w:val="22"/>
            <w:szCs w:val="22"/>
            <w:lang w:val="en-US"/>
          </w:rPr>
          <w:tab/>
        </w:r>
        <w:r w:rsidR="00980145" w:rsidRPr="00834D73">
          <w:rPr>
            <w:rStyle w:val="Hyperlink"/>
          </w:rPr>
          <w:t>A Note on Binary Input/Output Files</w:t>
        </w:r>
        <w:r w:rsidR="00980145">
          <w:rPr>
            <w:webHidden/>
          </w:rPr>
          <w:tab/>
        </w:r>
        <w:r w:rsidR="00980145">
          <w:rPr>
            <w:webHidden/>
          </w:rPr>
          <w:fldChar w:fldCharType="begin"/>
        </w:r>
        <w:r w:rsidR="00980145">
          <w:rPr>
            <w:webHidden/>
          </w:rPr>
          <w:instrText xml:space="preserve"> PAGEREF _Toc75849004 \h </w:instrText>
        </w:r>
        <w:r w:rsidR="00980145">
          <w:rPr>
            <w:webHidden/>
          </w:rPr>
        </w:r>
        <w:r w:rsidR="00980145">
          <w:rPr>
            <w:webHidden/>
          </w:rPr>
          <w:fldChar w:fldCharType="separate"/>
        </w:r>
        <w:r>
          <w:rPr>
            <w:webHidden/>
          </w:rPr>
          <w:t>40</w:t>
        </w:r>
        <w:r w:rsidR="00980145">
          <w:rPr>
            <w:webHidden/>
          </w:rPr>
          <w:fldChar w:fldCharType="end"/>
        </w:r>
      </w:hyperlink>
    </w:p>
    <w:p w14:paraId="11460C9A" w14:textId="447FA13F" w:rsidR="00980145" w:rsidRDefault="00E34D44">
      <w:pPr>
        <w:pStyle w:val="TOC1"/>
        <w:rPr>
          <w:rFonts w:asciiTheme="minorHAnsi" w:eastAsiaTheme="minorEastAsia" w:hAnsiTheme="minorHAnsi" w:cstheme="minorBidi"/>
          <w:b w:val="0"/>
          <w:bCs w:val="0"/>
          <w:iCs w:val="0"/>
          <w:color w:val="auto"/>
          <w:szCs w:val="22"/>
          <w:lang w:val="en-US"/>
        </w:rPr>
      </w:pPr>
      <w:hyperlink w:anchor="_Toc75849005" w:history="1">
        <w:r w:rsidR="00980145" w:rsidRPr="00834D73">
          <w:rPr>
            <w:rStyle w:val="Hyperlink"/>
          </w:rPr>
          <w:t>4.</w:t>
        </w:r>
        <w:r w:rsidR="00980145">
          <w:rPr>
            <w:rFonts w:asciiTheme="minorHAnsi" w:eastAsiaTheme="minorEastAsia" w:hAnsiTheme="minorHAnsi" w:cstheme="minorBidi"/>
            <w:b w:val="0"/>
            <w:bCs w:val="0"/>
            <w:iCs w:val="0"/>
            <w:color w:val="auto"/>
            <w:szCs w:val="22"/>
            <w:lang w:val="en-US"/>
          </w:rPr>
          <w:tab/>
        </w:r>
        <w:r w:rsidR="00980145" w:rsidRPr="00834D73">
          <w:rPr>
            <w:rStyle w:val="Hyperlink"/>
          </w:rPr>
          <w:t>How to Run MMIF</w:t>
        </w:r>
        <w:r w:rsidR="00980145">
          <w:rPr>
            <w:webHidden/>
          </w:rPr>
          <w:tab/>
        </w:r>
        <w:r w:rsidR="00980145">
          <w:rPr>
            <w:webHidden/>
          </w:rPr>
          <w:fldChar w:fldCharType="begin"/>
        </w:r>
        <w:r w:rsidR="00980145">
          <w:rPr>
            <w:webHidden/>
          </w:rPr>
          <w:instrText xml:space="preserve"> PAGEREF _Toc75849005 \h </w:instrText>
        </w:r>
        <w:r w:rsidR="00980145">
          <w:rPr>
            <w:webHidden/>
          </w:rPr>
        </w:r>
        <w:r w:rsidR="00980145">
          <w:rPr>
            <w:webHidden/>
          </w:rPr>
          <w:fldChar w:fldCharType="separate"/>
        </w:r>
        <w:r>
          <w:rPr>
            <w:webHidden/>
          </w:rPr>
          <w:t>41</w:t>
        </w:r>
        <w:r w:rsidR="00980145">
          <w:rPr>
            <w:webHidden/>
          </w:rPr>
          <w:fldChar w:fldCharType="end"/>
        </w:r>
      </w:hyperlink>
    </w:p>
    <w:p w14:paraId="475E21EC" w14:textId="61198A35" w:rsidR="00980145" w:rsidRDefault="00E34D44">
      <w:pPr>
        <w:pStyle w:val="TOC2"/>
        <w:rPr>
          <w:rFonts w:asciiTheme="minorHAnsi" w:eastAsiaTheme="minorEastAsia" w:hAnsiTheme="minorHAnsi" w:cstheme="minorBidi"/>
          <w:sz w:val="22"/>
          <w:szCs w:val="22"/>
          <w:lang w:val="en-US"/>
        </w:rPr>
      </w:pPr>
      <w:hyperlink w:anchor="_Toc75849006" w:history="1">
        <w:r w:rsidR="00980145" w:rsidRPr="00834D73">
          <w:rPr>
            <w:rStyle w:val="Hyperlink"/>
          </w:rPr>
          <w:t>4.1</w:t>
        </w:r>
        <w:r w:rsidR="00980145">
          <w:rPr>
            <w:rFonts w:asciiTheme="minorHAnsi" w:eastAsiaTheme="minorEastAsia" w:hAnsiTheme="minorHAnsi" w:cstheme="minorBidi"/>
            <w:sz w:val="22"/>
            <w:szCs w:val="22"/>
            <w:lang w:val="en-US"/>
          </w:rPr>
          <w:tab/>
        </w:r>
        <w:r w:rsidR="00980145" w:rsidRPr="00834D73">
          <w:rPr>
            <w:rStyle w:val="Hyperlink"/>
          </w:rPr>
          <w:t>Control File Format</w:t>
        </w:r>
        <w:r w:rsidR="00980145">
          <w:rPr>
            <w:webHidden/>
          </w:rPr>
          <w:tab/>
        </w:r>
        <w:r w:rsidR="00980145">
          <w:rPr>
            <w:webHidden/>
          </w:rPr>
          <w:fldChar w:fldCharType="begin"/>
        </w:r>
        <w:r w:rsidR="00980145">
          <w:rPr>
            <w:webHidden/>
          </w:rPr>
          <w:instrText xml:space="preserve"> PAGEREF _Toc75849006 \h </w:instrText>
        </w:r>
        <w:r w:rsidR="00980145">
          <w:rPr>
            <w:webHidden/>
          </w:rPr>
        </w:r>
        <w:r w:rsidR="00980145">
          <w:rPr>
            <w:webHidden/>
          </w:rPr>
          <w:fldChar w:fldCharType="separate"/>
        </w:r>
        <w:r>
          <w:rPr>
            <w:webHidden/>
          </w:rPr>
          <w:t>43</w:t>
        </w:r>
        <w:r w:rsidR="00980145">
          <w:rPr>
            <w:webHidden/>
          </w:rPr>
          <w:fldChar w:fldCharType="end"/>
        </w:r>
      </w:hyperlink>
    </w:p>
    <w:p w14:paraId="01483A7F" w14:textId="19195C14" w:rsidR="00980145" w:rsidRDefault="00E34D44">
      <w:pPr>
        <w:pStyle w:val="TOC2"/>
        <w:rPr>
          <w:rFonts w:asciiTheme="minorHAnsi" w:eastAsiaTheme="minorEastAsia" w:hAnsiTheme="minorHAnsi" w:cstheme="minorBidi"/>
          <w:sz w:val="22"/>
          <w:szCs w:val="22"/>
          <w:lang w:val="en-US"/>
        </w:rPr>
      </w:pPr>
      <w:hyperlink w:anchor="_Toc75849007" w:history="1">
        <w:r w:rsidR="00980145" w:rsidRPr="00834D73">
          <w:rPr>
            <w:rStyle w:val="Hyperlink"/>
          </w:rPr>
          <w:t>4.2</w:t>
        </w:r>
        <w:r w:rsidR="00980145">
          <w:rPr>
            <w:rFonts w:asciiTheme="minorHAnsi" w:eastAsiaTheme="minorEastAsia" w:hAnsiTheme="minorHAnsi" w:cstheme="minorBidi"/>
            <w:sz w:val="22"/>
            <w:szCs w:val="22"/>
            <w:lang w:val="en-US"/>
          </w:rPr>
          <w:tab/>
        </w:r>
        <w:r w:rsidR="00980145" w:rsidRPr="00834D73">
          <w:rPr>
            <w:rStyle w:val="Hyperlink"/>
          </w:rPr>
          <w:t>Control File Keyword Listing</w:t>
        </w:r>
        <w:r w:rsidR="00980145">
          <w:rPr>
            <w:webHidden/>
          </w:rPr>
          <w:tab/>
        </w:r>
        <w:r w:rsidR="00980145">
          <w:rPr>
            <w:webHidden/>
          </w:rPr>
          <w:fldChar w:fldCharType="begin"/>
        </w:r>
        <w:r w:rsidR="00980145">
          <w:rPr>
            <w:webHidden/>
          </w:rPr>
          <w:instrText xml:space="preserve"> PAGEREF _Toc75849007 \h </w:instrText>
        </w:r>
        <w:r w:rsidR="00980145">
          <w:rPr>
            <w:webHidden/>
          </w:rPr>
        </w:r>
        <w:r w:rsidR="00980145">
          <w:rPr>
            <w:webHidden/>
          </w:rPr>
          <w:fldChar w:fldCharType="separate"/>
        </w:r>
        <w:r>
          <w:rPr>
            <w:webHidden/>
          </w:rPr>
          <w:t>46</w:t>
        </w:r>
        <w:r w:rsidR="00980145">
          <w:rPr>
            <w:webHidden/>
          </w:rPr>
          <w:fldChar w:fldCharType="end"/>
        </w:r>
      </w:hyperlink>
    </w:p>
    <w:p w14:paraId="4AF8D2DB" w14:textId="5806DAB5" w:rsidR="00980145" w:rsidRDefault="00E34D44">
      <w:pPr>
        <w:pStyle w:val="TOC2"/>
        <w:rPr>
          <w:rFonts w:asciiTheme="minorHAnsi" w:eastAsiaTheme="minorEastAsia" w:hAnsiTheme="minorHAnsi" w:cstheme="minorBidi"/>
          <w:sz w:val="22"/>
          <w:szCs w:val="22"/>
          <w:lang w:val="en-US"/>
        </w:rPr>
      </w:pPr>
      <w:hyperlink w:anchor="_Toc75849008" w:history="1">
        <w:r w:rsidR="00980145" w:rsidRPr="00834D73">
          <w:rPr>
            <w:rStyle w:val="Hyperlink"/>
          </w:rPr>
          <w:t>4.3</w:t>
        </w:r>
        <w:r w:rsidR="00980145">
          <w:rPr>
            <w:rFonts w:asciiTheme="minorHAnsi" w:eastAsiaTheme="minorEastAsia" w:hAnsiTheme="minorHAnsi" w:cstheme="minorBidi"/>
            <w:sz w:val="22"/>
            <w:szCs w:val="22"/>
            <w:lang w:val="en-US"/>
          </w:rPr>
          <w:tab/>
        </w:r>
        <w:r w:rsidR="00980145" w:rsidRPr="00834D73">
          <w:rPr>
            <w:rStyle w:val="Hyperlink"/>
          </w:rPr>
          <w:t>A Note on Time Stamps</w:t>
        </w:r>
        <w:r w:rsidR="00980145">
          <w:rPr>
            <w:webHidden/>
          </w:rPr>
          <w:tab/>
        </w:r>
        <w:r w:rsidR="00980145">
          <w:rPr>
            <w:webHidden/>
          </w:rPr>
          <w:fldChar w:fldCharType="begin"/>
        </w:r>
        <w:r w:rsidR="00980145">
          <w:rPr>
            <w:webHidden/>
          </w:rPr>
          <w:instrText xml:space="preserve"> PAGEREF _Toc75849008 \h </w:instrText>
        </w:r>
        <w:r w:rsidR="00980145">
          <w:rPr>
            <w:webHidden/>
          </w:rPr>
        </w:r>
        <w:r w:rsidR="00980145">
          <w:rPr>
            <w:webHidden/>
          </w:rPr>
          <w:fldChar w:fldCharType="separate"/>
        </w:r>
        <w:r>
          <w:rPr>
            <w:webHidden/>
          </w:rPr>
          <w:t>57</w:t>
        </w:r>
        <w:r w:rsidR="00980145">
          <w:rPr>
            <w:webHidden/>
          </w:rPr>
          <w:fldChar w:fldCharType="end"/>
        </w:r>
      </w:hyperlink>
    </w:p>
    <w:p w14:paraId="46BE08A8" w14:textId="3E1F87C8" w:rsidR="00980145" w:rsidRDefault="00E34D44">
      <w:pPr>
        <w:pStyle w:val="TOC2"/>
        <w:rPr>
          <w:rFonts w:asciiTheme="minorHAnsi" w:eastAsiaTheme="minorEastAsia" w:hAnsiTheme="minorHAnsi" w:cstheme="minorBidi"/>
          <w:sz w:val="22"/>
          <w:szCs w:val="22"/>
          <w:lang w:val="en-US"/>
        </w:rPr>
      </w:pPr>
      <w:hyperlink w:anchor="_Toc75849009" w:history="1">
        <w:r w:rsidR="00980145" w:rsidRPr="00834D73">
          <w:rPr>
            <w:rStyle w:val="Hyperlink"/>
          </w:rPr>
          <w:t>4.4</w:t>
        </w:r>
        <w:r w:rsidR="00980145">
          <w:rPr>
            <w:rFonts w:asciiTheme="minorHAnsi" w:eastAsiaTheme="minorEastAsia" w:hAnsiTheme="minorHAnsi" w:cstheme="minorBidi"/>
            <w:sz w:val="22"/>
            <w:szCs w:val="22"/>
            <w:lang w:val="en-US"/>
          </w:rPr>
          <w:tab/>
        </w:r>
        <w:r w:rsidR="00980145" w:rsidRPr="00834D73">
          <w:rPr>
            <w:rStyle w:val="Hyperlink"/>
          </w:rPr>
          <w:t>A Note on Precipitation Processing</w:t>
        </w:r>
        <w:r w:rsidR="00980145">
          <w:rPr>
            <w:webHidden/>
          </w:rPr>
          <w:tab/>
        </w:r>
        <w:r w:rsidR="00980145">
          <w:rPr>
            <w:webHidden/>
          </w:rPr>
          <w:fldChar w:fldCharType="begin"/>
        </w:r>
        <w:r w:rsidR="00980145">
          <w:rPr>
            <w:webHidden/>
          </w:rPr>
          <w:instrText xml:space="preserve"> PAGEREF _Toc75849009 \h </w:instrText>
        </w:r>
        <w:r w:rsidR="00980145">
          <w:rPr>
            <w:webHidden/>
          </w:rPr>
        </w:r>
        <w:r w:rsidR="00980145">
          <w:rPr>
            <w:webHidden/>
          </w:rPr>
          <w:fldChar w:fldCharType="separate"/>
        </w:r>
        <w:r>
          <w:rPr>
            <w:webHidden/>
          </w:rPr>
          <w:t>58</w:t>
        </w:r>
        <w:r w:rsidR="00980145">
          <w:rPr>
            <w:webHidden/>
          </w:rPr>
          <w:fldChar w:fldCharType="end"/>
        </w:r>
      </w:hyperlink>
    </w:p>
    <w:p w14:paraId="035EE5F5" w14:textId="1B6E6100" w:rsidR="00980145" w:rsidRDefault="00E34D44">
      <w:pPr>
        <w:pStyle w:val="TOC1"/>
        <w:rPr>
          <w:rFonts w:asciiTheme="minorHAnsi" w:eastAsiaTheme="minorEastAsia" w:hAnsiTheme="minorHAnsi" w:cstheme="minorBidi"/>
          <w:b w:val="0"/>
          <w:bCs w:val="0"/>
          <w:iCs w:val="0"/>
          <w:color w:val="auto"/>
          <w:szCs w:val="22"/>
          <w:lang w:val="en-US"/>
        </w:rPr>
      </w:pPr>
      <w:hyperlink w:anchor="_Toc75849010" w:history="1">
        <w:r w:rsidR="00980145" w:rsidRPr="00834D73">
          <w:rPr>
            <w:rStyle w:val="Hyperlink"/>
          </w:rPr>
          <w:t>5.</w:t>
        </w:r>
        <w:r w:rsidR="00980145">
          <w:rPr>
            <w:rFonts w:asciiTheme="minorHAnsi" w:eastAsiaTheme="minorEastAsia" w:hAnsiTheme="minorHAnsi" w:cstheme="minorBidi"/>
            <w:b w:val="0"/>
            <w:bCs w:val="0"/>
            <w:iCs w:val="0"/>
            <w:color w:val="auto"/>
            <w:szCs w:val="22"/>
            <w:lang w:val="en-US"/>
          </w:rPr>
          <w:tab/>
        </w:r>
        <w:r w:rsidR="00980145" w:rsidRPr="00834D73">
          <w:rPr>
            <w:rStyle w:val="Hyperlink"/>
          </w:rPr>
          <w:t>Limitations</w:t>
        </w:r>
        <w:r w:rsidR="00980145">
          <w:rPr>
            <w:webHidden/>
          </w:rPr>
          <w:tab/>
        </w:r>
        <w:r w:rsidR="00980145">
          <w:rPr>
            <w:webHidden/>
          </w:rPr>
          <w:fldChar w:fldCharType="begin"/>
        </w:r>
        <w:r w:rsidR="00980145">
          <w:rPr>
            <w:webHidden/>
          </w:rPr>
          <w:instrText xml:space="preserve"> PAGEREF _Toc75849010 \h </w:instrText>
        </w:r>
        <w:r w:rsidR="00980145">
          <w:rPr>
            <w:webHidden/>
          </w:rPr>
        </w:r>
        <w:r w:rsidR="00980145">
          <w:rPr>
            <w:webHidden/>
          </w:rPr>
          <w:fldChar w:fldCharType="separate"/>
        </w:r>
        <w:r>
          <w:rPr>
            <w:webHidden/>
          </w:rPr>
          <w:t>61</w:t>
        </w:r>
        <w:r w:rsidR="00980145">
          <w:rPr>
            <w:webHidden/>
          </w:rPr>
          <w:fldChar w:fldCharType="end"/>
        </w:r>
      </w:hyperlink>
    </w:p>
    <w:p w14:paraId="6AA8A212" w14:textId="3A5E29EC" w:rsidR="00980145" w:rsidRDefault="00E34D44">
      <w:pPr>
        <w:pStyle w:val="TOC1"/>
        <w:rPr>
          <w:rFonts w:asciiTheme="minorHAnsi" w:eastAsiaTheme="minorEastAsia" w:hAnsiTheme="minorHAnsi" w:cstheme="minorBidi"/>
          <w:b w:val="0"/>
          <w:bCs w:val="0"/>
          <w:iCs w:val="0"/>
          <w:color w:val="auto"/>
          <w:szCs w:val="22"/>
          <w:lang w:val="en-US"/>
        </w:rPr>
      </w:pPr>
      <w:hyperlink w:anchor="_Toc75849011" w:history="1">
        <w:r w:rsidR="00980145" w:rsidRPr="00834D73">
          <w:rPr>
            <w:rStyle w:val="Hyperlink"/>
          </w:rPr>
          <w:t>6.</w:t>
        </w:r>
        <w:r w:rsidR="00980145">
          <w:rPr>
            <w:rFonts w:asciiTheme="minorHAnsi" w:eastAsiaTheme="minorEastAsia" w:hAnsiTheme="minorHAnsi" w:cstheme="minorBidi"/>
            <w:b w:val="0"/>
            <w:bCs w:val="0"/>
            <w:iCs w:val="0"/>
            <w:color w:val="auto"/>
            <w:szCs w:val="22"/>
            <w:lang w:val="en-US"/>
          </w:rPr>
          <w:tab/>
        </w:r>
        <w:r w:rsidR="00980145" w:rsidRPr="00834D73">
          <w:rPr>
            <w:rStyle w:val="Hyperlink"/>
          </w:rPr>
          <w:t>References</w:t>
        </w:r>
        <w:r w:rsidR="00980145">
          <w:rPr>
            <w:webHidden/>
          </w:rPr>
          <w:tab/>
        </w:r>
        <w:r w:rsidR="00980145">
          <w:rPr>
            <w:webHidden/>
          </w:rPr>
          <w:fldChar w:fldCharType="begin"/>
        </w:r>
        <w:r w:rsidR="00980145">
          <w:rPr>
            <w:webHidden/>
          </w:rPr>
          <w:instrText xml:space="preserve"> PAGEREF _Toc75849011 \h </w:instrText>
        </w:r>
        <w:r w:rsidR="00980145">
          <w:rPr>
            <w:webHidden/>
          </w:rPr>
        </w:r>
        <w:r w:rsidR="00980145">
          <w:rPr>
            <w:webHidden/>
          </w:rPr>
          <w:fldChar w:fldCharType="separate"/>
        </w:r>
        <w:r>
          <w:rPr>
            <w:webHidden/>
          </w:rPr>
          <w:t>63</w:t>
        </w:r>
        <w:r w:rsidR="00980145">
          <w:rPr>
            <w:webHidden/>
          </w:rPr>
          <w:fldChar w:fldCharType="end"/>
        </w:r>
      </w:hyperlink>
    </w:p>
    <w:p w14:paraId="2E517591" w14:textId="625E83F9" w:rsidR="00776486" w:rsidRPr="00D21AD8" w:rsidRDefault="002738A6" w:rsidP="00012BCE">
      <w:pPr>
        <w:pStyle w:val="RE-ContentsList"/>
        <w:rPr>
          <w:b/>
          <w:noProof/>
        </w:rPr>
      </w:pPr>
      <w:r>
        <w:rPr>
          <w:b/>
          <w:noProof/>
        </w:rPr>
        <w:fldChar w:fldCharType="end"/>
      </w:r>
    </w:p>
    <w:p w14:paraId="06180244" w14:textId="77777777" w:rsidR="00C322E8" w:rsidRPr="00D21AD8" w:rsidRDefault="00C322E8">
      <w:pPr>
        <w:spacing w:line="240" w:lineRule="auto"/>
      </w:pPr>
      <w:r w:rsidRPr="00D21AD8">
        <w:br w:type="page"/>
      </w:r>
    </w:p>
    <w:p w14:paraId="621B92DD" w14:textId="77777777" w:rsidR="000053E7" w:rsidRPr="00D21AD8" w:rsidRDefault="000053E7" w:rsidP="000053E7"/>
    <w:p w14:paraId="56DE0FE9" w14:textId="77777777" w:rsidR="00C322E8" w:rsidRPr="00D21AD8" w:rsidRDefault="00C322E8" w:rsidP="00482D8E">
      <w:pPr>
        <w:pStyle w:val="RE-Heading0"/>
      </w:pPr>
      <w:r w:rsidRPr="00D21AD8">
        <w:t>List of Acronyms</w:t>
      </w:r>
    </w:p>
    <w:p w14:paraId="1C8DFCBA" w14:textId="5F221689" w:rsidR="00D875A0" w:rsidRPr="004C3A9C" w:rsidRDefault="00D875A0" w:rsidP="004C3A9C">
      <w:pPr>
        <w:pStyle w:val="RE-Text"/>
        <w:spacing w:after="0"/>
      </w:pPr>
      <w:proofErr w:type="spellStart"/>
      <w:r w:rsidRPr="004C3A9C">
        <w:t>CAMx</w:t>
      </w:r>
      <w:proofErr w:type="spellEnd"/>
      <w:r w:rsidRPr="004C3A9C">
        <w:tab/>
      </w:r>
      <w:r w:rsidR="00980145">
        <w:tab/>
      </w:r>
      <w:r w:rsidRPr="004C3A9C">
        <w:t>Comprehensive Air quality Model with extensions</w:t>
      </w:r>
    </w:p>
    <w:p w14:paraId="488C061A" w14:textId="39C76228" w:rsidR="00D875A0" w:rsidRDefault="00D875A0" w:rsidP="004C3A9C">
      <w:pPr>
        <w:pStyle w:val="RE-Text"/>
        <w:spacing w:after="0"/>
      </w:pPr>
      <w:r w:rsidRPr="004C3A9C">
        <w:t>CMAQ</w:t>
      </w:r>
      <w:r w:rsidRPr="004C3A9C">
        <w:tab/>
      </w:r>
      <w:r w:rsidR="00980145">
        <w:tab/>
      </w:r>
      <w:r w:rsidRPr="004C3A9C">
        <w:t>Community Multi-scale Air Quality model</w:t>
      </w:r>
    </w:p>
    <w:p w14:paraId="06B9639E" w14:textId="4EEBF9D4" w:rsidR="000C0BFD" w:rsidRPr="004C3A9C" w:rsidRDefault="000C0BFD" w:rsidP="004C3A9C">
      <w:pPr>
        <w:pStyle w:val="RE-Text"/>
        <w:spacing w:after="0"/>
      </w:pPr>
      <w:r>
        <w:t>CPU</w:t>
      </w:r>
      <w:r>
        <w:tab/>
      </w:r>
      <w:r>
        <w:tab/>
        <w:t>Central processing unit</w:t>
      </w:r>
    </w:p>
    <w:p w14:paraId="6A31F3E1" w14:textId="4DDC0877" w:rsidR="00C322E8" w:rsidRPr="004C3A9C" w:rsidRDefault="00C322E8" w:rsidP="004C3A9C">
      <w:pPr>
        <w:pStyle w:val="RE-Text"/>
        <w:spacing w:after="0"/>
      </w:pPr>
      <w:r w:rsidRPr="004C3A9C">
        <w:t>EM</w:t>
      </w:r>
      <w:r w:rsidRPr="004C3A9C">
        <w:tab/>
      </w:r>
      <w:r w:rsidR="004C3A9C">
        <w:tab/>
      </w:r>
      <w:r w:rsidRPr="004C3A9C">
        <w:t>Equatorial Mercator projection</w:t>
      </w:r>
    </w:p>
    <w:p w14:paraId="6287B34C" w14:textId="0D3D9DE4" w:rsidR="00770BA9" w:rsidRPr="004C3A9C" w:rsidRDefault="00770BA9" w:rsidP="004C3A9C">
      <w:pPr>
        <w:pStyle w:val="RE-Text"/>
        <w:spacing w:after="0"/>
      </w:pPr>
      <w:r w:rsidRPr="004C3A9C">
        <w:t>EPA</w:t>
      </w:r>
      <w:r w:rsidR="004C3A9C">
        <w:tab/>
      </w:r>
      <w:r w:rsidRPr="004C3A9C">
        <w:tab/>
        <w:t>Environmental Protection Agency</w:t>
      </w:r>
    </w:p>
    <w:p w14:paraId="6A3F1086" w14:textId="0FDEF372" w:rsidR="00770BA9" w:rsidRPr="004C3A9C" w:rsidRDefault="00770BA9" w:rsidP="004C3A9C">
      <w:pPr>
        <w:pStyle w:val="RE-Text"/>
        <w:spacing w:after="0"/>
      </w:pPr>
      <w:r w:rsidRPr="004C3A9C">
        <w:t>EPRI</w:t>
      </w:r>
      <w:r w:rsidRPr="004C3A9C">
        <w:tab/>
      </w:r>
      <w:r w:rsidR="004C3A9C">
        <w:tab/>
      </w:r>
      <w:r w:rsidRPr="004C3A9C">
        <w:t>Electric Power Research Institute</w:t>
      </w:r>
    </w:p>
    <w:p w14:paraId="63A5A763" w14:textId="772E180E" w:rsidR="00E2639E" w:rsidRDefault="00E2639E" w:rsidP="004C3A9C">
      <w:pPr>
        <w:pStyle w:val="RE-Text"/>
        <w:spacing w:after="0"/>
      </w:pPr>
      <w:r>
        <w:t>ESRL</w:t>
      </w:r>
      <w:r>
        <w:tab/>
      </w:r>
      <w:r>
        <w:tab/>
        <w:t>Earth System Research Laboratories</w:t>
      </w:r>
    </w:p>
    <w:p w14:paraId="51426455" w14:textId="3E5DC167" w:rsidR="00457FB9" w:rsidRDefault="00457FB9" w:rsidP="004C3A9C">
      <w:pPr>
        <w:pStyle w:val="RE-Text"/>
        <w:spacing w:after="0"/>
      </w:pPr>
      <w:r>
        <w:t>F90</w:t>
      </w:r>
      <w:r>
        <w:tab/>
      </w:r>
      <w:r>
        <w:tab/>
        <w:t>Fortran90</w:t>
      </w:r>
    </w:p>
    <w:p w14:paraId="575F87D4" w14:textId="2DD1710C" w:rsidR="00EA40F4" w:rsidRPr="004C3A9C" w:rsidRDefault="00EA40F4" w:rsidP="004C3A9C">
      <w:pPr>
        <w:pStyle w:val="RE-Text"/>
        <w:spacing w:after="0"/>
      </w:pPr>
      <w:r w:rsidRPr="004C3A9C">
        <w:t>FLM</w:t>
      </w:r>
      <w:r w:rsidRPr="004C3A9C">
        <w:tab/>
      </w:r>
      <w:r w:rsidR="004C3A9C">
        <w:tab/>
      </w:r>
      <w:r w:rsidRPr="004C3A9C">
        <w:t>Federal Land Managers</w:t>
      </w:r>
    </w:p>
    <w:p w14:paraId="1965EB89" w14:textId="56EAB106" w:rsidR="00C322E8" w:rsidRPr="004C3A9C" w:rsidRDefault="00C322E8" w:rsidP="004C3A9C">
      <w:pPr>
        <w:pStyle w:val="RE-Text"/>
        <w:spacing w:after="0"/>
        <w:ind w:left="1440" w:hanging="1440"/>
      </w:pPr>
      <w:r w:rsidRPr="004C3A9C">
        <w:t>FSL</w:t>
      </w:r>
      <w:r w:rsidRPr="004C3A9C">
        <w:tab/>
        <w:t>Upper-air data format available from the NCDC or NOAA/ESRL radiosonde database on the internet</w:t>
      </w:r>
    </w:p>
    <w:p w14:paraId="3F74FDAA" w14:textId="049620F4" w:rsidR="006E5B50" w:rsidRDefault="006E5B50" w:rsidP="004C3A9C">
      <w:pPr>
        <w:pStyle w:val="RE-Text"/>
        <w:spacing w:after="0"/>
      </w:pPr>
      <w:r>
        <w:t>FWS</w:t>
      </w:r>
      <w:r>
        <w:tab/>
      </w:r>
      <w:r>
        <w:tab/>
      </w:r>
      <w:r w:rsidRPr="006E5B50">
        <w:t>U.S. Fish and Wildlife Service</w:t>
      </w:r>
    </w:p>
    <w:p w14:paraId="073634D2" w14:textId="0E7AE817" w:rsidR="000C0BFD" w:rsidRDefault="000C0BFD" w:rsidP="004C3A9C">
      <w:pPr>
        <w:pStyle w:val="RE-Text"/>
        <w:spacing w:after="0"/>
      </w:pPr>
      <w:r>
        <w:t>I/O</w:t>
      </w:r>
      <w:r>
        <w:tab/>
      </w:r>
      <w:r>
        <w:tab/>
        <w:t>Input/output</w:t>
      </w:r>
    </w:p>
    <w:p w14:paraId="6B40994D" w14:textId="1C267DB8" w:rsidR="00C7149E" w:rsidRDefault="00C7149E" w:rsidP="004C3A9C">
      <w:pPr>
        <w:pStyle w:val="RE-Text"/>
        <w:spacing w:after="0"/>
      </w:pPr>
      <w:r>
        <w:t>IWAQM</w:t>
      </w:r>
      <w:r>
        <w:tab/>
      </w:r>
      <w:r w:rsidRPr="00C7149E">
        <w:t>Interagency Workgroup on Air Quality Modeling</w:t>
      </w:r>
    </w:p>
    <w:p w14:paraId="7609B6B7" w14:textId="0BB1BAA3" w:rsidR="00C322E8" w:rsidRPr="004C3A9C" w:rsidRDefault="00C322E8" w:rsidP="004C3A9C">
      <w:pPr>
        <w:pStyle w:val="RE-Text"/>
        <w:spacing w:after="0"/>
      </w:pPr>
      <w:r w:rsidRPr="004C3A9C">
        <w:t>LCC</w:t>
      </w:r>
      <w:r w:rsidRPr="004C3A9C">
        <w:tab/>
      </w:r>
      <w:r w:rsidR="004C3A9C">
        <w:tab/>
      </w:r>
      <w:r w:rsidRPr="004C3A9C">
        <w:t xml:space="preserve">Lambert </w:t>
      </w:r>
      <w:r w:rsidR="00D548A2">
        <w:t xml:space="preserve">Conic </w:t>
      </w:r>
      <w:r w:rsidRPr="004C3A9C">
        <w:t>Conformal</w:t>
      </w:r>
      <w:r w:rsidR="00D548A2">
        <w:t xml:space="preserve"> </w:t>
      </w:r>
      <w:r w:rsidRPr="004C3A9C">
        <w:t>projection</w:t>
      </w:r>
    </w:p>
    <w:p w14:paraId="6DB3836A" w14:textId="3C51BAEF" w:rsidR="00C322E8" w:rsidRPr="004C3A9C" w:rsidRDefault="00C322E8" w:rsidP="004C3A9C">
      <w:pPr>
        <w:pStyle w:val="RE-Text"/>
        <w:spacing w:after="0"/>
      </w:pPr>
      <w:r w:rsidRPr="004C3A9C">
        <w:t>LST</w:t>
      </w:r>
      <w:r w:rsidRPr="004C3A9C">
        <w:tab/>
      </w:r>
      <w:r w:rsidR="004C3A9C">
        <w:tab/>
      </w:r>
      <w:r w:rsidRPr="004C3A9C">
        <w:t>Local Standard Time</w:t>
      </w:r>
    </w:p>
    <w:p w14:paraId="1AC559F1" w14:textId="267D33C0" w:rsidR="00C322E8" w:rsidRPr="004C3A9C" w:rsidRDefault="00C322E8" w:rsidP="004C3A9C">
      <w:pPr>
        <w:pStyle w:val="RE-Text"/>
        <w:spacing w:after="0"/>
      </w:pPr>
      <w:r w:rsidRPr="004C3A9C">
        <w:t>MCIP</w:t>
      </w:r>
      <w:r w:rsidRPr="004C3A9C">
        <w:tab/>
      </w:r>
      <w:r w:rsidR="004C3A9C">
        <w:tab/>
      </w:r>
      <w:r w:rsidRPr="004C3A9C">
        <w:t>Models-3 Meteorology-Chemistry Interface Processor</w:t>
      </w:r>
      <w:r w:rsidR="00D875A0" w:rsidRPr="004C3A9C">
        <w:t xml:space="preserve"> for CMAQ</w:t>
      </w:r>
    </w:p>
    <w:p w14:paraId="4DB5D0FF" w14:textId="2C3706D2" w:rsidR="00D875A0" w:rsidRPr="004C3A9C" w:rsidRDefault="00D875A0" w:rsidP="004C3A9C">
      <w:pPr>
        <w:pStyle w:val="RE-Text"/>
        <w:spacing w:after="0"/>
      </w:pPr>
      <w:r w:rsidRPr="004C3A9C">
        <w:t>MEDOC</w:t>
      </w:r>
      <w:r w:rsidR="00806A04">
        <w:tab/>
        <w:t>SCICHEM input meteorological data file format</w:t>
      </w:r>
    </w:p>
    <w:p w14:paraId="70267D20" w14:textId="560D775C" w:rsidR="00A43196" w:rsidRDefault="00A43196" w:rsidP="00A43196">
      <w:pPr>
        <w:pStyle w:val="RE-Text"/>
        <w:spacing w:after="0"/>
      </w:pPr>
      <w:r>
        <w:t>MinGW</w:t>
      </w:r>
      <w:r>
        <w:tab/>
      </w:r>
      <w:r w:rsidRPr="000C0BFD">
        <w:t>Minimalist GNU for Windows</w:t>
      </w:r>
      <w:r>
        <w:t xml:space="preserve"> </w:t>
      </w:r>
      <w:r w:rsidRPr="000C0BFD">
        <w:t>compiler suite</w:t>
      </w:r>
    </w:p>
    <w:p w14:paraId="201843B3" w14:textId="35DCDC86" w:rsidR="00C322E8" w:rsidRPr="004C3A9C" w:rsidRDefault="009F45B3" w:rsidP="004C3A9C">
      <w:pPr>
        <w:pStyle w:val="RE-Text"/>
        <w:spacing w:after="0"/>
      </w:pPr>
      <w:r w:rsidRPr="004C3A9C">
        <w:t>MMIF</w:t>
      </w:r>
      <w:r w:rsidRPr="004C3A9C">
        <w:tab/>
      </w:r>
      <w:r w:rsidR="00980145">
        <w:tab/>
      </w:r>
      <w:r w:rsidRPr="004C3A9C">
        <w:t>Mesoscale Model Interf</w:t>
      </w:r>
      <w:r w:rsidR="00C322E8" w:rsidRPr="004C3A9C">
        <w:t>ace program</w:t>
      </w:r>
    </w:p>
    <w:p w14:paraId="5DE9F900" w14:textId="35771E94" w:rsidR="00C322E8" w:rsidRPr="004C3A9C" w:rsidRDefault="00C322E8" w:rsidP="004C3A9C">
      <w:pPr>
        <w:pStyle w:val="RE-Text"/>
        <w:spacing w:after="0"/>
      </w:pPr>
      <w:r w:rsidRPr="004C3A9C">
        <w:t>MM5</w:t>
      </w:r>
      <w:r w:rsidRPr="004C3A9C">
        <w:tab/>
      </w:r>
      <w:r w:rsidR="004C3A9C">
        <w:tab/>
      </w:r>
      <w:r w:rsidRPr="004C3A9C">
        <w:t xml:space="preserve">Penn State/NCAR </w:t>
      </w:r>
      <w:r w:rsidR="00F94D53" w:rsidRPr="004C3A9C">
        <w:t>Fifth Generation Mesoscale Model</w:t>
      </w:r>
    </w:p>
    <w:p w14:paraId="74026012" w14:textId="7504C277" w:rsidR="00C322E8" w:rsidRPr="004C3A9C" w:rsidRDefault="00C322E8" w:rsidP="004C3A9C">
      <w:pPr>
        <w:pStyle w:val="RE-Text"/>
        <w:spacing w:after="0"/>
      </w:pPr>
      <w:r w:rsidRPr="004C3A9C">
        <w:t xml:space="preserve">MM5CAMx </w:t>
      </w:r>
      <w:r w:rsidRPr="004C3A9C">
        <w:tab/>
        <w:t xml:space="preserve">MM5 </w:t>
      </w:r>
      <w:r w:rsidR="00D875A0" w:rsidRPr="004C3A9C">
        <w:t xml:space="preserve">interface </w:t>
      </w:r>
      <w:r w:rsidRPr="004C3A9C">
        <w:t xml:space="preserve">pre-processor for </w:t>
      </w:r>
      <w:proofErr w:type="spellStart"/>
      <w:r w:rsidRPr="004C3A9C">
        <w:t>CAMx</w:t>
      </w:r>
      <w:proofErr w:type="spellEnd"/>
    </w:p>
    <w:p w14:paraId="00CAE782" w14:textId="310D70F3" w:rsidR="00A43196" w:rsidRPr="004C3A9C" w:rsidRDefault="00A43196" w:rsidP="00A43196">
      <w:pPr>
        <w:pStyle w:val="RE-Text"/>
        <w:spacing w:after="0"/>
      </w:pPr>
      <w:r>
        <w:t>MSYS</w:t>
      </w:r>
      <w:r>
        <w:tab/>
      </w:r>
      <w:r w:rsidR="00980145">
        <w:tab/>
      </w:r>
      <w:r w:rsidRPr="000C0BFD">
        <w:t>Minimal System</w:t>
      </w:r>
      <w:r>
        <w:t xml:space="preserve"> development suite</w:t>
      </w:r>
    </w:p>
    <w:p w14:paraId="1A2C8209" w14:textId="6BB2DAA3" w:rsidR="00C322E8" w:rsidRDefault="00C322E8" w:rsidP="004C3A9C">
      <w:pPr>
        <w:pStyle w:val="RE-Text"/>
        <w:spacing w:after="0"/>
      </w:pPr>
      <w:r w:rsidRPr="004C3A9C">
        <w:t>NCAR</w:t>
      </w:r>
      <w:r w:rsidRPr="004C3A9C">
        <w:tab/>
      </w:r>
      <w:r w:rsidR="00980145">
        <w:tab/>
      </w:r>
      <w:r w:rsidRPr="004C3A9C">
        <w:t>National Center for Atmospheric Research</w:t>
      </w:r>
    </w:p>
    <w:p w14:paraId="7E724FFE" w14:textId="477AA08A" w:rsidR="00E2639E" w:rsidRPr="004C3A9C" w:rsidRDefault="00E2639E" w:rsidP="004C3A9C">
      <w:pPr>
        <w:pStyle w:val="RE-Text"/>
        <w:spacing w:after="0"/>
      </w:pPr>
      <w:r>
        <w:t>NCDC</w:t>
      </w:r>
      <w:r>
        <w:tab/>
      </w:r>
      <w:r w:rsidR="00980145">
        <w:tab/>
      </w:r>
      <w:r>
        <w:t>National Climatic Data Center</w:t>
      </w:r>
    </w:p>
    <w:p w14:paraId="1B502AD8" w14:textId="46EE94B9" w:rsidR="00CC49CA" w:rsidRDefault="00CC49CA" w:rsidP="004C3A9C">
      <w:pPr>
        <w:pStyle w:val="RE-Text"/>
        <w:spacing w:after="0"/>
      </w:pPr>
      <w:proofErr w:type="spellStart"/>
      <w:r>
        <w:t>NetCDF</w:t>
      </w:r>
      <w:proofErr w:type="spellEnd"/>
      <w:r>
        <w:tab/>
        <w:t>Network Common Data Form</w:t>
      </w:r>
    </w:p>
    <w:p w14:paraId="38855189" w14:textId="466DBBC1" w:rsidR="00C322E8" w:rsidRDefault="00C322E8" w:rsidP="004C3A9C">
      <w:pPr>
        <w:pStyle w:val="RE-Text"/>
        <w:spacing w:after="0"/>
      </w:pPr>
      <w:r w:rsidRPr="004C3A9C">
        <w:t>NLCD</w:t>
      </w:r>
      <w:r w:rsidRPr="004C3A9C">
        <w:tab/>
      </w:r>
      <w:r w:rsidR="00980145">
        <w:tab/>
      </w:r>
      <w:r w:rsidRPr="004C3A9C">
        <w:t>National Land Cover Database</w:t>
      </w:r>
    </w:p>
    <w:p w14:paraId="4F93E3D6" w14:textId="7AC8AAFC" w:rsidR="00E2639E" w:rsidRPr="004C3A9C" w:rsidRDefault="00E2639E" w:rsidP="004C3A9C">
      <w:pPr>
        <w:pStyle w:val="RE-Text"/>
        <w:spacing w:after="0"/>
      </w:pPr>
      <w:r>
        <w:t>NOAA</w:t>
      </w:r>
      <w:r>
        <w:tab/>
      </w:r>
      <w:r w:rsidR="00980145">
        <w:tab/>
      </w:r>
      <w:r>
        <w:t>National Oceanic and Atmospheric Administration</w:t>
      </w:r>
    </w:p>
    <w:p w14:paraId="7794541F" w14:textId="18408D49" w:rsidR="00770BA9" w:rsidRPr="004C3A9C" w:rsidRDefault="00770BA9" w:rsidP="004C3A9C">
      <w:pPr>
        <w:pStyle w:val="RE-Text"/>
        <w:spacing w:after="0"/>
      </w:pPr>
      <w:r w:rsidRPr="004C3A9C">
        <w:t>OAQPS</w:t>
      </w:r>
      <w:r w:rsidRPr="004C3A9C">
        <w:tab/>
        <w:t>Office of Air Quality Planning and Standards</w:t>
      </w:r>
    </w:p>
    <w:p w14:paraId="26D0AC19" w14:textId="7F78D5E0" w:rsidR="00C322E8" w:rsidRPr="004C3A9C" w:rsidRDefault="00C322E8" w:rsidP="004C3A9C">
      <w:pPr>
        <w:pStyle w:val="RE-Text"/>
        <w:spacing w:after="0"/>
      </w:pPr>
      <w:r w:rsidRPr="004C3A9C">
        <w:t>PBL</w:t>
      </w:r>
      <w:r w:rsidRPr="004C3A9C">
        <w:tab/>
      </w:r>
      <w:r w:rsidR="004C3A9C">
        <w:tab/>
      </w:r>
      <w:r w:rsidRPr="004C3A9C">
        <w:t>Planetary Boundary Layer</w:t>
      </w:r>
    </w:p>
    <w:p w14:paraId="2E66F29B" w14:textId="59B1E098" w:rsidR="00C322E8" w:rsidRPr="004C3A9C" w:rsidRDefault="00C322E8" w:rsidP="004C3A9C">
      <w:pPr>
        <w:pStyle w:val="RE-Text"/>
        <w:spacing w:after="0"/>
      </w:pPr>
      <w:r w:rsidRPr="004C3A9C">
        <w:t>PG</w:t>
      </w:r>
      <w:r w:rsidRPr="004C3A9C">
        <w:tab/>
      </w:r>
      <w:r w:rsidR="004C3A9C">
        <w:tab/>
      </w:r>
      <w:proofErr w:type="spellStart"/>
      <w:r w:rsidRPr="004C3A9C">
        <w:t>Pasquill</w:t>
      </w:r>
      <w:proofErr w:type="spellEnd"/>
      <w:r w:rsidRPr="004C3A9C">
        <w:t>-Gifford Stability Class</w:t>
      </w:r>
    </w:p>
    <w:p w14:paraId="3E75EEA3" w14:textId="1802088E" w:rsidR="00C322E8" w:rsidRDefault="00C322E8" w:rsidP="004C3A9C">
      <w:pPr>
        <w:pStyle w:val="RE-Text"/>
        <w:spacing w:after="0"/>
      </w:pPr>
      <w:r w:rsidRPr="004C3A9C">
        <w:t>PS</w:t>
      </w:r>
      <w:r w:rsidRPr="004C3A9C">
        <w:tab/>
      </w:r>
      <w:r w:rsidR="004C3A9C">
        <w:tab/>
      </w:r>
      <w:r w:rsidRPr="004C3A9C">
        <w:t>Polar Stereographic projection</w:t>
      </w:r>
    </w:p>
    <w:p w14:paraId="31CE8C97" w14:textId="7F547782" w:rsidR="006E5B50" w:rsidRDefault="006E5B50" w:rsidP="004C3A9C">
      <w:pPr>
        <w:pStyle w:val="RE-Text"/>
        <w:spacing w:after="0"/>
      </w:pPr>
      <w:r>
        <w:t>USFS</w:t>
      </w:r>
      <w:r>
        <w:tab/>
      </w:r>
      <w:r w:rsidR="00980145">
        <w:tab/>
      </w:r>
      <w:r w:rsidRPr="006E5B50">
        <w:t>U.S. Forest Service</w:t>
      </w:r>
    </w:p>
    <w:p w14:paraId="25DB7DD0" w14:textId="6679C111" w:rsidR="00B832C6" w:rsidRDefault="00B832C6" w:rsidP="004C3A9C">
      <w:pPr>
        <w:pStyle w:val="RE-Text"/>
        <w:spacing w:after="0"/>
      </w:pPr>
      <w:r>
        <w:t>USGS</w:t>
      </w:r>
      <w:r>
        <w:tab/>
      </w:r>
      <w:r w:rsidR="00980145">
        <w:tab/>
      </w:r>
      <w:r>
        <w:t>U</w:t>
      </w:r>
      <w:r w:rsidR="006E5B50">
        <w:t>.</w:t>
      </w:r>
      <w:r>
        <w:t>S</w:t>
      </w:r>
      <w:r w:rsidR="006E5B50">
        <w:t>.</w:t>
      </w:r>
      <w:r>
        <w:t xml:space="preserve"> Geological Survey</w:t>
      </w:r>
    </w:p>
    <w:p w14:paraId="0BD195CC" w14:textId="3C374D2C" w:rsidR="00356E62" w:rsidRPr="004C3A9C" w:rsidRDefault="00356E62" w:rsidP="004C3A9C">
      <w:pPr>
        <w:pStyle w:val="RE-Text"/>
        <w:spacing w:after="0"/>
      </w:pPr>
      <w:r>
        <w:lastRenderedPageBreak/>
        <w:t>UTC</w:t>
      </w:r>
      <w:r>
        <w:tab/>
      </w:r>
      <w:r>
        <w:tab/>
        <w:t>Universal Time Coordinated (also Greenwich Mean time, GMT)</w:t>
      </w:r>
    </w:p>
    <w:p w14:paraId="2E858758" w14:textId="309855D8" w:rsidR="00C322E8" w:rsidRDefault="00C322E8" w:rsidP="004C3A9C">
      <w:pPr>
        <w:pStyle w:val="RE-Text"/>
        <w:spacing w:after="0"/>
      </w:pPr>
      <w:r w:rsidRPr="004C3A9C">
        <w:t>WRF</w:t>
      </w:r>
      <w:r w:rsidRPr="004C3A9C">
        <w:tab/>
      </w:r>
      <w:r w:rsidR="004C3A9C">
        <w:tab/>
      </w:r>
      <w:r w:rsidRPr="004C3A9C">
        <w:t>Weather Research and Forecasting model</w:t>
      </w:r>
      <w:r w:rsidR="00F94D53" w:rsidRPr="004C3A9C">
        <w:t>, Advanced Research WRF</w:t>
      </w:r>
    </w:p>
    <w:p w14:paraId="53A6085E" w14:textId="77777777" w:rsidR="00C322E8" w:rsidRPr="00D21AD8" w:rsidRDefault="00C322E8" w:rsidP="000053E7"/>
    <w:p w14:paraId="239BF057" w14:textId="77777777" w:rsidR="009A2008" w:rsidRPr="00D21AD8" w:rsidRDefault="009A2008" w:rsidP="000053E7">
      <w:pPr>
        <w:sectPr w:rsidR="009A2008" w:rsidRPr="00D21AD8" w:rsidSect="00C322E8">
          <w:endnotePr>
            <w:numFmt w:val="decimal"/>
          </w:endnotePr>
          <w:pgSz w:w="12240" w:h="15840" w:code="1"/>
          <w:pgMar w:top="1440" w:right="1440" w:bottom="1440" w:left="1440" w:header="720" w:footer="712" w:gutter="0"/>
          <w:pgNumType w:fmt="lowerRoman" w:start="1"/>
          <w:cols w:space="720"/>
        </w:sectPr>
      </w:pPr>
    </w:p>
    <w:p w14:paraId="30600C8D" w14:textId="77777777" w:rsidR="009A2008" w:rsidRPr="00D21AD8" w:rsidRDefault="00B664A2" w:rsidP="00074DC9">
      <w:pPr>
        <w:pStyle w:val="RE-Heading1"/>
      </w:pPr>
      <w:bookmarkStart w:id="1" w:name="_Toc75848979"/>
      <w:r w:rsidRPr="00D21AD8">
        <w:lastRenderedPageBreak/>
        <w:t>Introduction</w:t>
      </w:r>
      <w:bookmarkEnd w:id="1"/>
    </w:p>
    <w:p w14:paraId="6FCE59FB" w14:textId="15704F5D" w:rsidR="006D2B42" w:rsidRPr="00D21AD8" w:rsidRDefault="00770BA9" w:rsidP="00074DC9">
      <w:pPr>
        <w:pStyle w:val="RE-Text"/>
      </w:pPr>
      <w:r w:rsidRPr="00D21AD8">
        <w:t xml:space="preserve">This user’s manual documents </w:t>
      </w:r>
      <w:r>
        <w:t>t</w:t>
      </w:r>
      <w:r w:rsidRPr="00D21AD8">
        <w:t xml:space="preserve">he Mesoscale Model Interface Program </w:t>
      </w:r>
      <w:r>
        <w:t>(</w:t>
      </w:r>
      <w:r w:rsidRPr="00D21AD8">
        <w:t>MMIF</w:t>
      </w:r>
      <w:r>
        <w:t>)</w:t>
      </w:r>
      <w:r w:rsidRPr="00D21AD8">
        <w:t xml:space="preserve"> v</w:t>
      </w:r>
      <w:r>
        <w:t>3.4.2</w:t>
      </w:r>
      <w:r w:rsidRPr="00D21AD8">
        <w:t xml:space="preserve"> and includes descriptions of the algorithms, the program code, user input, and runtime instructions.  </w:t>
      </w:r>
      <w:r w:rsidR="00A42F8B">
        <w:t>To l</w:t>
      </w:r>
      <w:r w:rsidR="00A42F8B" w:rsidRPr="00D21AD8">
        <w:t xml:space="preserve">earn about the </w:t>
      </w:r>
      <w:r w:rsidR="00A42F8B">
        <w:t xml:space="preserve">MMIF </w:t>
      </w:r>
      <w:r w:rsidR="00A42F8B" w:rsidRPr="00D21AD8">
        <w:t>control file format, command line options, and how to run MMIF</w:t>
      </w:r>
      <w:r w:rsidR="00A42F8B">
        <w:t>, sk</w:t>
      </w:r>
      <w:r w:rsidR="006D2B42" w:rsidRPr="00D21AD8">
        <w:t xml:space="preserve">ip to </w:t>
      </w:r>
      <w:r w:rsidR="00B90DAF" w:rsidRPr="00D21AD8">
        <w:t xml:space="preserve">Section </w:t>
      </w:r>
      <w:r w:rsidR="00B90DAF" w:rsidRPr="00D21AD8">
        <w:fldChar w:fldCharType="begin"/>
      </w:r>
      <w:r w:rsidR="00B90DAF" w:rsidRPr="00D21AD8">
        <w:instrText xml:space="preserve"> REF _Ref368088761 \r \h </w:instrText>
      </w:r>
      <w:r w:rsidR="00074DC9">
        <w:instrText xml:space="preserve"> \* MERGEFORMAT </w:instrText>
      </w:r>
      <w:r w:rsidR="00B90DAF" w:rsidRPr="00D21AD8">
        <w:fldChar w:fldCharType="separate"/>
      </w:r>
      <w:r w:rsidR="00E34D44">
        <w:t>4</w:t>
      </w:r>
      <w:r w:rsidR="00B90DAF" w:rsidRPr="00D21AD8">
        <w:fldChar w:fldCharType="end"/>
      </w:r>
      <w:r w:rsidR="005F360C" w:rsidRPr="00D21AD8">
        <w:t>,</w:t>
      </w:r>
      <w:r>
        <w:t xml:space="preserve"> </w:t>
      </w:r>
      <w:r w:rsidR="00B90DAF" w:rsidRPr="00D21AD8">
        <w:t>”</w:t>
      </w:r>
      <w:r w:rsidR="00B90DAF" w:rsidRPr="00D21AD8">
        <w:fldChar w:fldCharType="begin"/>
      </w:r>
      <w:r w:rsidR="00B90DAF" w:rsidRPr="00D21AD8">
        <w:instrText xml:space="preserve"> REF _Ref368088761 \h </w:instrText>
      </w:r>
      <w:r w:rsidR="00074DC9">
        <w:instrText xml:space="preserve"> \* MERGEFORMAT </w:instrText>
      </w:r>
      <w:r w:rsidR="00B90DAF" w:rsidRPr="00D21AD8">
        <w:fldChar w:fldCharType="separate"/>
      </w:r>
      <w:r w:rsidR="00E34D44" w:rsidRPr="00D21AD8">
        <w:t>How to Run MMIF</w:t>
      </w:r>
      <w:r w:rsidR="00B90DAF" w:rsidRPr="00D21AD8">
        <w:fldChar w:fldCharType="end"/>
      </w:r>
      <w:r w:rsidR="00B90DAF" w:rsidRPr="00D21AD8">
        <w:t>” (</w:t>
      </w:r>
      <w:r w:rsidR="003918A7" w:rsidRPr="00D21AD8">
        <w:t>page</w:t>
      </w:r>
      <w:r w:rsidR="00B90DAF" w:rsidRPr="00D21AD8">
        <w:t xml:space="preserve"> </w:t>
      </w:r>
      <w:r w:rsidR="00B90DAF" w:rsidRPr="00D21AD8">
        <w:fldChar w:fldCharType="begin"/>
      </w:r>
      <w:r w:rsidR="00B90DAF" w:rsidRPr="00D21AD8">
        <w:instrText xml:space="preserve"> PAGEREF _Ref368088761 \h </w:instrText>
      </w:r>
      <w:r w:rsidR="00B90DAF" w:rsidRPr="00D21AD8">
        <w:fldChar w:fldCharType="separate"/>
      </w:r>
      <w:r w:rsidR="00E34D44">
        <w:rPr>
          <w:noProof/>
        </w:rPr>
        <w:t>41</w:t>
      </w:r>
      <w:r w:rsidR="00B90DAF" w:rsidRPr="00D21AD8">
        <w:fldChar w:fldCharType="end"/>
      </w:r>
      <w:r w:rsidR="00B90DAF" w:rsidRPr="00D21AD8">
        <w:t>).</w:t>
      </w:r>
    </w:p>
    <w:p w14:paraId="7AECF060" w14:textId="7FC505E2" w:rsidR="00770BA9" w:rsidRPr="00D21AD8" w:rsidRDefault="00B664A2" w:rsidP="00770BA9">
      <w:pPr>
        <w:pStyle w:val="RE-Text"/>
      </w:pPr>
      <w:r w:rsidRPr="00D21AD8">
        <w:t xml:space="preserve">MMIF converts prognostic meteorological model output fields to the parameters and formats required for direct input into dispersion models.  </w:t>
      </w:r>
      <w:r w:rsidR="00770BA9" w:rsidRPr="00D21AD8">
        <w:t xml:space="preserve">MMIF specifically processes geophysical and meteorological output fields from the Fifth Generation Mesoscale Model (MM5, version 3) and the Weather Research and Forecasting (WRF) model (Advanced Research WRF [ARW] core, versions 2 </w:t>
      </w:r>
      <w:r w:rsidR="00770BA9">
        <w:t>through 4</w:t>
      </w:r>
      <w:r w:rsidR="00770BA9" w:rsidRPr="00D21AD8">
        <w:t>).  The program diagnoses certain required parameters that are not directly available from various versions of MM5 or WRF.  It also offers the option to directly pass through planetary boundary layer (PBL) heights from the meteorological models, or to independently diagnose them from other variables.  The program does not perform interpolation to different map projections or grid resolutions (all gridded fields remain on the same projection and resolution as the meteorological model).  However, it can produce outputs for any sub-domain of the meteorological modeling grids.  All program code is well organized and documented, and able to compile and run on both Windows and Unix/Linux platforms.</w:t>
      </w:r>
    </w:p>
    <w:p w14:paraId="5A5EED70" w14:textId="763B207A" w:rsidR="00B664A2" w:rsidRPr="00D21AD8" w:rsidRDefault="00B664A2" w:rsidP="00074DC9">
      <w:pPr>
        <w:pStyle w:val="RE-Text"/>
      </w:pPr>
      <w:r w:rsidRPr="00D21AD8">
        <w:t>MMIF v1.0 (</w:t>
      </w:r>
      <w:r w:rsidR="005E2E9E">
        <w:t xml:space="preserve">Emery and </w:t>
      </w:r>
      <w:r w:rsidRPr="00D21AD8">
        <w:t>Brashers, 2009) supported only CALPUFF, and was intended to be an alternative to CALMET in generating three-dimensional meteorological input fields for long-range transport assessments in support of regulatory air quality impact analyses.  Processing data directly from the prognostic meteorological models into a CALPUFF-ready form brings a much higher level of consistency to the review process and will allow the use of specific or specialized meteorological simulations without additional modification or additional performance evaluation.</w:t>
      </w:r>
    </w:p>
    <w:p w14:paraId="06C7DA40" w14:textId="4DA62197" w:rsidR="00B664A2" w:rsidRPr="00D21AD8" w:rsidRDefault="00B664A2" w:rsidP="00074DC9">
      <w:pPr>
        <w:pStyle w:val="RE-Text"/>
      </w:pPr>
      <w:r w:rsidRPr="00D21AD8">
        <w:t xml:space="preserve">Support for AERMOD and SCICHEM dispersion models was added in MMIF v2.0.  AERMOD is further supported in three modes.  MMIF can act as a replacement for AERMET, </w:t>
      </w:r>
      <w:r w:rsidR="00A34BED" w:rsidRPr="00D21AD8">
        <w:t xml:space="preserve">the meteorological pre-processor from the AERMOD modeling system, </w:t>
      </w:r>
      <w:r w:rsidRPr="00D21AD8">
        <w:t xml:space="preserve">mimicking its output directly.  MMIF can also output data suitable as an input to AERMET, using the ONSITE and UPPERAIR pathways.  MMIF can also output data suitable as an input to AERCOARE, an alternative to AERMET suitable for over-water dispersion.  </w:t>
      </w:r>
      <w:r w:rsidR="00F94D53">
        <w:t xml:space="preserve">MMIF provides inputs to </w:t>
      </w:r>
      <w:r w:rsidRPr="00D21AD8">
        <w:t>SCICHEM via the MEDOC file format, containing the required 2- and 3-dimensional fields.</w:t>
      </w:r>
      <w:r w:rsidR="009300C2">
        <w:t xml:space="preserve"> </w:t>
      </w:r>
      <w:r w:rsidR="00F94D53">
        <w:t xml:space="preserve"> </w:t>
      </w:r>
      <w:r w:rsidR="009300C2">
        <w:t xml:space="preserve">SCICHEM </w:t>
      </w:r>
      <w:r w:rsidR="005F4230">
        <w:t xml:space="preserve">can also accept </w:t>
      </w:r>
      <w:r w:rsidR="005F4230">
        <w:lastRenderedPageBreak/>
        <w:t>AERMET-style files (SFC and PFL files)</w:t>
      </w:r>
      <w:r w:rsidR="004B0F55">
        <w:t xml:space="preserve"> for near-field (&lt; 50 km) applications</w:t>
      </w:r>
      <w:r w:rsidR="005F4230">
        <w:t xml:space="preserve">, which can be generated by MMIF. </w:t>
      </w:r>
    </w:p>
    <w:p w14:paraId="2F12D05F" w14:textId="093E497C" w:rsidR="00B664A2" w:rsidRPr="00D21AD8" w:rsidRDefault="00B664A2" w:rsidP="00074DC9">
      <w:pPr>
        <w:pStyle w:val="RE-Text"/>
      </w:pPr>
      <w:r w:rsidRPr="00D21AD8">
        <w:t>The remainder of this section provides background information.  The initial development of MMIF was sponsored by the U.S. Environmental Protection Agency (EPA), Office of Air Quality Planning and Standards (OAQPS), under Contract EP-D-7-102, Work Assignment 2-06.  Further development was under Work Assignment</w:t>
      </w:r>
      <w:r w:rsidR="00BB7E31" w:rsidRPr="00D21AD8">
        <w:t>s</w:t>
      </w:r>
      <w:r w:rsidRPr="00D21AD8">
        <w:t xml:space="preserve"> 4-06</w:t>
      </w:r>
      <w:r w:rsidR="00BB7E31" w:rsidRPr="00D21AD8">
        <w:t xml:space="preserve"> and 5-08.</w:t>
      </w:r>
      <w:r w:rsidR="00411D84" w:rsidRPr="00D21AD8">
        <w:t xml:space="preserve"> </w:t>
      </w:r>
      <w:r w:rsidR="00F94D53">
        <w:t xml:space="preserve"> </w:t>
      </w:r>
      <w:r w:rsidR="009F45B3" w:rsidRPr="00D21AD8">
        <w:t>SCICHEM support</w:t>
      </w:r>
      <w:r w:rsidR="00B90DAF" w:rsidRPr="00D21AD8">
        <w:t xml:space="preserve"> between v2.2 and v2.3, and for v3.1, </w:t>
      </w:r>
      <w:r w:rsidR="009F45B3" w:rsidRPr="00D21AD8">
        <w:t>was provided</w:t>
      </w:r>
      <w:r w:rsidR="00411D84" w:rsidRPr="00D21AD8">
        <w:t xml:space="preserve"> by the Electric Power Research Institute (EPRI).</w:t>
      </w:r>
      <w:r w:rsidR="003104A4">
        <w:t xml:space="preserve"> </w:t>
      </w:r>
      <w:r w:rsidR="00770BA9">
        <w:t xml:space="preserve"> </w:t>
      </w:r>
      <w:r w:rsidR="003104A4">
        <w:t>Development continued under Contract EP-D-12-044, Work Assignment</w:t>
      </w:r>
      <w:r w:rsidR="0025335B">
        <w:t xml:space="preserve"> 4-07, and resulted in MMIF v3.3</w:t>
      </w:r>
      <w:r w:rsidR="003104A4">
        <w:t>.</w:t>
      </w:r>
      <w:r w:rsidR="0025335B">
        <w:t xml:space="preserve"> </w:t>
      </w:r>
      <w:r w:rsidR="00770BA9">
        <w:t xml:space="preserve"> </w:t>
      </w:r>
      <w:r w:rsidR="0025335B">
        <w:t>MMIF v3.4 development was unsupported</w:t>
      </w:r>
      <w:r w:rsidR="005B55FE">
        <w:t>, the result of some minor changes and quick enhancements the model author</w:t>
      </w:r>
      <w:r w:rsidR="00770BA9">
        <w:t>s</w:t>
      </w:r>
      <w:r w:rsidR="005B55FE">
        <w:t xml:space="preserve"> found useful.</w:t>
      </w:r>
      <w:r w:rsidR="00EA54AA">
        <w:t xml:space="preserve"> </w:t>
      </w:r>
      <w:r w:rsidR="00770BA9">
        <w:t xml:space="preserve"> </w:t>
      </w:r>
      <w:r w:rsidR="00EA54AA">
        <w:t xml:space="preserve">Similarly, MMIF v3.4.1 was unsupported, with some minor bug fixes and a new option controlling the source of the cloud cover. </w:t>
      </w:r>
      <w:r w:rsidR="00770BA9">
        <w:t xml:space="preserve"> Development of MMIF v3.4.2 was supported by EPA Contract EP-D-12-044, Work Assignment 5-07.</w:t>
      </w:r>
    </w:p>
    <w:p w14:paraId="7FD0A633" w14:textId="77777777" w:rsidR="00B664A2" w:rsidRPr="00D21AD8" w:rsidRDefault="00B664A2" w:rsidP="00074DC9">
      <w:pPr>
        <w:pStyle w:val="RE-Heading2"/>
      </w:pPr>
      <w:bookmarkStart w:id="2" w:name="_Toc75848980"/>
      <w:r w:rsidRPr="00D21AD8">
        <w:t>Background</w:t>
      </w:r>
      <w:bookmarkEnd w:id="2"/>
    </w:p>
    <w:p w14:paraId="0284DCA1" w14:textId="2A25DA0E" w:rsidR="00B664A2" w:rsidRPr="00D21AD8" w:rsidRDefault="00B664A2" w:rsidP="00074DC9">
      <w:pPr>
        <w:pStyle w:val="RE-Text"/>
      </w:pPr>
      <w:r w:rsidRPr="00D21AD8">
        <w:t>The idea for a direct CALPUFF meteorological pre-processor in the style of EPA’s Models-3 Meteorology-Chemistry Interface Processor (MCIP) was first discussed as a potential option for the CALPUFF system at EPA’s 8</w:t>
      </w:r>
      <w:r w:rsidRPr="00EA40F4">
        <w:rPr>
          <w:vertAlign w:val="superscript"/>
        </w:rPr>
        <w:t>th</w:t>
      </w:r>
      <w:r w:rsidR="00EA40F4">
        <w:t xml:space="preserve"> </w:t>
      </w:r>
      <w:r w:rsidRPr="00D21AD8">
        <w:t>Conference on Air Quality Modeling in September 2005 (Anderson, 2008).  CALMET has long supported the use of raw output data from MM5 and other prognostic meteorological models to define background or first-guess wind fields, and this capability has proven to be particularly useful in data-sparse areas.  A direct interface processor, on the other hand, offers the advantage of minimizing the manipulation of prognostic meteorological data before input to CALPUFF.  Prognostic meteorological model output quality has advanced in recent years and many users find it preferable to use the data without further manipulation for downstream air quality modeling applications.</w:t>
      </w:r>
    </w:p>
    <w:p w14:paraId="3E10C7C2" w14:textId="3A9ED0E3" w:rsidR="00B664A2" w:rsidRPr="00D21AD8" w:rsidRDefault="00B664A2" w:rsidP="00074DC9">
      <w:pPr>
        <w:pStyle w:val="RE-Text"/>
      </w:pPr>
      <w:r w:rsidRPr="00D21AD8">
        <w:t xml:space="preserve">The EPA/OAQPS, along with several EPA regional offices and Federal Land Management (FLM) agencies, </w:t>
      </w:r>
      <w:r w:rsidR="00EA40F4">
        <w:t>support</w:t>
      </w:r>
      <w:r w:rsidRPr="00D21AD8">
        <w:t>ed the development of MMIF for regulatory applications as an alternative to CALMET.  Such a tool brings a much higher level of consistency to the review process</w:t>
      </w:r>
      <w:r w:rsidR="00EA40F4">
        <w:t>.  Further</w:t>
      </w:r>
      <w:r w:rsidRPr="00D21AD8">
        <w:t xml:space="preserve">, it </w:t>
      </w:r>
      <w:r w:rsidR="00EA40F4">
        <w:t>wa</w:t>
      </w:r>
      <w:r w:rsidRPr="00D21AD8">
        <w:t>s recognized that many other organizations and projects could benefit from the use of a single-purpose direct converter, since many modelers often rely on CALMET to simply pass MM5</w:t>
      </w:r>
      <w:r w:rsidR="00EA40F4">
        <w:t xml:space="preserve"> and WRF</w:t>
      </w:r>
      <w:r w:rsidRPr="00D21AD8">
        <w:t xml:space="preserve"> meteorological fields through to CALPUFF in the “NOOBS” mode.  </w:t>
      </w:r>
    </w:p>
    <w:p w14:paraId="24CC2AF5" w14:textId="0EB4198A" w:rsidR="009A175B" w:rsidRPr="00D21AD8" w:rsidRDefault="00B664A2" w:rsidP="00074DC9">
      <w:pPr>
        <w:pStyle w:val="RE-Text"/>
      </w:pPr>
      <w:r w:rsidRPr="00D21AD8">
        <w:lastRenderedPageBreak/>
        <w:t xml:space="preserve">The EPA developed a prototype meteorological re-reformatting tool (Anderson, 2008) designed to process MM5 data directly to CALPUFF input formats.  The prototype was based on a combination of </w:t>
      </w:r>
      <w:r w:rsidR="00173480">
        <w:t xml:space="preserve">the </w:t>
      </w:r>
      <w:r w:rsidRPr="00D21AD8">
        <w:t xml:space="preserve">MM5CAMx </w:t>
      </w:r>
      <w:r w:rsidR="00173480">
        <w:t xml:space="preserve">and MCIP interface programs developed for the </w:t>
      </w:r>
      <w:proofErr w:type="spellStart"/>
      <w:r w:rsidR="00173480">
        <w:t>CAMx</w:t>
      </w:r>
      <w:proofErr w:type="spellEnd"/>
      <w:r w:rsidR="00173480">
        <w:t xml:space="preserve"> and CMAQ photochemical grid models, respectively</w:t>
      </w:r>
      <w:r w:rsidRPr="00D21AD8">
        <w:t xml:space="preserve">.  </w:t>
      </w:r>
    </w:p>
    <w:p w14:paraId="4798BC70" w14:textId="435AFB0B" w:rsidR="00B664A2" w:rsidRPr="00D21AD8" w:rsidRDefault="009A175B" w:rsidP="00074DC9">
      <w:pPr>
        <w:pStyle w:val="RE-Text"/>
      </w:pPr>
      <w:r w:rsidRPr="00D21AD8">
        <w:t xml:space="preserve">In 2009, </w:t>
      </w:r>
      <w:r w:rsidR="00EA40F4">
        <w:t xml:space="preserve">EPA/OAQPS contracted with </w:t>
      </w:r>
      <w:r w:rsidR="00B664A2" w:rsidRPr="00D21AD8">
        <w:t>ENVIRON</w:t>
      </w:r>
      <w:r w:rsidR="00EA40F4">
        <w:t xml:space="preserve"> (now Ramboll)</w:t>
      </w:r>
      <w:r w:rsidR="00B664A2" w:rsidRPr="00D21AD8">
        <w:t xml:space="preserve"> to thoroughly review, update, test and debug the prototype to ensure sufficient quality for regulatory review and public distribution.  The code update included an entire re-write in Fortran 90</w:t>
      </w:r>
      <w:r w:rsidRPr="00D21AD8">
        <w:t>,</w:t>
      </w:r>
      <w:r w:rsidR="00B664A2" w:rsidRPr="00D21AD8">
        <w:t xml:space="preserve"> employing dynamic memory allocation to maximize code portability, efficiency and ease of use.  The update also expanded the capabilities of the processor to optionally process output fields from WRF.  The code </w:t>
      </w:r>
      <w:r w:rsidR="00EA40F4">
        <w:t xml:space="preserve">was </w:t>
      </w:r>
      <w:r w:rsidR="00B664A2" w:rsidRPr="00D21AD8">
        <w:t xml:space="preserve">organized within a highly modular structure, and in-code documentation was added to facilitate external review and future upgrades.  The product of </w:t>
      </w:r>
      <w:r w:rsidRPr="00D21AD8">
        <w:t>that</w:t>
      </w:r>
      <w:r w:rsidR="00B664A2" w:rsidRPr="00D21AD8">
        <w:t xml:space="preserve"> work </w:t>
      </w:r>
      <w:r w:rsidR="00776486" w:rsidRPr="00D21AD8">
        <w:t>was</w:t>
      </w:r>
      <w:r w:rsidR="00B664A2" w:rsidRPr="00D21AD8">
        <w:t xml:space="preserve"> MMIF version 1.0</w:t>
      </w:r>
      <w:r w:rsidR="00EA40F4">
        <w:t xml:space="preserve"> (Emery and Brashers, 2009)</w:t>
      </w:r>
      <w:r w:rsidR="00B664A2" w:rsidRPr="00D21AD8">
        <w:t xml:space="preserve">.  </w:t>
      </w:r>
    </w:p>
    <w:p w14:paraId="498200CF" w14:textId="5D25E68A" w:rsidR="009A175B" w:rsidRPr="00D21AD8" w:rsidRDefault="00B664A2" w:rsidP="00074DC9">
      <w:pPr>
        <w:pStyle w:val="RE-Text"/>
      </w:pPr>
      <w:r w:rsidRPr="00D21AD8">
        <w:t xml:space="preserve">Interest in driving AERMOD directly from MM5/WRF output for remote regions has </w:t>
      </w:r>
      <w:r w:rsidR="00EA40F4">
        <w:t xml:space="preserve">since </w:t>
      </w:r>
      <w:r w:rsidRPr="00D21AD8">
        <w:t xml:space="preserve">grown, as has EPA/FLM interest in SCICHEM.  </w:t>
      </w:r>
      <w:r w:rsidR="009A175B" w:rsidRPr="00D21AD8">
        <w:t xml:space="preserve">In 2010, </w:t>
      </w:r>
      <w:r w:rsidR="00EA40F4">
        <w:t xml:space="preserve">MMIF was enhanced </w:t>
      </w:r>
      <w:r w:rsidRPr="00D21AD8">
        <w:t xml:space="preserve">to support AERMOD (both directly, and via AERMET and AERCOARE) and SCICHEM.  Interest in supporting over-water application of AERMOD (the so-called AERMOD-COARE method described </w:t>
      </w:r>
      <w:r w:rsidR="00EA40F4">
        <w:t>by EPA [</w:t>
      </w:r>
      <w:r w:rsidR="00D875A0">
        <w:t>2011]</w:t>
      </w:r>
      <w:r w:rsidRPr="00D21AD8">
        <w:t>) spurred both the development of a FORTRAN-based tool named AERCOARE and the enhancemen</w:t>
      </w:r>
      <w:r w:rsidR="009A175B" w:rsidRPr="00D21AD8">
        <w:t xml:space="preserve">t of MMIF to support AERCOARE.  MMIF was enhanced in several other ways as well, to improve flexibility and ease of use.  The product of this work </w:t>
      </w:r>
      <w:r w:rsidR="008111C7" w:rsidRPr="00D21AD8">
        <w:t>was</w:t>
      </w:r>
      <w:r w:rsidR="009A175B" w:rsidRPr="00D21AD8">
        <w:t xml:space="preserve"> MMIF version 2.0</w:t>
      </w:r>
      <w:r w:rsidR="00D875A0">
        <w:t>.</w:t>
      </w:r>
    </w:p>
    <w:p w14:paraId="286999B9" w14:textId="75D4B837" w:rsidR="00770BA9" w:rsidRPr="00D21AD8" w:rsidRDefault="00750D1F" w:rsidP="00770BA9">
      <w:pPr>
        <w:pStyle w:val="RE-Text"/>
      </w:pPr>
      <w:r w:rsidRPr="00D21AD8">
        <w:t xml:space="preserve">In 2011, several more enhancements </w:t>
      </w:r>
      <w:r w:rsidR="00D875A0">
        <w:t>r</w:t>
      </w:r>
      <w:r w:rsidRPr="00D21AD8">
        <w:t>esult</w:t>
      </w:r>
      <w:r w:rsidR="00D875A0">
        <w:t>ed</w:t>
      </w:r>
      <w:r w:rsidRPr="00D21AD8">
        <w:t xml:space="preserve"> in MMIF v2.1.  Support was added for vertical interpolation, and for processing of WRF files that used the </w:t>
      </w:r>
      <w:r w:rsidR="001406BA">
        <w:t>National Land Cover Dataset (</w:t>
      </w:r>
      <w:r w:rsidRPr="00D21AD8">
        <w:t>NLCD</w:t>
      </w:r>
      <w:r w:rsidR="001406BA">
        <w:t>)</w:t>
      </w:r>
      <w:r w:rsidRPr="00D21AD8">
        <w:t xml:space="preserve"> 50-category land-use scheme.  The treatment of the surface layer parameterization used to calculate required variables that were not found in the meteorological model output was fixed to give reasonable results even in very stable conditions.  </w:t>
      </w:r>
      <w:r w:rsidR="00011B98" w:rsidRPr="00D21AD8">
        <w:t>The user control of minimum and maximum PBL heights was removed, replaced by internally reasonable constraints.  The second output file when run in SCICHEM mode was changed from the terrain file to a sampler locations (receptor) file containing the full 3-D grid.</w:t>
      </w:r>
      <w:r w:rsidR="001406BA">
        <w:t xml:space="preserve">  </w:t>
      </w:r>
      <w:r w:rsidR="00770BA9" w:rsidRPr="001406BA">
        <w:t xml:space="preserve">MMIF v2.2 </w:t>
      </w:r>
      <w:r w:rsidR="001406BA" w:rsidRPr="001406BA">
        <w:t xml:space="preserve">(2011) </w:t>
      </w:r>
      <w:r w:rsidR="00770BA9" w:rsidRPr="001406BA">
        <w:t xml:space="preserve">included only bug fixes and increased clarity for the time range when in CALPUFFv6 mode.  MMIF v2.3 </w:t>
      </w:r>
      <w:r w:rsidR="001406BA" w:rsidRPr="001406BA">
        <w:t xml:space="preserve">(2013) </w:t>
      </w:r>
      <w:r w:rsidR="00770BA9" w:rsidRPr="001406BA">
        <w:t xml:space="preserve">included enhancements and bug fixes associated with SCICHEM support. </w:t>
      </w:r>
      <w:r w:rsidR="001406BA" w:rsidRPr="001406BA">
        <w:t xml:space="preserve"> </w:t>
      </w:r>
    </w:p>
    <w:p w14:paraId="780DA1F2" w14:textId="1663D098" w:rsidR="008B1397" w:rsidRPr="00D21AD8" w:rsidRDefault="001406BA" w:rsidP="00074DC9">
      <w:pPr>
        <w:pStyle w:val="RE-Text"/>
      </w:pPr>
      <w:r>
        <w:lastRenderedPageBreak/>
        <w:t>A</w:t>
      </w:r>
      <w:r w:rsidR="008B1397" w:rsidRPr="00D21AD8">
        <w:t xml:space="preserve"> major re-write of MMIF was undertaken </w:t>
      </w:r>
      <w:r w:rsidR="00566E16" w:rsidRPr="00D21AD8">
        <w:t>in</w:t>
      </w:r>
      <w:r w:rsidR="008B1397" w:rsidRPr="00D21AD8">
        <w:t xml:space="preserve"> 2013.  MMIF was re-programmed to support multiple outputs from a single run.  </w:t>
      </w:r>
      <w:r w:rsidR="00566E16" w:rsidRPr="00D21AD8">
        <w:t>The user can</w:t>
      </w:r>
      <w:r w:rsidR="008B1397" w:rsidRPr="00D21AD8">
        <w:t xml:space="preserve"> create multiple 3-D gridded outputs (CALPUFF, CALPUFFv6, and SCICHEM) at the same time, </w:t>
      </w:r>
      <w:r w:rsidR="00566E16" w:rsidRPr="00D21AD8">
        <w:t>as well as</w:t>
      </w:r>
      <w:r w:rsidR="008B1397" w:rsidRPr="00D21AD8">
        <w:t xml:space="preserve"> any number of 1-D AERMOD, AERMET, and AERCOARE runs, limited only by the underlying operating systems maximum number of open files allowed.  To better facilitate a varying number of output files, the control file format was drastically changed from a fixed-format to a keyword-driven format.  The result was MMIF version 3.0, released in fall 2013.  </w:t>
      </w:r>
      <w:r w:rsidR="00566E16" w:rsidRPr="00D21AD8">
        <w:t xml:space="preserve">This version included bug fixes and added support for most of the WRF </w:t>
      </w:r>
      <w:proofErr w:type="spellStart"/>
      <w:r w:rsidR="00566E16" w:rsidRPr="00D21AD8">
        <w:t>landuse</w:t>
      </w:r>
      <w:proofErr w:type="spellEnd"/>
      <w:r w:rsidR="00566E16" w:rsidRPr="00D21AD8">
        <w:t xml:space="preserve"> datasets, but did not include support for any new dispersion models or new major features.</w:t>
      </w:r>
    </w:p>
    <w:p w14:paraId="3E0AB128" w14:textId="7CBA5B84" w:rsidR="00B90DAF" w:rsidRDefault="00B90DAF" w:rsidP="005A2A37">
      <w:pPr>
        <w:pStyle w:val="RE-Text"/>
      </w:pPr>
      <w:r w:rsidRPr="00D21AD8">
        <w:t xml:space="preserve">In 2014, EPRI sponsored the development of a new version of SCICHEM. </w:t>
      </w:r>
      <w:r w:rsidR="00615455">
        <w:t xml:space="preserve"> </w:t>
      </w:r>
      <w:r w:rsidRPr="00D21AD8">
        <w:t>The file format for the MEDOC file headers produced by MMIF were changed accordingly, to include more information about the WRF/MM5 grid projection.  This enhancement, along with better support for polar stereographic projections, resulted in MMIF v3.1.</w:t>
      </w:r>
    </w:p>
    <w:p w14:paraId="2ACD9F57" w14:textId="0E4603CE" w:rsidR="00297FC6" w:rsidRDefault="005F360C" w:rsidP="005A2A37">
      <w:pPr>
        <w:pStyle w:val="RE-Text"/>
      </w:pPr>
      <w:r w:rsidRPr="00D21AD8">
        <w:t xml:space="preserve">A number of minor enhancements were added during the following year, including </w:t>
      </w:r>
      <w:r w:rsidR="00AA559A" w:rsidRPr="00D21AD8">
        <w:t>two</w:t>
      </w:r>
      <w:r w:rsidRPr="00D21AD8">
        <w:t xml:space="preserve"> new keywords to control minimum values of</w:t>
      </w:r>
      <w:r w:rsidR="00AA559A" w:rsidRPr="00D21AD8">
        <w:t xml:space="preserve"> mixing height</w:t>
      </w:r>
      <w:r w:rsidRPr="00D21AD8">
        <w:t xml:space="preserve"> and the </w:t>
      </w:r>
      <w:proofErr w:type="spellStart"/>
      <w:r w:rsidRPr="00D21AD8">
        <w:t>Monin-Obukhov</w:t>
      </w:r>
      <w:proofErr w:type="spellEnd"/>
      <w:r w:rsidRPr="00D21AD8">
        <w:t xml:space="preserve"> length when running</w:t>
      </w:r>
      <w:r w:rsidR="00AA559A" w:rsidRPr="00D21AD8">
        <w:t xml:space="preserve"> in AERMOD mode. </w:t>
      </w:r>
      <w:r w:rsidR="001406BA">
        <w:t xml:space="preserve"> </w:t>
      </w:r>
      <w:r w:rsidR="00AA559A" w:rsidRPr="00D21AD8">
        <w:t>MMIF v3.2 was released just prior to EPA’s 11</w:t>
      </w:r>
      <w:r w:rsidR="00AA559A" w:rsidRPr="00D21AD8">
        <w:rPr>
          <w:vertAlign w:val="superscript"/>
        </w:rPr>
        <w:t>th</w:t>
      </w:r>
      <w:r w:rsidR="00AA559A" w:rsidRPr="00D21AD8">
        <w:t xml:space="preserve"> Modeling Conference.</w:t>
      </w:r>
      <w:r w:rsidR="00CD5761">
        <w:t xml:space="preserve"> </w:t>
      </w:r>
    </w:p>
    <w:p w14:paraId="5F2083A3" w14:textId="2ABC5AA8" w:rsidR="003D7251" w:rsidRPr="008572B6" w:rsidRDefault="003D7251" w:rsidP="005A2A37">
      <w:pPr>
        <w:pStyle w:val="RE-Text"/>
      </w:pPr>
      <w:r>
        <w:t xml:space="preserve">MMIF v3.3 </w:t>
      </w:r>
      <w:r w:rsidR="00A456DF">
        <w:t xml:space="preserve">was released in </w:t>
      </w:r>
      <w:r w:rsidR="008572B6">
        <w:t>December 2016</w:t>
      </w:r>
      <w:r w:rsidR="00A456DF">
        <w:t xml:space="preserve"> and </w:t>
      </w:r>
      <w:r>
        <w:t>contain</w:t>
      </w:r>
      <w:r w:rsidR="001406BA">
        <w:t>ed</w:t>
      </w:r>
      <w:r w:rsidR="00B87D60">
        <w:t xml:space="preserve"> </w:t>
      </w:r>
      <w:r w:rsidR="002E265A">
        <w:t xml:space="preserve">bug fixes, </w:t>
      </w:r>
      <w:r w:rsidR="00B87D60">
        <w:t>additional mixing height updates</w:t>
      </w:r>
      <w:r w:rsidR="002E265A">
        <w:t>, improved SCICHEM support,</w:t>
      </w:r>
      <w:r w:rsidR="00B87D60">
        <w:t xml:space="preserve"> and more descriptive comments in the control file.</w:t>
      </w:r>
      <w:r w:rsidR="008572B6">
        <w:t xml:space="preserve"> </w:t>
      </w:r>
      <w:r w:rsidR="001406BA">
        <w:t xml:space="preserve"> </w:t>
      </w:r>
      <w:r w:rsidR="008572B6">
        <w:t xml:space="preserve">One change to the control file keywords that is </w:t>
      </w:r>
      <w:r w:rsidR="008572B6">
        <w:rPr>
          <w:i/>
        </w:rPr>
        <w:t>not</w:t>
      </w:r>
      <w:r w:rsidR="008572B6">
        <w:t xml:space="preserve"> backward</w:t>
      </w:r>
      <w:r w:rsidR="00615455">
        <w:t xml:space="preserve"> </w:t>
      </w:r>
      <w:r w:rsidR="008572B6">
        <w:t>compatible was required: MIXHT changed to CALSCI_MIXHT to avoid confusion with AER_MIXHT.</w:t>
      </w:r>
      <w:r w:rsidR="00297FC6">
        <w:t xml:space="preserve"> </w:t>
      </w:r>
      <w:r w:rsidR="001406BA">
        <w:t xml:space="preserve"> </w:t>
      </w:r>
      <w:r w:rsidR="00297FC6">
        <w:t xml:space="preserve">Additionally, the “useful” file in AERMET and AERMOD modes </w:t>
      </w:r>
      <w:r w:rsidR="001406BA">
        <w:t>we</w:t>
      </w:r>
      <w:r w:rsidR="00297FC6">
        <w:t xml:space="preserve">re </w:t>
      </w:r>
      <w:r w:rsidR="001406BA">
        <w:t>set to be i</w:t>
      </w:r>
      <w:r w:rsidR="00297FC6">
        <w:t>dentical; use the new keywords BAT or CSH (pick one) establish</w:t>
      </w:r>
      <w:r w:rsidR="001406BA">
        <w:t>ed</w:t>
      </w:r>
      <w:r w:rsidR="00297FC6">
        <w:t xml:space="preserve"> the base</w:t>
      </w:r>
      <w:r w:rsidR="001406BA">
        <w:t xml:space="preserve"> </w:t>
      </w:r>
      <w:r w:rsidR="00297FC6">
        <w:t>name for output.</w:t>
      </w:r>
    </w:p>
    <w:p w14:paraId="34FF8781" w14:textId="6C2ABE10" w:rsidR="0025335B" w:rsidRPr="00D21AD8" w:rsidRDefault="0025335B" w:rsidP="009B74BA">
      <w:pPr>
        <w:pStyle w:val="RE-Text"/>
      </w:pPr>
      <w:r>
        <w:t xml:space="preserve">MMIF v3.4 was released in </w:t>
      </w:r>
      <w:r w:rsidR="00FE6B46">
        <w:t>July</w:t>
      </w:r>
      <w:r>
        <w:t xml:space="preserve"> 201</w:t>
      </w:r>
      <w:r w:rsidR="005B55FE">
        <w:t>8</w:t>
      </w:r>
      <w:r>
        <w:t xml:space="preserve"> and contain</w:t>
      </w:r>
      <w:r w:rsidR="00615455">
        <w:t>ed</w:t>
      </w:r>
      <w:r>
        <w:t xml:space="preserve"> </w:t>
      </w:r>
      <w:r w:rsidR="00BD4D20">
        <w:t>a bug fix</w:t>
      </w:r>
      <w:r>
        <w:t xml:space="preserve"> that affect</w:t>
      </w:r>
      <w:r w:rsidR="00BD4D20">
        <w:t>ed</w:t>
      </w:r>
      <w:r>
        <w:t xml:space="preserve"> CALPUFF and SCICHEM modes. This bug was introduced in MMF v3.3, </w:t>
      </w:r>
      <w:r w:rsidR="00615455">
        <w:t xml:space="preserve">but </w:t>
      </w:r>
      <w:r>
        <w:t>d</w:t>
      </w:r>
      <w:r w:rsidR="00615455">
        <w:t>id</w:t>
      </w:r>
      <w:r>
        <w:t xml:space="preserve"> not affect AERMET/AERMOD/AERCOARE modes. </w:t>
      </w:r>
      <w:r w:rsidR="00615455">
        <w:t xml:space="preserve"> </w:t>
      </w:r>
      <w:r>
        <w:t>It also included enhancements to support EM (</w:t>
      </w:r>
      <w:r w:rsidR="00615455">
        <w:t>E</w:t>
      </w:r>
      <w:r>
        <w:t xml:space="preserve">quatorial Mercator) projections, following user feedback. </w:t>
      </w:r>
      <w:r w:rsidR="00615455">
        <w:t xml:space="preserve"> </w:t>
      </w:r>
      <w:r w:rsidR="00EC43CC">
        <w:t>Added features</w:t>
      </w:r>
      <w:r>
        <w:t xml:space="preserve"> included </w:t>
      </w:r>
      <w:r w:rsidR="00615455">
        <w:t xml:space="preserve">updates to stay current with SCICHEM development, functional capabilities, and </w:t>
      </w:r>
      <w:r w:rsidR="00EC43CC">
        <w:t>a</w:t>
      </w:r>
      <w:r>
        <w:t xml:space="preserve"> new keyword </w:t>
      </w:r>
      <w:r w:rsidR="0003440C">
        <w:t>Q</w:t>
      </w:r>
      <w:r w:rsidR="00EC43CC">
        <w:t xml:space="preserve">APLOT, </w:t>
      </w:r>
      <w:r w:rsidR="0003440C">
        <w:t>similar to CALPUFF’s IQAPLO</w:t>
      </w:r>
      <w:r w:rsidR="00EC43CC">
        <w:t xml:space="preserve">T keyword. </w:t>
      </w:r>
      <w:r w:rsidR="00615455">
        <w:t xml:space="preserve"> </w:t>
      </w:r>
      <w:r w:rsidR="00EC43CC">
        <w:t xml:space="preserve">This causes MMIF to write a BLN or BNA </w:t>
      </w:r>
      <w:r>
        <w:t>file showing the full WRF/</w:t>
      </w:r>
      <w:r w:rsidR="00EC43CC">
        <w:t xml:space="preserve">MM5 domain and the selected 3-D sub-domain, </w:t>
      </w:r>
      <w:r w:rsidR="00BD4D20">
        <w:t xml:space="preserve">similar to CALPUFF’s </w:t>
      </w:r>
      <w:proofErr w:type="spellStart"/>
      <w:r w:rsidR="00BD4D20" w:rsidRPr="00BD4D20">
        <w:rPr>
          <w:b/>
        </w:rPr>
        <w:t>qagrid.bna</w:t>
      </w:r>
      <w:proofErr w:type="spellEnd"/>
      <w:r w:rsidR="00BD4D20">
        <w:t xml:space="preserve"> file. </w:t>
      </w:r>
      <w:r w:rsidR="00615455">
        <w:t xml:space="preserve"> </w:t>
      </w:r>
      <w:r w:rsidR="00BD4D20">
        <w:t>It can also write a</w:t>
      </w:r>
      <w:r w:rsidR="00EC43CC">
        <w:t xml:space="preserve"> DAT file showing the requested single-point output l</w:t>
      </w:r>
      <w:r w:rsidR="00BD4D20">
        <w:t xml:space="preserve">ocations, or a KML file containing both </w:t>
      </w:r>
      <w:r w:rsidR="00BD4D20">
        <w:lastRenderedPageBreak/>
        <w:t>the domains and points</w:t>
      </w:r>
      <w:r w:rsidR="00EC43CC">
        <w:t xml:space="preserve">. </w:t>
      </w:r>
      <w:r w:rsidR="00615455">
        <w:t xml:space="preserve"> All domain and point definition files</w:t>
      </w:r>
      <w:r w:rsidR="00BD4D20">
        <w:t xml:space="preserve"> use the</w:t>
      </w:r>
      <w:r w:rsidR="00EC43CC">
        <w:t xml:space="preserve"> projected </w:t>
      </w:r>
      <w:r w:rsidR="00BD4D20">
        <w:t>coordinate system</w:t>
      </w:r>
      <w:r w:rsidR="00615455">
        <w:t>s</w:t>
      </w:r>
      <w:r w:rsidR="00EC43CC">
        <w:t xml:space="preserve"> </w:t>
      </w:r>
      <w:r w:rsidR="00BD4D20">
        <w:t>(</w:t>
      </w:r>
      <w:r w:rsidR="00615455" w:rsidRPr="00615455">
        <w:t xml:space="preserve">Lambert </w:t>
      </w:r>
      <w:r w:rsidR="00615455">
        <w:t xml:space="preserve">Conic </w:t>
      </w:r>
      <w:r w:rsidR="00615455" w:rsidRPr="00615455">
        <w:t xml:space="preserve">Conformal </w:t>
      </w:r>
      <w:r w:rsidR="00615455">
        <w:t>[</w:t>
      </w:r>
      <w:r w:rsidR="00BD4D20">
        <w:t>LCC</w:t>
      </w:r>
      <w:r w:rsidR="00615455">
        <w:t>]</w:t>
      </w:r>
      <w:r w:rsidR="00BD4D20">
        <w:t>,</w:t>
      </w:r>
      <w:r w:rsidR="00615455">
        <w:t xml:space="preserve"> </w:t>
      </w:r>
      <w:r w:rsidR="00615455" w:rsidRPr="00615455">
        <w:t>Polar Stereographic</w:t>
      </w:r>
      <w:r w:rsidR="00615455">
        <w:t xml:space="preserve"> (</w:t>
      </w:r>
      <w:r w:rsidR="00BD4D20">
        <w:t>PS</w:t>
      </w:r>
      <w:r w:rsidR="00615455">
        <w:t>)</w:t>
      </w:r>
      <w:r w:rsidR="00BD4D20">
        <w:t xml:space="preserve">, EM), </w:t>
      </w:r>
      <w:r w:rsidR="00EC43CC">
        <w:t>the same as CALPUFF’s IQAPLOT output files.</w:t>
      </w:r>
      <w:r w:rsidR="005B55FE">
        <w:t xml:space="preserve"> </w:t>
      </w:r>
    </w:p>
    <w:p w14:paraId="4C4B10FA" w14:textId="1A1DA701" w:rsidR="00EA54AA" w:rsidRDefault="00EA54AA" w:rsidP="009B74BA">
      <w:pPr>
        <w:pStyle w:val="RE-Text"/>
      </w:pPr>
      <w:r>
        <w:t xml:space="preserve">MMIF v3.4.1 was released in March 2019 and contains a bug fix that affected CALPUFF and SCICHEM modes when reading MM5 data (the same bug was fixed for reading WRF data in MMIF v3.4). </w:t>
      </w:r>
      <w:r w:rsidR="00640554">
        <w:t xml:space="preserve">This release introduced a new keyword, CLOUDCOVER, that controls the source of cloud cover fraction written in CALPUFF, SCICHEM, and AERMOD modes. </w:t>
      </w:r>
      <w:r w:rsidR="00500ABA">
        <w:t xml:space="preserve"> </w:t>
      </w:r>
      <w:r w:rsidR="00640554">
        <w:t xml:space="preserve">Cloud cover is not written to the ONSITE data file in AERMET mode. </w:t>
      </w:r>
      <w:r w:rsidR="00500ABA">
        <w:t xml:space="preserve"> </w:t>
      </w:r>
      <w:r w:rsidR="00640554">
        <w:t xml:space="preserve">See Section </w:t>
      </w:r>
      <w:r w:rsidR="00640554">
        <w:fldChar w:fldCharType="begin"/>
      </w:r>
      <w:r w:rsidR="00640554">
        <w:instrText xml:space="preserve"> REF _Ref2346346 \r \h </w:instrText>
      </w:r>
      <w:r w:rsidR="00640554">
        <w:fldChar w:fldCharType="separate"/>
      </w:r>
      <w:r w:rsidR="00E34D44">
        <w:t>2.8</w:t>
      </w:r>
      <w:r w:rsidR="00640554">
        <w:fldChar w:fldCharType="end"/>
      </w:r>
      <w:r w:rsidR="00640554">
        <w:t xml:space="preserve"> for more information.</w:t>
      </w:r>
    </w:p>
    <w:p w14:paraId="0AEE6CD9" w14:textId="257E7042" w:rsidR="00500ABA" w:rsidRDefault="00500ABA" w:rsidP="00500ABA">
      <w:pPr>
        <w:pStyle w:val="RE-Text"/>
      </w:pPr>
      <w:r>
        <w:t>MMIF v3.4.2 was released in June 2021 and contains an update to accommodate the WRF hybrid sigma-isobaric vertical coordinate that has become the default since WRF v4.0.  This version includes additional minor bug fixes and functionality improvements, including temporal smoothing of MMIF’s re-diagnosed PBL heights similarly to AERMET.</w:t>
      </w:r>
    </w:p>
    <w:p w14:paraId="250A89C8" w14:textId="1082F49A" w:rsidR="00EA54AA" w:rsidRPr="00D21AD8" w:rsidRDefault="00500ABA" w:rsidP="009B74BA">
      <w:pPr>
        <w:pStyle w:val="RE-Text"/>
        <w:sectPr w:rsidR="00EA54AA" w:rsidRPr="00D21AD8" w:rsidSect="00C322E8">
          <w:endnotePr>
            <w:numFmt w:val="decimal"/>
          </w:endnotePr>
          <w:pgSz w:w="12240" w:h="15840" w:code="1"/>
          <w:pgMar w:top="1440" w:right="1440" w:bottom="1440" w:left="1440" w:header="720" w:footer="707" w:gutter="0"/>
          <w:pgNumType w:start="1"/>
          <w:cols w:space="720"/>
          <w:docGrid w:linePitch="299"/>
        </w:sectPr>
      </w:pPr>
      <w:r>
        <w:t xml:space="preserve">    </w:t>
      </w:r>
    </w:p>
    <w:p w14:paraId="20547900" w14:textId="77777777" w:rsidR="00B664A2" w:rsidRPr="00D21AD8" w:rsidRDefault="00B91A1D" w:rsidP="00CB6858">
      <w:pPr>
        <w:pStyle w:val="RE-Heading1"/>
      </w:pPr>
      <w:bookmarkStart w:id="3" w:name="_Toc75848981"/>
      <w:r w:rsidRPr="00D21AD8">
        <w:lastRenderedPageBreak/>
        <w:t>Formulation</w:t>
      </w:r>
      <w:bookmarkEnd w:id="3"/>
    </w:p>
    <w:p w14:paraId="5F84844F" w14:textId="77777777" w:rsidR="0038033B" w:rsidRPr="00D21AD8" w:rsidRDefault="00B91A1D" w:rsidP="0038033B">
      <w:pPr>
        <w:pStyle w:val="RE-Text"/>
      </w:pPr>
      <w:r w:rsidRPr="00D21AD8">
        <w:t xml:space="preserve">MMIF was </w:t>
      </w:r>
      <w:r w:rsidR="00173480">
        <w:t xml:space="preserve">originally </w:t>
      </w:r>
      <w:r w:rsidRPr="00D21AD8">
        <w:t xml:space="preserve">developed from </w:t>
      </w:r>
      <w:r w:rsidR="00BE41C1">
        <w:t xml:space="preserve">the </w:t>
      </w:r>
      <w:r w:rsidRPr="00D21AD8">
        <w:t xml:space="preserve">MM5CAMx and MCIP meteorological interface software.  </w:t>
      </w:r>
      <w:r w:rsidR="0038033B" w:rsidRPr="00D21AD8">
        <w:t>MMIF supports three “downstream” dispersion models: CALPUFF, AERMOD, and SCICHEM.</w:t>
      </w:r>
    </w:p>
    <w:p w14:paraId="63B2C971" w14:textId="79D4C74D" w:rsidR="00011B98" w:rsidRPr="00D21AD8" w:rsidRDefault="00B91A1D" w:rsidP="009B74BA">
      <w:pPr>
        <w:pStyle w:val="RE-Text"/>
      </w:pPr>
      <w:r w:rsidRPr="00D21AD8">
        <w:t>Key features include:</w:t>
      </w:r>
    </w:p>
    <w:p w14:paraId="5CE6E916" w14:textId="77777777" w:rsidR="00B91A1D" w:rsidRPr="00D21AD8" w:rsidRDefault="00B91A1D" w:rsidP="00DD5D2F">
      <w:pPr>
        <w:pStyle w:val="RE-Bullet1"/>
      </w:pPr>
      <w:r w:rsidRPr="00D21AD8">
        <w:t>Applicability on either Linux/Unix or Windows platforms;</w:t>
      </w:r>
    </w:p>
    <w:p w14:paraId="2188E68F" w14:textId="77777777" w:rsidR="00B91A1D" w:rsidRPr="00D21AD8" w:rsidRDefault="00B91A1D" w:rsidP="00DD5D2F">
      <w:pPr>
        <w:pStyle w:val="RE-Bullet1"/>
      </w:pPr>
      <w:r w:rsidRPr="00D21AD8">
        <w:t>A simple text-based user interface “control” file;</w:t>
      </w:r>
    </w:p>
    <w:p w14:paraId="1C01AF34" w14:textId="77777777" w:rsidR="00B91A1D" w:rsidRPr="00D21AD8" w:rsidRDefault="00B91A1D" w:rsidP="00DD5D2F">
      <w:pPr>
        <w:pStyle w:val="RE-Bullet1"/>
      </w:pPr>
      <w:r w:rsidRPr="00D21AD8">
        <w:t xml:space="preserve">Two options to determine </w:t>
      </w:r>
      <w:proofErr w:type="spellStart"/>
      <w:r w:rsidRPr="00D21AD8">
        <w:t>Pasquill</w:t>
      </w:r>
      <w:proofErr w:type="spellEnd"/>
      <w:r w:rsidRPr="00D21AD8">
        <w:t>-Gifford (PG) stability class (relevant only for CALPUFF);</w:t>
      </w:r>
    </w:p>
    <w:p w14:paraId="07AB1AA9" w14:textId="77777777" w:rsidR="00B91A1D" w:rsidRPr="00D21AD8" w:rsidRDefault="00B91A1D" w:rsidP="00DD5D2F">
      <w:pPr>
        <w:pStyle w:val="RE-Bullet1"/>
      </w:pPr>
      <w:r w:rsidRPr="00D21AD8">
        <w:t>Options to re-diagnose or pass through PBL depth;</w:t>
      </w:r>
    </w:p>
    <w:p w14:paraId="4A2A84C9" w14:textId="77777777" w:rsidR="00B91A1D" w:rsidRPr="00D21AD8" w:rsidRDefault="00B91A1D" w:rsidP="00DD5D2F">
      <w:pPr>
        <w:pStyle w:val="RE-Bullet1"/>
      </w:pPr>
      <w:r w:rsidRPr="00D21AD8">
        <w:t>An option to generate output on a sub-set of the meteorological modeling grid;</w:t>
      </w:r>
    </w:p>
    <w:p w14:paraId="5C34E01F" w14:textId="17EB66AF" w:rsidR="00B91A1D" w:rsidRPr="00D21AD8" w:rsidRDefault="00B91A1D" w:rsidP="00DD5D2F">
      <w:pPr>
        <w:pStyle w:val="RE-Bullet1"/>
      </w:pPr>
      <w:r w:rsidRPr="00D21AD8">
        <w:t>An optional mass-weighted vertical aggregation of multiple MM5/WRF layers</w:t>
      </w:r>
      <w:r w:rsidR="0003313C">
        <w:t>;</w:t>
      </w:r>
    </w:p>
    <w:p w14:paraId="7386DB94" w14:textId="1ED70341" w:rsidR="007911A3" w:rsidRPr="00D21AD8" w:rsidRDefault="007911A3" w:rsidP="00C143B7">
      <w:pPr>
        <w:pStyle w:val="RE-Bullet1-Last"/>
      </w:pPr>
      <w:r w:rsidRPr="00D21AD8">
        <w:t xml:space="preserve">An optional mass-weighted vertical interpolation from MM5/WRF layers to </w:t>
      </w:r>
      <w:r w:rsidR="00806A04">
        <w:t xml:space="preserve">a fixed </w:t>
      </w:r>
      <w:r w:rsidRPr="00D21AD8">
        <w:t xml:space="preserve">height-above-ground </w:t>
      </w:r>
      <w:r w:rsidR="00806A04">
        <w:t>layer structure</w:t>
      </w:r>
      <w:r w:rsidRPr="00D21AD8">
        <w:t>.</w:t>
      </w:r>
    </w:p>
    <w:p w14:paraId="6FEC32F9" w14:textId="1E5EC630" w:rsidR="0074176C" w:rsidRDefault="0074176C" w:rsidP="0074176C">
      <w:pPr>
        <w:pStyle w:val="RE-Heading2"/>
      </w:pPr>
      <w:bookmarkStart w:id="4" w:name="_Toc75848982"/>
      <w:r>
        <w:t>Output to Verify Domain and Point Selection</w:t>
      </w:r>
      <w:bookmarkEnd w:id="4"/>
    </w:p>
    <w:p w14:paraId="079E2704" w14:textId="20768464" w:rsidR="0074176C" w:rsidRPr="0074176C" w:rsidRDefault="0074176C" w:rsidP="0074176C">
      <w:pPr>
        <w:pStyle w:val="RE-Text"/>
      </w:pPr>
      <w:r>
        <w:t xml:space="preserve">If the output file format is set to </w:t>
      </w:r>
      <w:r w:rsidRPr="0074176C">
        <w:rPr>
          <w:b/>
        </w:rPr>
        <w:t>QAPLOT</w:t>
      </w:r>
      <w:r>
        <w:t xml:space="preserve">, then MMIF will produce four files (BLN, BNA, DAT, and KML). </w:t>
      </w:r>
      <w:r w:rsidR="0038033B">
        <w:t xml:space="preserve"> </w:t>
      </w:r>
      <w:r>
        <w:t xml:space="preserve">The first three are intended to mimic CALPUFF’s output triggered by setting IQAPLOT = 1. </w:t>
      </w:r>
      <w:r w:rsidR="0038033B">
        <w:t xml:space="preserve"> </w:t>
      </w:r>
      <w:r>
        <w:t xml:space="preserve">The full WRF/MM5 domain and the requested sub-domain are written in BLN/BNA format, and the individual extraction POINTs for AERMOD are written in the DAT file. </w:t>
      </w:r>
      <w:r w:rsidR="0038033B">
        <w:t xml:space="preserve"> </w:t>
      </w:r>
      <w:r>
        <w:t xml:space="preserve">These can be plotted in any program, including those very familiar to CALPUFF users. </w:t>
      </w:r>
      <w:r w:rsidR="00806A04">
        <w:t xml:space="preserve"> </w:t>
      </w:r>
      <w:r>
        <w:t xml:space="preserve">The fourth output (KML) produces a file containing both the domains (full and sub) and the individual points in a file suitable for viewing in </w:t>
      </w:r>
      <w:r w:rsidR="00B34F20">
        <w:t>the software program “</w:t>
      </w:r>
      <w:r>
        <w:t>Google Earth</w:t>
      </w:r>
      <w:r w:rsidR="0038033B">
        <w:rPr>
          <w:rStyle w:val="FootnoteReference"/>
        </w:rPr>
        <w:footnoteReference w:id="2"/>
      </w:r>
      <w:r w:rsidR="00B34F20">
        <w:t>”</w:t>
      </w:r>
      <w:r w:rsidR="0038033B">
        <w:t>.</w:t>
      </w:r>
      <w:r w:rsidR="00806A04">
        <w:t xml:space="preserve">  T</w:t>
      </w:r>
      <w:r w:rsidR="00B34F20">
        <w:t xml:space="preserve">hese </w:t>
      </w:r>
      <w:r w:rsidR="008E69F7">
        <w:t>QAPLOT</w:t>
      </w:r>
      <w:r w:rsidR="00806A04">
        <w:t xml:space="preserve"> file</w:t>
      </w:r>
      <w:r w:rsidR="008E69F7">
        <w:t>s</w:t>
      </w:r>
      <w:r w:rsidR="00B34F20">
        <w:t xml:space="preserve"> will speed the selection/revision of a requested sub-</w:t>
      </w:r>
      <w:r w:rsidR="0038033B">
        <w:t>domain and</w:t>
      </w:r>
      <w:r w:rsidR="00B34F20">
        <w:t xml:space="preserve"> allow users to </w:t>
      </w:r>
      <w:r w:rsidR="0038033B">
        <w:t xml:space="preserve">verify </w:t>
      </w:r>
      <w:r w:rsidR="00B34F20">
        <w:t xml:space="preserve">the </w:t>
      </w:r>
      <w:r w:rsidR="0038033B">
        <w:t xml:space="preserve">correct placement of </w:t>
      </w:r>
      <w:r w:rsidR="00B34F20">
        <w:t>requested POINT output locations.</w:t>
      </w:r>
    </w:p>
    <w:p w14:paraId="54E87980" w14:textId="77777777" w:rsidR="00B664A2" w:rsidRPr="00D21AD8" w:rsidRDefault="00B91A1D" w:rsidP="00CB6858">
      <w:pPr>
        <w:pStyle w:val="RE-Heading2"/>
      </w:pPr>
      <w:bookmarkStart w:id="5" w:name="_Toc75848983"/>
      <w:r w:rsidRPr="00D21AD8">
        <w:t>Output to Support CALPUFF</w:t>
      </w:r>
      <w:bookmarkEnd w:id="5"/>
    </w:p>
    <w:p w14:paraId="4C32C879" w14:textId="33A963FD" w:rsidR="00B91A1D" w:rsidRPr="00D21AD8" w:rsidRDefault="00B91A1D" w:rsidP="009B74BA">
      <w:pPr>
        <w:pStyle w:val="RE-Text"/>
      </w:pPr>
      <w:r w:rsidRPr="00D21AD8">
        <w:t xml:space="preserve">If the output file format is set to </w:t>
      </w:r>
      <w:r w:rsidRPr="00D21AD8">
        <w:rPr>
          <w:b/>
        </w:rPr>
        <w:t>CAL</w:t>
      </w:r>
      <w:r w:rsidR="0016224F" w:rsidRPr="00D21AD8">
        <w:rPr>
          <w:b/>
        </w:rPr>
        <w:t>P</w:t>
      </w:r>
      <w:r w:rsidRPr="00D21AD8">
        <w:rPr>
          <w:b/>
        </w:rPr>
        <w:t>UFF</w:t>
      </w:r>
      <w:r w:rsidRPr="00D21AD8">
        <w:t xml:space="preserve">, then MMIF </w:t>
      </w:r>
      <w:r w:rsidR="00626FDF">
        <w:t>can</w:t>
      </w:r>
      <w:r w:rsidRPr="00D21AD8">
        <w:t xml:space="preserve"> produce three output files (TXT, </w:t>
      </w:r>
      <w:r w:rsidR="0031029E">
        <w:t>DAT</w:t>
      </w:r>
      <w:r w:rsidRPr="00D21AD8">
        <w:t xml:space="preserve">, and GRD).  The Useful Info </w:t>
      </w:r>
      <w:r w:rsidR="00626FDF">
        <w:t>f</w:t>
      </w:r>
      <w:r w:rsidRPr="00D21AD8">
        <w:t xml:space="preserve">ile (TXT) </w:t>
      </w:r>
      <w:r w:rsidR="0038033B">
        <w:t xml:space="preserve">is </w:t>
      </w:r>
      <w:r w:rsidRPr="00D21AD8">
        <w:t xml:space="preserve">a text file containing certain keywords and corresponding values, useful for inclusion in a CALPUFF control file.  </w:t>
      </w:r>
      <w:r w:rsidRPr="00D21AD8">
        <w:lastRenderedPageBreak/>
        <w:t xml:space="preserve">Keywords include the projection/datum information, grid origin and spacing, etc.  The </w:t>
      </w:r>
      <w:r w:rsidR="00904EC4">
        <w:t>DAT f</w:t>
      </w:r>
      <w:r w:rsidRPr="00D21AD8">
        <w:t>ile</w:t>
      </w:r>
      <w:r w:rsidR="00904EC4">
        <w:t xml:space="preserve"> is </w:t>
      </w:r>
      <w:r w:rsidRPr="00D21AD8">
        <w:t>a Data Version 2.0 CALMET.DAT</w:t>
      </w:r>
      <w:r w:rsidR="00904EC4">
        <w:t xml:space="preserve"> </w:t>
      </w:r>
      <w:r w:rsidRPr="00D21AD8">
        <w:t>file</w:t>
      </w:r>
      <w:r w:rsidR="00904EC4">
        <w:t xml:space="preserve"> that </w:t>
      </w:r>
      <w:r w:rsidRPr="00D21AD8">
        <w:t>can be used by CALPUFF version 5.8</w:t>
      </w:r>
      <w:r w:rsidR="00F03005">
        <w:t>.x</w:t>
      </w:r>
      <w:r w:rsidRPr="00D21AD8">
        <w:t xml:space="preserve"> directly.  The </w:t>
      </w:r>
      <w:r w:rsidR="00904EC4">
        <w:t xml:space="preserve">GRD file is </w:t>
      </w:r>
      <w:r w:rsidR="007A0B55" w:rsidRPr="00D21AD8">
        <w:t>a Surfer</w:t>
      </w:r>
      <w:r w:rsidRPr="00D21AD8">
        <w:rPr>
          <w:b/>
          <w:vertAlign w:val="superscript"/>
        </w:rPr>
        <w:footnoteReference w:id="3"/>
      </w:r>
      <w:r w:rsidRPr="00D21AD8">
        <w:t xml:space="preserve"> </w:t>
      </w:r>
      <w:r w:rsidR="00626FDF">
        <w:t>t</w:t>
      </w:r>
      <w:r w:rsidRPr="00D21AD8">
        <w:t xml:space="preserve">ext </w:t>
      </w:r>
      <w:r w:rsidR="00626FDF">
        <w:t>g</w:t>
      </w:r>
      <w:r w:rsidRPr="00D21AD8">
        <w:t>rid file</w:t>
      </w:r>
      <w:r w:rsidR="00626FDF">
        <w:t xml:space="preserve"> </w:t>
      </w:r>
      <w:r w:rsidRPr="00D21AD8">
        <w:t xml:space="preserve">containing the MM5/WRF terrain elevations for the output sub-grid.  This file can be useful for interpolating elevations </w:t>
      </w:r>
      <w:r w:rsidR="00626FDF">
        <w:t>for</w:t>
      </w:r>
      <w:r w:rsidRPr="00D21AD8">
        <w:t xml:space="preserve"> sources in a CALPUFF run.  </w:t>
      </w:r>
    </w:p>
    <w:p w14:paraId="179A61C5" w14:textId="3466D24E" w:rsidR="00B91A1D" w:rsidRPr="00D21AD8" w:rsidRDefault="00B91A1D" w:rsidP="009B74BA">
      <w:pPr>
        <w:pStyle w:val="RE-Text"/>
      </w:pPr>
      <w:r w:rsidRPr="00D21AD8">
        <w:t xml:space="preserve">If the output file format is set to </w:t>
      </w:r>
      <w:r w:rsidRPr="00F15BA8">
        <w:rPr>
          <w:b/>
        </w:rPr>
        <w:t>CALUFFv6</w:t>
      </w:r>
      <w:r w:rsidRPr="00D21AD8">
        <w:t xml:space="preserve">, then MMIF can produce </w:t>
      </w:r>
      <w:r w:rsidR="00DF32AD">
        <w:t xml:space="preserve">four </w:t>
      </w:r>
      <w:r w:rsidRPr="00D21AD8">
        <w:t xml:space="preserve">output files (TXT, </w:t>
      </w:r>
      <w:r w:rsidR="0031029E">
        <w:t>DAT</w:t>
      </w:r>
      <w:r w:rsidRPr="00D21AD8">
        <w:t xml:space="preserve">, </w:t>
      </w:r>
      <w:r w:rsidR="00DF32AD">
        <w:t xml:space="preserve">GRD, </w:t>
      </w:r>
      <w:r w:rsidRPr="00D21AD8">
        <w:t xml:space="preserve">and AUX).  The Useful Info </w:t>
      </w:r>
      <w:r w:rsidR="00626FDF">
        <w:t>f</w:t>
      </w:r>
      <w:r w:rsidRPr="00D21AD8">
        <w:t xml:space="preserve">ile (TXT) </w:t>
      </w:r>
      <w:r w:rsidR="00626FDF">
        <w:t>and GRD file are</w:t>
      </w:r>
      <w:r w:rsidRPr="00D21AD8">
        <w:t xml:space="preserve"> as above.</w:t>
      </w:r>
      <w:r w:rsidR="00626FDF">
        <w:t xml:space="preserve">  </w:t>
      </w:r>
      <w:r w:rsidRPr="00D21AD8">
        <w:t xml:space="preserve">The </w:t>
      </w:r>
      <w:r w:rsidR="00626FDF">
        <w:t>DAT file i</w:t>
      </w:r>
      <w:r w:rsidR="00E64F0E">
        <w:t>s a</w:t>
      </w:r>
      <w:r w:rsidRPr="00D21AD8">
        <w:t xml:space="preserve"> Data Version 2.1 CALMET.DAT file</w:t>
      </w:r>
      <w:r w:rsidR="00626FDF">
        <w:t xml:space="preserve"> that </w:t>
      </w:r>
      <w:r w:rsidRPr="00D21AD8">
        <w:t xml:space="preserve">can </w:t>
      </w:r>
      <w:r w:rsidR="00ED2C80">
        <w:t xml:space="preserve">both </w:t>
      </w:r>
      <w:r w:rsidRPr="00D21AD8">
        <w:t>be used by CALPUFF v6.x directly.  The</w:t>
      </w:r>
      <w:r w:rsidR="00F978BF">
        <w:t xml:space="preserve"> </w:t>
      </w:r>
      <w:r w:rsidR="00626FDF">
        <w:t>AUX f</w:t>
      </w:r>
      <w:r w:rsidRPr="00D21AD8">
        <w:t>ile</w:t>
      </w:r>
      <w:r w:rsidR="00626FDF">
        <w:t xml:space="preserve"> is </w:t>
      </w:r>
      <w:r w:rsidRPr="00D21AD8">
        <w:t xml:space="preserve">a CALMET.AUX file (containing the 3-dimensional cloud liquid water mixing ratio) </w:t>
      </w:r>
      <w:r w:rsidR="00626FDF">
        <w:t xml:space="preserve">that </w:t>
      </w:r>
      <w:r w:rsidRPr="00D21AD8">
        <w:t>can also be used by CALPUFF version 6.x directly.</w:t>
      </w:r>
    </w:p>
    <w:p w14:paraId="18A56DF4" w14:textId="679EC364" w:rsidR="00B91A1D" w:rsidRPr="00D21AD8" w:rsidRDefault="00B91A1D" w:rsidP="009B74BA">
      <w:pPr>
        <w:pStyle w:val="RE-Text"/>
      </w:pPr>
      <w:r w:rsidRPr="00D21AD8">
        <w:t>The following variables are written to a CALMET.DAT file:</w:t>
      </w:r>
    </w:p>
    <w:p w14:paraId="1D77E3A3" w14:textId="77777777" w:rsidR="00B91A1D" w:rsidRPr="00FC7DA9" w:rsidRDefault="00B91A1D" w:rsidP="00FC7DA9">
      <w:pPr>
        <w:pStyle w:val="RE-Text"/>
        <w:ind w:firstLine="720"/>
        <w:rPr>
          <w:u w:val="single"/>
        </w:rPr>
      </w:pPr>
      <w:r w:rsidRPr="00FC7DA9">
        <w:rPr>
          <w:u w:val="single"/>
        </w:rPr>
        <w:t>Time-invariant fields</w:t>
      </w:r>
    </w:p>
    <w:p w14:paraId="1B64AE52" w14:textId="77777777" w:rsidR="00B91A1D" w:rsidRPr="00D21AD8" w:rsidRDefault="00B91A1D" w:rsidP="00DD5D2F">
      <w:pPr>
        <w:pStyle w:val="RE-Bullet1"/>
      </w:pPr>
      <w:r w:rsidRPr="00D21AD8">
        <w:t>2-D surface roughness length, m (Z0);</w:t>
      </w:r>
    </w:p>
    <w:p w14:paraId="00804BEC" w14:textId="77777777" w:rsidR="00B91A1D" w:rsidRPr="00D21AD8" w:rsidRDefault="00B91A1D" w:rsidP="00DD5D2F">
      <w:pPr>
        <w:pStyle w:val="RE-Bullet1"/>
      </w:pPr>
      <w:r w:rsidRPr="00D21AD8">
        <w:t xml:space="preserve">2-D </w:t>
      </w:r>
      <w:proofErr w:type="spellStart"/>
      <w:r w:rsidRPr="00D21AD8">
        <w:t>landuse</w:t>
      </w:r>
      <w:proofErr w:type="spellEnd"/>
      <w:r w:rsidRPr="00D21AD8">
        <w:t xml:space="preserve"> code, dimensionless (ILANDU);</w:t>
      </w:r>
    </w:p>
    <w:p w14:paraId="54ED3ED3" w14:textId="77777777" w:rsidR="00B91A1D" w:rsidRPr="00D21AD8" w:rsidRDefault="00B91A1D" w:rsidP="00DD5D2F">
      <w:pPr>
        <w:pStyle w:val="RE-Bullet1"/>
      </w:pPr>
      <w:r w:rsidRPr="00D21AD8">
        <w:t>2-D topographic elevation, m (ELEV);</w:t>
      </w:r>
    </w:p>
    <w:p w14:paraId="2C90174C" w14:textId="77777777" w:rsidR="00B91A1D" w:rsidRPr="00D21AD8" w:rsidRDefault="00B91A1D" w:rsidP="00DD5D2F">
      <w:pPr>
        <w:pStyle w:val="RE-Bullet1"/>
      </w:pPr>
      <w:r w:rsidRPr="00D21AD8">
        <w:t>2-D leaf area index, dimensionless (XLAI).</w:t>
      </w:r>
    </w:p>
    <w:p w14:paraId="2EDA7A1B" w14:textId="77777777" w:rsidR="00B91A1D" w:rsidRPr="00FC7DA9" w:rsidRDefault="00B91A1D" w:rsidP="00FC7DA9">
      <w:pPr>
        <w:pStyle w:val="RE-Text"/>
        <w:ind w:firstLine="720"/>
        <w:rPr>
          <w:u w:val="single"/>
        </w:rPr>
      </w:pPr>
      <w:r w:rsidRPr="00FC7DA9">
        <w:rPr>
          <w:u w:val="single"/>
        </w:rPr>
        <w:t>Time-variant fields</w:t>
      </w:r>
    </w:p>
    <w:p w14:paraId="0E8B19D4" w14:textId="77777777" w:rsidR="00B91A1D" w:rsidRPr="00D21AD8" w:rsidRDefault="00B91A1D" w:rsidP="00DD5D2F">
      <w:pPr>
        <w:pStyle w:val="RE-Bullet1"/>
      </w:pPr>
      <w:r w:rsidRPr="00D21AD8">
        <w:t>3-D U-component (west-east) scalar wind, m/s (U-LEV);</w:t>
      </w:r>
    </w:p>
    <w:p w14:paraId="096AA074" w14:textId="77777777" w:rsidR="00B91A1D" w:rsidRPr="00D21AD8" w:rsidRDefault="00B91A1D" w:rsidP="00DD5D2F">
      <w:pPr>
        <w:pStyle w:val="RE-Bullet1"/>
      </w:pPr>
      <w:r w:rsidRPr="00D21AD8">
        <w:t>3-D V-component (south-north) scalar wind, m/s (V-LEV);</w:t>
      </w:r>
    </w:p>
    <w:p w14:paraId="5A9A2BB9" w14:textId="77777777" w:rsidR="00B91A1D" w:rsidRPr="00D21AD8" w:rsidRDefault="00B91A1D" w:rsidP="00DD5D2F">
      <w:pPr>
        <w:pStyle w:val="RE-Bullet1"/>
      </w:pPr>
      <w:r w:rsidRPr="00D21AD8">
        <w:t>3-D W-component (vertical) scalar wind, m/s (WFACE);</w:t>
      </w:r>
    </w:p>
    <w:p w14:paraId="678C5124" w14:textId="77777777" w:rsidR="00B91A1D" w:rsidRPr="008572B6" w:rsidRDefault="00B91A1D" w:rsidP="00DD5D2F">
      <w:pPr>
        <w:pStyle w:val="RE-Bullet1"/>
        <w:rPr>
          <w:lang w:val="sv-SE"/>
        </w:rPr>
      </w:pPr>
      <w:r w:rsidRPr="008572B6">
        <w:rPr>
          <w:lang w:val="sv-SE"/>
        </w:rPr>
        <w:t>3-D temperature, K (T-LEV);</w:t>
      </w:r>
    </w:p>
    <w:p w14:paraId="0D11B25D" w14:textId="77777777" w:rsidR="00B91A1D" w:rsidRPr="00D21AD8" w:rsidRDefault="00B91A1D" w:rsidP="00DD5D2F">
      <w:pPr>
        <w:pStyle w:val="RE-Bullet1"/>
      </w:pPr>
      <w:r w:rsidRPr="00D21AD8">
        <w:t>3-D cloud liquid water mixing ratio (CLDMR) to CALMET.AUX file;</w:t>
      </w:r>
    </w:p>
    <w:p w14:paraId="7AF45CEB" w14:textId="77777777" w:rsidR="00B91A1D" w:rsidRPr="00D21AD8" w:rsidRDefault="00B91A1D" w:rsidP="00DD5D2F">
      <w:pPr>
        <w:pStyle w:val="RE-Bullet1"/>
      </w:pPr>
      <w:r w:rsidRPr="00D21AD8">
        <w:t>2-D PG stability, dimensionless (IPGT);</w:t>
      </w:r>
    </w:p>
    <w:p w14:paraId="0B9D99FC" w14:textId="77777777" w:rsidR="00B91A1D" w:rsidRPr="00D21AD8" w:rsidRDefault="00B91A1D" w:rsidP="00DD5D2F">
      <w:pPr>
        <w:pStyle w:val="RE-Bullet1"/>
      </w:pPr>
      <w:r w:rsidRPr="00D21AD8">
        <w:t>2-D surface friction velocity scale, m/s (USTAR);</w:t>
      </w:r>
    </w:p>
    <w:p w14:paraId="382920B4" w14:textId="77777777" w:rsidR="00B91A1D" w:rsidRPr="00D21AD8" w:rsidRDefault="00B91A1D" w:rsidP="00DD5D2F">
      <w:pPr>
        <w:pStyle w:val="RE-Bullet1"/>
      </w:pPr>
      <w:r w:rsidRPr="00D21AD8">
        <w:t>2-D PBL depth, m (ZI);</w:t>
      </w:r>
    </w:p>
    <w:p w14:paraId="1CD87029" w14:textId="77777777" w:rsidR="00B91A1D" w:rsidRPr="00D21AD8" w:rsidRDefault="00B91A1D" w:rsidP="00DD5D2F">
      <w:pPr>
        <w:pStyle w:val="RE-Bullet1"/>
      </w:pPr>
      <w:r w:rsidRPr="00D21AD8">
        <w:t xml:space="preserve">2-D </w:t>
      </w:r>
      <w:proofErr w:type="spellStart"/>
      <w:r w:rsidRPr="00D21AD8">
        <w:t>Monin-Obukhov</w:t>
      </w:r>
      <w:proofErr w:type="spellEnd"/>
      <w:r w:rsidRPr="00D21AD8">
        <w:t xml:space="preserve"> length, m (EL);</w:t>
      </w:r>
    </w:p>
    <w:p w14:paraId="36539569" w14:textId="77777777" w:rsidR="00B91A1D" w:rsidRPr="00D21AD8" w:rsidRDefault="00B91A1D" w:rsidP="00DD5D2F">
      <w:pPr>
        <w:pStyle w:val="RE-Bullet1"/>
      </w:pPr>
      <w:r w:rsidRPr="00D21AD8">
        <w:t>2-D convective velocity scale, m/s (WSTAR);</w:t>
      </w:r>
    </w:p>
    <w:p w14:paraId="3F979FAE" w14:textId="77777777" w:rsidR="00B91A1D" w:rsidRPr="00D21AD8" w:rsidRDefault="00B91A1D" w:rsidP="00DD5D2F">
      <w:pPr>
        <w:pStyle w:val="RE-Bullet1"/>
      </w:pPr>
      <w:r w:rsidRPr="00D21AD8">
        <w:t>2-D rainfall rate, mm/</w:t>
      </w:r>
      <w:proofErr w:type="spellStart"/>
      <w:r w:rsidRPr="00D21AD8">
        <w:t>hr</w:t>
      </w:r>
      <w:proofErr w:type="spellEnd"/>
      <w:r w:rsidRPr="00D21AD8">
        <w:t xml:space="preserve"> (RMM);</w:t>
      </w:r>
    </w:p>
    <w:p w14:paraId="36D5BB71" w14:textId="77777777" w:rsidR="00B91A1D" w:rsidRPr="00D21AD8" w:rsidRDefault="00B91A1D" w:rsidP="00DD5D2F">
      <w:pPr>
        <w:pStyle w:val="RE-Bullet1"/>
      </w:pPr>
      <w:r w:rsidRPr="00D21AD8">
        <w:lastRenderedPageBreak/>
        <w:t>2-D surface temperature, K (TEMPK);</w:t>
      </w:r>
    </w:p>
    <w:p w14:paraId="4084A0BD" w14:textId="77777777" w:rsidR="00B91A1D" w:rsidRPr="00D21AD8" w:rsidRDefault="00B91A1D" w:rsidP="00DD5D2F">
      <w:pPr>
        <w:pStyle w:val="RE-Bullet1"/>
      </w:pPr>
      <w:r w:rsidRPr="00D21AD8">
        <w:t>2-D density, kg/m3 (RHO);</w:t>
      </w:r>
    </w:p>
    <w:p w14:paraId="3B173F76" w14:textId="77777777" w:rsidR="00B91A1D" w:rsidRPr="00D21AD8" w:rsidRDefault="00B91A1D" w:rsidP="00DD5D2F">
      <w:pPr>
        <w:pStyle w:val="RE-Bullet1"/>
      </w:pPr>
      <w:r w:rsidRPr="00D21AD8">
        <w:t>2-D surface solar flux, W/m2 (QSW);</w:t>
      </w:r>
    </w:p>
    <w:p w14:paraId="05EA72AE" w14:textId="77777777" w:rsidR="00B91A1D" w:rsidRPr="00D21AD8" w:rsidRDefault="00B91A1D" w:rsidP="00DD5D2F">
      <w:pPr>
        <w:pStyle w:val="RE-Bullet1"/>
      </w:pPr>
      <w:r w:rsidRPr="00D21AD8">
        <w:t>2-D relative humidity, percent (IRH);</w:t>
      </w:r>
    </w:p>
    <w:p w14:paraId="0E3E2467" w14:textId="77777777" w:rsidR="00B91A1D" w:rsidRDefault="00B91A1D" w:rsidP="00626FDF">
      <w:pPr>
        <w:pStyle w:val="RE-Bullet1"/>
        <w:spacing w:after="240"/>
      </w:pPr>
      <w:r w:rsidRPr="00D21AD8">
        <w:t>2-D precipitation code, dimensionless (IPCODE).</w:t>
      </w:r>
    </w:p>
    <w:p w14:paraId="0CCEE0FF" w14:textId="77777777" w:rsidR="00B91A1D" w:rsidRPr="00D21AD8" w:rsidRDefault="0002291F" w:rsidP="009B74BA">
      <w:pPr>
        <w:pStyle w:val="RE-Text"/>
      </w:pPr>
      <w:r w:rsidRPr="00D21AD8">
        <w:t>MMIF writes CALPUFF-ready input files equivalent to the CALMET “NOOBS” option (number of surface, upper air, and over-water sites are all zero) and the CALGRID option (3-D gridded fields of wind components and temperature).</w:t>
      </w:r>
    </w:p>
    <w:p w14:paraId="779A4DC8" w14:textId="77777777" w:rsidR="0002291F" w:rsidRPr="00D21AD8" w:rsidRDefault="0002291F" w:rsidP="00CB6858">
      <w:pPr>
        <w:pStyle w:val="RE-Heading2"/>
      </w:pPr>
      <w:bookmarkStart w:id="6" w:name="_Toc75848984"/>
      <w:r w:rsidRPr="00D21AD8">
        <w:t>Output to Support AERMOD</w:t>
      </w:r>
      <w:bookmarkEnd w:id="6"/>
    </w:p>
    <w:p w14:paraId="75A6F15E" w14:textId="26AD6EED" w:rsidR="00B91A1D" w:rsidRPr="00D21AD8" w:rsidRDefault="00B91A1D" w:rsidP="009B74BA">
      <w:pPr>
        <w:pStyle w:val="RE-Text"/>
      </w:pPr>
      <w:r w:rsidRPr="00D21AD8">
        <w:t xml:space="preserve">The AERMOD modeling system includes the </w:t>
      </w:r>
      <w:r w:rsidR="00626FDF">
        <w:t xml:space="preserve">meteorological preprocessor </w:t>
      </w:r>
      <w:r w:rsidRPr="00D21AD8">
        <w:t xml:space="preserve">program AERMET.  AERMET contains an internal model for the growth of the daytime mixed layer, which (a) may not be appropriate for over-water situations where much of the incoming solar energy is converted to latent heat flux (evaporation) rather than sensible heat flux, and (b) is </w:t>
      </w:r>
      <w:r w:rsidR="007A0B55" w:rsidRPr="00D21AD8">
        <w:t>arguably</w:t>
      </w:r>
      <w:r w:rsidRPr="00D21AD8">
        <w:t xml:space="preserve"> a less advanced model than many versions of MM5/WRF PBL parameterizations.  </w:t>
      </w:r>
    </w:p>
    <w:p w14:paraId="2086A78D" w14:textId="77777777" w:rsidR="00B91A1D" w:rsidRPr="00D21AD8" w:rsidRDefault="00B91A1D" w:rsidP="009B74BA">
      <w:pPr>
        <w:pStyle w:val="RE-Text"/>
      </w:pPr>
      <w:r w:rsidRPr="00D21AD8">
        <w:t>MMIF supports AERMOD in three ways:</w:t>
      </w:r>
    </w:p>
    <w:p w14:paraId="68D67E33" w14:textId="1165F5F4" w:rsidR="0002291F" w:rsidRPr="00D21AD8" w:rsidRDefault="000C25E5" w:rsidP="00DD5D2F">
      <w:pPr>
        <w:pStyle w:val="RE-Bullet1"/>
      </w:pPr>
      <w:r>
        <w:t>C</w:t>
      </w:r>
      <w:r w:rsidR="0002291F" w:rsidRPr="00D21AD8">
        <w:t>reate ONSITE</w:t>
      </w:r>
      <w:r w:rsidR="008B1397" w:rsidRPr="00D21AD8">
        <w:t>,</w:t>
      </w:r>
      <w:r w:rsidR="0002291F" w:rsidRPr="00D21AD8">
        <w:t xml:space="preserve"> UPPERAIR</w:t>
      </w:r>
      <w:r w:rsidR="008B1397" w:rsidRPr="00D21AD8">
        <w:t>, and mimic AERSURFACE</w:t>
      </w:r>
      <w:r w:rsidR="0002291F" w:rsidRPr="00D21AD8">
        <w:t xml:space="preserve"> data</w:t>
      </w:r>
      <w:r>
        <w:t xml:space="preserve"> for </w:t>
      </w:r>
      <w:r w:rsidR="0002291F" w:rsidRPr="00D21AD8">
        <w:t>run</w:t>
      </w:r>
      <w:r>
        <w:t>ning</w:t>
      </w:r>
      <w:r w:rsidR="0002291F" w:rsidRPr="00D21AD8">
        <w:t xml:space="preserve"> AERMET</w:t>
      </w:r>
    </w:p>
    <w:p w14:paraId="07B44A4A" w14:textId="3C4CFC80" w:rsidR="0002291F" w:rsidRPr="00D21AD8" w:rsidRDefault="000C25E5" w:rsidP="00DD5D2F">
      <w:pPr>
        <w:pStyle w:val="RE-Bullet1"/>
      </w:pPr>
      <w:r>
        <w:t>C</w:t>
      </w:r>
      <w:r w:rsidR="0002291F" w:rsidRPr="00D21AD8">
        <w:t>reate AERCOARE input files</w:t>
      </w:r>
      <w:r>
        <w:t xml:space="preserve"> for running </w:t>
      </w:r>
      <w:r w:rsidR="0002291F" w:rsidRPr="00D21AD8">
        <w:t>AERCOARE (replaces AERMET)</w:t>
      </w:r>
    </w:p>
    <w:p w14:paraId="109CD326" w14:textId="6CC79858" w:rsidR="00C61E62" w:rsidRPr="00D21AD8" w:rsidRDefault="000C25E5" w:rsidP="000C25E5">
      <w:pPr>
        <w:pStyle w:val="RE-Bullet1"/>
        <w:spacing w:after="240"/>
      </w:pPr>
      <w:r>
        <w:t>C</w:t>
      </w:r>
      <w:r w:rsidR="0002291F" w:rsidRPr="00D21AD8">
        <w:t xml:space="preserve">reate AERMET-like output surface and profile files </w:t>
      </w:r>
      <w:r>
        <w:t xml:space="preserve">for running AERMOD </w:t>
      </w:r>
      <w:r w:rsidR="0002291F" w:rsidRPr="00D21AD8">
        <w:t>(replaces AERMET)</w:t>
      </w:r>
      <w:r>
        <w:t>.</w:t>
      </w:r>
    </w:p>
    <w:p w14:paraId="58B44E0A" w14:textId="10ECC679" w:rsidR="00B664A2" w:rsidRPr="00D21AD8" w:rsidRDefault="0002291F" w:rsidP="009B74BA">
      <w:pPr>
        <w:pStyle w:val="RE-Text"/>
      </w:pPr>
      <w:r w:rsidRPr="00D21AD8">
        <w:t>MMIF does not interpolate between MM5/WRF grid points to the exact point requested in the control file.  It simply uses the</w:t>
      </w:r>
      <w:r w:rsidR="00B34F20">
        <w:t xml:space="preserve"> center of the</w:t>
      </w:r>
      <w:r w:rsidRPr="00D21AD8">
        <w:t xml:space="preserve"> (single) grid cell containing the requested point.</w:t>
      </w:r>
    </w:p>
    <w:p w14:paraId="1822C175" w14:textId="77777777" w:rsidR="00B664A2" w:rsidRPr="00D21AD8" w:rsidRDefault="00A34BED" w:rsidP="008B17AB">
      <w:pPr>
        <w:pStyle w:val="RE-Heading3"/>
      </w:pPr>
      <w:bookmarkStart w:id="7" w:name="_Ref368081198"/>
      <w:bookmarkStart w:id="8" w:name="_Toc75848985"/>
      <w:r w:rsidRPr="00D21AD8">
        <w:t>ONSITE</w:t>
      </w:r>
      <w:r w:rsidR="008B1397" w:rsidRPr="00D21AD8">
        <w:t>,</w:t>
      </w:r>
      <w:r w:rsidRPr="00D21AD8">
        <w:t xml:space="preserve"> UPPERAIR</w:t>
      </w:r>
      <w:r w:rsidR="008B1397" w:rsidRPr="00D21AD8">
        <w:t>, and AERSURFACE files</w:t>
      </w:r>
      <w:bookmarkEnd w:id="7"/>
      <w:bookmarkEnd w:id="8"/>
    </w:p>
    <w:p w14:paraId="08646798" w14:textId="77777777" w:rsidR="0002291F" w:rsidRPr="00D21AD8" w:rsidRDefault="0002291F" w:rsidP="009B74BA">
      <w:pPr>
        <w:pStyle w:val="RE-Text"/>
      </w:pPr>
      <w:r w:rsidRPr="00D21AD8">
        <w:t xml:space="preserve">If the output file format is set to </w:t>
      </w:r>
      <w:r w:rsidRPr="00BC3E1E">
        <w:rPr>
          <w:b/>
        </w:rPr>
        <w:t>AERMET</w:t>
      </w:r>
      <w:r w:rsidRPr="00D21AD8">
        <w:t xml:space="preserve">, then MMIF </w:t>
      </w:r>
      <w:r w:rsidR="008B1397" w:rsidRPr="00D21AD8">
        <w:t>can</w:t>
      </w:r>
      <w:r w:rsidRPr="00D21AD8">
        <w:t xml:space="preserve"> produce </w:t>
      </w:r>
      <w:r w:rsidR="00180011" w:rsidRPr="00D21AD8">
        <w:t xml:space="preserve">up to </w:t>
      </w:r>
      <w:r w:rsidRPr="00F943CE">
        <w:t>seven</w:t>
      </w:r>
      <w:r w:rsidRPr="00D21AD8">
        <w:t xml:space="preserve"> output files (BAT</w:t>
      </w:r>
      <w:r w:rsidR="006E686D" w:rsidRPr="00D21AD8">
        <w:t>/CSH</w:t>
      </w:r>
      <w:r w:rsidRPr="00D21AD8">
        <w:t xml:space="preserve">, </w:t>
      </w:r>
      <w:r w:rsidRPr="00931F5B">
        <w:t>IN1, IN2, IN3</w:t>
      </w:r>
      <w:r w:rsidRPr="0086647B">
        <w:t>,</w:t>
      </w:r>
      <w:r w:rsidRPr="00D21AD8">
        <w:t xml:space="preserve"> AERSURFACE, DAT, and FSL).</w:t>
      </w:r>
    </w:p>
    <w:p w14:paraId="25322CD9" w14:textId="7D65E96E" w:rsidR="00BC3E1E" w:rsidRPr="00BC3E1E" w:rsidRDefault="008F5607" w:rsidP="008F5607">
      <w:pPr>
        <w:pStyle w:val="RE-Text"/>
      </w:pPr>
      <w:r w:rsidRPr="00D21AD8">
        <w:t xml:space="preserve">The Useful Info </w:t>
      </w:r>
      <w:r w:rsidR="00480B62">
        <w:t>f</w:t>
      </w:r>
      <w:r w:rsidRPr="00D21AD8">
        <w:t xml:space="preserve">ile </w:t>
      </w:r>
      <w:r w:rsidR="00A714B2">
        <w:t>is</w:t>
      </w:r>
      <w:r w:rsidRPr="00D21AD8">
        <w:t xml:space="preserve"> a text file with some lines suitable for inclusion in the ‘ME’ section of an AERMOD control file.  Keywords include SURFFILE, PROFFILE, PROFBASE, SURFDATA, and UAIRDATA.</w:t>
      </w:r>
      <w:r w:rsidR="00480B62">
        <w:t xml:space="preserve"> </w:t>
      </w:r>
      <w:r w:rsidR="00BC3E1E">
        <w:t xml:space="preserve"> It is identical to the </w:t>
      </w:r>
      <w:r w:rsidR="00DD7EF9">
        <w:t>U</w:t>
      </w:r>
      <w:r w:rsidR="00BC3E1E">
        <w:t xml:space="preserve">seful </w:t>
      </w:r>
      <w:r w:rsidR="00DD7EF9">
        <w:t xml:space="preserve">Info </w:t>
      </w:r>
      <w:r w:rsidR="00BC3E1E">
        <w:t xml:space="preserve">file produced in </w:t>
      </w:r>
      <w:r w:rsidR="00BC3E1E">
        <w:rPr>
          <w:b/>
        </w:rPr>
        <w:t>AERMOD</w:t>
      </w:r>
      <w:r w:rsidR="00BC3E1E">
        <w:t xml:space="preserve"> mode.</w:t>
      </w:r>
    </w:p>
    <w:p w14:paraId="0EE6EDA4" w14:textId="120F8602" w:rsidR="0002291F" w:rsidRPr="00D21AD8" w:rsidRDefault="00BC3E1E" w:rsidP="009B74BA">
      <w:pPr>
        <w:pStyle w:val="RE-Text"/>
      </w:pPr>
      <w:r>
        <w:lastRenderedPageBreak/>
        <w:t>Using the keyword BAT (</w:t>
      </w:r>
      <w:r w:rsidR="0002291F" w:rsidRPr="00D21AD8">
        <w:t>batch</w:t>
      </w:r>
      <w:r>
        <w:t>) or CSH</w:t>
      </w:r>
      <w:r w:rsidR="00DD7EF9">
        <w:t xml:space="preserve"> (c-shell) creates script files as *</w:t>
      </w:r>
      <w:r w:rsidR="0002291F" w:rsidRPr="00D21AD8">
        <w:t>.BAT</w:t>
      </w:r>
      <w:r w:rsidR="00180011" w:rsidRPr="00D21AD8">
        <w:t xml:space="preserve"> </w:t>
      </w:r>
      <w:r>
        <w:t>for Windows</w:t>
      </w:r>
      <w:r w:rsidR="00180011" w:rsidRPr="00D21AD8">
        <w:t xml:space="preserve"> or </w:t>
      </w:r>
      <w:r>
        <w:t>a *.CSH/*.SH for</w:t>
      </w:r>
      <w:r w:rsidR="00180011" w:rsidRPr="00D21AD8">
        <w:t xml:space="preserve"> Linux</w:t>
      </w:r>
      <w:r>
        <w:t xml:space="preserve">. </w:t>
      </w:r>
      <w:r w:rsidR="00DD7EF9">
        <w:t xml:space="preserve"> </w:t>
      </w:r>
      <w:r>
        <w:t xml:space="preserve">In general, the user should pick either BAT or CSH, not both. </w:t>
      </w:r>
      <w:r w:rsidR="00DD7EF9">
        <w:t xml:space="preserve"> </w:t>
      </w:r>
      <w:r>
        <w:t>The filename given following the BAT/CSH</w:t>
      </w:r>
      <w:r w:rsidR="0002291F" w:rsidRPr="00D21AD8">
        <w:t xml:space="preserve"> </w:t>
      </w:r>
      <w:r>
        <w:t>keyword serves as a base name, in addition to being a script that wi</w:t>
      </w:r>
      <w:r w:rsidR="0002291F" w:rsidRPr="00D21AD8">
        <w:t>ll run AERMET with each of the three stages of input files.  MMIF will then write stage 1, stage 2, and stage 3 input files using the same base filename</w:t>
      </w:r>
      <w:r w:rsidR="00180011" w:rsidRPr="00D21AD8">
        <w:t xml:space="preserve"> as the </w:t>
      </w:r>
      <w:r>
        <w:t>BAT/CSH</w:t>
      </w:r>
      <w:r w:rsidR="00180011" w:rsidRPr="00D21AD8">
        <w:t xml:space="preserve"> file</w:t>
      </w:r>
      <w:r w:rsidR="0002291F" w:rsidRPr="00D21AD8">
        <w:t xml:space="preserve">, but changing </w:t>
      </w:r>
      <w:r w:rsidR="00180011" w:rsidRPr="00D21AD8">
        <w:t>the extension</w:t>
      </w:r>
      <w:r w:rsidR="0002291F" w:rsidRPr="00D21AD8">
        <w:t xml:space="preserve"> to </w:t>
      </w:r>
      <w:r w:rsidR="0002291F" w:rsidRPr="00F943CE">
        <w:t>IN1, IN2, and IN3</w:t>
      </w:r>
      <w:r w:rsidR="0002291F" w:rsidRPr="00D21AD8">
        <w:t xml:space="preserve">.  </w:t>
      </w:r>
      <w:r w:rsidR="0016224F" w:rsidRPr="00D21AD8">
        <w:t>Of course, t</w:t>
      </w:r>
      <w:r w:rsidR="0002291F" w:rsidRPr="00D21AD8">
        <w:t>hese can be edited by the user to change any of the methods assumed by MMIF.</w:t>
      </w:r>
    </w:p>
    <w:p w14:paraId="4C3761A0" w14:textId="77777777" w:rsidR="007A0B55" w:rsidRPr="00D21AD8" w:rsidRDefault="0002291F" w:rsidP="009B74BA">
      <w:pPr>
        <w:pStyle w:val="RE-Text"/>
      </w:pPr>
      <w:r w:rsidRPr="00D21AD8">
        <w:t xml:space="preserve">MMIF </w:t>
      </w:r>
      <w:r w:rsidR="00180011" w:rsidRPr="00D21AD8">
        <w:t>can write</w:t>
      </w:r>
      <w:r w:rsidRPr="00D21AD8">
        <w:t xml:space="preserve"> the run-length average roughness length, albedo, and Bowen ratio for the grid cell in the same format as AERSURFACE, the land-use pre-processor in the AERMOD modeling system.  MMIF writes MONTHLY values, </w:t>
      </w:r>
      <w:r w:rsidR="007A0B55" w:rsidRPr="00D21AD8">
        <w:t>and outputs “0.99” for the months not covered by the MMIF run to prevent AERMET from stopping with out-of-range errors.</w:t>
      </w:r>
    </w:p>
    <w:p w14:paraId="03A9280C" w14:textId="7894B192" w:rsidR="0002291F" w:rsidRPr="00D21AD8" w:rsidRDefault="007A0B55" w:rsidP="009B74BA">
      <w:pPr>
        <w:pStyle w:val="RE-Text"/>
      </w:pPr>
      <w:r w:rsidRPr="00D21AD8">
        <w:t>MMIF uses</w:t>
      </w:r>
      <w:r w:rsidR="0002291F" w:rsidRPr="00D21AD8">
        <w:t xml:space="preserve"> only one sector (0° to 360°)</w:t>
      </w:r>
      <w:r w:rsidRPr="00D21AD8">
        <w:t xml:space="preserve"> in its AERSURFACE-like output</w:t>
      </w:r>
      <w:r w:rsidR="0002291F" w:rsidRPr="00D21AD8">
        <w:t xml:space="preserve">.  Typical MM5/WRF model runs do not have sufficient resolution to calculate </w:t>
      </w:r>
      <w:r w:rsidR="00C6102A" w:rsidRPr="00D21AD8">
        <w:t xml:space="preserve">the </w:t>
      </w:r>
      <w:r w:rsidR="0002291F" w:rsidRPr="00D21AD8">
        <w:t>1 km geometric averages for each 30° sector (i.e. typical MM5/WRF runs have grid spacing greater than 1 km).  If the requested location for a MMIF run is over land, it may be tempting to run AERSURFACE using traditional data source</w:t>
      </w:r>
      <w:r w:rsidR="00EB3C1B" w:rsidRPr="00D21AD8">
        <w:t>s</w:t>
      </w:r>
      <w:r w:rsidR="0002291F" w:rsidRPr="00D21AD8">
        <w:t xml:space="preserve"> and use its output file </w:t>
      </w:r>
      <w:r w:rsidR="00EB3C1B" w:rsidRPr="00D21AD8">
        <w:t xml:space="preserve">in the AERMET run </w:t>
      </w:r>
      <w:r w:rsidR="0002291F" w:rsidRPr="00D21AD8">
        <w:t xml:space="preserve">instead.  However, this might produce a mismatch between the </w:t>
      </w:r>
      <w:r w:rsidR="00C6102A" w:rsidRPr="00D21AD8">
        <w:t xml:space="preserve">MM5/WRF </w:t>
      </w:r>
      <w:r w:rsidR="00EB3C1B" w:rsidRPr="00D21AD8">
        <w:t>winds/</w:t>
      </w:r>
      <w:r w:rsidR="0002291F" w:rsidRPr="00D21AD8">
        <w:t xml:space="preserve">profiles and the </w:t>
      </w:r>
      <w:r w:rsidR="00C6102A" w:rsidRPr="00D21AD8">
        <w:t>AERSURFACE</w:t>
      </w:r>
      <w:r w:rsidR="0002291F" w:rsidRPr="00D21AD8">
        <w:t xml:space="preserve"> roughness lengths</w:t>
      </w:r>
      <w:r w:rsidR="00C6102A" w:rsidRPr="00D21AD8">
        <w:t>, Bowen ratio, and Albedo</w:t>
      </w:r>
      <w:r w:rsidR="0002291F" w:rsidRPr="00D21AD8">
        <w:t xml:space="preserve">.  </w:t>
      </w:r>
    </w:p>
    <w:p w14:paraId="0B71FD93" w14:textId="724DDD3E" w:rsidR="0002291F" w:rsidRPr="00D21AD8" w:rsidRDefault="0002291F" w:rsidP="009B74BA">
      <w:pPr>
        <w:pStyle w:val="RE-Text"/>
      </w:pPr>
      <w:r w:rsidRPr="00D21AD8">
        <w:t xml:space="preserve">The </w:t>
      </w:r>
      <w:r w:rsidR="00180011" w:rsidRPr="00D21AD8">
        <w:t>ONSITE output</w:t>
      </w:r>
      <w:r w:rsidRPr="00D21AD8">
        <w:t xml:space="preserve"> file </w:t>
      </w:r>
      <w:r w:rsidR="00DD7EF9">
        <w:t xml:space="preserve">is </w:t>
      </w:r>
      <w:r w:rsidRPr="00D21AD8">
        <w:t>a text file containing the following values:</w:t>
      </w:r>
    </w:p>
    <w:p w14:paraId="2F19A022" w14:textId="77777777" w:rsidR="0002291F" w:rsidRPr="00D21AD8" w:rsidRDefault="0002291F" w:rsidP="00DD5D2F">
      <w:pPr>
        <w:pStyle w:val="RE-Bullet1"/>
      </w:pPr>
      <w:r w:rsidRPr="00D21AD8">
        <w:t>Time in LST (XDATES keyword)</w:t>
      </w:r>
    </w:p>
    <w:p w14:paraId="5F11A700" w14:textId="77777777" w:rsidR="0002291F" w:rsidRPr="00D21AD8" w:rsidRDefault="00C6102A" w:rsidP="00DD5D2F">
      <w:pPr>
        <w:pStyle w:val="RE-Bullet1"/>
      </w:pPr>
      <w:r w:rsidRPr="00D21AD8">
        <w:t>Solar radiation, W/m</w:t>
      </w:r>
      <w:r w:rsidR="0002291F" w:rsidRPr="00D21AD8">
        <w:rPr>
          <w:vertAlign w:val="superscript"/>
        </w:rPr>
        <w:t>2</w:t>
      </w:r>
      <w:r w:rsidR="0002291F" w:rsidRPr="00D21AD8">
        <w:t xml:space="preserve"> (INSO)</w:t>
      </w:r>
    </w:p>
    <w:p w14:paraId="1E688FF1" w14:textId="77777777" w:rsidR="0002291F" w:rsidRPr="00D21AD8" w:rsidRDefault="0002291F" w:rsidP="00DD5D2F">
      <w:pPr>
        <w:pStyle w:val="RE-Bullet1"/>
      </w:pPr>
      <w:r w:rsidRPr="00D21AD8">
        <w:t>Precipitation rate , mm/</w:t>
      </w:r>
      <w:proofErr w:type="spellStart"/>
      <w:r w:rsidRPr="00D21AD8">
        <w:t>hr</w:t>
      </w:r>
      <w:proofErr w:type="spellEnd"/>
      <w:r w:rsidRPr="00D21AD8">
        <w:t xml:space="preserve"> × 100 (PRCP)</w:t>
      </w:r>
    </w:p>
    <w:p w14:paraId="2C66D6FC" w14:textId="2374D8B4" w:rsidR="0002291F" w:rsidRDefault="0002291F" w:rsidP="00DD5D2F">
      <w:pPr>
        <w:pStyle w:val="RE-Bullet1"/>
      </w:pPr>
      <w:r w:rsidRPr="00D21AD8">
        <w:t>Surface pressure, mb × 10 (PRES)</w:t>
      </w:r>
    </w:p>
    <w:p w14:paraId="4E8B3D9D" w14:textId="696DE332" w:rsidR="00A34AFF" w:rsidRPr="00D21AD8" w:rsidRDefault="00A34AFF" w:rsidP="00DD5D2F">
      <w:pPr>
        <w:pStyle w:val="RE-Bullet1"/>
      </w:pPr>
      <w:r>
        <w:t>PBL height, m (MGHT)</w:t>
      </w:r>
    </w:p>
    <w:p w14:paraId="00525180" w14:textId="77777777" w:rsidR="0002291F" w:rsidRPr="00D21AD8" w:rsidRDefault="0002291F" w:rsidP="00DD5D2F">
      <w:pPr>
        <w:pStyle w:val="RE-Bullet1"/>
      </w:pPr>
      <w:r w:rsidRPr="00D21AD8">
        <w:t>2m height, m (HT01)</w:t>
      </w:r>
    </w:p>
    <w:p w14:paraId="710D47B4" w14:textId="77777777" w:rsidR="0002291F" w:rsidRPr="00D21AD8" w:rsidRDefault="0002291F" w:rsidP="00DD5D2F">
      <w:pPr>
        <w:pStyle w:val="RE-Bullet1"/>
      </w:pPr>
      <w:r w:rsidRPr="00D21AD8">
        <w:t>2m relative humidity, percent (RH01)</w:t>
      </w:r>
    </w:p>
    <w:p w14:paraId="2584CB0A" w14:textId="77777777" w:rsidR="0002291F" w:rsidRPr="00D21AD8" w:rsidRDefault="0002291F" w:rsidP="00DD5D2F">
      <w:pPr>
        <w:pStyle w:val="RE-Bullet1"/>
      </w:pPr>
      <w:r w:rsidRPr="00D21AD8">
        <w:t>2m air temperature, °C (TT01)</w:t>
      </w:r>
    </w:p>
    <w:p w14:paraId="037179DC" w14:textId="519E85A4" w:rsidR="0050083C" w:rsidRPr="00D21AD8" w:rsidRDefault="0002291F" w:rsidP="00DD7EF9">
      <w:pPr>
        <w:pStyle w:val="RE-Bullet1"/>
        <w:spacing w:after="240"/>
      </w:pPr>
      <w:r w:rsidRPr="00D21AD8">
        <w:t>Air temperature difference between lowest MM5/WRF level and 2m, °C (DT01)</w:t>
      </w:r>
    </w:p>
    <w:p w14:paraId="335C98E8" w14:textId="77777777" w:rsidR="00B664A2" w:rsidRPr="00D21AD8" w:rsidRDefault="0002291F" w:rsidP="009B74BA">
      <w:pPr>
        <w:pStyle w:val="RE-Text"/>
      </w:pPr>
      <w:r w:rsidRPr="00D21AD8">
        <w:lastRenderedPageBreak/>
        <w:t>If the lowest MM5/WRF level is more than 10 meters above ground, MMIF writes the following:</w:t>
      </w:r>
    </w:p>
    <w:p w14:paraId="0262C7AA" w14:textId="77777777" w:rsidR="0002291F" w:rsidRPr="00D21AD8" w:rsidRDefault="0002291F" w:rsidP="00DD5D2F">
      <w:pPr>
        <w:pStyle w:val="RE-Bullet1"/>
      </w:pPr>
      <w:r w:rsidRPr="00D21AD8">
        <w:t>10m height, m (HT02)</w:t>
      </w:r>
    </w:p>
    <w:p w14:paraId="22926DE5" w14:textId="77777777" w:rsidR="0002291F" w:rsidRPr="00D21AD8" w:rsidRDefault="0002291F" w:rsidP="00DD5D2F">
      <w:pPr>
        <w:pStyle w:val="RE-Bullet1"/>
      </w:pPr>
      <w:r w:rsidRPr="00D21AD8">
        <w:t>10m wind speed, m/s (WS02)</w:t>
      </w:r>
    </w:p>
    <w:p w14:paraId="668EB951" w14:textId="77777777" w:rsidR="0002291F" w:rsidRDefault="0002291F" w:rsidP="00DD5D2F">
      <w:pPr>
        <w:pStyle w:val="RE-Bullet1"/>
      </w:pPr>
      <w:r w:rsidRPr="00D21AD8">
        <w:t>10m wind direction, degrees (WD02)</w:t>
      </w:r>
    </w:p>
    <w:p w14:paraId="607B0C92" w14:textId="77777777" w:rsidR="00DE3C5F" w:rsidRPr="00D21AD8" w:rsidRDefault="00DE3C5F" w:rsidP="00DE3C5F">
      <w:pPr>
        <w:pStyle w:val="RE-Bullet1"/>
      </w:pPr>
      <w:r w:rsidRPr="00D21AD8">
        <w:t>Temperature, °C (</w:t>
      </w:r>
      <w:proofErr w:type="spellStart"/>
      <w:r w:rsidRPr="00D21AD8">
        <w:t>TTnn</w:t>
      </w:r>
      <w:proofErr w:type="spellEnd"/>
      <w:r w:rsidRPr="00D21AD8">
        <w:t>)</w:t>
      </w:r>
    </w:p>
    <w:p w14:paraId="0C684214" w14:textId="3918BFA2" w:rsidR="0050083C" w:rsidRPr="00D21AD8" w:rsidRDefault="00DE3C5F" w:rsidP="00DD7EF9">
      <w:pPr>
        <w:pStyle w:val="RE-Bullet1"/>
        <w:spacing w:after="240"/>
      </w:pPr>
      <w:r w:rsidRPr="00D21AD8">
        <w:t>Relative humidity, percent (</w:t>
      </w:r>
      <w:proofErr w:type="spellStart"/>
      <w:r w:rsidRPr="00D21AD8">
        <w:t>RHnn</w:t>
      </w:r>
      <w:proofErr w:type="spellEnd"/>
      <w:r w:rsidRPr="00D21AD8">
        <w:t>)</w:t>
      </w:r>
    </w:p>
    <w:p w14:paraId="16BBB117" w14:textId="77777777" w:rsidR="0002291F" w:rsidRPr="00D21AD8" w:rsidRDefault="0002291F" w:rsidP="009B74BA">
      <w:pPr>
        <w:pStyle w:val="RE-Text"/>
      </w:pPr>
      <w:r w:rsidRPr="00D21AD8">
        <w:t>MMIF then writes the following fields for each reque</w:t>
      </w:r>
      <w:r w:rsidR="00180011" w:rsidRPr="00D21AD8">
        <w:t>sted output level to the ONSITE o</w:t>
      </w:r>
      <w:r w:rsidRPr="00D21AD8">
        <w:t>utput File:</w:t>
      </w:r>
    </w:p>
    <w:p w14:paraId="39857F32" w14:textId="77777777" w:rsidR="0002291F" w:rsidRPr="00D21AD8" w:rsidRDefault="0002291F" w:rsidP="00DD5D2F">
      <w:pPr>
        <w:pStyle w:val="RE-Bullet1"/>
      </w:pPr>
      <w:r w:rsidRPr="00D21AD8">
        <w:t>Height of the measurement, m (</w:t>
      </w:r>
      <w:proofErr w:type="spellStart"/>
      <w:r w:rsidRPr="00D21AD8">
        <w:t>HTnn</w:t>
      </w:r>
      <w:proofErr w:type="spellEnd"/>
      <w:r w:rsidRPr="00D21AD8">
        <w:t>)</w:t>
      </w:r>
    </w:p>
    <w:p w14:paraId="516D71B6" w14:textId="77777777" w:rsidR="0002291F" w:rsidRPr="00D21AD8" w:rsidRDefault="0002291F" w:rsidP="00DD5D2F">
      <w:pPr>
        <w:pStyle w:val="RE-Bullet1"/>
      </w:pPr>
      <w:r w:rsidRPr="00D21AD8">
        <w:t>Wind speed, m/s (</w:t>
      </w:r>
      <w:proofErr w:type="spellStart"/>
      <w:r w:rsidRPr="00D21AD8">
        <w:t>WSnn</w:t>
      </w:r>
      <w:proofErr w:type="spellEnd"/>
      <w:r w:rsidRPr="00D21AD8">
        <w:t>)</w:t>
      </w:r>
    </w:p>
    <w:p w14:paraId="6EB03712" w14:textId="77777777" w:rsidR="0002291F" w:rsidRPr="00D21AD8" w:rsidRDefault="0002291F" w:rsidP="00DD5D2F">
      <w:pPr>
        <w:pStyle w:val="RE-Bullet1"/>
      </w:pPr>
      <w:r w:rsidRPr="00D21AD8">
        <w:t>Wind direction, m/s (</w:t>
      </w:r>
      <w:proofErr w:type="spellStart"/>
      <w:r w:rsidRPr="00D21AD8">
        <w:t>WDnn</w:t>
      </w:r>
      <w:proofErr w:type="spellEnd"/>
      <w:r w:rsidRPr="00D21AD8">
        <w:t>)</w:t>
      </w:r>
    </w:p>
    <w:p w14:paraId="793D9337" w14:textId="77777777" w:rsidR="0002291F" w:rsidRPr="00D21AD8" w:rsidRDefault="0002291F" w:rsidP="00DD5D2F">
      <w:pPr>
        <w:pStyle w:val="RE-Bullet1"/>
      </w:pPr>
      <w:r w:rsidRPr="00D21AD8">
        <w:t>Temperature, °C (</w:t>
      </w:r>
      <w:proofErr w:type="spellStart"/>
      <w:r w:rsidRPr="00D21AD8">
        <w:t>TTnn</w:t>
      </w:r>
      <w:proofErr w:type="spellEnd"/>
      <w:r w:rsidRPr="00D21AD8">
        <w:t>)</w:t>
      </w:r>
    </w:p>
    <w:p w14:paraId="3E0E86BC" w14:textId="6EC6833E" w:rsidR="000C2D6A" w:rsidRPr="00D21AD8" w:rsidRDefault="0002291F" w:rsidP="00E2639E">
      <w:pPr>
        <w:pStyle w:val="RE-Bullet1"/>
        <w:spacing w:after="240"/>
      </w:pPr>
      <w:r w:rsidRPr="00D21AD8">
        <w:t>Relative humidity, percent (</w:t>
      </w:r>
      <w:proofErr w:type="spellStart"/>
      <w:r w:rsidRPr="00D21AD8">
        <w:t>RHnn</w:t>
      </w:r>
      <w:proofErr w:type="spellEnd"/>
      <w:r w:rsidRPr="00D21AD8">
        <w:t>)</w:t>
      </w:r>
    </w:p>
    <w:p w14:paraId="69EDAFB4" w14:textId="6EABCC5B" w:rsidR="0002291F" w:rsidRDefault="0002291F" w:rsidP="009B74BA">
      <w:pPr>
        <w:pStyle w:val="RE-Text"/>
      </w:pPr>
      <w:r w:rsidRPr="00D21AD8">
        <w:t xml:space="preserve">The </w:t>
      </w:r>
      <w:r w:rsidR="00180011" w:rsidRPr="00D21AD8">
        <w:t>UPPERAIR o</w:t>
      </w:r>
      <w:r w:rsidR="009A2711" w:rsidRPr="00D21AD8">
        <w:t>utput f</w:t>
      </w:r>
      <w:r w:rsidRPr="00D21AD8">
        <w:t>ile contain</w:t>
      </w:r>
      <w:r w:rsidR="00A714B2">
        <w:t>s</w:t>
      </w:r>
      <w:r w:rsidRPr="00D21AD8">
        <w:t xml:space="preserve"> a sounding in simplified FSL</w:t>
      </w:r>
      <w:r w:rsidRPr="00D21AD8">
        <w:rPr>
          <w:b/>
          <w:vertAlign w:val="superscript"/>
        </w:rPr>
        <w:footnoteReference w:id="4"/>
      </w:r>
      <w:r w:rsidRPr="00D21AD8">
        <w:t xml:space="preserve"> format.  Although MMIF attempts to mimic this format, it does not interpolate the MM5/WRF profile to mandatory reporting levels.  All MM5/WRF levels are written using the code ‘5’ (significant level) rather than ‘6’ (wind level).</w:t>
      </w:r>
    </w:p>
    <w:p w14:paraId="35B13595" w14:textId="240994E1" w:rsidR="008F5607" w:rsidRPr="00D21AD8" w:rsidRDefault="008F5607" w:rsidP="009B74BA">
      <w:pPr>
        <w:pStyle w:val="RE-Text"/>
      </w:pPr>
      <w:r>
        <w:t xml:space="preserve">Note that if using WRF or MMIF re-calculated mixing heights (AER_MIXHT = WRF or MMIF) then no FSL file is required to run AERMET. </w:t>
      </w:r>
      <w:r w:rsidR="00A714B2">
        <w:t xml:space="preserve"> </w:t>
      </w:r>
      <w:r>
        <w:t>The ONSITE file contains values for MGHT, and AERMET’s model of the daytime growth of the mixed layer is not needed.</w:t>
      </w:r>
    </w:p>
    <w:p w14:paraId="5E7A724B" w14:textId="1EA14FF6" w:rsidR="001D0DF0" w:rsidRPr="00D21AD8" w:rsidRDefault="001D0DF0" w:rsidP="009B74BA">
      <w:pPr>
        <w:pStyle w:val="RE-Text"/>
      </w:pPr>
      <w:r w:rsidRPr="00D21AD8">
        <w:t xml:space="preserve">AERMET v11059 has an unintentional limit to the frequency of UPPERAIR files.  In </w:t>
      </w:r>
      <w:proofErr w:type="spellStart"/>
      <w:r w:rsidR="00497F91" w:rsidRPr="00D21AD8">
        <w:rPr>
          <w:rFonts w:ascii="Courier New" w:hAnsi="Courier New"/>
        </w:rPr>
        <w:t>mppbl.for</w:t>
      </w:r>
      <w:proofErr w:type="spellEnd"/>
      <w:r w:rsidRPr="00D21AD8">
        <w:t xml:space="preserve">, around line 1110, the array </w:t>
      </w:r>
      <w:proofErr w:type="spellStart"/>
      <w:r w:rsidRPr="00D21AD8">
        <w:rPr>
          <w:rFonts w:ascii="Courier New" w:hAnsi="Courier New"/>
        </w:rPr>
        <w:t>tmp</w:t>
      </w:r>
      <w:proofErr w:type="spellEnd"/>
      <w:r w:rsidRPr="00D21AD8">
        <w:t xml:space="preserve"> is used to find the “next” sounding within 2 days of the current time-stamp.  It has 24 elements but should have 48 elements</w:t>
      </w:r>
      <w:r w:rsidR="00AC5B75" w:rsidRPr="00D21AD8">
        <w:t xml:space="preserve"> to allow for up to 48 hourly soundings</w:t>
      </w:r>
      <w:r w:rsidRPr="00D21AD8">
        <w:t xml:space="preserve">.  As a workaround to this issue, and because users may find it generally useful, MMIF can output soundings in the FSL file every </w:t>
      </w:r>
      <w:r w:rsidRPr="00D21AD8">
        <w:rPr>
          <w:i/>
        </w:rPr>
        <w:t>N</w:t>
      </w:r>
      <w:r w:rsidRPr="00D21AD8">
        <w:t xml:space="preserve"> hours.  The default is</w:t>
      </w:r>
      <w:r w:rsidR="009A2711" w:rsidRPr="00D21AD8">
        <w:t xml:space="preserve"> to output</w:t>
      </w:r>
      <w:r w:rsidRPr="00D21AD8">
        <w:t xml:space="preserve"> </w:t>
      </w:r>
      <w:r w:rsidR="009A2711" w:rsidRPr="00D21AD8">
        <w:t xml:space="preserve">every </w:t>
      </w:r>
      <w:r w:rsidRPr="00D21AD8">
        <w:t>1</w:t>
      </w:r>
      <w:r w:rsidR="009A2711" w:rsidRPr="00D21AD8">
        <w:t>2 hours</w:t>
      </w:r>
      <w:r w:rsidRPr="00D21AD8">
        <w:t xml:space="preserve">.  </w:t>
      </w:r>
      <w:r w:rsidR="009A2711" w:rsidRPr="00D21AD8">
        <w:t>Using the keyword FSL_</w:t>
      </w:r>
      <w:r w:rsidR="00A127F8">
        <w:t>INTERVAL</w:t>
      </w:r>
      <w:r w:rsidR="00A127F8" w:rsidRPr="00D21AD8">
        <w:t xml:space="preserve"> </w:t>
      </w:r>
      <w:r w:rsidR="009A2711" w:rsidRPr="00D21AD8">
        <w:t>followed by an integer</w:t>
      </w:r>
      <w:r w:rsidRPr="00D21AD8">
        <w:t xml:space="preserve"> will cause MMIF to skip the hours not evenly </w:t>
      </w:r>
      <w:r w:rsidRPr="00D21AD8">
        <w:lastRenderedPageBreak/>
        <w:t xml:space="preserve">divisible by this number.  For example, including </w:t>
      </w:r>
      <w:r w:rsidR="00150FB3" w:rsidRPr="00D21AD8">
        <w:t>“</w:t>
      </w:r>
      <w:r w:rsidR="009A2711" w:rsidRPr="00D21AD8">
        <w:rPr>
          <w:rFonts w:ascii="Courier New" w:hAnsi="Courier New"/>
        </w:rPr>
        <w:t>FSL_</w:t>
      </w:r>
      <w:r w:rsidR="00566E16" w:rsidRPr="00D21AD8">
        <w:rPr>
          <w:rFonts w:ascii="Courier New" w:hAnsi="Courier New"/>
        </w:rPr>
        <w:t>INTERVAL</w:t>
      </w:r>
      <w:r w:rsidRPr="00D21AD8">
        <w:rPr>
          <w:rFonts w:ascii="Courier New" w:hAnsi="Courier New"/>
        </w:rPr>
        <w:t xml:space="preserve"> 3</w:t>
      </w:r>
      <w:r w:rsidR="00AC5B75" w:rsidRPr="00D21AD8">
        <w:t>”</w:t>
      </w:r>
      <w:r w:rsidR="00150FB3" w:rsidRPr="00D21AD8">
        <w:t xml:space="preserve"> </w:t>
      </w:r>
      <w:r w:rsidRPr="00D21AD8">
        <w:t>will generate output at 0Z, 3Z</w:t>
      </w:r>
      <w:r w:rsidR="00AC5B75" w:rsidRPr="00D21AD8">
        <w:t xml:space="preserve">, 6Z, 9Z… 21Z.  </w:t>
      </w:r>
      <w:r w:rsidR="009A2711" w:rsidRPr="00D21AD8">
        <w:t>Supplying</w:t>
      </w:r>
      <w:r w:rsidR="00AC5B75" w:rsidRPr="00D21AD8">
        <w:t xml:space="preserve"> a </w:t>
      </w:r>
      <w:r w:rsidR="00AC5B75" w:rsidRPr="00D21AD8">
        <w:rPr>
          <w:rStyle w:val="BodyTextChar"/>
          <w:rFonts w:ascii="Courier New" w:hAnsi="Courier New"/>
          <w:sz w:val="22"/>
        </w:rPr>
        <w:t>12</w:t>
      </w:r>
      <w:r w:rsidRPr="00D21AD8">
        <w:t xml:space="preserve"> after the filename will generate data at 0Z and 12Z, the standard times for the global network of soundings.</w:t>
      </w:r>
    </w:p>
    <w:p w14:paraId="1A7F8249" w14:textId="77777777" w:rsidR="0002291F" w:rsidRPr="00D21AD8" w:rsidRDefault="0002291F" w:rsidP="009B74BA">
      <w:pPr>
        <w:pStyle w:val="RE-Text"/>
      </w:pPr>
      <w:r w:rsidRPr="00D21AD8">
        <w:t xml:space="preserve">The fields for station IDs (WBAN and WMO numbers) are filled with 9’s.  </w:t>
      </w:r>
    </w:p>
    <w:p w14:paraId="28B5F899" w14:textId="77777777" w:rsidR="0002291F" w:rsidRPr="00D21AD8" w:rsidRDefault="0002291F" w:rsidP="008B17AB">
      <w:pPr>
        <w:pStyle w:val="RE-Heading3"/>
      </w:pPr>
      <w:bookmarkStart w:id="9" w:name="_Ref368081588"/>
      <w:bookmarkStart w:id="10" w:name="_Toc75848986"/>
      <w:r w:rsidRPr="00D21AD8">
        <w:t>AERCOARE</w:t>
      </w:r>
      <w:bookmarkEnd w:id="9"/>
      <w:bookmarkEnd w:id="10"/>
    </w:p>
    <w:p w14:paraId="680EC365" w14:textId="23560AEF" w:rsidR="0002291F" w:rsidRPr="00D21AD8" w:rsidRDefault="0002291F" w:rsidP="009B74BA">
      <w:pPr>
        <w:pStyle w:val="RE-Text"/>
      </w:pPr>
      <w:r w:rsidRPr="00D21AD8">
        <w:t xml:space="preserve">If the output file format is set to </w:t>
      </w:r>
      <w:r w:rsidRPr="00D21AD8">
        <w:rPr>
          <w:b/>
        </w:rPr>
        <w:t>AERCOARE</w:t>
      </w:r>
      <w:r w:rsidRPr="00D21AD8">
        <w:t xml:space="preserve">, then MMIF </w:t>
      </w:r>
      <w:r w:rsidR="009A2711" w:rsidRPr="00D21AD8">
        <w:t>can</w:t>
      </w:r>
      <w:r w:rsidRPr="00D21AD8">
        <w:t xml:space="preserve"> produce </w:t>
      </w:r>
      <w:r w:rsidR="009A2711" w:rsidRPr="00D21AD8">
        <w:t>t</w:t>
      </w:r>
      <w:r w:rsidR="0079025B">
        <w:t>wo</w:t>
      </w:r>
      <w:r w:rsidRPr="00D21AD8">
        <w:t xml:space="preserve"> output files (</w:t>
      </w:r>
      <w:r w:rsidR="004539C1">
        <w:t>Useful Info</w:t>
      </w:r>
      <w:r w:rsidR="009A2711" w:rsidRPr="00D21AD8">
        <w:t xml:space="preserve"> </w:t>
      </w:r>
      <w:r w:rsidRPr="00D21AD8">
        <w:t xml:space="preserve">and CSV).  The </w:t>
      </w:r>
      <w:r w:rsidR="004539C1">
        <w:t>Useful Info file is</w:t>
      </w:r>
      <w:r w:rsidRPr="00D21AD8">
        <w:t xml:space="preserve"> a sample control file for AERCOARE and can be edited by the user to change input values fr</w:t>
      </w:r>
      <w:r w:rsidR="004539C1">
        <w:t>om</w:t>
      </w:r>
      <w:r w:rsidR="00C80A7A">
        <w:t xml:space="preserve"> MMIF’s defaults if desired. </w:t>
      </w:r>
    </w:p>
    <w:p w14:paraId="196AF447" w14:textId="7DC2B151" w:rsidR="0002291F" w:rsidRPr="00D21AD8" w:rsidRDefault="0002291F" w:rsidP="009B74BA">
      <w:pPr>
        <w:pStyle w:val="RE-Text"/>
      </w:pPr>
      <w:r w:rsidRPr="00D21AD8">
        <w:t xml:space="preserve">The </w:t>
      </w:r>
      <w:r w:rsidR="009A2711" w:rsidRPr="00D21AD8">
        <w:t>DATA o</w:t>
      </w:r>
      <w:r w:rsidRPr="00D21AD8">
        <w:t xml:space="preserve">utput </w:t>
      </w:r>
      <w:r w:rsidR="009A2711" w:rsidRPr="00D21AD8">
        <w:t>f</w:t>
      </w:r>
      <w:r w:rsidRPr="00D21AD8">
        <w:t xml:space="preserve">ile </w:t>
      </w:r>
      <w:r w:rsidR="00A714B2">
        <w:t>is</w:t>
      </w:r>
      <w:r w:rsidRPr="00D21AD8">
        <w:t xml:space="preserve"> a comma separated values (CSV) data file and includes the following values:</w:t>
      </w:r>
    </w:p>
    <w:p w14:paraId="372A0190" w14:textId="77777777" w:rsidR="0002291F" w:rsidRPr="00D21AD8" w:rsidRDefault="0002291F" w:rsidP="00DD5D2F">
      <w:pPr>
        <w:pStyle w:val="RE-Bullet1"/>
      </w:pPr>
      <w:r w:rsidRPr="00D21AD8">
        <w:t>Time (LST)</w:t>
      </w:r>
    </w:p>
    <w:p w14:paraId="618ACCE0" w14:textId="77777777" w:rsidR="0002291F" w:rsidRPr="00D21AD8" w:rsidRDefault="0002291F" w:rsidP="00DD5D2F">
      <w:pPr>
        <w:pStyle w:val="RE-Bullet1"/>
      </w:pPr>
      <w:r w:rsidRPr="00D21AD8">
        <w:t>Wind speed, m/s (</w:t>
      </w:r>
      <w:proofErr w:type="spellStart"/>
      <w:r w:rsidRPr="00D21AD8">
        <w:t>wspd</w:t>
      </w:r>
      <w:proofErr w:type="spellEnd"/>
      <w:r w:rsidRPr="00D21AD8">
        <w:t>)</w:t>
      </w:r>
    </w:p>
    <w:p w14:paraId="24E285DE" w14:textId="77777777" w:rsidR="0002291F" w:rsidRPr="00D21AD8" w:rsidRDefault="0002291F" w:rsidP="00DD5D2F">
      <w:pPr>
        <w:pStyle w:val="RE-Bullet1"/>
      </w:pPr>
      <w:r w:rsidRPr="00D21AD8">
        <w:t>Wind direction, degrees (</w:t>
      </w:r>
      <w:proofErr w:type="spellStart"/>
      <w:r w:rsidRPr="00D21AD8">
        <w:t>wdir</w:t>
      </w:r>
      <w:proofErr w:type="spellEnd"/>
      <w:r w:rsidRPr="00D21AD8">
        <w:t>)</w:t>
      </w:r>
    </w:p>
    <w:p w14:paraId="21365CFB" w14:textId="77777777" w:rsidR="0002291F" w:rsidRPr="00D21AD8" w:rsidRDefault="0002291F" w:rsidP="00DD5D2F">
      <w:pPr>
        <w:pStyle w:val="RE-Bullet1"/>
      </w:pPr>
      <w:r w:rsidRPr="00D21AD8">
        <w:t>Sea surface temperature, °C (</w:t>
      </w:r>
      <w:proofErr w:type="spellStart"/>
      <w:r w:rsidRPr="00D21AD8">
        <w:t>tsea</w:t>
      </w:r>
      <w:proofErr w:type="spellEnd"/>
      <w:r w:rsidRPr="00D21AD8">
        <w:t>)</w:t>
      </w:r>
    </w:p>
    <w:p w14:paraId="3D99E007" w14:textId="77777777" w:rsidR="0002291F" w:rsidRPr="00D21AD8" w:rsidRDefault="0002291F" w:rsidP="00DD5D2F">
      <w:pPr>
        <w:pStyle w:val="RE-Bullet1"/>
      </w:pPr>
      <w:r w:rsidRPr="00D21AD8">
        <w:t>2m air temperature, °C (</w:t>
      </w:r>
      <w:proofErr w:type="spellStart"/>
      <w:r w:rsidRPr="00D21AD8">
        <w:t>tair</w:t>
      </w:r>
      <w:proofErr w:type="spellEnd"/>
      <w:r w:rsidRPr="00D21AD8">
        <w:t>)</w:t>
      </w:r>
    </w:p>
    <w:p w14:paraId="53343406" w14:textId="77777777" w:rsidR="0002291F" w:rsidRPr="00D21AD8" w:rsidRDefault="0002291F" w:rsidP="00DD5D2F">
      <w:pPr>
        <w:pStyle w:val="RE-Bullet1"/>
      </w:pPr>
      <w:r w:rsidRPr="00D21AD8">
        <w:t>2m relative humidity, percent (</w:t>
      </w:r>
      <w:proofErr w:type="spellStart"/>
      <w:r w:rsidRPr="00D21AD8">
        <w:t>relh</w:t>
      </w:r>
      <w:proofErr w:type="spellEnd"/>
      <w:r w:rsidRPr="00D21AD8">
        <w:t>)</w:t>
      </w:r>
    </w:p>
    <w:p w14:paraId="14BCAEF6" w14:textId="77777777" w:rsidR="0002291F" w:rsidRPr="00D21AD8" w:rsidRDefault="0002291F" w:rsidP="00DD5D2F">
      <w:pPr>
        <w:pStyle w:val="RE-Bullet1"/>
      </w:pPr>
      <w:r w:rsidRPr="00D21AD8">
        <w:t>Surface pressure, mb (</w:t>
      </w:r>
      <w:proofErr w:type="spellStart"/>
      <w:r w:rsidRPr="00D21AD8">
        <w:t>pres</w:t>
      </w:r>
      <w:proofErr w:type="spellEnd"/>
      <w:r w:rsidRPr="00D21AD8">
        <w:t>)</w:t>
      </w:r>
    </w:p>
    <w:p w14:paraId="2590D29C" w14:textId="77777777" w:rsidR="0002291F" w:rsidRPr="00D21AD8" w:rsidRDefault="0002291F" w:rsidP="00DD5D2F">
      <w:pPr>
        <w:pStyle w:val="RE-Bullet1"/>
      </w:pPr>
      <w:r w:rsidRPr="00D21AD8">
        <w:t>Downward solar radiation at the surface, W/m</w:t>
      </w:r>
      <w:r w:rsidRPr="00D21AD8">
        <w:rPr>
          <w:vertAlign w:val="superscript"/>
        </w:rPr>
        <w:t>2</w:t>
      </w:r>
      <w:r w:rsidRPr="00D21AD8">
        <w:t xml:space="preserve"> (</w:t>
      </w:r>
      <w:proofErr w:type="spellStart"/>
      <w:r w:rsidRPr="00D21AD8">
        <w:t>srad</w:t>
      </w:r>
      <w:proofErr w:type="spellEnd"/>
      <w:r w:rsidRPr="00D21AD8">
        <w:t>)</w:t>
      </w:r>
    </w:p>
    <w:p w14:paraId="3FEC69D6" w14:textId="77777777" w:rsidR="0002291F" w:rsidRPr="00D21AD8" w:rsidRDefault="0002291F" w:rsidP="00DD5D2F">
      <w:pPr>
        <w:pStyle w:val="RE-Bullet1"/>
      </w:pPr>
      <w:r w:rsidRPr="00D21AD8">
        <w:t>Downward longwave radiation at the surface, W/m</w:t>
      </w:r>
      <w:r w:rsidRPr="00D21AD8">
        <w:rPr>
          <w:vertAlign w:val="superscript"/>
        </w:rPr>
        <w:t>2</w:t>
      </w:r>
      <w:r w:rsidRPr="00D21AD8">
        <w:t xml:space="preserve"> (</w:t>
      </w:r>
      <w:proofErr w:type="spellStart"/>
      <w:r w:rsidRPr="00D21AD8">
        <w:t>rdow</w:t>
      </w:r>
      <w:proofErr w:type="spellEnd"/>
      <w:r w:rsidRPr="00D21AD8">
        <w:t>)</w:t>
      </w:r>
    </w:p>
    <w:p w14:paraId="6BA5154D" w14:textId="77777777" w:rsidR="0002291F" w:rsidRPr="00D21AD8" w:rsidRDefault="0002291F" w:rsidP="00DD5D2F">
      <w:pPr>
        <w:pStyle w:val="RE-Bullet1"/>
      </w:pPr>
      <w:r w:rsidRPr="00D21AD8">
        <w:t>Precipitation rate, mm/</w:t>
      </w:r>
      <w:proofErr w:type="spellStart"/>
      <w:r w:rsidRPr="00D21AD8">
        <w:t>hr</w:t>
      </w:r>
      <w:proofErr w:type="spellEnd"/>
      <w:r w:rsidRPr="00D21AD8">
        <w:t xml:space="preserve"> (rain)</w:t>
      </w:r>
    </w:p>
    <w:p w14:paraId="372F0DA7" w14:textId="77777777" w:rsidR="00F377E8" w:rsidRPr="00D21AD8" w:rsidRDefault="00F377E8" w:rsidP="00DD5D2F">
      <w:pPr>
        <w:pStyle w:val="RE-Bullet1"/>
      </w:pPr>
      <w:r w:rsidRPr="00D21AD8">
        <w:t>Total sky cover, tenths (</w:t>
      </w:r>
      <w:proofErr w:type="spellStart"/>
      <w:r w:rsidRPr="00D21AD8">
        <w:t>tsky</w:t>
      </w:r>
      <w:proofErr w:type="spellEnd"/>
      <w:r w:rsidRPr="00D21AD8">
        <w:t>)</w:t>
      </w:r>
    </w:p>
    <w:p w14:paraId="232BA20D" w14:textId="77777777" w:rsidR="0002291F" w:rsidRPr="00D21AD8" w:rsidRDefault="0002291F" w:rsidP="00DD5D2F">
      <w:pPr>
        <w:pStyle w:val="RE-Bullet1"/>
      </w:pPr>
      <w:r w:rsidRPr="00D21AD8">
        <w:t>Mixing height, m (</w:t>
      </w:r>
      <w:proofErr w:type="spellStart"/>
      <w:r w:rsidRPr="00D21AD8">
        <w:t>mixh</w:t>
      </w:r>
      <w:proofErr w:type="spellEnd"/>
      <w:r w:rsidRPr="00D21AD8">
        <w:t>)</w:t>
      </w:r>
    </w:p>
    <w:p w14:paraId="5BF49327" w14:textId="77777777" w:rsidR="0002291F" w:rsidRPr="00D21AD8" w:rsidRDefault="0002291F" w:rsidP="00DD5D2F">
      <w:pPr>
        <w:pStyle w:val="RE-Bullet1"/>
      </w:pPr>
      <w:r w:rsidRPr="00D21AD8">
        <w:t>Vertical potential temperature gradient above the PBL, K/m (VPTG)</w:t>
      </w:r>
    </w:p>
    <w:p w14:paraId="50BE357B" w14:textId="77777777" w:rsidR="0002291F" w:rsidRPr="00D21AD8" w:rsidRDefault="0002291F" w:rsidP="00DD5D2F">
      <w:pPr>
        <w:pStyle w:val="RE-Bullet1"/>
      </w:pPr>
      <w:r w:rsidRPr="00D21AD8">
        <w:t>Heights of the wind, temperature, and relative humidity measurements, m (</w:t>
      </w:r>
      <w:proofErr w:type="spellStart"/>
      <w:r w:rsidRPr="00D21AD8">
        <w:t>zwsp</w:t>
      </w:r>
      <w:proofErr w:type="spellEnd"/>
      <w:r w:rsidRPr="00D21AD8">
        <w:t xml:space="preserve">, </w:t>
      </w:r>
      <w:proofErr w:type="spellStart"/>
      <w:r w:rsidRPr="00D21AD8">
        <w:t>ztem</w:t>
      </w:r>
      <w:proofErr w:type="spellEnd"/>
      <w:r w:rsidRPr="00D21AD8">
        <w:t xml:space="preserve">, </w:t>
      </w:r>
      <w:proofErr w:type="spellStart"/>
      <w:r w:rsidRPr="00D21AD8">
        <w:t>zrel</w:t>
      </w:r>
      <w:proofErr w:type="spellEnd"/>
      <w:r w:rsidRPr="00D21AD8">
        <w:t>)</w:t>
      </w:r>
    </w:p>
    <w:p w14:paraId="26841219" w14:textId="157B7129" w:rsidR="00A714B2" w:rsidRPr="00D21AD8" w:rsidRDefault="0002291F" w:rsidP="00A714B2">
      <w:pPr>
        <w:pStyle w:val="RE-Bullet1"/>
        <w:spacing w:after="240"/>
      </w:pPr>
      <w:r w:rsidRPr="00D21AD8">
        <w:t>Depth of the sea surface temperature measurement, m (</w:t>
      </w:r>
      <w:proofErr w:type="spellStart"/>
      <w:r w:rsidRPr="00D21AD8">
        <w:t>zdep</w:t>
      </w:r>
      <w:proofErr w:type="spellEnd"/>
      <w:r w:rsidRPr="00D21AD8">
        <w:t>)</w:t>
      </w:r>
    </w:p>
    <w:p w14:paraId="075A55B2" w14:textId="77777777" w:rsidR="0002291F" w:rsidRDefault="0002291F" w:rsidP="009B74BA">
      <w:pPr>
        <w:pStyle w:val="RE-Text"/>
      </w:pPr>
      <w:r w:rsidRPr="00D21AD8">
        <w:t xml:space="preserve">MMIF will output either the 10m winds, or the lowest model level winds, whichever is lower.  MMIF also assumes the sea surface temperature values from MM5 and WRF are skin temperatures, so sets </w:t>
      </w:r>
      <w:proofErr w:type="spellStart"/>
      <w:r w:rsidRPr="00D21AD8">
        <w:rPr>
          <w:i/>
        </w:rPr>
        <w:t>zdep</w:t>
      </w:r>
      <w:proofErr w:type="spellEnd"/>
      <w:r w:rsidRPr="00D21AD8">
        <w:t xml:space="preserve"> to zero.</w:t>
      </w:r>
      <w:r w:rsidR="001507EF">
        <w:t xml:space="preserve"> </w:t>
      </w:r>
    </w:p>
    <w:p w14:paraId="42D0192D" w14:textId="74ECA6CD" w:rsidR="00BD4D20" w:rsidRPr="00D21AD8" w:rsidRDefault="00BD4D20" w:rsidP="009B74BA">
      <w:pPr>
        <w:pStyle w:val="RE-Text"/>
      </w:pPr>
      <w:r>
        <w:lastRenderedPageBreak/>
        <w:t xml:space="preserve">MMIF will issue a warning if the selected output point is over land, because AERCOARE is an over-water replacement for AERMET. </w:t>
      </w:r>
      <w:r w:rsidR="00A714B2">
        <w:t xml:space="preserve"> </w:t>
      </w:r>
      <w:r>
        <w:t>MMIF will still write the file, because this file format can be useful for a quick examination of the WRF data at a point.</w:t>
      </w:r>
    </w:p>
    <w:p w14:paraId="2F96378D" w14:textId="77777777" w:rsidR="0002291F" w:rsidRPr="00D21AD8" w:rsidRDefault="0002291F" w:rsidP="008B17AB">
      <w:pPr>
        <w:pStyle w:val="RE-Heading3"/>
      </w:pPr>
      <w:bookmarkStart w:id="11" w:name="_Toc75848987"/>
      <w:r w:rsidRPr="00D21AD8">
        <w:t>AERMET SFC and PFL</w:t>
      </w:r>
      <w:bookmarkEnd w:id="11"/>
    </w:p>
    <w:p w14:paraId="30DDE44E" w14:textId="77777777" w:rsidR="0002291F" w:rsidRPr="00D21AD8" w:rsidRDefault="0002291F" w:rsidP="009B74BA">
      <w:pPr>
        <w:pStyle w:val="RE-Text"/>
      </w:pPr>
      <w:r w:rsidRPr="00D21AD8">
        <w:t xml:space="preserve">If the output file format is set to </w:t>
      </w:r>
      <w:r w:rsidRPr="00D21AD8">
        <w:rPr>
          <w:b/>
        </w:rPr>
        <w:t>AERMOD</w:t>
      </w:r>
      <w:r w:rsidRPr="00D21AD8">
        <w:t xml:space="preserve">, then MMIF </w:t>
      </w:r>
      <w:r w:rsidR="009A2711" w:rsidRPr="00D21AD8">
        <w:t>can</w:t>
      </w:r>
      <w:r w:rsidRPr="00D21AD8">
        <w:t xml:space="preserve"> produce three output files (</w:t>
      </w:r>
      <w:r w:rsidR="009A2711" w:rsidRPr="00D21AD8">
        <w:t>Useful Info</w:t>
      </w:r>
      <w:r w:rsidRPr="00D21AD8">
        <w:t>, SFC, and PFL).  The SFC and PFL files can be used by AERMOD directly.</w:t>
      </w:r>
    </w:p>
    <w:p w14:paraId="4B8C5422" w14:textId="5D60490F" w:rsidR="0002291F" w:rsidRPr="00D21AD8" w:rsidRDefault="0002291F" w:rsidP="009B74BA">
      <w:pPr>
        <w:pStyle w:val="RE-Text"/>
      </w:pPr>
      <w:r w:rsidRPr="00D21AD8">
        <w:t xml:space="preserve">The Useful Info File </w:t>
      </w:r>
      <w:r w:rsidR="00A714B2">
        <w:t>is</w:t>
      </w:r>
      <w:r w:rsidRPr="00D21AD8">
        <w:t xml:space="preserve"> a text file with some lines suitable for inclusion in the ‘ME’ section of an AERMOD control file.  Keywords include SURFFILE, PROFFILE, PROFBASE, SURFDATA, and UAIRDATA.</w:t>
      </w:r>
    </w:p>
    <w:p w14:paraId="61848759" w14:textId="0470FDBB" w:rsidR="0002291F" w:rsidRPr="00D21AD8" w:rsidRDefault="0002291F" w:rsidP="009B74BA">
      <w:pPr>
        <w:pStyle w:val="RE-Text"/>
      </w:pPr>
      <w:r w:rsidRPr="00D21AD8">
        <w:t xml:space="preserve">The </w:t>
      </w:r>
      <w:r w:rsidR="00A714B2">
        <w:t>SFC (surface) f</w:t>
      </w:r>
      <w:r w:rsidRPr="00D21AD8">
        <w:t>ile includes the following values:</w:t>
      </w:r>
    </w:p>
    <w:p w14:paraId="344949DC" w14:textId="77777777" w:rsidR="0002291F" w:rsidRPr="00D21AD8" w:rsidRDefault="0002291F" w:rsidP="00DD5D2F">
      <w:pPr>
        <w:pStyle w:val="RE-Bullet1"/>
      </w:pPr>
      <w:r w:rsidRPr="00D21AD8">
        <w:t>Time (LST)</w:t>
      </w:r>
    </w:p>
    <w:p w14:paraId="7AA33F4E" w14:textId="77777777" w:rsidR="0002291F" w:rsidRPr="00D21AD8" w:rsidRDefault="0002291F" w:rsidP="00DD5D2F">
      <w:pPr>
        <w:pStyle w:val="RE-Bullet1"/>
      </w:pPr>
      <w:r w:rsidRPr="00D21AD8">
        <w:t>Sensible heat flux, W/m</w:t>
      </w:r>
      <w:r w:rsidRPr="00D21AD8">
        <w:rPr>
          <w:vertAlign w:val="superscript"/>
        </w:rPr>
        <w:t>2</w:t>
      </w:r>
      <w:r w:rsidRPr="00D21AD8">
        <w:t xml:space="preserve"> (</w:t>
      </w:r>
      <w:proofErr w:type="spellStart"/>
      <w:r w:rsidRPr="00D21AD8">
        <w:t>shflux</w:t>
      </w:r>
      <w:proofErr w:type="spellEnd"/>
      <w:r w:rsidRPr="00D21AD8">
        <w:t>)</w:t>
      </w:r>
    </w:p>
    <w:p w14:paraId="63C090FD" w14:textId="77777777" w:rsidR="0002291F" w:rsidRPr="00D21AD8" w:rsidRDefault="005F3FDF" w:rsidP="00DD5D2F">
      <w:pPr>
        <w:pStyle w:val="RE-Bullet1"/>
      </w:pPr>
      <w:proofErr w:type="spellStart"/>
      <w:r w:rsidRPr="00D21AD8">
        <w:t>Monin-O</w:t>
      </w:r>
      <w:r w:rsidR="0002291F" w:rsidRPr="00D21AD8">
        <w:t>bukhov</w:t>
      </w:r>
      <w:proofErr w:type="spellEnd"/>
      <w:r w:rsidR="0002291F" w:rsidRPr="00D21AD8">
        <w:t xml:space="preserve"> wind speed scaling parameter, m/s (</w:t>
      </w:r>
      <w:proofErr w:type="spellStart"/>
      <w:r w:rsidR="0002291F" w:rsidRPr="00D21AD8">
        <w:t>ustar</w:t>
      </w:r>
      <w:proofErr w:type="spellEnd"/>
      <w:r w:rsidR="0002291F" w:rsidRPr="00D21AD8">
        <w:t>)</w:t>
      </w:r>
    </w:p>
    <w:p w14:paraId="6D872B46" w14:textId="77777777" w:rsidR="0002291F" w:rsidRPr="00D21AD8" w:rsidRDefault="0002291F" w:rsidP="00DD5D2F">
      <w:pPr>
        <w:pStyle w:val="RE-Bullet1"/>
      </w:pPr>
      <w:r w:rsidRPr="00D21AD8">
        <w:t>Convective velocity scale, m/s (</w:t>
      </w:r>
      <w:proofErr w:type="spellStart"/>
      <w:r w:rsidRPr="00D21AD8">
        <w:t>wstar</w:t>
      </w:r>
      <w:proofErr w:type="spellEnd"/>
      <w:r w:rsidRPr="00D21AD8">
        <w:t>)</w:t>
      </w:r>
    </w:p>
    <w:p w14:paraId="759415D0" w14:textId="77777777" w:rsidR="0002291F" w:rsidRPr="00D21AD8" w:rsidRDefault="0002291F" w:rsidP="00DD5D2F">
      <w:pPr>
        <w:pStyle w:val="RE-Bullet1"/>
      </w:pPr>
      <w:r w:rsidRPr="00D21AD8">
        <w:t>Vertical potential temperature gradient above the PBL, K/m (VPTG)</w:t>
      </w:r>
    </w:p>
    <w:p w14:paraId="4D15B04B" w14:textId="77777777" w:rsidR="0002291F" w:rsidRPr="00D21AD8" w:rsidRDefault="0002291F" w:rsidP="00DD5D2F">
      <w:pPr>
        <w:pStyle w:val="RE-Bullet1"/>
      </w:pPr>
      <w:r w:rsidRPr="00D21AD8">
        <w:t>Convective mixing height (always PBL height), m (</w:t>
      </w:r>
      <w:proofErr w:type="spellStart"/>
      <w:r w:rsidRPr="00D21AD8">
        <w:t>Zic</w:t>
      </w:r>
      <w:proofErr w:type="spellEnd"/>
      <w:r w:rsidRPr="00D21AD8">
        <w:t>)</w:t>
      </w:r>
    </w:p>
    <w:p w14:paraId="5418FE18" w14:textId="77777777" w:rsidR="0002291F" w:rsidRPr="00D21AD8" w:rsidRDefault="0002291F" w:rsidP="00DD5D2F">
      <w:pPr>
        <w:pStyle w:val="RE-Bullet1"/>
      </w:pPr>
      <w:r w:rsidRPr="00D21AD8">
        <w:t>Mechanical mixing height (also PBL height), m (</w:t>
      </w:r>
      <w:proofErr w:type="spellStart"/>
      <w:r w:rsidRPr="00D21AD8">
        <w:t>Zim</w:t>
      </w:r>
      <w:proofErr w:type="spellEnd"/>
      <w:r w:rsidRPr="00D21AD8">
        <w:t>)</w:t>
      </w:r>
    </w:p>
    <w:p w14:paraId="5DD8B82E" w14:textId="77777777" w:rsidR="0002291F" w:rsidRPr="00D21AD8" w:rsidRDefault="005F3FDF" w:rsidP="00DD5D2F">
      <w:pPr>
        <w:pStyle w:val="RE-Bullet1"/>
      </w:pPr>
      <w:proofErr w:type="spellStart"/>
      <w:r w:rsidRPr="00D21AD8">
        <w:t>Monin-O</w:t>
      </w:r>
      <w:r w:rsidR="0002291F" w:rsidRPr="00D21AD8">
        <w:t>bukhov</w:t>
      </w:r>
      <w:proofErr w:type="spellEnd"/>
      <w:r w:rsidR="0002291F" w:rsidRPr="00D21AD8">
        <w:t xml:space="preserve"> length, m (L)</w:t>
      </w:r>
    </w:p>
    <w:p w14:paraId="5E1EB844" w14:textId="77777777" w:rsidR="0002291F" w:rsidRPr="00D21AD8" w:rsidRDefault="0002291F" w:rsidP="00DD5D2F">
      <w:pPr>
        <w:pStyle w:val="RE-Bullet1"/>
      </w:pPr>
      <w:r w:rsidRPr="00D21AD8">
        <w:t>Roughness length, m (z0)</w:t>
      </w:r>
    </w:p>
    <w:p w14:paraId="5B8FF6B2" w14:textId="77777777" w:rsidR="0002291F" w:rsidRPr="00D21AD8" w:rsidRDefault="0002291F" w:rsidP="00DD5D2F">
      <w:pPr>
        <w:pStyle w:val="RE-Bullet1"/>
      </w:pPr>
      <w:r w:rsidRPr="00D21AD8">
        <w:t>Bowen ratio, dimensionless (</w:t>
      </w:r>
      <w:proofErr w:type="spellStart"/>
      <w:r w:rsidRPr="00D21AD8">
        <w:t>bowen</w:t>
      </w:r>
      <w:proofErr w:type="spellEnd"/>
      <w:r w:rsidRPr="00D21AD8">
        <w:t>)</w:t>
      </w:r>
    </w:p>
    <w:p w14:paraId="3CF7FD61" w14:textId="77777777" w:rsidR="0002291F" w:rsidRPr="00D21AD8" w:rsidRDefault="0002291F" w:rsidP="00DD5D2F">
      <w:pPr>
        <w:pStyle w:val="RE-Bullet1"/>
      </w:pPr>
      <w:r w:rsidRPr="00D21AD8">
        <w:t>Albedo, fraction (albedo)</w:t>
      </w:r>
    </w:p>
    <w:p w14:paraId="10C04F9A" w14:textId="77777777" w:rsidR="0002291F" w:rsidRPr="00D21AD8" w:rsidRDefault="0002291F" w:rsidP="00DD5D2F">
      <w:pPr>
        <w:pStyle w:val="RE-Bullet1"/>
      </w:pPr>
      <w:r w:rsidRPr="00D21AD8">
        <w:t>10m Wind speed, m/s (speed)</w:t>
      </w:r>
    </w:p>
    <w:p w14:paraId="3CBA86DC" w14:textId="77777777" w:rsidR="0002291F" w:rsidRPr="00D21AD8" w:rsidRDefault="0002291F" w:rsidP="00DD5D2F">
      <w:pPr>
        <w:pStyle w:val="RE-Bullet1"/>
      </w:pPr>
      <w:r w:rsidRPr="00D21AD8">
        <w:t>10m Wind direction, degrees (</w:t>
      </w:r>
      <w:proofErr w:type="spellStart"/>
      <w:r w:rsidRPr="00D21AD8">
        <w:t>dir</w:t>
      </w:r>
      <w:proofErr w:type="spellEnd"/>
      <w:r w:rsidRPr="00D21AD8">
        <w:t>)</w:t>
      </w:r>
    </w:p>
    <w:p w14:paraId="5AD47D70" w14:textId="77777777" w:rsidR="0002291F" w:rsidRPr="00D21AD8" w:rsidRDefault="0002291F" w:rsidP="00DD5D2F">
      <w:pPr>
        <w:pStyle w:val="RE-Bullet1"/>
      </w:pPr>
      <w:r w:rsidRPr="00D21AD8">
        <w:t>Height of the wind measurement, m (</w:t>
      </w:r>
      <w:proofErr w:type="spellStart"/>
      <w:r w:rsidRPr="00D21AD8">
        <w:t>Zwind</w:t>
      </w:r>
      <w:proofErr w:type="spellEnd"/>
      <w:r w:rsidRPr="00D21AD8">
        <w:t>)</w:t>
      </w:r>
    </w:p>
    <w:p w14:paraId="24DD1186" w14:textId="77777777" w:rsidR="0002291F" w:rsidRPr="00D21AD8" w:rsidRDefault="0002291F" w:rsidP="00DD5D2F">
      <w:pPr>
        <w:pStyle w:val="RE-Bullet1"/>
      </w:pPr>
      <w:r w:rsidRPr="00D21AD8">
        <w:t>2m air temperature, K (T)</w:t>
      </w:r>
    </w:p>
    <w:p w14:paraId="4FF6015E" w14:textId="77777777" w:rsidR="0002291F" w:rsidRPr="00D21AD8" w:rsidRDefault="0002291F" w:rsidP="00DD5D2F">
      <w:pPr>
        <w:pStyle w:val="RE-Bullet1"/>
      </w:pPr>
      <w:r w:rsidRPr="00D21AD8">
        <w:t>Height of the temperature measurement, m (</w:t>
      </w:r>
      <w:proofErr w:type="spellStart"/>
      <w:r w:rsidRPr="00D21AD8">
        <w:t>Ztemp</w:t>
      </w:r>
      <w:proofErr w:type="spellEnd"/>
      <w:r w:rsidRPr="00D21AD8">
        <w:t>)</w:t>
      </w:r>
    </w:p>
    <w:p w14:paraId="2B9F5C20" w14:textId="77777777" w:rsidR="0002291F" w:rsidRPr="00D21AD8" w:rsidRDefault="0002291F" w:rsidP="00DD5D2F">
      <w:pPr>
        <w:pStyle w:val="RE-Bullet1"/>
      </w:pPr>
      <w:r w:rsidRPr="00D21AD8">
        <w:t xml:space="preserve">Precipitation code: ‘11’ if </w:t>
      </w:r>
      <w:proofErr w:type="spellStart"/>
      <w:r w:rsidRPr="00D21AD8">
        <w:t>T</w:t>
      </w:r>
      <w:r w:rsidRPr="00D21AD8">
        <w:rPr>
          <w:vertAlign w:val="subscript"/>
        </w:rPr>
        <w:t>air</w:t>
      </w:r>
      <w:proofErr w:type="spellEnd"/>
      <w:r w:rsidRPr="00D21AD8">
        <w:t xml:space="preserve"> &gt; 0°C, ‘22’ otherwise</w:t>
      </w:r>
      <w:r w:rsidR="00AF6E18" w:rsidRPr="00D21AD8">
        <w:rPr>
          <w:vertAlign w:val="superscript"/>
        </w:rPr>
        <w:t> (</w:t>
      </w:r>
      <w:r w:rsidR="00AF6E18" w:rsidRPr="00D21AD8">
        <w:rPr>
          <w:b/>
          <w:vertAlign w:val="superscript"/>
        </w:rPr>
        <w:footnoteReference w:id="5"/>
      </w:r>
      <w:r w:rsidR="00AF6E18" w:rsidRPr="00D21AD8">
        <w:rPr>
          <w:vertAlign w:val="superscript"/>
        </w:rPr>
        <w:t>)</w:t>
      </w:r>
      <w:r w:rsidRPr="00D21AD8">
        <w:t xml:space="preserve">  (</w:t>
      </w:r>
      <w:proofErr w:type="spellStart"/>
      <w:r w:rsidRPr="00D21AD8">
        <w:t>ipcode</w:t>
      </w:r>
      <w:proofErr w:type="spellEnd"/>
      <w:r w:rsidRPr="00D21AD8">
        <w:t>)</w:t>
      </w:r>
    </w:p>
    <w:p w14:paraId="1B9DFD76" w14:textId="77777777" w:rsidR="0002291F" w:rsidRPr="00D21AD8" w:rsidRDefault="0002291F" w:rsidP="00DD5D2F">
      <w:pPr>
        <w:pStyle w:val="RE-Bullet1"/>
      </w:pPr>
      <w:r w:rsidRPr="00D21AD8">
        <w:t>Precipitation rate, mm/</w:t>
      </w:r>
      <w:proofErr w:type="spellStart"/>
      <w:r w:rsidRPr="00D21AD8">
        <w:t>hr</w:t>
      </w:r>
      <w:proofErr w:type="spellEnd"/>
      <w:r w:rsidRPr="00D21AD8">
        <w:t xml:space="preserve"> (rain)</w:t>
      </w:r>
    </w:p>
    <w:p w14:paraId="1711566F" w14:textId="77777777" w:rsidR="0002291F" w:rsidRPr="00D21AD8" w:rsidRDefault="0002291F" w:rsidP="00DD5D2F">
      <w:pPr>
        <w:pStyle w:val="RE-Bullet1"/>
      </w:pPr>
      <w:r w:rsidRPr="00D21AD8">
        <w:lastRenderedPageBreak/>
        <w:t>2m relative humidity, percent (RH)</w:t>
      </w:r>
    </w:p>
    <w:p w14:paraId="0F2DAD81" w14:textId="77777777" w:rsidR="0002291F" w:rsidRPr="00D21AD8" w:rsidRDefault="0002291F" w:rsidP="00DD5D2F">
      <w:pPr>
        <w:pStyle w:val="RE-Bullet1"/>
      </w:pPr>
      <w:r w:rsidRPr="00D21AD8">
        <w:t>Surface pressure, mb (press)</w:t>
      </w:r>
    </w:p>
    <w:p w14:paraId="6665E4C9" w14:textId="77777777" w:rsidR="0002291F" w:rsidRPr="00D21AD8" w:rsidRDefault="0002291F" w:rsidP="00DD5D2F">
      <w:pPr>
        <w:pStyle w:val="RE-Bullet1"/>
      </w:pPr>
      <w:r w:rsidRPr="00D21AD8">
        <w:t>Cloud cover, tenths (cloud)</w:t>
      </w:r>
    </w:p>
    <w:p w14:paraId="63571066" w14:textId="05F0D6D0" w:rsidR="00A714B2" w:rsidRPr="00D21AD8" w:rsidRDefault="0002291F" w:rsidP="00A714B2">
      <w:pPr>
        <w:pStyle w:val="RE-Bullet1"/>
        <w:spacing w:after="240"/>
      </w:pPr>
      <w:r w:rsidRPr="00D21AD8">
        <w:t>Wind speed adjustment tag (always ‘NAD-OS’ for MMIF)</w:t>
      </w:r>
    </w:p>
    <w:p w14:paraId="54A203B3" w14:textId="77777777" w:rsidR="00F377E8" w:rsidRPr="00D21AD8" w:rsidRDefault="00F377E8" w:rsidP="009B74BA">
      <w:pPr>
        <w:pStyle w:val="RE-Text"/>
      </w:pPr>
      <w:r w:rsidRPr="00D21AD8">
        <w:t>Note that the field width (number of characters) used to write the roughness length (z0) has been increased from 7 characters to 9 characters (FORTRAN formats F7.4 to F9.6).  AERMET uses format F7.4, but over water it is possible to valid z0 values less than 0.0001 meters.  Using AERMET’s format would give some values over water with z0 = 0.0000, which is incorrect.</w:t>
      </w:r>
    </w:p>
    <w:p w14:paraId="6674DA91" w14:textId="2D40A2FC" w:rsidR="0002291F" w:rsidRPr="00D21AD8" w:rsidRDefault="0002291F" w:rsidP="009B74BA">
      <w:pPr>
        <w:pStyle w:val="RE-Text"/>
      </w:pPr>
      <w:r w:rsidRPr="00D21AD8">
        <w:t xml:space="preserve">The </w:t>
      </w:r>
      <w:r w:rsidR="00A714B2">
        <w:t xml:space="preserve">PFL </w:t>
      </w:r>
      <w:r w:rsidR="00D548A2">
        <w:t>(profile) f</w:t>
      </w:r>
      <w:r w:rsidRPr="00D21AD8">
        <w:t>ile includes the following values:</w:t>
      </w:r>
    </w:p>
    <w:p w14:paraId="2BF1E623" w14:textId="77777777" w:rsidR="00AF6E18" w:rsidRPr="00D21AD8" w:rsidRDefault="00AF6E18" w:rsidP="00DD5D2F">
      <w:pPr>
        <w:pStyle w:val="RE-Bullet1"/>
      </w:pPr>
      <w:r w:rsidRPr="00D21AD8">
        <w:t>Time (LST)</w:t>
      </w:r>
    </w:p>
    <w:p w14:paraId="7A16910C" w14:textId="77777777" w:rsidR="00AF6E18" w:rsidRPr="00D21AD8" w:rsidRDefault="00AF6E18" w:rsidP="00DD5D2F">
      <w:pPr>
        <w:pStyle w:val="RE-Bullet1"/>
      </w:pPr>
      <w:r w:rsidRPr="00D21AD8">
        <w:t>Height of measurement, m</w:t>
      </w:r>
    </w:p>
    <w:p w14:paraId="4EC76C60" w14:textId="77777777" w:rsidR="00AF6E18" w:rsidRPr="00D21AD8" w:rsidRDefault="00AF6E18" w:rsidP="00DD5D2F">
      <w:pPr>
        <w:pStyle w:val="RE-Bullet1"/>
      </w:pPr>
      <w:r w:rsidRPr="00D21AD8">
        <w:t xml:space="preserve">Flag for last level </w:t>
      </w:r>
    </w:p>
    <w:p w14:paraId="539571D2" w14:textId="77777777" w:rsidR="00AF6E18" w:rsidRPr="00D21AD8" w:rsidRDefault="00AF6E18" w:rsidP="00DD5D2F">
      <w:pPr>
        <w:pStyle w:val="RE-Bullet1"/>
      </w:pPr>
      <w:r w:rsidRPr="00D21AD8">
        <w:t>Wind direction, degrees</w:t>
      </w:r>
    </w:p>
    <w:p w14:paraId="273C620D" w14:textId="77777777" w:rsidR="00AF6E18" w:rsidRPr="00D21AD8" w:rsidRDefault="00AF6E18" w:rsidP="00DD5D2F">
      <w:pPr>
        <w:pStyle w:val="RE-Bullet1"/>
      </w:pPr>
      <w:r w:rsidRPr="00D21AD8">
        <w:t>Wind speed, m/s</w:t>
      </w:r>
    </w:p>
    <w:p w14:paraId="528A619E" w14:textId="77777777" w:rsidR="00AF6E18" w:rsidRPr="00D21AD8" w:rsidRDefault="00AF6E18" w:rsidP="00DD5D2F">
      <w:pPr>
        <w:pStyle w:val="RE-Bullet1"/>
      </w:pPr>
      <w:r w:rsidRPr="00D21AD8">
        <w:t>Air temperature, °C</w:t>
      </w:r>
    </w:p>
    <w:p w14:paraId="21CFBC86" w14:textId="77777777" w:rsidR="00AF6E18" w:rsidRPr="00D21AD8" w:rsidRDefault="00AF6E18" w:rsidP="00DD5D2F">
      <w:pPr>
        <w:pStyle w:val="RE-Bullet1"/>
      </w:pPr>
      <w:r w:rsidRPr="00D21AD8">
        <w:t>Sigma theta, degrees, always ‘99’ (missing) in MMIF output</w:t>
      </w:r>
    </w:p>
    <w:p w14:paraId="02050F09" w14:textId="749DB370" w:rsidR="006F6F83" w:rsidRPr="00D21AD8" w:rsidRDefault="00AF6E18" w:rsidP="00D548A2">
      <w:pPr>
        <w:pStyle w:val="RE-Bullet1"/>
        <w:spacing w:after="240"/>
      </w:pPr>
      <w:r w:rsidRPr="00D21AD8">
        <w:t>Sigma W, degrees, always ‘99’ (missing) in MMIF output</w:t>
      </w:r>
    </w:p>
    <w:p w14:paraId="171E73E9" w14:textId="77777777" w:rsidR="00AF6E18" w:rsidRPr="00D21AD8" w:rsidRDefault="00AF6E18" w:rsidP="00CB6858">
      <w:pPr>
        <w:pStyle w:val="RE-Heading2"/>
      </w:pPr>
      <w:bookmarkStart w:id="12" w:name="_Toc75848988"/>
      <w:r w:rsidRPr="00D21AD8">
        <w:t>Output to Support SCICHEM</w:t>
      </w:r>
      <w:bookmarkEnd w:id="12"/>
    </w:p>
    <w:p w14:paraId="06516880" w14:textId="271F7080" w:rsidR="00AF6E18" w:rsidRPr="00D21AD8" w:rsidRDefault="00AF6E18" w:rsidP="009B74BA">
      <w:pPr>
        <w:pStyle w:val="RE-Text"/>
      </w:pPr>
      <w:r w:rsidRPr="00D21AD8">
        <w:t xml:space="preserve">If the output file format is set to </w:t>
      </w:r>
      <w:r w:rsidRPr="00D21AD8">
        <w:rPr>
          <w:b/>
        </w:rPr>
        <w:t>SCICHEM</w:t>
      </w:r>
      <w:r w:rsidRPr="00D21AD8">
        <w:t xml:space="preserve">, then MMIF </w:t>
      </w:r>
      <w:r w:rsidR="009A2711" w:rsidRPr="00D21AD8">
        <w:t>can</w:t>
      </w:r>
      <w:r w:rsidRPr="00D21AD8">
        <w:t xml:space="preserve"> produce </w:t>
      </w:r>
      <w:r w:rsidR="009A2711" w:rsidRPr="00D21AD8">
        <w:t>up to five</w:t>
      </w:r>
      <w:r w:rsidRPr="00D21AD8">
        <w:t xml:space="preserve"> output files (</w:t>
      </w:r>
      <w:r w:rsidR="009A2711" w:rsidRPr="00D21AD8">
        <w:t>Useful Info</w:t>
      </w:r>
      <w:r w:rsidR="00011B98" w:rsidRPr="00D21AD8">
        <w:t xml:space="preserve">, </w:t>
      </w:r>
      <w:r w:rsidR="009A2711" w:rsidRPr="00D21AD8">
        <w:t xml:space="preserve">two versions of </w:t>
      </w:r>
      <w:r w:rsidR="00011B98" w:rsidRPr="00D21AD8">
        <w:t xml:space="preserve">MCW, </w:t>
      </w:r>
      <w:r w:rsidR="009A2711" w:rsidRPr="00D21AD8">
        <w:t xml:space="preserve">TER, </w:t>
      </w:r>
      <w:r w:rsidR="00011B98" w:rsidRPr="00D21AD8">
        <w:t>and SMP</w:t>
      </w:r>
      <w:r w:rsidRPr="00D21AD8">
        <w:t xml:space="preserve">).  The Useful Info file </w:t>
      </w:r>
      <w:r w:rsidR="00D548A2">
        <w:t xml:space="preserve">is </w:t>
      </w:r>
      <w:r w:rsidR="00011B98" w:rsidRPr="00D21AD8">
        <w:t>a text file containing</w:t>
      </w:r>
      <w:r w:rsidRPr="00D21AD8">
        <w:t xml:space="preserve"> a few of the keywords used in the </w:t>
      </w:r>
      <w:r w:rsidR="00FF5CBA">
        <w:t>c</w:t>
      </w:r>
      <w:r w:rsidR="00FE783C">
        <w:t>ontrol file (</w:t>
      </w:r>
      <w:r w:rsidR="00FF5CBA">
        <w:t>SCI)</w:t>
      </w:r>
      <w:r w:rsidR="00805B72" w:rsidRPr="00D21AD8">
        <w:t xml:space="preserve"> and meteorological scenario (MSC) </w:t>
      </w:r>
      <w:r w:rsidRPr="00D21AD8">
        <w:t>control file</w:t>
      </w:r>
      <w:r w:rsidR="00805B72" w:rsidRPr="00D21AD8">
        <w:t>s</w:t>
      </w:r>
      <w:r w:rsidRPr="00D21AD8">
        <w:t xml:space="preserve"> for SCICHEM.  These parameters include the grid origin and size, the vertical grid structure, etc.</w:t>
      </w:r>
    </w:p>
    <w:p w14:paraId="53B91853" w14:textId="40F05F1B" w:rsidR="00D17CFC" w:rsidRDefault="00AF6E18" w:rsidP="009B74BA">
      <w:pPr>
        <w:pStyle w:val="RE-Text"/>
      </w:pPr>
      <w:r w:rsidRPr="00D21AD8">
        <w:t xml:space="preserve">The </w:t>
      </w:r>
      <w:r w:rsidR="009A2711" w:rsidRPr="00D21AD8">
        <w:t>primary output f</w:t>
      </w:r>
      <w:r w:rsidRPr="00D21AD8">
        <w:t>ile will be a MEDOC-formatted file (which customarily uses the MCW exten</w:t>
      </w:r>
      <w:r w:rsidR="008178DD" w:rsidRPr="00D21AD8">
        <w:t>sion).  MMIF can write either a</w:t>
      </w:r>
      <w:r w:rsidRPr="00D21AD8">
        <w:t xml:space="preserve"> </w:t>
      </w:r>
      <w:r w:rsidR="008178DD" w:rsidRPr="00D21AD8">
        <w:t>text (</w:t>
      </w:r>
      <w:r w:rsidR="009A2711" w:rsidRPr="00D21AD8">
        <w:t xml:space="preserve">using the keyword </w:t>
      </w:r>
      <w:r w:rsidRPr="00D21AD8">
        <w:t>ASCII</w:t>
      </w:r>
      <w:r w:rsidR="008178DD" w:rsidRPr="00D21AD8">
        <w:t>)</w:t>
      </w:r>
      <w:r w:rsidRPr="00D21AD8">
        <w:t xml:space="preserve"> MEDOC file, or a binary MEDOC file (</w:t>
      </w:r>
      <w:r w:rsidR="009A2711" w:rsidRPr="00D21AD8">
        <w:t>using the keyword BINARY</w:t>
      </w:r>
      <w:r w:rsidR="008178DD" w:rsidRPr="00D21AD8">
        <w:t xml:space="preserve">).  </w:t>
      </w:r>
      <w:r w:rsidR="00D17CFC">
        <w:t xml:space="preserve">MMIF versions before v3.4 did not write the units of each output parameter in the MEDOC header, instead relying on SCICHEM to assume default units. </w:t>
      </w:r>
      <w:r w:rsidR="00D548A2">
        <w:t xml:space="preserve"> </w:t>
      </w:r>
      <w:r w:rsidR="00D17CFC">
        <w:t>Unfortunately, SCICHEM v3.1 assumes liquid water content in g/kg</w:t>
      </w:r>
      <w:r w:rsidR="00D548A2">
        <w:t xml:space="preserve"> but </w:t>
      </w:r>
      <w:r w:rsidR="00D17CFC">
        <w:t>MMIF wrote it in the WRF-standard kg/kg.</w:t>
      </w:r>
      <w:r w:rsidR="00D548A2">
        <w:t xml:space="preserve"> </w:t>
      </w:r>
      <w:r w:rsidR="00D17CFC">
        <w:t xml:space="preserve"> Starting with MMIF v3.4, the units are explicitly written to the header of the MEDOC file. </w:t>
      </w:r>
    </w:p>
    <w:p w14:paraId="6628E248" w14:textId="0C6E09A2" w:rsidR="00D17CFC" w:rsidRPr="00D17CFC" w:rsidRDefault="00015071" w:rsidP="009B74BA">
      <w:pPr>
        <w:pStyle w:val="RE-Text"/>
      </w:pPr>
      <w:r w:rsidRPr="00D21AD8">
        <w:lastRenderedPageBreak/>
        <w:t>Using the keyword SAMPLER will produce</w:t>
      </w:r>
      <w:r w:rsidR="008178DD" w:rsidRPr="00D21AD8">
        <w:t xml:space="preserve"> a </w:t>
      </w:r>
      <w:r w:rsidR="00D548A2">
        <w:t xml:space="preserve">SMP </w:t>
      </w:r>
      <w:r w:rsidR="008178DD" w:rsidRPr="00D21AD8">
        <w:t>text file suitable for inclusion as the SMPFILE, the sampler locations file.  This file include</w:t>
      </w:r>
      <w:r w:rsidR="00D548A2">
        <w:t>s</w:t>
      </w:r>
      <w:r w:rsidR="008178DD" w:rsidRPr="00D21AD8">
        <w:t xml:space="preserve"> the X, Y, and Z of all the points in the output </w:t>
      </w:r>
      <w:r w:rsidR="00480A86" w:rsidRPr="00D21AD8">
        <w:t>sub-</w:t>
      </w:r>
      <w:r w:rsidR="008178DD" w:rsidRPr="00D21AD8">
        <w:t>domain.</w:t>
      </w:r>
      <w:r w:rsidR="00DF092D" w:rsidRPr="00D21AD8">
        <w:t xml:space="preserve">  The Z values are in meters</w:t>
      </w:r>
      <w:r w:rsidR="00D548A2">
        <w:t xml:space="preserve"> representing</w:t>
      </w:r>
      <w:r w:rsidR="00DF092D" w:rsidRPr="00D21AD8">
        <w:t xml:space="preserve"> the height above ground of the transformed cell centers.  See Section </w:t>
      </w:r>
      <w:r w:rsidR="00E34D44">
        <w:fldChar w:fldCharType="begin"/>
      </w:r>
      <w:r w:rsidR="00E34D44">
        <w:instrText xml:space="preserve"> REF _Ref346722442 \r </w:instrText>
      </w:r>
      <w:r w:rsidR="00E34D44">
        <w:fldChar w:fldCharType="separate"/>
      </w:r>
      <w:r w:rsidR="00E34D44">
        <w:t>2.5.2</w:t>
      </w:r>
      <w:r w:rsidR="00E34D44">
        <w:fldChar w:fldCharType="end"/>
      </w:r>
      <w:r w:rsidR="00DF092D" w:rsidRPr="00D21AD8">
        <w:t xml:space="preserve"> for more information on the transformation the MEDOC file format requires for the cell centers.  The heights of the transformed and un-transformed layers are equal only for grid points at sea level.</w:t>
      </w:r>
      <w:r w:rsidRPr="00D21AD8">
        <w:t xml:space="preserve"> </w:t>
      </w:r>
      <w:r w:rsidR="00D548A2">
        <w:t xml:space="preserve"> </w:t>
      </w:r>
      <w:r w:rsidR="00D17CFC">
        <w:t xml:space="preserve">Current best-practices for SCICHEM include </w:t>
      </w:r>
      <w:r w:rsidR="00D17CFC">
        <w:rPr>
          <w:i/>
        </w:rPr>
        <w:t>not</w:t>
      </w:r>
      <w:r w:rsidR="00D17CFC">
        <w:t xml:space="preserve"> using a SMPFILE, but instead specifying extraction points after the SCICHEM run – during the </w:t>
      </w:r>
      <w:proofErr w:type="spellStart"/>
      <w:r w:rsidR="00D17CFC">
        <w:t>sciDOSpost</w:t>
      </w:r>
      <w:proofErr w:type="spellEnd"/>
      <w:r w:rsidR="00D17CFC">
        <w:t xml:space="preserve"> run.</w:t>
      </w:r>
    </w:p>
    <w:p w14:paraId="7C22991D" w14:textId="1949E7B4" w:rsidR="00AF6E18" w:rsidRDefault="00015071" w:rsidP="009B74BA">
      <w:pPr>
        <w:pStyle w:val="RE-Text"/>
      </w:pPr>
      <w:r w:rsidRPr="00D21AD8">
        <w:t xml:space="preserve">Using the keyword TERRAIN will produce a </w:t>
      </w:r>
      <w:r w:rsidR="00D548A2">
        <w:t xml:space="preserve">TER </w:t>
      </w:r>
      <w:r w:rsidRPr="00D21AD8">
        <w:t xml:space="preserve">text file with the terrain in a format readable by SCICHEM. </w:t>
      </w:r>
    </w:p>
    <w:p w14:paraId="674F03D3" w14:textId="074C4EA9" w:rsidR="00456C2E" w:rsidRPr="00D21AD8" w:rsidRDefault="00456C2E" w:rsidP="009B74BA">
      <w:pPr>
        <w:pStyle w:val="RE-Text"/>
      </w:pPr>
      <w:r>
        <w:t>SCICHEM ca</w:t>
      </w:r>
      <w:r w:rsidR="00BA63B8">
        <w:t xml:space="preserve">n also be run using </w:t>
      </w:r>
      <w:r w:rsidR="008F3782">
        <w:t>AER</w:t>
      </w:r>
      <w:r w:rsidR="00826620">
        <w:t>MET</w:t>
      </w:r>
      <w:r w:rsidR="008F3782">
        <w:t xml:space="preserve"> surface (SFC) and profile (PFL)</w:t>
      </w:r>
      <w:r w:rsidR="005716A7">
        <w:t xml:space="preserve"> meteorological</w:t>
      </w:r>
      <w:r w:rsidR="00632BE3">
        <w:t xml:space="preserve"> files</w:t>
      </w:r>
      <w:r w:rsidR="00D548A2">
        <w:t xml:space="preserve"> </w:t>
      </w:r>
      <w:r w:rsidR="009421FC">
        <w:t>produced by</w:t>
      </w:r>
      <w:r w:rsidR="004F7319">
        <w:t xml:space="preserve"> MMIF.</w:t>
      </w:r>
      <w:r w:rsidR="00826620">
        <w:t xml:space="preserve"> </w:t>
      </w:r>
      <w:r w:rsidR="00D548A2">
        <w:t xml:space="preserve"> </w:t>
      </w:r>
      <w:r w:rsidR="00826620">
        <w:t xml:space="preserve">Using AERMET-like SFC and PFL files in SCICHEM is recommended only for near-field (&lt;50 km) applications. </w:t>
      </w:r>
    </w:p>
    <w:p w14:paraId="5658EA97" w14:textId="77777777" w:rsidR="00AF6E18" w:rsidRPr="00D21AD8" w:rsidRDefault="00AF6E18" w:rsidP="009B74BA">
      <w:pPr>
        <w:pStyle w:val="RE-Text"/>
      </w:pPr>
      <w:r w:rsidRPr="00D21AD8">
        <w:t>The MEDOC files contain the following values:</w:t>
      </w:r>
    </w:p>
    <w:p w14:paraId="2C2C82D7" w14:textId="77777777" w:rsidR="00AF6E18" w:rsidRPr="00D21AD8" w:rsidRDefault="00AF6E18" w:rsidP="00DD5D2F">
      <w:pPr>
        <w:pStyle w:val="RE-Bullet1"/>
      </w:pPr>
      <w:r w:rsidRPr="00D21AD8">
        <w:t>3D easterly wind speed, m/s (U)</w:t>
      </w:r>
    </w:p>
    <w:p w14:paraId="42A43FBB" w14:textId="77777777" w:rsidR="00AF6E18" w:rsidRPr="00D21AD8" w:rsidRDefault="00AF6E18" w:rsidP="00DD5D2F">
      <w:pPr>
        <w:pStyle w:val="RE-Bullet1"/>
      </w:pPr>
      <w:r w:rsidRPr="00D21AD8">
        <w:t>3D northerly wind speed, m/s (V)</w:t>
      </w:r>
    </w:p>
    <w:p w14:paraId="322DC9AB" w14:textId="77777777" w:rsidR="00AF6E18" w:rsidRPr="00D21AD8" w:rsidRDefault="00AF6E18" w:rsidP="00DD5D2F">
      <w:pPr>
        <w:pStyle w:val="RE-Bullet1"/>
      </w:pPr>
      <w:r w:rsidRPr="00D21AD8">
        <w:t>3D vertical wind speed, m/s (W)</w:t>
      </w:r>
    </w:p>
    <w:p w14:paraId="219E6BB5" w14:textId="77777777" w:rsidR="00AF6E18" w:rsidRPr="00D21AD8" w:rsidRDefault="00AF6E18" w:rsidP="00DD5D2F">
      <w:pPr>
        <w:pStyle w:val="RE-Bullet1"/>
      </w:pPr>
      <w:r w:rsidRPr="00D21AD8">
        <w:t>3D air temperature, K, (TA)</w:t>
      </w:r>
    </w:p>
    <w:p w14:paraId="5596B646" w14:textId="77777777" w:rsidR="00AF6E18" w:rsidRPr="00D21AD8" w:rsidRDefault="00AF6E18" w:rsidP="00DD5D2F">
      <w:pPr>
        <w:pStyle w:val="RE-Bullet1"/>
      </w:pPr>
      <w:r w:rsidRPr="00D21AD8">
        <w:t>3D water vapor mixing ratio, kg/kg (H)</w:t>
      </w:r>
    </w:p>
    <w:p w14:paraId="11DB8C20" w14:textId="77777777" w:rsidR="00AF6E18" w:rsidRPr="00D21AD8" w:rsidRDefault="00AF6E18" w:rsidP="00DD5D2F">
      <w:pPr>
        <w:pStyle w:val="RE-Bullet1"/>
      </w:pPr>
      <w:r w:rsidRPr="00D21AD8">
        <w:t>3D cloud liquid water mixing ratio, kg/kg (CLD)</w:t>
      </w:r>
    </w:p>
    <w:p w14:paraId="2E9B624C" w14:textId="77777777" w:rsidR="00AF6E18" w:rsidRPr="00D21AD8" w:rsidRDefault="00AF6E18" w:rsidP="00DD5D2F">
      <w:pPr>
        <w:pStyle w:val="RE-Bullet1"/>
      </w:pPr>
      <w:r w:rsidRPr="00D21AD8">
        <w:t>2D terrain elevation, m (TOPO)</w:t>
      </w:r>
    </w:p>
    <w:p w14:paraId="1A16B9B4" w14:textId="77777777" w:rsidR="00AF6E18" w:rsidRPr="00D21AD8" w:rsidRDefault="00AF6E18" w:rsidP="00DD5D2F">
      <w:pPr>
        <w:pStyle w:val="RE-Bullet1"/>
      </w:pPr>
      <w:r w:rsidRPr="00D21AD8">
        <w:t>2D PBL height, m (ZI)</w:t>
      </w:r>
    </w:p>
    <w:p w14:paraId="74DEFBCA" w14:textId="77777777" w:rsidR="00AF6E18" w:rsidRPr="00D21AD8" w:rsidRDefault="00AF6E18" w:rsidP="00DD5D2F">
      <w:pPr>
        <w:pStyle w:val="RE-Bullet1"/>
      </w:pPr>
      <w:r w:rsidRPr="00D21AD8">
        <w:t>2D surface (sensible) heat flux, W/m</w:t>
      </w:r>
      <w:r w:rsidRPr="00D21AD8">
        <w:rPr>
          <w:vertAlign w:val="superscript"/>
        </w:rPr>
        <w:t>2</w:t>
      </w:r>
      <w:r w:rsidRPr="00D21AD8">
        <w:t xml:space="preserve"> (HFLX)</w:t>
      </w:r>
    </w:p>
    <w:p w14:paraId="296E6693" w14:textId="77777777" w:rsidR="00AF6E18" w:rsidRPr="00D21AD8" w:rsidRDefault="00AF6E18" w:rsidP="00DD5D2F">
      <w:pPr>
        <w:pStyle w:val="RE-Bullet1"/>
      </w:pPr>
      <w:r w:rsidRPr="00D21AD8">
        <w:t>2D precipitation rate, mm/</w:t>
      </w:r>
      <w:proofErr w:type="spellStart"/>
      <w:r w:rsidRPr="00D21AD8">
        <w:t>hr</w:t>
      </w:r>
      <w:proofErr w:type="spellEnd"/>
      <w:r w:rsidRPr="00D21AD8">
        <w:t xml:space="preserve"> (PRECIP)</w:t>
      </w:r>
    </w:p>
    <w:p w14:paraId="461B7B18" w14:textId="67787FD6" w:rsidR="00A1553A" w:rsidRPr="00D21AD8" w:rsidRDefault="00AF6E18" w:rsidP="00D548A2">
      <w:pPr>
        <w:pStyle w:val="RE-Bullet1"/>
        <w:spacing w:after="240"/>
      </w:pPr>
      <w:r w:rsidRPr="00D21AD8">
        <w:t>2D estimate of cloud cover, fraction (CC)</w:t>
      </w:r>
    </w:p>
    <w:p w14:paraId="274E1C9D" w14:textId="77777777" w:rsidR="00AF6E18" w:rsidRPr="00D21AD8" w:rsidRDefault="00AF6E18" w:rsidP="00CB6858">
      <w:pPr>
        <w:pStyle w:val="RE-Heading2"/>
      </w:pPr>
      <w:bookmarkStart w:id="13" w:name="_Toc75848989"/>
      <w:r w:rsidRPr="00D21AD8">
        <w:t>Grid Structure</w:t>
      </w:r>
      <w:bookmarkEnd w:id="13"/>
    </w:p>
    <w:p w14:paraId="7AAC8527" w14:textId="487CB95C" w:rsidR="00AF6E18" w:rsidRPr="00D21AD8" w:rsidRDefault="00AF6E18" w:rsidP="009B74BA">
      <w:pPr>
        <w:pStyle w:val="RE-Text"/>
      </w:pPr>
      <w:r w:rsidRPr="00D21AD8">
        <w:t>MMIF generates gridded meteorological fields on the same horizontal map projection and grid resolution as defin</w:t>
      </w:r>
      <w:r w:rsidR="00881DE3" w:rsidRPr="00D21AD8">
        <w:t>ed by the meteorological models.  N</w:t>
      </w:r>
      <w:r w:rsidRPr="00D21AD8">
        <w:t xml:space="preserve">o interpolation to a different projection or resolution is </w:t>
      </w:r>
      <w:r w:rsidR="00881DE3" w:rsidRPr="00D21AD8">
        <w:t>performed</w:t>
      </w:r>
      <w:r w:rsidRPr="00D21AD8">
        <w:t xml:space="preserve"> (</w:t>
      </w:r>
      <w:r w:rsidR="00466DE9">
        <w:t xml:space="preserve">de-staggering of </w:t>
      </w:r>
      <w:r w:rsidRPr="00D21AD8">
        <w:t xml:space="preserve">horizontal winds </w:t>
      </w:r>
      <w:r w:rsidR="00D548A2">
        <w:t>is</w:t>
      </w:r>
      <w:r w:rsidRPr="00D21AD8">
        <w:t xml:space="preserve"> the only minor exception, as described below).  MMIF supports the three projections that MM5, WRF, and CALPUFF have in common: Lambert </w:t>
      </w:r>
      <w:r w:rsidR="00D548A2">
        <w:lastRenderedPageBreak/>
        <w:t xml:space="preserve">Conic </w:t>
      </w:r>
      <w:r w:rsidRPr="00D21AD8">
        <w:t>Conformal (LCC), Polar Stereographic (PS), and Equatorial Mercator (EM).  SCICHEM only requires that the grid be regular in some projection and does not need to “know” the details of the actual projection.  MMIF allow</w:t>
      </w:r>
      <w:r w:rsidR="00D548A2">
        <w:t>s</w:t>
      </w:r>
      <w:r w:rsidRPr="00D21AD8">
        <w:t xml:space="preserve"> the user to define a </w:t>
      </w:r>
      <w:r w:rsidR="00015071" w:rsidRPr="00D21AD8">
        <w:t xml:space="preserve">3-dimensional </w:t>
      </w:r>
      <w:r w:rsidRPr="00D21AD8">
        <w:t>sub-domain of the meteorological model grid on which to generate output fields.  For CALPUFF and SCICHEM output, the user specifies the lower-left and upper-right corners of the desired sub-domain.  For any of the AERMOD output format</w:t>
      </w:r>
      <w:r w:rsidR="00881DE3" w:rsidRPr="00D21AD8">
        <w:t>s</w:t>
      </w:r>
      <w:r w:rsidRPr="00D21AD8">
        <w:t xml:space="preserve">, a single point </w:t>
      </w:r>
      <w:r w:rsidR="00E814BA" w:rsidRPr="00D21AD8">
        <w:t xml:space="preserve">(essentially a 1×1 grid) </w:t>
      </w:r>
      <w:r w:rsidRPr="00D21AD8">
        <w:t xml:space="preserve">is </w:t>
      </w:r>
      <w:r w:rsidR="00881DE3" w:rsidRPr="00D21AD8">
        <w:t>specified</w:t>
      </w:r>
      <w:r w:rsidR="00015071" w:rsidRPr="00D21AD8">
        <w:t>, but it must be within the 3-D domain used by CALPUFF and SCICHEM.</w:t>
      </w:r>
    </w:p>
    <w:p w14:paraId="477D2C5E" w14:textId="7EEDB159" w:rsidR="00AF6E18" w:rsidRPr="00D21AD8" w:rsidRDefault="003C01BE" w:rsidP="009B74BA">
      <w:pPr>
        <w:pStyle w:val="RE-Text"/>
      </w:pPr>
      <w:r>
        <w:t>Both MM5 and WRF us</w:t>
      </w:r>
      <w:r w:rsidR="00D548A2">
        <w:t xml:space="preserve">e </w:t>
      </w:r>
      <w:r>
        <w:t>pressure-based vertical coordinate</w:t>
      </w:r>
      <w:r w:rsidR="00D548A2">
        <w:t>s</w:t>
      </w:r>
      <w:r>
        <w:t>, whi</w:t>
      </w:r>
      <w:r w:rsidR="00D548A2">
        <w:t xml:space="preserve">le </w:t>
      </w:r>
      <w:r>
        <w:t xml:space="preserve">AERMOD, CALPUFF, and SCICHEM use </w:t>
      </w:r>
      <w:r w:rsidR="00D548A2">
        <w:t>height</w:t>
      </w:r>
      <w:r>
        <w:t>-based vertical coordinate</w:t>
      </w:r>
      <w:r w:rsidR="00D548A2">
        <w:t>s</w:t>
      </w:r>
      <w:r>
        <w:t xml:space="preserve">. </w:t>
      </w:r>
      <w:r w:rsidR="00D548A2">
        <w:t xml:space="preserve"> </w:t>
      </w:r>
      <w:r w:rsidR="008178DD" w:rsidRPr="00D21AD8">
        <w:t>MMIF</w:t>
      </w:r>
      <w:r w:rsidR="00AF6E18" w:rsidRPr="00D21AD8">
        <w:t xml:space="preserve"> allows the user to </w:t>
      </w:r>
      <w:r w:rsidR="00E814BA" w:rsidRPr="00D21AD8">
        <w:t xml:space="preserve">either </w:t>
      </w:r>
      <w:r w:rsidR="00305F07" w:rsidRPr="00D21AD8">
        <w:t xml:space="preserve">(a) </w:t>
      </w:r>
      <w:r w:rsidR="00AF6E18" w:rsidRPr="00D21AD8">
        <w:rPr>
          <w:b/>
        </w:rPr>
        <w:t>aggregate</w:t>
      </w:r>
      <w:r w:rsidR="00AF6E18" w:rsidRPr="00D21AD8">
        <w:t xml:space="preserve"> multiple vertical meteorological model</w:t>
      </w:r>
      <w:r w:rsidR="00305F07" w:rsidRPr="00D21AD8">
        <w:t xml:space="preserve"> input</w:t>
      </w:r>
      <w:r w:rsidR="00AF6E18" w:rsidRPr="00D21AD8">
        <w:t xml:space="preserve"> layers to a subset </w:t>
      </w:r>
      <w:r w:rsidR="00305F07" w:rsidRPr="00D21AD8">
        <w:t xml:space="preserve">of </w:t>
      </w:r>
      <w:r w:rsidR="00AF6E18" w:rsidRPr="00D21AD8">
        <w:t>output layers</w:t>
      </w:r>
      <w:r w:rsidR="00396DBA" w:rsidRPr="00D21AD8">
        <w:t xml:space="preserve"> or include all input layers</w:t>
      </w:r>
      <w:r w:rsidR="00E814BA" w:rsidRPr="00D21AD8">
        <w:t>, or</w:t>
      </w:r>
      <w:r w:rsidR="00305F07" w:rsidRPr="00D21AD8">
        <w:t xml:space="preserve"> (b)</w:t>
      </w:r>
      <w:r w:rsidR="00E814BA" w:rsidRPr="00D21AD8">
        <w:t xml:space="preserve"> </w:t>
      </w:r>
      <w:r w:rsidR="00E814BA" w:rsidRPr="00D21AD8">
        <w:rPr>
          <w:b/>
        </w:rPr>
        <w:t>interpolate</w:t>
      </w:r>
      <w:r w:rsidR="00E814BA" w:rsidRPr="00D21AD8">
        <w:t xml:space="preserve"> to user-specified output layers</w:t>
      </w:r>
      <w:r w:rsidR="00AF6E18" w:rsidRPr="00D21AD8">
        <w:t xml:space="preserve">.  </w:t>
      </w:r>
      <w:r w:rsidR="00E814BA" w:rsidRPr="00D21AD8">
        <w:t>The user has the option to request th</w:t>
      </w:r>
      <w:r w:rsidR="00D548A2">
        <w:t xml:space="preserve">at </w:t>
      </w:r>
      <w:r w:rsidR="00E814BA" w:rsidRPr="00D21AD8">
        <w:t xml:space="preserve">output layers be defined as the horizontal average (over the output sub-domain) of the input layers.  </w:t>
      </w:r>
      <w:r w:rsidR="00AF6E18" w:rsidRPr="00D21AD8">
        <w:t>It is not necessary to request a vertical layer structure that extends to the top of the meteorological model domain.</w:t>
      </w:r>
    </w:p>
    <w:p w14:paraId="281BEE16" w14:textId="77777777" w:rsidR="00396DBA" w:rsidRPr="00D21AD8" w:rsidRDefault="00396DBA" w:rsidP="009B74BA">
      <w:pPr>
        <w:pStyle w:val="RE-Text"/>
      </w:pPr>
      <w:r w:rsidRPr="00D21AD8">
        <w:t>The aggregation routines induce a small error in the layer heights, in the sense that they use the average layer heights over the entire output domain.  If the user desires a “pass-through” of the input meteorological model with as little change as possible, it is suggested to use interpolation to the horizontally-averaged layer heights, rather than aggregation.</w:t>
      </w:r>
    </w:p>
    <w:p w14:paraId="528996F6" w14:textId="77777777" w:rsidR="00E814BA" w:rsidRPr="00D21AD8" w:rsidRDefault="00E814BA" w:rsidP="008B17AB">
      <w:pPr>
        <w:pStyle w:val="RE-Heading3"/>
      </w:pPr>
      <w:bookmarkStart w:id="14" w:name="_Toc75848990"/>
      <w:r w:rsidRPr="00D21AD8">
        <w:t>Horizontal Grid Structure</w:t>
      </w:r>
      <w:bookmarkEnd w:id="14"/>
    </w:p>
    <w:p w14:paraId="03713476" w14:textId="77777777" w:rsidR="00AF6E18" w:rsidRPr="00D21AD8" w:rsidRDefault="00AF6E18" w:rsidP="009B74BA">
      <w:pPr>
        <w:pStyle w:val="RE-Text"/>
      </w:pPr>
      <w:r w:rsidRPr="00D21AD8">
        <w:t xml:space="preserve">The horizontal grid structure of CALPUFF is defined such that all variables are </w:t>
      </w:r>
      <w:r w:rsidR="00881DE3" w:rsidRPr="00D21AD8">
        <w:t>valid</w:t>
      </w:r>
      <w:r w:rsidRPr="00D21AD8">
        <w:t xml:space="preserve"> at grid cell center (</w:t>
      </w:r>
      <w:r w:rsidRPr="0084034D">
        <w:rPr>
          <w:rStyle w:val="RE-RefMark"/>
        </w:rPr>
        <w:t>Figure 2-1</w:t>
      </w:r>
      <w:r w:rsidRPr="00D21AD8">
        <w:t xml:space="preserve">).  Both MM5 and WRF carry the horizontal wind components (U and V) in a staggered arrangement relative to the state </w:t>
      </w:r>
      <w:r w:rsidR="00881DE3" w:rsidRPr="00D21AD8">
        <w:t xml:space="preserve">(scalar) </w:t>
      </w:r>
      <w:r w:rsidRPr="00D21AD8">
        <w:t>variables, referred to as “Arakawa B” and “Arakawa C” staggering, respectively.  Therefore, the U and V wind components from the meteorological model are averaged to cell center within MMIF.  For MM5 data, the four corner wind points are averaged with uniform weighting to cell center.  For WRF data, the two U-face and two V-face winds are separately averaged with uniform weighting from their locations to cell center.</w:t>
      </w:r>
    </w:p>
    <w:p w14:paraId="28F64539" w14:textId="22A79465" w:rsidR="0040381D" w:rsidRPr="00D21AD8" w:rsidRDefault="00A043BC" w:rsidP="0040381D">
      <w:pPr>
        <w:pStyle w:val="RE-Text"/>
      </w:pPr>
      <w:r w:rsidRPr="00D21AD8">
        <w:t xml:space="preserve">MMIF allows a sub-domain to be extracted from the full MM5 or WRF grid.  </w:t>
      </w:r>
      <w:r w:rsidRPr="005D7C99">
        <w:rPr>
          <w:rStyle w:val="RE-RefMark"/>
        </w:rPr>
        <w:t>Figure 2-2</w:t>
      </w:r>
      <w:r w:rsidRPr="00D21AD8">
        <w:t xml:space="preserve"> shows an example of the grid indexing convention used in both MM5 and WRF.  The meteorological models index their grids according to the grid cell corners </w:t>
      </w:r>
    </w:p>
    <w:p w14:paraId="0ED5C8E1" w14:textId="77777777" w:rsidR="001D0DF0" w:rsidRPr="00D21AD8" w:rsidRDefault="008178DD" w:rsidP="008178DD">
      <w:pPr>
        <w:spacing w:after="240" w:line="240" w:lineRule="auto"/>
        <w:jc w:val="center"/>
      </w:pPr>
      <w:r w:rsidRPr="00D21AD8">
        <w:rPr>
          <w:noProof/>
          <w:lang w:val="en-US"/>
        </w:rPr>
        <w:lastRenderedPageBreak/>
        <w:drawing>
          <wp:inline distT="0" distB="0" distL="0" distR="0" wp14:anchorId="49938480" wp14:editId="3B4F09D4">
            <wp:extent cx="3154680" cy="6894576"/>
            <wp:effectExtent l="0" t="0" r="762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54680" cy="6894576"/>
                    </a:xfrm>
                    <a:prstGeom prst="rect">
                      <a:avLst/>
                    </a:prstGeom>
                    <a:noFill/>
                    <a:ln>
                      <a:noFill/>
                    </a:ln>
                  </pic:spPr>
                </pic:pic>
              </a:graphicData>
            </a:graphic>
          </wp:inline>
        </w:drawing>
      </w:r>
    </w:p>
    <w:p w14:paraId="3A882499" w14:textId="77777777" w:rsidR="001D0DF0" w:rsidRDefault="004A1C39" w:rsidP="00963F91">
      <w:pPr>
        <w:pStyle w:val="RE-Figure-Title"/>
      </w:pPr>
      <w:bookmarkStart w:id="15" w:name="_Toc306376015"/>
      <w:r w:rsidRPr="00D21AD8">
        <w:t>Figure 2-1. Horizontal grid cell arrangements for win</w:t>
      </w:r>
      <w:r w:rsidR="00AE6F71">
        <w:t xml:space="preserve">d (U, V, W) and state (T, P, Q, </w:t>
      </w:r>
      <w:r w:rsidRPr="00D21AD8">
        <w:rPr>
          <w:rFonts w:cs="Arial"/>
        </w:rPr>
        <w:sym w:font="Symbol" w:char="F072"/>
      </w:r>
      <w:r w:rsidRPr="00D21AD8">
        <w:rPr>
          <w:rFonts w:cs="Arial"/>
        </w:rPr>
        <w:t xml:space="preserve">, </w:t>
      </w:r>
      <w:r w:rsidRPr="00D21AD8">
        <w:t>RH) variables among three models addressed by MMIF.  SCICHEM uses the same arrangement as CALPUFF.</w:t>
      </w:r>
      <w:bookmarkEnd w:id="15"/>
    </w:p>
    <w:p w14:paraId="13F0D8A7" w14:textId="77777777" w:rsidR="004B2FB0" w:rsidRPr="00D21AD8" w:rsidRDefault="004B2FB0" w:rsidP="00963F91">
      <w:pPr>
        <w:pStyle w:val="RE-Figure-Title"/>
      </w:pPr>
    </w:p>
    <w:p w14:paraId="19B434B2" w14:textId="77777777" w:rsidR="004A1C39" w:rsidRPr="00D21AD8" w:rsidRDefault="004A1C39" w:rsidP="004A1C39">
      <w:pPr>
        <w:spacing w:line="240" w:lineRule="auto"/>
        <w:jc w:val="center"/>
      </w:pPr>
      <w:r w:rsidRPr="00D21AD8">
        <w:rPr>
          <w:noProof/>
          <w:lang w:val="en-US"/>
        </w:rPr>
        <w:lastRenderedPageBreak/>
        <w:drawing>
          <wp:inline distT="0" distB="0" distL="0" distR="0" wp14:anchorId="6238CFFF" wp14:editId="38905C81">
            <wp:extent cx="5486400" cy="54864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486400" cy="5486400"/>
                    </a:xfrm>
                    <a:prstGeom prst="rect">
                      <a:avLst/>
                    </a:prstGeom>
                    <a:noFill/>
                    <a:ln>
                      <a:noFill/>
                    </a:ln>
                  </pic:spPr>
                </pic:pic>
              </a:graphicData>
            </a:graphic>
          </wp:inline>
        </w:drawing>
      </w:r>
    </w:p>
    <w:p w14:paraId="315642B8" w14:textId="77777777" w:rsidR="004A1C39" w:rsidRPr="00D21AD8" w:rsidRDefault="004A1C39" w:rsidP="004A1C39"/>
    <w:p w14:paraId="554A4D35" w14:textId="77777777" w:rsidR="004A1C39" w:rsidRDefault="004A1C39" w:rsidP="00963F91">
      <w:pPr>
        <w:pStyle w:val="RE-Figure-Title"/>
      </w:pPr>
      <w:bookmarkStart w:id="16" w:name="_Toc306376016"/>
      <w:r w:rsidRPr="00D21AD8">
        <w:t>Figure 2-2. An example illustration of a full MM5/WRF grid (outer grid with 11x11 grid points and 10x10 grid cells) and a CALPUFF sub-domain (inner grid with 4x5 grid cells).  The CALPUFF sub-domain is defined as ranging from grid cells 4 through 7 in the x-direction, and grid cells 3 through 7 in the y-direction.  The arrows point to the lower-left corner point of the CALPUFF grid, which defines its reference coordinate location.</w:t>
      </w:r>
      <w:bookmarkEnd w:id="16"/>
      <w:r w:rsidR="002A1C3E" w:rsidRPr="00D21AD8">
        <w:t xml:space="preserve">  SCICHEM carries all variables, including geo-locating variables, at grid cell centers.</w:t>
      </w:r>
    </w:p>
    <w:p w14:paraId="1E80C538" w14:textId="11F4A2DD" w:rsidR="0040381D" w:rsidRDefault="0040381D">
      <w:pPr>
        <w:spacing w:line="240" w:lineRule="auto"/>
        <w:rPr>
          <w:rFonts w:ascii="Verdana" w:hAnsi="Verdana"/>
          <w:b/>
          <w:bCs/>
          <w:color w:val="009DE0"/>
          <w:szCs w:val="22"/>
          <w:lang w:val="en-US" w:eastAsia="da-DK"/>
        </w:rPr>
      </w:pPr>
      <w:r>
        <w:br w:type="page"/>
      </w:r>
    </w:p>
    <w:p w14:paraId="13B96911" w14:textId="77777777" w:rsidR="0040381D" w:rsidRPr="00D21AD8" w:rsidRDefault="0040381D" w:rsidP="0040381D">
      <w:pPr>
        <w:pStyle w:val="RE-Text"/>
      </w:pPr>
      <w:r w:rsidRPr="00D21AD8">
        <w:lastRenderedPageBreak/>
        <w:t xml:space="preserve">(MM5) or interfaces (WRF), which are noted by the external tick marks labeled 1 through 11 around the edge of the domain.  These are the locations at which the wind components are carried by MM5 and WRF.  The actual grid cells are indexed by the red values 1 through 10 (note there is always 1 less grid cell than the number of interface/corners).  When selecting a sub-domain in MMIF, the output grid is defined by a range of grid cells (red values); in the example shown in </w:t>
      </w:r>
      <w:r w:rsidRPr="005D7C99">
        <w:rPr>
          <w:rStyle w:val="RE-RefMark"/>
        </w:rPr>
        <w:t>Figure 2-2</w:t>
      </w:r>
      <w:r w:rsidRPr="00D21AD8">
        <w:t>, the output grid ranges from grid cell 4 through 7 in the x-direction, and from grid cell 3 through 7 in the y</w:t>
      </w:r>
      <w:r w:rsidRPr="00D21AD8">
        <w:noBreakHyphen/>
        <w:t xml:space="preserve">direction.  </w:t>
      </w:r>
    </w:p>
    <w:p w14:paraId="4B006686" w14:textId="77777777" w:rsidR="0040381D" w:rsidRPr="00D21AD8" w:rsidRDefault="0040381D" w:rsidP="0040381D">
      <w:pPr>
        <w:pStyle w:val="RE-Text"/>
      </w:pPr>
      <w:r w:rsidRPr="00D21AD8">
        <w:t xml:space="preserve">In CALPUFF, the lower-left corner point coordinate used to geo-locate the grid is taken from the respective MM5/WRF </w:t>
      </w:r>
      <w:r w:rsidRPr="00D21AD8">
        <w:rPr>
          <w:i/>
        </w:rPr>
        <w:t>corner</w:t>
      </w:r>
      <w:r w:rsidRPr="00D21AD8">
        <w:t xml:space="preserve"> point, which is at (4,</w:t>
      </w:r>
      <w:r>
        <w:t xml:space="preserve"> </w:t>
      </w:r>
      <w:r w:rsidRPr="00D21AD8">
        <w:t xml:space="preserve">3) in </w:t>
      </w:r>
      <w:r w:rsidRPr="005D7C99">
        <w:rPr>
          <w:rStyle w:val="RE-RefMark"/>
        </w:rPr>
        <w:t>Figure 2-2</w:t>
      </w:r>
      <w:r w:rsidRPr="00D21AD8">
        <w:t xml:space="preserve">.  The values of XORIGKM, YORIGKM are written to the Useful Info </w:t>
      </w:r>
      <w:r>
        <w:t>f</w:t>
      </w:r>
      <w:r w:rsidRPr="00D21AD8">
        <w:t>ile, along with the other parameters that define the grid.</w:t>
      </w:r>
    </w:p>
    <w:p w14:paraId="696A091B" w14:textId="77777777" w:rsidR="0040381D" w:rsidRPr="00D21AD8" w:rsidRDefault="0040381D" w:rsidP="0040381D">
      <w:pPr>
        <w:pStyle w:val="RE-Text"/>
      </w:pPr>
      <w:r w:rsidRPr="00D21AD8">
        <w:t xml:space="preserve">In SCICHEM, the lower-left corner point coordinate is taken from the respective MM5/WRF grid cell </w:t>
      </w:r>
      <w:r w:rsidRPr="00D21AD8">
        <w:rPr>
          <w:i/>
        </w:rPr>
        <w:t>center</w:t>
      </w:r>
      <w:r w:rsidRPr="00D21AD8">
        <w:t xml:space="preserve"> point, which is at (4.5, 3.5) in </w:t>
      </w:r>
      <w:r w:rsidRPr="005D7C99">
        <w:rPr>
          <w:rStyle w:val="RE-RefMark"/>
        </w:rPr>
        <w:t>Figure 2-2</w:t>
      </w:r>
      <w:r w:rsidRPr="00D21AD8">
        <w:t xml:space="preserve">.  This is because of the fundamental difference between the grid definition method in SCICHEM compared to CALPUFF, MM5, and WRF.  All values in SCICHEM, including coordinates and corresponding latitude/longitude values, are defined at the </w:t>
      </w:r>
      <w:r w:rsidRPr="00D21AD8">
        <w:rPr>
          <w:i/>
        </w:rPr>
        <w:t>center</w:t>
      </w:r>
      <w:r w:rsidRPr="00D21AD8">
        <w:t xml:space="preserve"> of each grid cell.  The grid spacing is therefore defined not as the width of each grid cell, but the center-to-center distance between grid cells.  Because the grids are regular, these two definitions are functionally identical, except for the definition of the grid’s lower-left and upper-right extents (grid cell </w:t>
      </w:r>
      <w:r w:rsidRPr="00D21AD8">
        <w:rPr>
          <w:i/>
        </w:rPr>
        <w:t>corners</w:t>
      </w:r>
      <w:r w:rsidRPr="00D21AD8">
        <w:t xml:space="preserve"> for CALPUFF, grid cell </w:t>
      </w:r>
      <w:r w:rsidRPr="00D21AD8">
        <w:rPr>
          <w:i/>
        </w:rPr>
        <w:t>centers</w:t>
      </w:r>
      <w:r w:rsidRPr="00D21AD8">
        <w:t xml:space="preserve"> for SCICHEM).</w:t>
      </w:r>
    </w:p>
    <w:p w14:paraId="23EC3643" w14:textId="77777777" w:rsidR="0040381D" w:rsidRPr="00D21AD8" w:rsidRDefault="0040381D" w:rsidP="0040381D">
      <w:pPr>
        <w:pStyle w:val="RE-Text"/>
      </w:pPr>
      <w:r w:rsidRPr="00D21AD8">
        <w:t xml:space="preserve">For the sake of simplicity and user-friendliness, MMIF uses the CALPUFF/MM5/WRF convention (grid corners) for all supported downstream models.  It transparently writes the grid cell centers to the MEDOC file, when run in SCICHEM mode.  This allows the user to simply change the Output Format in a control file and retain the same grid for inter-model comparisons.  </w:t>
      </w:r>
    </w:p>
    <w:p w14:paraId="7118A64A" w14:textId="37EA7FEF" w:rsidR="004B2FB0" w:rsidRPr="00D21AD8" w:rsidRDefault="0040381D" w:rsidP="0040381D">
      <w:pPr>
        <w:pStyle w:val="RE-Text"/>
      </w:pPr>
      <w:r w:rsidRPr="00D21AD8">
        <w:t xml:space="preserve">When run in any of the modes supporting AERMOD, MMIF uses a 1×1 output grid (a single point).  </w:t>
      </w:r>
      <w:r>
        <w:t>Scalars such as temperature are averages over the grid cell, and winds are de-staggered to represent the entire grid cell.   E</w:t>
      </w:r>
      <w:r w:rsidRPr="00D21AD8">
        <w:t>ach 1×1 grid still has cell corners (the corners of the single cell) which are printed to the screen during a MMIF run.</w:t>
      </w:r>
    </w:p>
    <w:p w14:paraId="4D1ABC73" w14:textId="77777777" w:rsidR="00E814BA" w:rsidRPr="00D21AD8" w:rsidRDefault="00E814BA" w:rsidP="008B17AB">
      <w:pPr>
        <w:pStyle w:val="RE-Heading3"/>
      </w:pPr>
      <w:bookmarkStart w:id="17" w:name="_Ref346722442"/>
      <w:bookmarkStart w:id="18" w:name="_Toc75848991"/>
      <w:r w:rsidRPr="00D21AD8">
        <w:lastRenderedPageBreak/>
        <w:t>Vertical Grid Structure</w:t>
      </w:r>
      <w:bookmarkEnd w:id="17"/>
      <w:bookmarkEnd w:id="18"/>
    </w:p>
    <w:p w14:paraId="0AD8C39C" w14:textId="4C045551" w:rsidR="005308E3" w:rsidRDefault="000932B1" w:rsidP="0040381D">
      <w:pPr>
        <w:pStyle w:val="RE-Text"/>
      </w:pPr>
      <w:r w:rsidRPr="00D21AD8">
        <w:t>The MM5 and WRF meteorological models’ vertical grid structure</w:t>
      </w:r>
      <w:r w:rsidR="0040381D">
        <w:t>s</w:t>
      </w:r>
      <w:r w:rsidRPr="00D21AD8">
        <w:t xml:space="preserve"> </w:t>
      </w:r>
      <w:r w:rsidR="0040381D">
        <w:t>are</w:t>
      </w:r>
      <w:r w:rsidRPr="00D21AD8">
        <w:t xml:space="preserve"> based on a normalized pressure system, generally referred to as “sigma”.  </w:t>
      </w:r>
      <w:r w:rsidR="0040381D">
        <w:t>T</w:t>
      </w:r>
      <w:r w:rsidRPr="00D21AD8">
        <w:t xml:space="preserve">he corresponding layer heights </w:t>
      </w:r>
      <w:r w:rsidR="0040381D">
        <w:t xml:space="preserve">and thicknesses (meters) </w:t>
      </w:r>
      <w:r w:rsidRPr="00D21AD8">
        <w:t xml:space="preserve">vary in space (MM5 and WRF) and time (WRF) according to underlying topographic elevation and surface pressure.  Sigma layers expand and contract in height across valleys and ridges, respectively. </w:t>
      </w:r>
      <w:r w:rsidR="005308E3">
        <w:t xml:space="preserve"> MMIF supports WRF vertical coordinates in the traditional sigma structure, and in the more recent hybrid sigma-isobaric coordinate system.  This aspect of the WRF data and MMIF processing to the output vertical levels is transparent to the user.  </w:t>
      </w:r>
    </w:p>
    <w:p w14:paraId="0C789A98" w14:textId="1D601A2C" w:rsidR="0040381D" w:rsidRPr="00D21AD8" w:rsidRDefault="000932B1" w:rsidP="0040381D">
      <w:pPr>
        <w:pStyle w:val="RE-Text"/>
      </w:pPr>
      <w:r w:rsidRPr="00D21AD8">
        <w:t xml:space="preserve">Conversely, the layer structure in CALPUFF is defined </w:t>
      </w:r>
      <w:r w:rsidR="0040381D">
        <w:t>as</w:t>
      </w:r>
      <w:r w:rsidRPr="00D21AD8">
        <w:t xml:space="preserve"> a single static vertical height profile above terrain (referred to as “ZFACE” in CALPUFF).  </w:t>
      </w:r>
      <w:r w:rsidR="0040381D" w:rsidRPr="00D21AD8">
        <w:t xml:space="preserve">The top of the </w:t>
      </w:r>
      <w:r w:rsidR="0005036E">
        <w:t xml:space="preserve">CALPUFF </w:t>
      </w:r>
      <w:r w:rsidR="0040381D" w:rsidRPr="00D21AD8">
        <w:t>modeling domain is therefore not flat, but follows the undulations of the terrain below.  AERMOD</w:t>
      </w:r>
      <w:r w:rsidR="0005036E">
        <w:t xml:space="preserve"> v</w:t>
      </w:r>
      <w:r w:rsidR="0040381D" w:rsidRPr="00D21AD8">
        <w:t>ertical coordinates are also specified relative to the ground.</w:t>
      </w:r>
    </w:p>
    <w:p w14:paraId="7924831B" w14:textId="4B6E93C6" w:rsidR="000932B1" w:rsidRPr="00D21AD8" w:rsidRDefault="000932B1" w:rsidP="009B74BA">
      <w:pPr>
        <w:pStyle w:val="RE-Text"/>
      </w:pPr>
      <w:r w:rsidRPr="00D21AD8">
        <w:t xml:space="preserve">When processing MM5 data, MMIF defines the input MM5 layer heights from a conversion of the sigma coordinate assuming a 1000 mb surface pressure and using the standard temperature/pressure lapse rates provided in the MM5 output file.  In the case of WRF data, the sigma coordinate from </w:t>
      </w:r>
      <w:r w:rsidR="00FF4801" w:rsidRPr="00D21AD8">
        <w:t>each</w:t>
      </w:r>
      <w:r w:rsidRPr="00D21AD8">
        <w:t xml:space="preserve"> output time-stamp is converted to a spatially-variant height coordinate for all grid columns across the input domain.  </w:t>
      </w:r>
    </w:p>
    <w:p w14:paraId="18A0358A" w14:textId="77777777" w:rsidR="0005036E" w:rsidRDefault="00E814BA" w:rsidP="009B74BA">
      <w:pPr>
        <w:pStyle w:val="RE-Text"/>
      </w:pPr>
      <w:r w:rsidRPr="00D21AD8">
        <w:t>In the vertical, all CALPUFF variables are carried at layer center</w:t>
      </w:r>
      <w:r w:rsidR="00361A6F" w:rsidRPr="00D21AD8">
        <w:t>s</w:t>
      </w:r>
      <w:r w:rsidRPr="00D21AD8">
        <w:t xml:space="preserve"> (between the vertical levels defined by the ZFACE variable) except for vertical velocity, which is carried at the layer interfaces (i.e. at the ZFACE levels).  </w:t>
      </w:r>
      <w:r w:rsidR="00E45F36" w:rsidRPr="00D21AD8">
        <w:t xml:space="preserve">AERMOD assumes all variables are point measurements, which corresponds with grid-cell average values.  </w:t>
      </w:r>
    </w:p>
    <w:p w14:paraId="7C6EB0A5" w14:textId="77777777" w:rsidR="0047588D" w:rsidRPr="00D21AD8" w:rsidRDefault="00EB61BC" w:rsidP="009B74BA">
      <w:pPr>
        <w:pStyle w:val="RE-Text"/>
      </w:pPr>
      <w:r w:rsidRPr="00D21AD8">
        <w:t xml:space="preserve">SCICHEM has a fundamentally different vertical grid structure than </w:t>
      </w:r>
      <w:r w:rsidR="000932B1" w:rsidRPr="00D21AD8">
        <w:t>CALPUFF and AERMOD.</w:t>
      </w:r>
      <w:r w:rsidRPr="00D21AD8">
        <w:t xml:space="preserve">  SCICHEM uses a transformed vertical coordinate system</w:t>
      </w:r>
      <w:r w:rsidR="00552D9C" w:rsidRPr="00D21AD8">
        <w:t xml:space="preserve"> that is described in Section 10.3.2 of the SCICHEM Technical Documentation (Santos and Sykes, 2000) or </w:t>
      </w:r>
      <w:r w:rsidR="00E15CEF" w:rsidRPr="00D21AD8">
        <w:t xml:space="preserve">Section 10.3.2 of </w:t>
      </w:r>
      <w:r w:rsidR="00552D9C" w:rsidRPr="00D21AD8">
        <w:t>the SCIPUFF Technical Documentation (</w:t>
      </w:r>
      <w:r w:rsidR="0047588D" w:rsidRPr="00D21AD8">
        <w:t xml:space="preserve">Sykes et al., 2004).  The top of the modeling domain </w:t>
      </w:r>
      <w:r w:rsidR="0047588D" w:rsidRPr="00D21AD8">
        <w:rPr>
          <w:rFonts w:ascii="Cambria Math" w:hAnsi="Cambria Math"/>
          <w:i/>
        </w:rPr>
        <w:t>D</w:t>
      </w:r>
      <w:r w:rsidR="0047588D" w:rsidRPr="00D21AD8">
        <w:t xml:space="preserve"> in SCICHEM is specified relative to mean sea level (not ground level), and is a constant over the entire domain</w:t>
      </w:r>
      <w:r w:rsidR="000932B1" w:rsidRPr="00D21AD8">
        <w:t xml:space="preserve"> (</w:t>
      </w:r>
      <w:r w:rsidR="00361A6F" w:rsidRPr="00D21AD8">
        <w:t>“</w:t>
      </w:r>
      <w:r w:rsidR="000932B1" w:rsidRPr="00D21AD8">
        <w:t>flat</w:t>
      </w:r>
      <w:r w:rsidR="00361A6F" w:rsidRPr="00D21AD8">
        <w:t>”</w:t>
      </w:r>
      <w:r w:rsidR="000932B1" w:rsidRPr="00D21AD8">
        <w:t>)</w:t>
      </w:r>
      <w:r w:rsidR="0047588D" w:rsidRPr="00D21AD8">
        <w:t xml:space="preserve">.  The transformed vertical coordinate </w:t>
      </w:r>
      <w:r w:rsidR="000932B1" w:rsidRPr="00D21AD8">
        <w:rPr>
          <w:rFonts w:ascii="Cambria Math" w:hAnsi="Cambria Math"/>
          <w:i/>
        </w:rPr>
        <w:t>SZ</w:t>
      </w:r>
      <w:r w:rsidR="00361A6F" w:rsidRPr="00D21AD8">
        <w:rPr>
          <w:rFonts w:ascii="Cambria Math" w:hAnsi="Cambria Math"/>
          <w:i/>
        </w:rPr>
        <w:t>(k)</w:t>
      </w:r>
      <w:r w:rsidR="000932B1" w:rsidRPr="00D21AD8">
        <w:t xml:space="preserve"> </w:t>
      </w:r>
      <w:r w:rsidR="0047588D" w:rsidRPr="00D21AD8">
        <w:t xml:space="preserve">can be written as </w:t>
      </w:r>
    </w:p>
    <w:p w14:paraId="3D7BA101" w14:textId="77777777" w:rsidR="0047588D" w:rsidRPr="00D21AD8" w:rsidRDefault="0047588D" w:rsidP="009B74BA">
      <w:pPr>
        <w:pStyle w:val="RE-Text"/>
      </w:pPr>
      <m:oMathPara>
        <m:oMath>
          <m:r>
            <w:rPr>
              <w:rFonts w:ascii="Cambria Math" w:hAnsi="Cambria Math"/>
            </w:rPr>
            <m:t>SZ</m:t>
          </m:r>
          <m:d>
            <m:dPr>
              <m:ctrlPr>
                <w:rPr>
                  <w:rFonts w:ascii="Cambria Math" w:hAnsi="Cambria Math"/>
                </w:rPr>
              </m:ctrlPr>
            </m:dPr>
            <m:e>
              <m:r>
                <w:rPr>
                  <w:rFonts w:ascii="Cambria Math" w:hAnsi="Cambria Math"/>
                </w:rPr>
                <m:t>k</m:t>
              </m:r>
            </m:e>
          </m:d>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Z</m:t>
                  </m:r>
                </m:e>
                <m:sub>
                  <m:r>
                    <w:rPr>
                      <w:rFonts w:ascii="Cambria Math" w:hAnsi="Cambria Math"/>
                    </w:rPr>
                    <m:t>AGL</m:t>
                  </m:r>
                </m:sub>
              </m:sSub>
              <m:r>
                <m:rPr>
                  <m:sty m:val="p"/>
                </m:rPr>
                <w:rPr>
                  <w:rFonts w:ascii="Cambria Math" w:hAnsi="Cambria Math"/>
                </w:rPr>
                <m:t>(</m:t>
              </m:r>
              <m:r>
                <w:rPr>
                  <w:rFonts w:ascii="Cambria Math" w:hAnsi="Cambria Math"/>
                </w:rPr>
                <m:t>i</m:t>
              </m:r>
              <m:r>
                <m:rPr>
                  <m:sty m:val="p"/>
                </m:rPr>
                <w:rPr>
                  <w:rFonts w:ascii="Cambria Math" w:hAnsi="Cambria Math"/>
                </w:rPr>
                <m:t>,</m:t>
              </m:r>
              <m:r>
                <w:rPr>
                  <w:rFonts w:ascii="Cambria Math" w:hAnsi="Cambria Math"/>
                </w:rPr>
                <m:t>j</m:t>
              </m:r>
              <m:r>
                <m:rPr>
                  <m:sty m:val="p"/>
                </m:rPr>
                <w:rPr>
                  <w:rFonts w:ascii="Cambria Math" w:hAnsi="Cambria Math"/>
                </w:rPr>
                <m:t>,</m:t>
              </m:r>
              <m:r>
                <w:rPr>
                  <w:rFonts w:ascii="Cambria Math" w:hAnsi="Cambria Math"/>
                </w:rPr>
                <m:t>k</m:t>
              </m:r>
              <m:r>
                <m:rPr>
                  <m:sty m:val="p"/>
                </m:rPr>
                <w:rPr>
                  <w:rFonts w:ascii="Cambria Math" w:hAnsi="Cambria Math"/>
                </w:rPr>
                <m:t>)</m:t>
              </m:r>
            </m:num>
            <m:den>
              <m:r>
                <m:rPr>
                  <m:sty m:val="p"/>
                </m:rPr>
                <w:rPr>
                  <w:rFonts w:ascii="Cambria Math" w:hAnsi="Cambria Math"/>
                </w:rPr>
                <m:t>1-</m:t>
              </m:r>
              <m:r>
                <w:rPr>
                  <w:rFonts w:ascii="Cambria Math" w:hAnsi="Cambria Math"/>
                </w:rPr>
                <m:t>elev</m:t>
              </m:r>
              <m:r>
                <m:rPr>
                  <m:sty m:val="p"/>
                </m:rPr>
                <w:rPr>
                  <w:rFonts w:ascii="Cambria Math" w:hAnsi="Cambria Math"/>
                </w:rPr>
                <m:t>(</m:t>
              </m:r>
              <m:r>
                <w:rPr>
                  <w:rFonts w:ascii="Cambria Math" w:hAnsi="Cambria Math"/>
                </w:rPr>
                <m:t>i</m:t>
              </m:r>
              <m:r>
                <m:rPr>
                  <m:sty m:val="p"/>
                </m:rPr>
                <w:rPr>
                  <w:rFonts w:ascii="Cambria Math" w:hAnsi="Cambria Math"/>
                </w:rPr>
                <m:t>,</m:t>
              </m:r>
              <m:r>
                <w:rPr>
                  <w:rFonts w:ascii="Cambria Math" w:hAnsi="Cambria Math"/>
                </w:rPr>
                <m:t>j</m:t>
              </m:r>
              <m:r>
                <m:rPr>
                  <m:sty m:val="p"/>
                </m:rPr>
                <w:rPr>
                  <w:rFonts w:ascii="Cambria Math" w:hAnsi="Cambria Math"/>
                </w:rPr>
                <m:t>)/</m:t>
              </m:r>
              <m:r>
                <w:rPr>
                  <w:rFonts w:ascii="Cambria Math" w:hAnsi="Cambria Math"/>
                </w:rPr>
                <m:t>D</m:t>
              </m:r>
            </m:den>
          </m:f>
        </m:oMath>
      </m:oMathPara>
    </w:p>
    <w:p w14:paraId="4ADC6EF7" w14:textId="7D5096D0" w:rsidR="007334F3" w:rsidRPr="00D21AD8" w:rsidRDefault="0005036E" w:rsidP="009B74BA">
      <w:pPr>
        <w:pStyle w:val="RE-Text"/>
      </w:pPr>
      <w:r>
        <w:lastRenderedPageBreak/>
        <w:t>w</w:t>
      </w:r>
      <w:r w:rsidR="0047588D" w:rsidRPr="00D21AD8">
        <w:t xml:space="preserve">here </w:t>
      </w:r>
      <w:proofErr w:type="spellStart"/>
      <w:r w:rsidR="0047588D" w:rsidRPr="00D21AD8">
        <w:rPr>
          <w:rFonts w:ascii="Cambria Math" w:hAnsi="Cambria Math"/>
          <w:i/>
        </w:rPr>
        <w:t>elev</w:t>
      </w:r>
      <w:proofErr w:type="spellEnd"/>
      <w:r w:rsidR="0047588D" w:rsidRPr="00D21AD8">
        <w:rPr>
          <w:rFonts w:ascii="Cambria Math" w:hAnsi="Cambria Math"/>
          <w:i/>
        </w:rPr>
        <w:t>(</w:t>
      </w:r>
      <w:proofErr w:type="spellStart"/>
      <w:r w:rsidR="0047588D" w:rsidRPr="00D21AD8">
        <w:rPr>
          <w:rFonts w:ascii="Cambria Math" w:hAnsi="Cambria Math"/>
          <w:i/>
        </w:rPr>
        <w:t>i,j</w:t>
      </w:r>
      <w:proofErr w:type="spellEnd"/>
      <w:r w:rsidR="0047588D" w:rsidRPr="00D21AD8">
        <w:rPr>
          <w:rFonts w:ascii="Cambria Math" w:hAnsi="Cambria Math"/>
          <w:i/>
        </w:rPr>
        <w:t>)</w:t>
      </w:r>
      <w:r w:rsidR="0047588D" w:rsidRPr="00D21AD8">
        <w:t xml:space="preserve"> is the topographic elevation at a grid point, and </w:t>
      </w:r>
      <w:r w:rsidR="0047588D" w:rsidRPr="00D21AD8">
        <w:rPr>
          <w:rFonts w:ascii="Cambria Math" w:hAnsi="Cambria Math"/>
          <w:i/>
        </w:rPr>
        <w:t>Z</w:t>
      </w:r>
      <w:r w:rsidR="0047588D" w:rsidRPr="00D21AD8">
        <w:rPr>
          <w:rFonts w:ascii="Cambria Math" w:hAnsi="Cambria Math"/>
          <w:i/>
        </w:rPr>
        <w:softHyphen/>
      </w:r>
      <w:r w:rsidR="0047588D" w:rsidRPr="00D21AD8">
        <w:rPr>
          <w:rFonts w:ascii="Cambria Math" w:hAnsi="Cambria Math"/>
          <w:i/>
          <w:vertAlign w:val="subscript"/>
        </w:rPr>
        <w:t>AGL</w:t>
      </w:r>
      <w:r w:rsidR="0047588D" w:rsidRPr="00D21AD8">
        <w:rPr>
          <w:rFonts w:ascii="Cambria Math" w:hAnsi="Cambria Math"/>
          <w:i/>
        </w:rPr>
        <w:t>(</w:t>
      </w:r>
      <w:proofErr w:type="spellStart"/>
      <w:r w:rsidR="007334F3" w:rsidRPr="00D21AD8">
        <w:rPr>
          <w:rFonts w:ascii="Cambria Math" w:hAnsi="Cambria Math"/>
          <w:i/>
        </w:rPr>
        <w:t>i,j,</w:t>
      </w:r>
      <w:r w:rsidR="0047588D" w:rsidRPr="00D21AD8">
        <w:rPr>
          <w:rFonts w:ascii="Cambria Math" w:hAnsi="Cambria Math"/>
          <w:i/>
        </w:rPr>
        <w:t>k</w:t>
      </w:r>
      <w:proofErr w:type="spellEnd"/>
      <w:r w:rsidR="0047588D" w:rsidRPr="00D21AD8">
        <w:rPr>
          <w:rFonts w:ascii="Cambria Math" w:hAnsi="Cambria Math"/>
          <w:i/>
        </w:rPr>
        <w:t>)</w:t>
      </w:r>
      <w:r w:rsidR="0047588D" w:rsidRPr="00D21AD8">
        <w:t xml:space="preserve"> is the height above ground level of the </w:t>
      </w:r>
      <w:r w:rsidR="0047588D" w:rsidRPr="00D21AD8">
        <w:rPr>
          <w:rFonts w:ascii="Cambria Math" w:hAnsi="Cambria Math"/>
          <w:i/>
        </w:rPr>
        <w:t>k</w:t>
      </w:r>
      <w:r w:rsidR="00361A6F" w:rsidRPr="00D21AD8">
        <w:rPr>
          <w:rFonts w:ascii="Cambria Math" w:hAnsi="Cambria Math"/>
          <w:i/>
        </w:rPr>
        <w:t xml:space="preserve"> </w:t>
      </w:r>
      <w:proofErr w:type="spellStart"/>
      <w:r w:rsidR="0047588D" w:rsidRPr="00D21AD8">
        <w:rPr>
          <w:vertAlign w:val="superscript"/>
        </w:rPr>
        <w:t>th</w:t>
      </w:r>
      <w:proofErr w:type="spellEnd"/>
      <w:r w:rsidR="0047588D" w:rsidRPr="00D21AD8">
        <w:t xml:space="preserve"> grid cell center</w:t>
      </w:r>
      <w:r w:rsidR="007334F3" w:rsidRPr="00D21AD8">
        <w:t xml:space="preserve"> above</w:t>
      </w:r>
      <w:r w:rsidR="00FF4801" w:rsidRPr="00D21AD8">
        <w:t xml:space="preserve"> that</w:t>
      </w:r>
      <w:r w:rsidR="007334F3" w:rsidRPr="00D21AD8">
        <w:t xml:space="preserve"> point</w:t>
      </w:r>
      <w:r w:rsidR="0047588D" w:rsidRPr="00D21AD8">
        <w:t>.  If the grid point has an elevation of zero (i.e. sea level) then the transformed and un-transformed vertical coordinates are identical.</w:t>
      </w:r>
      <w:r w:rsidR="007334F3" w:rsidRPr="00D21AD8">
        <w:t xml:space="preserve">  All grid points with non-zero </w:t>
      </w:r>
      <w:r>
        <w:t xml:space="preserve">topographic </w:t>
      </w:r>
      <w:r w:rsidR="007334F3" w:rsidRPr="00D21AD8">
        <w:t xml:space="preserve">elevation will have shallower layers than the transformed layers </w:t>
      </w:r>
      <w:r w:rsidR="007334F3" w:rsidRPr="00D21AD8">
        <w:rPr>
          <w:rFonts w:ascii="Cambria Math" w:hAnsi="Cambria Math"/>
          <w:i/>
        </w:rPr>
        <w:t>SZ</w:t>
      </w:r>
      <w:r w:rsidR="00361A6F" w:rsidRPr="00D21AD8">
        <w:rPr>
          <w:rFonts w:ascii="Cambria Math" w:hAnsi="Cambria Math"/>
          <w:i/>
        </w:rPr>
        <w:t>(k)</w:t>
      </w:r>
      <w:r w:rsidR="007334F3" w:rsidRPr="00D21AD8">
        <w:t xml:space="preserve">.  </w:t>
      </w:r>
    </w:p>
    <w:p w14:paraId="0599DE23" w14:textId="5553B942" w:rsidR="0047588D" w:rsidRPr="00D21AD8" w:rsidRDefault="007334F3" w:rsidP="009B74BA">
      <w:pPr>
        <w:pStyle w:val="RE-Text"/>
      </w:pPr>
      <w:r w:rsidRPr="00D21AD8">
        <w:t xml:space="preserve">It is recommended by the SCICHEM authors that </w:t>
      </w:r>
      <w:r w:rsidRPr="00D21AD8">
        <w:rPr>
          <w:rFonts w:ascii="Cambria Math" w:hAnsi="Cambria Math"/>
          <w:i/>
        </w:rPr>
        <w:t>D</w:t>
      </w:r>
      <w:r w:rsidRPr="00D21AD8">
        <w:t xml:space="preserve"> be set to </w:t>
      </w:r>
      <w:r w:rsidRPr="00D21AD8">
        <w:rPr>
          <w:rFonts w:ascii="Cambria Math" w:hAnsi="Cambria Math"/>
          <w:i/>
        </w:rPr>
        <w:t>SZ(</w:t>
      </w:r>
      <w:proofErr w:type="spellStart"/>
      <w:r w:rsidRPr="00D21AD8">
        <w:rPr>
          <w:rFonts w:ascii="Cambria Math" w:hAnsi="Cambria Math"/>
          <w:i/>
        </w:rPr>
        <w:t>k</w:t>
      </w:r>
      <w:r w:rsidRPr="00D21AD8">
        <w:rPr>
          <w:rFonts w:ascii="Cambria Math" w:hAnsi="Cambria Math"/>
          <w:i/>
          <w:vertAlign w:val="subscript"/>
        </w:rPr>
        <w:t>max</w:t>
      </w:r>
      <w:proofErr w:type="spellEnd"/>
      <w:r w:rsidRPr="00D21AD8">
        <w:rPr>
          <w:rFonts w:ascii="Cambria Math" w:hAnsi="Cambria Math"/>
          <w:i/>
        </w:rPr>
        <w:t>)</w:t>
      </w:r>
      <w:r w:rsidRPr="00D21AD8">
        <w:t xml:space="preserve"> and be at least twice the maximum elevation within the modeling domain.  MMIF will stop with an error if the user has selected output </w:t>
      </w:r>
      <w:r w:rsidR="000932B1" w:rsidRPr="00D21AD8">
        <w:t>layers that do</w:t>
      </w:r>
      <w:r w:rsidRPr="00D21AD8">
        <w:t xml:space="preserve"> not meet this criteria unless the “--force” option is given.</w:t>
      </w:r>
    </w:p>
    <w:p w14:paraId="7AEBA779" w14:textId="2804AB24" w:rsidR="007334F3" w:rsidRPr="00D21AD8" w:rsidRDefault="00A539B3" w:rsidP="009B74BA">
      <w:pPr>
        <w:pStyle w:val="RE-Text"/>
      </w:pPr>
      <w:r w:rsidRPr="00D21AD8">
        <w:t xml:space="preserve">The vertical layers </w:t>
      </w:r>
      <w:r w:rsidRPr="00D21AD8">
        <w:rPr>
          <w:rFonts w:ascii="Cambria Math" w:hAnsi="Cambria Math"/>
          <w:i/>
        </w:rPr>
        <w:t>SZ(k)</w:t>
      </w:r>
      <w:r w:rsidRPr="00D21AD8">
        <w:t xml:space="preserve"> are specified by the user in the MMIF control file.  These are invariant and are contained within the header of the MEDOC output file (described in Section 13.2.2 of the SCIPUFF Technical Documentation</w:t>
      </w:r>
      <w:r w:rsidR="00E15CEF" w:rsidRPr="00D21AD8">
        <w:t xml:space="preserve"> [Sykes et al., 2004], or Section 4.</w:t>
      </w:r>
      <w:r w:rsidR="003C3195">
        <w:t>5.3</w:t>
      </w:r>
      <w:r w:rsidR="00E15CEF" w:rsidRPr="00D21AD8">
        <w:t xml:space="preserve"> of the SCICHEM-201</w:t>
      </w:r>
      <w:r w:rsidR="003C3195">
        <w:t>5</w:t>
      </w:r>
      <w:r w:rsidR="00E15CEF" w:rsidRPr="00D21AD8">
        <w:t xml:space="preserve"> User’s Guide [Chowdhury et al., 201</w:t>
      </w:r>
      <w:r w:rsidR="005F19CA">
        <w:t>5</w:t>
      </w:r>
      <w:r w:rsidR="00E15CEF" w:rsidRPr="00D21AD8">
        <w:t>]</w:t>
      </w:r>
      <w:r w:rsidRPr="00D21AD8">
        <w:t xml:space="preserve">). </w:t>
      </w:r>
      <w:r w:rsidR="0005036E">
        <w:t xml:space="preserve"> </w:t>
      </w:r>
      <w:r w:rsidRPr="00D21AD8">
        <w:t>MMIF accomplishes the</w:t>
      </w:r>
      <w:r w:rsidR="007334F3" w:rsidRPr="00D21AD8">
        <w:t xml:space="preserve"> transformation by first inverting the above equation</w:t>
      </w:r>
      <w:r w:rsidRPr="00D21AD8">
        <w:t xml:space="preserve"> to find the un-transformed levels </w:t>
      </w:r>
      <w:r w:rsidRPr="00D21AD8">
        <w:rPr>
          <w:rFonts w:ascii="Cambria Math" w:hAnsi="Cambria Math"/>
          <w:i/>
        </w:rPr>
        <w:t>Z</w:t>
      </w:r>
      <w:r w:rsidRPr="00D21AD8">
        <w:rPr>
          <w:rFonts w:ascii="Cambria Math" w:hAnsi="Cambria Math"/>
          <w:i/>
          <w:vertAlign w:val="subscript"/>
        </w:rPr>
        <w:t>AGL</w:t>
      </w:r>
      <w:r w:rsidRPr="00D21AD8">
        <w:rPr>
          <w:rFonts w:ascii="Cambria Math" w:hAnsi="Cambria Math"/>
          <w:i/>
        </w:rPr>
        <w:t>(</w:t>
      </w:r>
      <w:proofErr w:type="spellStart"/>
      <w:r w:rsidRPr="00D21AD8">
        <w:rPr>
          <w:rFonts w:ascii="Cambria Math" w:hAnsi="Cambria Math"/>
          <w:i/>
        </w:rPr>
        <w:t>i,j,k</w:t>
      </w:r>
      <w:proofErr w:type="spellEnd"/>
      <w:r w:rsidRPr="00D21AD8">
        <w:rPr>
          <w:rFonts w:ascii="Cambria Math" w:hAnsi="Cambria Math"/>
          <w:i/>
        </w:rPr>
        <w:t>)</w:t>
      </w:r>
      <w:r w:rsidR="007334F3" w:rsidRPr="00D21AD8">
        <w:t xml:space="preserve"> </w:t>
      </w:r>
      <w:r w:rsidRPr="00D21AD8">
        <w:t xml:space="preserve">that will yield the correct transformed levels </w:t>
      </w:r>
      <w:r w:rsidRPr="00D21AD8">
        <w:rPr>
          <w:rFonts w:ascii="Cambria Math" w:hAnsi="Cambria Math"/>
          <w:i/>
        </w:rPr>
        <w:t>SZ(k)</w:t>
      </w:r>
      <w:r w:rsidRPr="00D21AD8">
        <w:t xml:space="preserve">, </w:t>
      </w:r>
      <w:r w:rsidR="00361A6F" w:rsidRPr="00D21AD8">
        <w:t>then</w:t>
      </w:r>
      <w:r w:rsidRPr="00D21AD8">
        <w:t xml:space="preserve"> </w:t>
      </w:r>
      <w:r w:rsidR="007334F3" w:rsidRPr="00D21AD8">
        <w:t>interpolating the MM5/WRF profile</w:t>
      </w:r>
      <w:r w:rsidR="00361A6F" w:rsidRPr="00D21AD8">
        <w:t xml:space="preserve"> above</w:t>
      </w:r>
      <w:r w:rsidR="00FF4801" w:rsidRPr="00D21AD8">
        <w:t xml:space="preserve"> each </w:t>
      </w:r>
      <w:r w:rsidR="00361A6F" w:rsidRPr="00D21AD8">
        <w:t xml:space="preserve">grid </w:t>
      </w:r>
      <w:r w:rsidR="00FF4801" w:rsidRPr="00D21AD8">
        <w:t xml:space="preserve">point </w:t>
      </w:r>
      <w:r w:rsidR="00FF4801" w:rsidRPr="00D21AD8">
        <w:rPr>
          <w:rFonts w:ascii="Cambria Math" w:hAnsi="Cambria Math"/>
          <w:i/>
        </w:rPr>
        <w:t>(</w:t>
      </w:r>
      <w:proofErr w:type="spellStart"/>
      <w:r w:rsidR="00FF4801" w:rsidRPr="00D21AD8">
        <w:rPr>
          <w:rFonts w:ascii="Cambria Math" w:hAnsi="Cambria Math"/>
          <w:i/>
        </w:rPr>
        <w:t>i,j</w:t>
      </w:r>
      <w:proofErr w:type="spellEnd"/>
      <w:r w:rsidR="00FF4801" w:rsidRPr="00D21AD8">
        <w:rPr>
          <w:rFonts w:ascii="Cambria Math" w:hAnsi="Cambria Math"/>
          <w:i/>
        </w:rPr>
        <w:t>)</w:t>
      </w:r>
      <w:r w:rsidR="007334F3" w:rsidRPr="00D21AD8">
        <w:t xml:space="preserve"> to </w:t>
      </w:r>
      <w:r w:rsidR="00FF4801" w:rsidRPr="00D21AD8">
        <w:t xml:space="preserve">the </w:t>
      </w:r>
      <w:r w:rsidR="00FF4801" w:rsidRPr="00D21AD8">
        <w:rPr>
          <w:rFonts w:ascii="Cambria Math" w:hAnsi="Cambria Math"/>
          <w:i/>
        </w:rPr>
        <w:t>Z</w:t>
      </w:r>
      <w:r w:rsidR="00FF4801" w:rsidRPr="00D21AD8">
        <w:rPr>
          <w:rFonts w:ascii="Cambria Math" w:hAnsi="Cambria Math"/>
          <w:i/>
          <w:vertAlign w:val="subscript"/>
        </w:rPr>
        <w:t>AGL</w:t>
      </w:r>
      <w:r w:rsidR="00FF4801" w:rsidRPr="00D21AD8">
        <w:rPr>
          <w:rFonts w:ascii="Cambria Math" w:hAnsi="Cambria Math"/>
          <w:i/>
        </w:rPr>
        <w:t>(</w:t>
      </w:r>
      <w:proofErr w:type="spellStart"/>
      <w:r w:rsidR="00FF4801" w:rsidRPr="00D21AD8">
        <w:rPr>
          <w:rFonts w:ascii="Cambria Math" w:hAnsi="Cambria Math"/>
          <w:i/>
        </w:rPr>
        <w:t>i,j,k</w:t>
      </w:r>
      <w:proofErr w:type="spellEnd"/>
      <w:r w:rsidR="00FF4801" w:rsidRPr="00D21AD8">
        <w:rPr>
          <w:rFonts w:ascii="Cambria Math" w:hAnsi="Cambria Math"/>
          <w:i/>
        </w:rPr>
        <w:t>)</w:t>
      </w:r>
      <w:r w:rsidR="00FF4801" w:rsidRPr="00D21AD8">
        <w:t xml:space="preserve"> </w:t>
      </w:r>
      <w:r w:rsidRPr="00D21AD8">
        <w:t xml:space="preserve">levels.  </w:t>
      </w:r>
    </w:p>
    <w:p w14:paraId="3D84C717" w14:textId="43FCE087" w:rsidR="00A539B3" w:rsidRPr="00D21AD8" w:rsidRDefault="0005036E" w:rsidP="009B74BA">
      <w:pPr>
        <w:pStyle w:val="RE-Text"/>
      </w:pPr>
      <w:r w:rsidRPr="00D21AD8">
        <w:t xml:space="preserve">All SCICHEM variables, including vertical velocity, are grid-cell averages and assigned to the center of each grid cell.  </w:t>
      </w:r>
      <w:r>
        <w:t>T</w:t>
      </w:r>
      <w:r w:rsidRPr="00D21AD8">
        <w:t xml:space="preserve">he vertical velocity is interpolated from cell faces to cell centers at the time of output.  The exception is the vertical velocity of the highest output layer, which is set to zero (a SCICHEM requirement) to avoid </w:t>
      </w:r>
      <w:r>
        <w:t xml:space="preserve">transporting </w:t>
      </w:r>
      <w:r w:rsidRPr="00D21AD8">
        <w:t>puffs out of the top of the modeling domain.</w:t>
      </w:r>
      <w:r>
        <w:t xml:space="preserve">  </w:t>
      </w:r>
      <w:r w:rsidR="00A539B3" w:rsidRPr="00D21AD8">
        <w:t xml:space="preserve">It is not possible to use aggregation to transform MM5/WRF levels to the </w:t>
      </w:r>
      <w:r w:rsidR="00A539B3" w:rsidRPr="00D21AD8">
        <w:rPr>
          <w:rFonts w:ascii="Cambria Math" w:hAnsi="Cambria Math"/>
          <w:i/>
        </w:rPr>
        <w:t>SZ(k)</w:t>
      </w:r>
      <w:r w:rsidR="00211ADF">
        <w:t xml:space="preserve"> levels.  MMIF issues an</w:t>
      </w:r>
      <w:r w:rsidR="00A539B3" w:rsidRPr="00D21AD8">
        <w:t xml:space="preserve"> error and stops if the user requests both output for SCICHEM and aggregation.</w:t>
      </w:r>
    </w:p>
    <w:p w14:paraId="29D69A31" w14:textId="77777777" w:rsidR="00E816B9" w:rsidRPr="00D21AD8" w:rsidRDefault="00E816B9" w:rsidP="008B17AB">
      <w:pPr>
        <w:pStyle w:val="RE-Heading3"/>
      </w:pPr>
      <w:bookmarkStart w:id="19" w:name="_Toc75848992"/>
      <w:r w:rsidRPr="00D21AD8">
        <w:t>Vertical Aggregation</w:t>
      </w:r>
      <w:bookmarkEnd w:id="19"/>
      <w:r w:rsidRPr="00D21AD8">
        <w:t xml:space="preserve"> </w:t>
      </w:r>
    </w:p>
    <w:p w14:paraId="28E625AA" w14:textId="77777777" w:rsidR="00E814BA" w:rsidRPr="00D21AD8" w:rsidRDefault="00305F07" w:rsidP="009B74BA">
      <w:pPr>
        <w:pStyle w:val="RE-Text"/>
      </w:pPr>
      <w:r w:rsidRPr="00D21AD8">
        <w:t xml:space="preserve">When aggregating levels, the </w:t>
      </w:r>
      <w:r w:rsidR="00C919DF" w:rsidRPr="00D21AD8">
        <w:t xml:space="preserve">first time-stamp’s </w:t>
      </w:r>
      <w:r w:rsidRPr="00D21AD8">
        <w:t xml:space="preserve">spatially-varying heights are averaged over the output sub-domain to define a single ZFACE height profile.  </w:t>
      </w:r>
      <w:r w:rsidR="00E814BA" w:rsidRPr="00D21AD8">
        <w:t xml:space="preserve">The horizontal wind, temperature, humidity, pressure, and cloud liquid water variables are </w:t>
      </w:r>
      <w:r w:rsidRPr="00D21AD8">
        <w:t>aggregated</w:t>
      </w:r>
      <w:r w:rsidR="00E814BA" w:rsidRPr="00D21AD8">
        <w:t xml:space="preserve"> to a subse</w:t>
      </w:r>
      <w:r w:rsidR="00E816B9" w:rsidRPr="00D21AD8">
        <w:t>t of layers defined by the user</w:t>
      </w:r>
      <w:r w:rsidR="00E814BA" w:rsidRPr="00D21AD8">
        <w:t xml:space="preserve">.  The </w:t>
      </w:r>
      <w:r w:rsidRPr="00D21AD8">
        <w:t>aggregation</w:t>
      </w:r>
      <w:r w:rsidR="00E814BA" w:rsidRPr="00D21AD8">
        <w:t xml:space="preserve"> is performed on a mass-weighted basis (using the MM5 and WRF pressure coordinates).  Vertical velocity, however, is </w:t>
      </w:r>
      <w:r w:rsidRPr="00D21AD8">
        <w:t>set</w:t>
      </w:r>
      <w:r w:rsidR="00E814BA" w:rsidRPr="00D21AD8">
        <w:t xml:space="preserve"> to the value of the MM5/WRF vertical velocity at corresponding levels</w:t>
      </w:r>
      <w:r w:rsidRPr="00D21AD8">
        <w:t xml:space="preserve"> wi</w:t>
      </w:r>
      <w:r w:rsidR="00E816B9" w:rsidRPr="00D21AD8">
        <w:t>th no weighting</w:t>
      </w:r>
      <w:r w:rsidR="00E814BA" w:rsidRPr="00D21AD8">
        <w:t xml:space="preserve">.  </w:t>
      </w:r>
    </w:p>
    <w:p w14:paraId="203FB8C3" w14:textId="77777777" w:rsidR="00286C72" w:rsidRPr="00D21AD8" w:rsidRDefault="00286C72" w:rsidP="009B74BA">
      <w:pPr>
        <w:pStyle w:val="RE-Text"/>
      </w:pPr>
      <w:r w:rsidRPr="00461C42">
        <w:rPr>
          <w:rStyle w:val="RE-RefMark"/>
        </w:rPr>
        <w:t>Figure 2-3</w:t>
      </w:r>
      <w:r w:rsidRPr="00D21AD8">
        <w:t xml:space="preserve"> depicts aggregation schematically.  </w:t>
      </w:r>
    </w:p>
    <w:p w14:paraId="479FC7B0" w14:textId="77777777" w:rsidR="004A1C39" w:rsidRPr="00D21AD8" w:rsidRDefault="00E527E6" w:rsidP="00BB7E31">
      <w:pPr>
        <w:spacing w:line="240" w:lineRule="auto"/>
        <w:jc w:val="center"/>
      </w:pPr>
      <w:r w:rsidRPr="00D21AD8">
        <w:rPr>
          <w:noProof/>
          <w:lang w:val="en-US"/>
        </w:rPr>
        <w:lastRenderedPageBreak/>
        <w:drawing>
          <wp:inline distT="0" distB="0" distL="0" distR="0" wp14:anchorId="153985CD" wp14:editId="5ACEC125">
            <wp:extent cx="4882515" cy="4641215"/>
            <wp:effectExtent l="0" t="0" r="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882515" cy="4641215"/>
                    </a:xfrm>
                    <a:prstGeom prst="rect">
                      <a:avLst/>
                    </a:prstGeom>
                    <a:noFill/>
                    <a:ln>
                      <a:noFill/>
                    </a:ln>
                  </pic:spPr>
                </pic:pic>
              </a:graphicData>
            </a:graphic>
          </wp:inline>
        </w:drawing>
      </w:r>
    </w:p>
    <w:p w14:paraId="57BC8347" w14:textId="77777777" w:rsidR="004A1C39" w:rsidRPr="00D21AD8" w:rsidRDefault="004A1C39" w:rsidP="004A1C39"/>
    <w:p w14:paraId="76051A8C" w14:textId="77777777" w:rsidR="004A1C39" w:rsidRDefault="004A1C39" w:rsidP="00963F91">
      <w:pPr>
        <w:pStyle w:val="RE-Figure-Title"/>
      </w:pPr>
      <w:bookmarkStart w:id="20" w:name="_Toc306376017"/>
      <w:r w:rsidRPr="00D21AD8">
        <w:t xml:space="preserve">Figure 2-3. Vertical layer structure arrangements for the meteorological model (right) and aggregated output (left).  </w:t>
      </w:r>
      <w:r w:rsidR="00652D46" w:rsidRPr="00D21AD8">
        <w:t>OUTPUT</w:t>
      </w:r>
      <w:r w:rsidRPr="00D21AD8">
        <w:t xml:space="preserve"> vertical velocities (W) are at located at layer interfaces and are assigned from the meteorological model; SCICHEM vertical velocities are interpolated to grid cell cent</w:t>
      </w:r>
      <w:r w:rsidR="00E527E6" w:rsidRPr="00D21AD8">
        <w:t>ers; output horizontal winds (U,V), temperature (T</w:t>
      </w:r>
      <w:r w:rsidRPr="00D21AD8">
        <w:t>)</w:t>
      </w:r>
      <w:r w:rsidR="00E527E6" w:rsidRPr="00D21AD8">
        <w:t>, humidity (Q), and cloud liquid water (Qc)</w:t>
      </w:r>
      <w:r w:rsidRPr="00D21AD8">
        <w:t xml:space="preserve"> are averaged from the meteorological layers (</w:t>
      </w:r>
      <w:proofErr w:type="spellStart"/>
      <w:r w:rsidRPr="00D21AD8">
        <w:t>U,V,T</w:t>
      </w:r>
      <w:r w:rsidR="00E527E6" w:rsidRPr="00D21AD8">
        <w:t>,Q,Qc</w:t>
      </w:r>
      <w:proofErr w:type="spellEnd"/>
      <w:r w:rsidRPr="00D21AD8">
        <w:t>) in a mass-weighted manner using pressure (P).</w:t>
      </w:r>
      <w:bookmarkEnd w:id="20"/>
    </w:p>
    <w:p w14:paraId="3CD8724F" w14:textId="77777777" w:rsidR="00A5626B" w:rsidRPr="00D21AD8" w:rsidRDefault="00A5626B" w:rsidP="00963F91">
      <w:pPr>
        <w:pStyle w:val="RE-Figure-Title"/>
      </w:pPr>
    </w:p>
    <w:p w14:paraId="56A60781" w14:textId="77777777" w:rsidR="00451041" w:rsidRPr="00D21AD8" w:rsidRDefault="00451041" w:rsidP="009665B7">
      <w:pPr>
        <w:pStyle w:val="RE-Heading4"/>
      </w:pPr>
      <w:bookmarkStart w:id="21" w:name="_Toc75848993"/>
      <w:r w:rsidRPr="00D21AD8">
        <w:t>Aggregation and CALPUFF’s Lowest Layer</w:t>
      </w:r>
      <w:bookmarkEnd w:id="21"/>
    </w:p>
    <w:p w14:paraId="3A7AD2A7" w14:textId="77777777" w:rsidR="00E5664C" w:rsidRPr="00D21AD8" w:rsidRDefault="004A1C39" w:rsidP="009B74BA">
      <w:pPr>
        <w:pStyle w:val="RE-Text"/>
      </w:pPr>
      <w:r w:rsidRPr="00D21AD8">
        <w:t xml:space="preserve">CALPUFF assumes that the first layer depth is 20 m, resulting in a 10 m layer midpoint that is consistent with the height at which most meteorological measurement probes are located.  The meteorological model grid structure will usually not match this constraint.  </w:t>
      </w:r>
    </w:p>
    <w:p w14:paraId="14F03500" w14:textId="6FC80D30" w:rsidR="00E5664C" w:rsidRPr="00D21AD8" w:rsidRDefault="00E5664C" w:rsidP="009B74BA">
      <w:pPr>
        <w:pStyle w:val="RE-Text"/>
      </w:pPr>
      <w:r w:rsidRPr="00D21AD8">
        <w:lastRenderedPageBreak/>
        <w:t>If the user requests interpolation and specifies the top of the lowest layer be 20</w:t>
      </w:r>
      <w:r w:rsidR="005308E3">
        <w:t xml:space="preserve"> </w:t>
      </w:r>
      <w:r w:rsidRPr="00D21AD8">
        <w:t xml:space="preserve">m, then no special treatment is necessary.  </w:t>
      </w:r>
      <w:r w:rsidR="00652D46" w:rsidRPr="00D21AD8">
        <w:t>MMIF will halt execution and print an error if the user requests CALPUFF output and does not request ZFACE(1) = 20</w:t>
      </w:r>
      <w:r w:rsidR="005308E3">
        <w:t xml:space="preserve"> </w:t>
      </w:r>
      <w:r w:rsidR="00652D46" w:rsidRPr="00D21AD8">
        <w:t>m.</w:t>
      </w:r>
    </w:p>
    <w:p w14:paraId="5E2DFCCB" w14:textId="77777777" w:rsidR="004A1C39" w:rsidRPr="00D21AD8" w:rsidRDefault="00E5664C" w:rsidP="009B74BA">
      <w:pPr>
        <w:pStyle w:val="RE-Text"/>
      </w:pPr>
      <w:r w:rsidRPr="00D21AD8">
        <w:t>If the user requests aggregation</w:t>
      </w:r>
      <w:r w:rsidR="004A1C39" w:rsidRPr="00D21AD8">
        <w:t>, MMIF generates a 20 m first layer, using 10 m winds output by the meteorological model (if a</w:t>
      </w:r>
      <w:r w:rsidR="005830E1" w:rsidRPr="00D21AD8">
        <w:t>vailable, or by diagnosing them</w:t>
      </w:r>
      <w:r w:rsidR="004A1C39" w:rsidRPr="00D21AD8">
        <w:t xml:space="preserve"> using surface similarity theory</w:t>
      </w:r>
      <w:r w:rsidR="005830E1" w:rsidRPr="00D21AD8">
        <w:t>)</w:t>
      </w:r>
      <w:r w:rsidR="004A1C39" w:rsidRPr="00D21AD8">
        <w:t>.  This will usually lead to inconsistencies in the definition of the depth of layer 2 between CALPUFF and the meteorological models.  Four different cases have been identified in which layer 2 winds and temperature and level 1 vertical velocity must be re-diagnosed using interpolation:</w:t>
      </w:r>
    </w:p>
    <w:p w14:paraId="2547CFA4" w14:textId="77777777" w:rsidR="004A1C39" w:rsidRPr="00985D75" w:rsidRDefault="004A1C39" w:rsidP="00985D75">
      <w:pPr>
        <w:pStyle w:val="RE-Text"/>
        <w:numPr>
          <w:ilvl w:val="0"/>
          <w:numId w:val="34"/>
        </w:numPr>
        <w:spacing w:after="0" w:line="240" w:lineRule="auto"/>
        <w:rPr>
          <w:u w:val="single"/>
        </w:rPr>
      </w:pPr>
      <w:r w:rsidRPr="00985D75">
        <w:rPr>
          <w:u w:val="single"/>
        </w:rPr>
        <w:t>ZFACE(1) &lt; 19 m, ZFACE(2) &lt; 39 m</w:t>
      </w:r>
    </w:p>
    <w:p w14:paraId="4EF57C87" w14:textId="77777777" w:rsidR="004A1C39" w:rsidRPr="00D21AD8" w:rsidRDefault="005830E1" w:rsidP="00985D75">
      <w:pPr>
        <w:pStyle w:val="RE-Text"/>
        <w:spacing w:after="0" w:line="240" w:lineRule="auto"/>
      </w:pPr>
      <w:r w:rsidRPr="00D21AD8">
        <w:tab/>
        <w:t xml:space="preserve">Layer indices 3 through </w:t>
      </w:r>
      <w:proofErr w:type="spellStart"/>
      <w:r w:rsidRPr="00D21AD8">
        <w:t>NZ</w:t>
      </w:r>
      <w:r w:rsidRPr="00D21AD8">
        <w:rPr>
          <w:vertAlign w:val="subscript"/>
        </w:rPr>
        <w:t>out</w:t>
      </w:r>
      <w:proofErr w:type="spellEnd"/>
      <w:r w:rsidR="004A1C39" w:rsidRPr="00D21AD8">
        <w:t xml:space="preserve"> are shifted down, thereby removing one layer;</w:t>
      </w:r>
    </w:p>
    <w:p w14:paraId="3AB7187E" w14:textId="77777777" w:rsidR="004A1C39" w:rsidRPr="00D21AD8" w:rsidRDefault="004A1C39" w:rsidP="00985D75">
      <w:pPr>
        <w:pStyle w:val="RE-Text"/>
        <w:spacing w:after="0" w:line="240" w:lineRule="auto"/>
      </w:pPr>
      <w:r w:rsidRPr="00D21AD8">
        <w:tab/>
        <w:t>ZFACE(1) is reset to 20 m;</w:t>
      </w:r>
    </w:p>
    <w:p w14:paraId="1D335E43" w14:textId="77777777" w:rsidR="004A1C39" w:rsidRPr="00D21AD8" w:rsidRDefault="004A1C39" w:rsidP="00985D75">
      <w:pPr>
        <w:pStyle w:val="RE-Text"/>
        <w:spacing w:after="0" w:line="240" w:lineRule="auto"/>
      </w:pPr>
      <w:r w:rsidRPr="00D21AD8">
        <w:tab/>
        <w:t>Layer 2 winds and temperature are interpolated from original layers 2 and 3;</w:t>
      </w:r>
    </w:p>
    <w:p w14:paraId="56B3E490" w14:textId="77777777" w:rsidR="004A1C39" w:rsidRDefault="004A1C39" w:rsidP="00985D75">
      <w:pPr>
        <w:pStyle w:val="RE-Text"/>
        <w:spacing w:after="0" w:line="240" w:lineRule="auto"/>
      </w:pPr>
      <w:r w:rsidRPr="00D21AD8">
        <w:tab/>
        <w:t>Level 1 vertical velocity is interpolated from original levels 1 and 2.</w:t>
      </w:r>
    </w:p>
    <w:p w14:paraId="4E54594E" w14:textId="77777777" w:rsidR="00985D75" w:rsidRPr="00D21AD8" w:rsidRDefault="00985D75" w:rsidP="00985D75">
      <w:pPr>
        <w:pStyle w:val="RE-Text"/>
        <w:spacing w:after="0" w:line="240" w:lineRule="auto"/>
      </w:pPr>
    </w:p>
    <w:p w14:paraId="14F2DBE2" w14:textId="77777777" w:rsidR="004A1C39" w:rsidRPr="00985D75" w:rsidRDefault="004A1C39" w:rsidP="00985D75">
      <w:pPr>
        <w:pStyle w:val="RE-Text"/>
        <w:numPr>
          <w:ilvl w:val="0"/>
          <w:numId w:val="34"/>
        </w:numPr>
        <w:spacing w:after="0" w:line="240" w:lineRule="auto"/>
        <w:rPr>
          <w:u w:val="single"/>
        </w:rPr>
      </w:pPr>
      <w:r w:rsidRPr="00985D75">
        <w:rPr>
          <w:u w:val="single"/>
        </w:rPr>
        <w:t xml:space="preserve">ZFACE(1) &lt; 19 m, ZFACE(2) </w:t>
      </w:r>
      <w:r w:rsidRPr="00985D75">
        <w:rPr>
          <w:u w:val="single"/>
        </w:rPr>
        <w:sym w:font="Symbol" w:char="F0B3"/>
      </w:r>
      <w:r w:rsidRPr="00985D75">
        <w:rPr>
          <w:u w:val="single"/>
        </w:rPr>
        <w:t xml:space="preserve"> 39 m</w:t>
      </w:r>
    </w:p>
    <w:p w14:paraId="43EA18B6" w14:textId="77777777" w:rsidR="004A1C39" w:rsidRPr="00D21AD8" w:rsidRDefault="004A1C39" w:rsidP="00985D75">
      <w:pPr>
        <w:pStyle w:val="RE-Text"/>
        <w:spacing w:after="0" w:line="240" w:lineRule="auto"/>
      </w:pPr>
      <w:r w:rsidRPr="00D21AD8">
        <w:tab/>
        <w:t xml:space="preserve">Layer indices 2 through </w:t>
      </w:r>
      <w:proofErr w:type="spellStart"/>
      <w:r w:rsidR="005830E1" w:rsidRPr="00D21AD8">
        <w:t>NZ</w:t>
      </w:r>
      <w:r w:rsidR="005830E1" w:rsidRPr="00D21AD8">
        <w:rPr>
          <w:vertAlign w:val="subscript"/>
        </w:rPr>
        <w:t>out</w:t>
      </w:r>
      <w:proofErr w:type="spellEnd"/>
      <w:r w:rsidR="005830E1" w:rsidRPr="00D21AD8">
        <w:t xml:space="preserve"> </w:t>
      </w:r>
      <w:r w:rsidRPr="00D21AD8">
        <w:t>remain the same;</w:t>
      </w:r>
    </w:p>
    <w:p w14:paraId="06C2CD05" w14:textId="77777777" w:rsidR="004A1C39" w:rsidRPr="00D21AD8" w:rsidRDefault="004A1C39" w:rsidP="00985D75">
      <w:pPr>
        <w:pStyle w:val="RE-Text"/>
        <w:spacing w:after="0" w:line="240" w:lineRule="auto"/>
      </w:pPr>
      <w:r w:rsidRPr="00D21AD8">
        <w:tab/>
        <w:t>ZFACE(1) is reset to 20 m;</w:t>
      </w:r>
    </w:p>
    <w:p w14:paraId="7A3FF68E" w14:textId="77777777" w:rsidR="004A1C39" w:rsidRPr="00D21AD8" w:rsidRDefault="004A1C39" w:rsidP="00985D75">
      <w:pPr>
        <w:pStyle w:val="RE-Text"/>
        <w:spacing w:after="0" w:line="240" w:lineRule="auto"/>
      </w:pPr>
      <w:r w:rsidRPr="00D21AD8">
        <w:tab/>
        <w:t>Layer 2 winds and temperature are interpolated from layers 2 and 3;</w:t>
      </w:r>
    </w:p>
    <w:p w14:paraId="02E29934" w14:textId="77777777" w:rsidR="004A1C39" w:rsidRDefault="004A1C39" w:rsidP="00985D75">
      <w:pPr>
        <w:pStyle w:val="RE-Text"/>
        <w:spacing w:after="0" w:line="240" w:lineRule="auto"/>
      </w:pPr>
      <w:r w:rsidRPr="00D21AD8">
        <w:tab/>
        <w:t>Level 1 vertical velocity is interpolated from levels 1 and 2.</w:t>
      </w:r>
    </w:p>
    <w:p w14:paraId="4A1C1DDB" w14:textId="77777777" w:rsidR="00985D75" w:rsidRPr="00D21AD8" w:rsidRDefault="00985D75" w:rsidP="00985D75">
      <w:pPr>
        <w:pStyle w:val="RE-Text"/>
        <w:spacing w:after="0" w:line="240" w:lineRule="auto"/>
      </w:pPr>
    </w:p>
    <w:p w14:paraId="33B23CB8" w14:textId="77777777" w:rsidR="004A1C39" w:rsidRPr="00985D75" w:rsidRDefault="004A1C39" w:rsidP="00985D75">
      <w:pPr>
        <w:pStyle w:val="RE-Text"/>
        <w:numPr>
          <w:ilvl w:val="0"/>
          <w:numId w:val="34"/>
        </w:numPr>
        <w:spacing w:after="0" w:line="240" w:lineRule="auto"/>
        <w:rPr>
          <w:u w:val="single"/>
        </w:rPr>
      </w:pPr>
      <w:r w:rsidRPr="00985D75">
        <w:rPr>
          <w:u w:val="single"/>
        </w:rPr>
        <w:t xml:space="preserve">19 m </w:t>
      </w:r>
      <w:r w:rsidRPr="00985D75">
        <w:rPr>
          <w:u w:val="single"/>
        </w:rPr>
        <w:sym w:font="Symbol" w:char="F0A3"/>
      </w:r>
      <w:r w:rsidRPr="00985D75">
        <w:rPr>
          <w:u w:val="single"/>
        </w:rPr>
        <w:t xml:space="preserve"> ZFACE(1) &lt; 39 m</w:t>
      </w:r>
    </w:p>
    <w:p w14:paraId="57D02760" w14:textId="77777777" w:rsidR="004A1C39" w:rsidRPr="00D21AD8" w:rsidRDefault="004A1C39" w:rsidP="00985D75">
      <w:pPr>
        <w:pStyle w:val="RE-Text"/>
        <w:spacing w:after="0" w:line="240" w:lineRule="auto"/>
      </w:pPr>
      <w:r w:rsidRPr="00D21AD8">
        <w:tab/>
        <w:t xml:space="preserve">Layer indices 2 through </w:t>
      </w:r>
      <w:proofErr w:type="spellStart"/>
      <w:r w:rsidR="005830E1" w:rsidRPr="00D21AD8">
        <w:t>NZ</w:t>
      </w:r>
      <w:r w:rsidR="005830E1" w:rsidRPr="00D21AD8">
        <w:rPr>
          <w:vertAlign w:val="subscript"/>
        </w:rPr>
        <w:t>out</w:t>
      </w:r>
      <w:proofErr w:type="spellEnd"/>
      <w:r w:rsidR="005830E1" w:rsidRPr="00D21AD8">
        <w:t xml:space="preserve"> </w:t>
      </w:r>
      <w:r w:rsidRPr="00D21AD8">
        <w:t>remain the same;</w:t>
      </w:r>
    </w:p>
    <w:p w14:paraId="6783611E" w14:textId="77777777" w:rsidR="004A1C39" w:rsidRPr="00D21AD8" w:rsidRDefault="004A1C39" w:rsidP="00985D75">
      <w:pPr>
        <w:pStyle w:val="RE-Text"/>
        <w:spacing w:after="0" w:line="240" w:lineRule="auto"/>
      </w:pPr>
      <w:r w:rsidRPr="00D21AD8">
        <w:tab/>
        <w:t>ZFACE(1) is reset to 20 m;</w:t>
      </w:r>
    </w:p>
    <w:p w14:paraId="3631B489" w14:textId="77777777" w:rsidR="004A1C39" w:rsidRPr="00D21AD8" w:rsidRDefault="004A1C39" w:rsidP="00985D75">
      <w:pPr>
        <w:pStyle w:val="RE-Text"/>
        <w:spacing w:after="0" w:line="240" w:lineRule="auto"/>
      </w:pPr>
      <w:r w:rsidRPr="00D21AD8">
        <w:tab/>
        <w:t>Layer 2 winds and temperature are interpolated from layers 1 and 2;</w:t>
      </w:r>
    </w:p>
    <w:p w14:paraId="2BE7B02E" w14:textId="77777777" w:rsidR="004A1C39" w:rsidRDefault="004A1C39" w:rsidP="00985D75">
      <w:pPr>
        <w:pStyle w:val="RE-Text"/>
        <w:spacing w:after="0" w:line="240" w:lineRule="auto"/>
      </w:pPr>
      <w:r w:rsidRPr="00D21AD8">
        <w:tab/>
        <w:t>Level 1 vertical velocity is interpolated between level 1 and the ground.</w:t>
      </w:r>
    </w:p>
    <w:p w14:paraId="725EA854" w14:textId="77777777" w:rsidR="00985D75" w:rsidRPr="00D21AD8" w:rsidRDefault="00985D75" w:rsidP="00985D75">
      <w:pPr>
        <w:pStyle w:val="RE-Text"/>
        <w:spacing w:after="0" w:line="240" w:lineRule="auto"/>
      </w:pPr>
    </w:p>
    <w:p w14:paraId="346C93A1" w14:textId="77777777" w:rsidR="004A1C39" w:rsidRPr="00985D75" w:rsidRDefault="004A1C39" w:rsidP="00985D75">
      <w:pPr>
        <w:pStyle w:val="RE-Text"/>
        <w:numPr>
          <w:ilvl w:val="0"/>
          <w:numId w:val="34"/>
        </w:numPr>
        <w:spacing w:after="0" w:line="240" w:lineRule="auto"/>
        <w:rPr>
          <w:u w:val="single"/>
        </w:rPr>
      </w:pPr>
      <w:r w:rsidRPr="00985D75">
        <w:rPr>
          <w:u w:val="single"/>
        </w:rPr>
        <w:t xml:space="preserve">ZFACE(1) </w:t>
      </w:r>
      <w:r w:rsidRPr="00985D75">
        <w:rPr>
          <w:u w:val="single"/>
        </w:rPr>
        <w:sym w:font="Symbol" w:char="F0B3"/>
      </w:r>
      <w:r w:rsidRPr="00985D75">
        <w:rPr>
          <w:u w:val="single"/>
        </w:rPr>
        <w:t xml:space="preserve"> 39 m</w:t>
      </w:r>
    </w:p>
    <w:p w14:paraId="44685DBB" w14:textId="77777777" w:rsidR="004A1C39" w:rsidRPr="00D21AD8" w:rsidRDefault="004A1C39" w:rsidP="00985D75">
      <w:pPr>
        <w:pStyle w:val="RE-Text"/>
        <w:spacing w:after="0" w:line="240" w:lineRule="auto"/>
      </w:pPr>
      <w:r w:rsidRPr="00D21AD8">
        <w:tab/>
        <w:t xml:space="preserve">Layer indices 1 through </w:t>
      </w:r>
      <w:proofErr w:type="spellStart"/>
      <w:r w:rsidR="005830E1" w:rsidRPr="00D21AD8">
        <w:t>NZ</w:t>
      </w:r>
      <w:r w:rsidR="005830E1" w:rsidRPr="00D21AD8">
        <w:rPr>
          <w:vertAlign w:val="subscript"/>
        </w:rPr>
        <w:t>out</w:t>
      </w:r>
      <w:proofErr w:type="spellEnd"/>
      <w:r w:rsidR="005830E1" w:rsidRPr="00D21AD8">
        <w:t xml:space="preserve"> </w:t>
      </w:r>
      <w:r w:rsidRPr="00D21AD8">
        <w:t>are shifted up, thereby adding one layer;</w:t>
      </w:r>
    </w:p>
    <w:p w14:paraId="72E0AB64" w14:textId="77777777" w:rsidR="004A1C39" w:rsidRPr="00D21AD8" w:rsidRDefault="004A1C39" w:rsidP="00985D75">
      <w:pPr>
        <w:pStyle w:val="RE-Text"/>
        <w:spacing w:after="0" w:line="240" w:lineRule="auto"/>
      </w:pPr>
      <w:r w:rsidRPr="00D21AD8">
        <w:tab/>
        <w:t>ZFACE(1) is reset to 20 m;</w:t>
      </w:r>
    </w:p>
    <w:p w14:paraId="301C2114" w14:textId="77777777" w:rsidR="004A1C39" w:rsidRPr="00D21AD8" w:rsidRDefault="004A1C39" w:rsidP="00985D75">
      <w:pPr>
        <w:pStyle w:val="RE-Text"/>
        <w:spacing w:after="0" w:line="240" w:lineRule="auto"/>
      </w:pPr>
      <w:r w:rsidRPr="00D21AD8">
        <w:tab/>
        <w:t>Layer 2 winds and temperature are interpolated from original layers 1 and 2;</w:t>
      </w:r>
    </w:p>
    <w:p w14:paraId="422DB895" w14:textId="77777777" w:rsidR="004A1C39" w:rsidRPr="00D21AD8" w:rsidRDefault="004A1C39" w:rsidP="00985D75">
      <w:pPr>
        <w:pStyle w:val="RE-Text"/>
        <w:spacing w:after="0" w:line="240" w:lineRule="auto"/>
        <w:ind w:left="720"/>
      </w:pPr>
      <w:r w:rsidRPr="00D21AD8">
        <w:t>Level 1 vertical velocity is interpolated between original level 1 and the ground.</w:t>
      </w:r>
    </w:p>
    <w:p w14:paraId="6F0F0E6F" w14:textId="77777777" w:rsidR="000E2BF7" w:rsidRPr="00D21AD8" w:rsidRDefault="000E2BF7" w:rsidP="004A1C39">
      <w:pPr>
        <w:tabs>
          <w:tab w:val="left" w:pos="1080"/>
        </w:tabs>
        <w:spacing w:line="240" w:lineRule="auto"/>
        <w:ind w:left="360"/>
        <w:rPr>
          <w:rFonts w:cs="Arial"/>
          <w:color w:val="000000"/>
          <w:szCs w:val="22"/>
        </w:rPr>
      </w:pPr>
    </w:p>
    <w:p w14:paraId="2FA99E27" w14:textId="77777777" w:rsidR="004A1C39" w:rsidRPr="00D21AD8" w:rsidRDefault="004A1C39" w:rsidP="009B74BA">
      <w:pPr>
        <w:pStyle w:val="RE-Text"/>
      </w:pPr>
      <w:r w:rsidRPr="005C73D3">
        <w:rPr>
          <w:rStyle w:val="RE-RefMark"/>
        </w:rPr>
        <w:t>Figure 2-4</w:t>
      </w:r>
      <w:r w:rsidRPr="00D21AD8">
        <w:t xml:space="preserve"> depicts these cases schematically.  </w:t>
      </w:r>
    </w:p>
    <w:p w14:paraId="19251251" w14:textId="77777777" w:rsidR="000E2BF7" w:rsidRPr="00D21AD8" w:rsidRDefault="004A1C39" w:rsidP="009B74BA">
      <w:pPr>
        <w:pStyle w:val="RE-Text"/>
      </w:pPr>
      <w:r w:rsidRPr="00D21AD8">
        <w:t xml:space="preserve">Note that the case where </w:t>
      </w:r>
      <w:r w:rsidRPr="00D21AD8">
        <w:rPr>
          <w:i/>
        </w:rPr>
        <w:t>two</w:t>
      </w:r>
      <w:r w:rsidRPr="00D21AD8">
        <w:t xml:space="preserve"> MM5/WRF layers are within the first CALMET layer (i.e. ZFACE(2) &lt; 19 m) has not been accounted for in the above scheme.  </w:t>
      </w:r>
      <w:r w:rsidR="00F0437A" w:rsidRPr="00D21AD8">
        <w:t xml:space="preserve">Nor has the possibility that more than one MM5/WRF </w:t>
      </w:r>
      <w:r w:rsidR="00E506B2" w:rsidRPr="00D21AD8">
        <w:t xml:space="preserve">layer </w:t>
      </w:r>
      <w:r w:rsidR="00451041" w:rsidRPr="00D21AD8">
        <w:t>exist</w:t>
      </w:r>
      <w:r w:rsidR="00E506B2" w:rsidRPr="00D21AD8">
        <w:t xml:space="preserve"> between 20 m and 39 m. </w:t>
      </w:r>
      <w:r w:rsidR="00010070" w:rsidRPr="00D21AD8">
        <w:t xml:space="preserve"> </w:t>
      </w:r>
      <w:r w:rsidR="000E2BF7" w:rsidRPr="00D21AD8">
        <w:t>For these cases it is suggested to request interpolation rather than aggregation.</w:t>
      </w:r>
    </w:p>
    <w:p w14:paraId="3E3C603A" w14:textId="77777777" w:rsidR="004671FE" w:rsidRPr="00D21AD8" w:rsidRDefault="004671FE">
      <w:pPr>
        <w:spacing w:line="240" w:lineRule="auto"/>
        <w:rPr>
          <w:snapToGrid w:val="0"/>
        </w:rPr>
      </w:pPr>
    </w:p>
    <w:p w14:paraId="2D4470C1" w14:textId="77777777" w:rsidR="004671FE" w:rsidRPr="00D21AD8" w:rsidRDefault="004671FE" w:rsidP="00963F91">
      <w:pPr>
        <w:pStyle w:val="RE-Figure-Title"/>
      </w:pPr>
      <w:r w:rsidRPr="00D21AD8">
        <w:rPr>
          <w:noProof/>
          <w:lang w:eastAsia="en-US"/>
        </w:rPr>
        <w:lastRenderedPageBreak/>
        <w:drawing>
          <wp:anchor distT="0" distB="0" distL="114300" distR="114300" simplePos="0" relativeHeight="251655168" behindDoc="0" locked="0" layoutInCell="1" allowOverlap="1" wp14:anchorId="48D480B5" wp14:editId="1B5A788C">
            <wp:simplePos x="0" y="0"/>
            <wp:positionH relativeFrom="column">
              <wp:posOffset>647700</wp:posOffset>
            </wp:positionH>
            <wp:positionV relativeFrom="paragraph">
              <wp:posOffset>-267970</wp:posOffset>
            </wp:positionV>
            <wp:extent cx="4219575" cy="7315200"/>
            <wp:effectExtent l="0" t="0" r="9525" b="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219575" cy="73152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22" w:name="_Toc306376018"/>
      <w:r w:rsidRPr="00D21AD8">
        <w:t xml:space="preserve">Figure 2-4. Schematic examples of the approach to introduce a 20-m deep first layer for CALPUFF.  The four cases are described in the text: [1] ZFACE(1) &lt; 19 m, ZFACE(2) &lt; 39 m; [2] ZFACE(1) &lt; 19 m, ZFACE(2) </w:t>
      </w:r>
      <w:r w:rsidRPr="00D21AD8">
        <w:sym w:font="Symbol" w:char="F0B3"/>
      </w:r>
      <w:r w:rsidRPr="00D21AD8">
        <w:t xml:space="preserve"> 39 m; [3] 19 m </w:t>
      </w:r>
      <w:r w:rsidRPr="00D21AD8">
        <w:sym w:font="Symbol" w:char="F0A3"/>
      </w:r>
      <w:r w:rsidRPr="00D21AD8">
        <w:t xml:space="preserve"> ZFACE(1) &lt; 39 m; and [4] ZFACE(1) </w:t>
      </w:r>
      <w:r w:rsidRPr="00D21AD8">
        <w:sym w:font="Symbol" w:char="F0B3"/>
      </w:r>
      <w:r w:rsidRPr="00D21AD8">
        <w:t xml:space="preserve"> 39 m.  Locations of vertical velocity (W) and temperature (T) are shown in each case.</w:t>
      </w:r>
      <w:bookmarkEnd w:id="22"/>
    </w:p>
    <w:p w14:paraId="35A6743B" w14:textId="77777777" w:rsidR="004418D8" w:rsidRPr="00D21AD8" w:rsidRDefault="004418D8" w:rsidP="009665B7">
      <w:pPr>
        <w:pStyle w:val="RE-Heading4"/>
      </w:pPr>
      <w:bookmarkStart w:id="23" w:name="_Toc75848994"/>
      <w:bookmarkStart w:id="24" w:name="_Toc306375564"/>
      <w:r w:rsidRPr="00D21AD8">
        <w:lastRenderedPageBreak/>
        <w:t xml:space="preserve">Aggregation and Monthly MMIF Runs </w:t>
      </w:r>
      <w:r w:rsidR="00AB061D" w:rsidRPr="00D21AD8">
        <w:t>for CALPUFF</w:t>
      </w:r>
      <w:bookmarkEnd w:id="23"/>
    </w:p>
    <w:p w14:paraId="4DC5C649" w14:textId="77777777" w:rsidR="00AB061D" w:rsidRPr="00D21AD8" w:rsidRDefault="00AB061D" w:rsidP="009B74BA">
      <w:pPr>
        <w:pStyle w:val="RE-Text"/>
      </w:pPr>
      <w:r w:rsidRPr="00D21AD8">
        <w:t xml:space="preserve">It is convenient to run MMIF in monthly segments, to avoid creating very large CALMET.DAT files.  A CALPUFF run can use NMETDAT = 13 to perform an annual run (12 months, plus </w:t>
      </w:r>
      <w:r w:rsidR="005B168A" w:rsidRPr="00D21AD8">
        <w:t>a few days of spin-up to populate</w:t>
      </w:r>
      <w:r w:rsidRPr="00D21AD8">
        <w:t xml:space="preserve"> the grid with puffs).  Annual CALPUFF runs are very convenient for calculating annual averages, or multi-year averages of the annual 98</w:t>
      </w:r>
      <w:r w:rsidRPr="00D21AD8">
        <w:rPr>
          <w:vertAlign w:val="superscript"/>
        </w:rPr>
        <w:t>th</w:t>
      </w:r>
      <w:r w:rsidRPr="00D21AD8">
        <w:t xml:space="preserve"> percentile of some parameter.</w:t>
      </w:r>
    </w:p>
    <w:p w14:paraId="3754C9F8" w14:textId="77777777" w:rsidR="004418D8" w:rsidRPr="00D21AD8" w:rsidRDefault="00AB061D" w:rsidP="009B74BA">
      <w:pPr>
        <w:pStyle w:val="RE-Text"/>
      </w:pPr>
      <w:r w:rsidRPr="00D21AD8">
        <w:t>Because the ZFACE values assigned by MMIF when aggregating are output-domain-averaged using the first output time-stamp, they may vary from one month-long run to the next.  This is most true when processing WRF output, but even MM5 output may vary its base state with time.  CALPUFF assumes that all ZFACE values remain constant over a series of CALMET.DAT files.</w:t>
      </w:r>
    </w:p>
    <w:p w14:paraId="4AD4F4B4" w14:textId="77777777" w:rsidR="00AB061D" w:rsidRPr="00D21AD8" w:rsidRDefault="00AB061D" w:rsidP="009B74BA">
      <w:pPr>
        <w:pStyle w:val="RE-Text"/>
      </w:pPr>
      <w:r w:rsidRPr="00D21AD8">
        <w:t xml:space="preserve">The user is cautioned to either run monthly CALPUFF runs, or switch from aggregation to interpolation to avoid this </w:t>
      </w:r>
      <w:r w:rsidR="00976BE9" w:rsidRPr="00D21AD8">
        <w:t>problem</w:t>
      </w:r>
      <w:r w:rsidRPr="00D21AD8">
        <w:t>.</w:t>
      </w:r>
    </w:p>
    <w:p w14:paraId="66BC6D69" w14:textId="77777777" w:rsidR="002B7272" w:rsidRPr="00D21AD8" w:rsidRDefault="002B7272" w:rsidP="008B17AB">
      <w:pPr>
        <w:pStyle w:val="RE-Heading3"/>
      </w:pPr>
      <w:bookmarkStart w:id="25" w:name="_Toc75848995"/>
      <w:r w:rsidRPr="00D21AD8">
        <w:t>Vertical Interpolation</w:t>
      </w:r>
      <w:bookmarkEnd w:id="25"/>
    </w:p>
    <w:p w14:paraId="65BE550C" w14:textId="77777777" w:rsidR="00B5708C" w:rsidRPr="00D21AD8" w:rsidRDefault="00C0563E" w:rsidP="009B74BA">
      <w:pPr>
        <w:pStyle w:val="RE-Text"/>
      </w:pPr>
      <w:r w:rsidRPr="00D21AD8">
        <w:t>It is perhaps common to</w:t>
      </w:r>
      <w:r w:rsidR="00B5708C" w:rsidRPr="00D21AD8">
        <w:t xml:space="preserve"> think about data such as profiles of temperature or wind speed in terms of a continuous curve, like the thicker line in </w:t>
      </w:r>
      <w:r w:rsidR="00B5708C" w:rsidRPr="005C73D3">
        <w:rPr>
          <w:rStyle w:val="RE-RefMark"/>
        </w:rPr>
        <w:t>Figure 2-5</w:t>
      </w:r>
      <w:r w:rsidR="00B5708C" w:rsidRPr="00D21AD8">
        <w:t xml:space="preserve">.  When considering MM5/WRF output, these profiles are quantized (averages over a layer, defined at the grid cell’s midpoints) and we often think of them as straight line segments like the thinner line </w:t>
      </w:r>
      <w:r w:rsidRPr="00D21AD8">
        <w:t xml:space="preserve">in </w:t>
      </w:r>
      <w:r w:rsidRPr="005C73D3">
        <w:rPr>
          <w:rStyle w:val="RE-RefMark"/>
        </w:rPr>
        <w:t>Figure 2-5</w:t>
      </w:r>
      <w:r w:rsidR="00B5708C" w:rsidRPr="00D21AD8">
        <w:t>.</w:t>
      </w:r>
    </w:p>
    <w:p w14:paraId="51D18985" w14:textId="68AEDD13" w:rsidR="00B5708C" w:rsidRPr="00D21AD8" w:rsidRDefault="00B5708C" w:rsidP="009B74BA">
      <w:pPr>
        <w:pStyle w:val="RE-Text"/>
      </w:pPr>
      <w:r w:rsidRPr="00D21AD8">
        <w:t xml:space="preserve">To convert pressure levels to height-above-ground (AGL) levels, most WRF post-processors (UPP, </w:t>
      </w:r>
      <w:proofErr w:type="spellStart"/>
      <w:r w:rsidRPr="00D21AD8">
        <w:t>ARWpost</w:t>
      </w:r>
      <w:proofErr w:type="spellEnd"/>
      <w:r w:rsidRPr="00D21AD8">
        <w:t xml:space="preserve">, RIP4, </w:t>
      </w:r>
      <w:r w:rsidR="00C0563E" w:rsidRPr="00D21AD8">
        <w:t xml:space="preserve">MCIP, </w:t>
      </w:r>
      <w:r w:rsidRPr="00D21AD8">
        <w:t xml:space="preserve">CDO) use linear interpolation with pressure </w:t>
      </w:r>
      <w:r w:rsidR="00C0563E" w:rsidRPr="00D21AD8">
        <w:t xml:space="preserve">(or a pressure derivative) </w:t>
      </w:r>
      <w:r w:rsidRPr="00D21AD8">
        <w:t xml:space="preserve">as the vertical coordinate.  However, all of these surveyed post-processors only consider the input layer midpoints immediately above and below the new layer’s midpoint and ignore any intervening layers.  </w:t>
      </w:r>
    </w:p>
    <w:p w14:paraId="6E959D30" w14:textId="77777777" w:rsidR="00B5708C" w:rsidRPr="00D21AD8" w:rsidRDefault="00B5708C" w:rsidP="009B74BA">
      <w:pPr>
        <w:pStyle w:val="RE-Text"/>
      </w:pPr>
      <w:r w:rsidRPr="00D21AD8">
        <w:t xml:space="preserve">If the output vertical grid levels are much sparser than the input levels, the situation shown by the red line in </w:t>
      </w:r>
      <w:r w:rsidR="00C0563E" w:rsidRPr="005C73D3">
        <w:rPr>
          <w:rStyle w:val="RE-RefMark"/>
        </w:rPr>
        <w:t>F</w:t>
      </w:r>
      <w:r w:rsidRPr="005C73D3">
        <w:rPr>
          <w:rStyle w:val="RE-RefMark"/>
        </w:rPr>
        <w:t xml:space="preserve">igure </w:t>
      </w:r>
      <w:r w:rsidR="00C0563E" w:rsidRPr="005C73D3">
        <w:rPr>
          <w:rStyle w:val="RE-RefMark"/>
        </w:rPr>
        <w:t>2-5</w:t>
      </w:r>
      <w:r w:rsidR="00C0563E" w:rsidRPr="00D21AD8">
        <w:t xml:space="preserve"> </w:t>
      </w:r>
      <w:r w:rsidRPr="00D21AD8">
        <w:t xml:space="preserve">below could occur.  This obviously under-estimates the local maximum and would over-estimate a local minimum, resulting in smoother vertical profiles that do not accurately reproduce the character of the profile.  </w:t>
      </w:r>
    </w:p>
    <w:p w14:paraId="7CBC2D86" w14:textId="77777777" w:rsidR="00C0563E" w:rsidRPr="00D21AD8" w:rsidRDefault="00C0563E" w:rsidP="009B74BA">
      <w:pPr>
        <w:pStyle w:val="RE-Text"/>
      </w:pPr>
      <w:r w:rsidRPr="00D21AD8">
        <w:t xml:space="preserve">It is common to use far fewer layers in a CALPUFF simulation than in the underlying MM5/WRF simulation.  Typical values might be ~35 vertical layers from the surface to 100 millibar in MM5/WRF, and 10 vertical layers from the surface to 4000 meters in CALPUFF.  If this down-scaling of the vertical resolution was performed using </w:t>
      </w:r>
      <w:r w:rsidRPr="00D21AD8">
        <w:lastRenderedPageBreak/>
        <w:t xml:space="preserve">typical “nearest neighbor” linear interpolation, then local </w:t>
      </w:r>
      <w:r w:rsidR="00C64B4B" w:rsidRPr="00D21AD8">
        <w:t xml:space="preserve">maxima and minimum in e.g. wind speed would not be preserved. </w:t>
      </w:r>
    </w:p>
    <w:p w14:paraId="5A2B6DE1" w14:textId="4E184CBB" w:rsidR="00C0563E" w:rsidRPr="00D21AD8" w:rsidRDefault="00C0563E" w:rsidP="009B74BA">
      <w:pPr>
        <w:pStyle w:val="RE-Text"/>
      </w:pPr>
      <w:r w:rsidRPr="00D21AD8">
        <w:t>Because the MM5/WRF data are averages</w:t>
      </w:r>
      <w:r w:rsidR="00C64B4B" w:rsidRPr="00D21AD8">
        <w:t xml:space="preserve"> over a layer</w:t>
      </w:r>
      <w:r w:rsidRPr="00D21AD8">
        <w:t xml:space="preserve"> </w:t>
      </w:r>
      <w:r w:rsidR="00C64B4B" w:rsidRPr="00D21AD8">
        <w:t>(</w:t>
      </w:r>
      <w:r w:rsidRPr="00D21AD8">
        <w:t xml:space="preserve">defined using a </w:t>
      </w:r>
      <w:r w:rsidR="005308E3">
        <w:t xml:space="preserve">pressure-based </w:t>
      </w:r>
      <w:r w:rsidRPr="00D21AD8">
        <w:t>vertical coordinate</w:t>
      </w:r>
      <w:r w:rsidR="005308E3">
        <w:t>)</w:t>
      </w:r>
      <w:r w:rsidR="00C64B4B" w:rsidRPr="00D21AD8">
        <w:t xml:space="preserve"> perhaps an easier </w:t>
      </w:r>
      <w:r w:rsidRPr="00D21AD8">
        <w:t xml:space="preserve">way to think of </w:t>
      </w:r>
      <w:r w:rsidR="00C64B4B" w:rsidRPr="00D21AD8">
        <w:t>the situation</w:t>
      </w:r>
      <w:r w:rsidRPr="00D21AD8">
        <w:t xml:space="preserve"> is represented by the boxes </w:t>
      </w:r>
      <w:r w:rsidR="00C64B4B" w:rsidRPr="00D21AD8">
        <w:t xml:space="preserve">in </w:t>
      </w:r>
      <w:r w:rsidR="00C64B4B" w:rsidRPr="00C958FE">
        <w:rPr>
          <w:rStyle w:val="RE-RefMark"/>
        </w:rPr>
        <w:t>Figure 2-6</w:t>
      </w:r>
      <w:r w:rsidRPr="00D21AD8">
        <w:t xml:space="preserve">. </w:t>
      </w:r>
    </w:p>
    <w:p w14:paraId="4F2348D9" w14:textId="47B0E772" w:rsidR="00C64B4B" w:rsidRPr="00D21AD8" w:rsidRDefault="00E0211F" w:rsidP="009B74BA">
      <w:pPr>
        <w:pStyle w:val="RE-Text"/>
      </w:pPr>
      <w:r w:rsidRPr="00D21AD8">
        <w:t>MMIF’s</w:t>
      </w:r>
      <w:r w:rsidR="00C64B4B" w:rsidRPr="00D21AD8">
        <w:t xml:space="preserve"> interpolation scheme conserve</w:t>
      </w:r>
      <w:r w:rsidRPr="00D21AD8">
        <w:t>s</w:t>
      </w:r>
      <w:r w:rsidR="00C64B4B" w:rsidRPr="00D21AD8">
        <w:t xml:space="preserve"> the total area of the boxes.  Here the X-axis is the value in question (e.g. </w:t>
      </w:r>
      <w:r w:rsidR="000F4748">
        <w:t>t</w:t>
      </w:r>
      <w:r w:rsidR="00C64B4B" w:rsidRPr="00D21AD8">
        <w:t xml:space="preserve">emperature, humidity, wind speed, etc.) and the Y-axis is </w:t>
      </w:r>
      <w:r w:rsidR="005308E3">
        <w:t>the MM5 or WRF vertical coordinate</w:t>
      </w:r>
      <w:r w:rsidR="00C64B4B" w:rsidRPr="00D21AD8">
        <w:t xml:space="preserve">.  Given output layers shown by the red lines </w:t>
      </w:r>
      <w:r w:rsidR="00886FAC" w:rsidRPr="00D21AD8">
        <w:t xml:space="preserve">in </w:t>
      </w:r>
      <w:r w:rsidR="00886FAC" w:rsidRPr="00C958FE">
        <w:rPr>
          <w:rStyle w:val="RE-RefMark"/>
        </w:rPr>
        <w:t>Figure 2-</w:t>
      </w:r>
      <w:r w:rsidR="00980145">
        <w:rPr>
          <w:rStyle w:val="RE-RefMark"/>
        </w:rPr>
        <w:t>7</w:t>
      </w:r>
      <w:r w:rsidR="00C64B4B" w:rsidRPr="00D21AD8">
        <w:t xml:space="preserve">, </w:t>
      </w:r>
      <w:r w:rsidR="00886FAC" w:rsidRPr="00D21AD8">
        <w:t>each output (red) layer contain</w:t>
      </w:r>
      <w:r w:rsidRPr="00D21AD8">
        <w:t>s</w:t>
      </w:r>
      <w:r w:rsidR="00886FAC" w:rsidRPr="00D21AD8">
        <w:t xml:space="preserve"> the area of the portions of the input (blue) boxes it spans.  The area of the red box </w:t>
      </w:r>
      <w:r w:rsidRPr="00D21AD8">
        <w:t>is the same as</w:t>
      </w:r>
      <w:r w:rsidR="00886FAC" w:rsidRPr="00D21AD8">
        <w:t xml:space="preserve"> the red-striped portion of the blue boxes.</w:t>
      </w:r>
      <w:r w:rsidR="00C64B4B" w:rsidRPr="00D21AD8">
        <w:t xml:space="preserve">    </w:t>
      </w:r>
    </w:p>
    <w:p w14:paraId="17AE8D31" w14:textId="77777777" w:rsidR="00C0563E" w:rsidRPr="00D21AD8" w:rsidRDefault="00C0563E" w:rsidP="009B74BA">
      <w:pPr>
        <w:pStyle w:val="RE-Text"/>
      </w:pPr>
    </w:p>
    <w:p w14:paraId="1E6B5AE8" w14:textId="77777777" w:rsidR="00B5708C" w:rsidRPr="00D21AD8" w:rsidRDefault="00B5708C" w:rsidP="00886FAC">
      <w:pPr>
        <w:spacing w:after="120" w:line="240" w:lineRule="auto"/>
      </w:pPr>
      <w:r w:rsidRPr="00D21AD8">
        <w:rPr>
          <w:noProof/>
          <w:lang w:val="en-US"/>
        </w:rPr>
        <mc:AlternateContent>
          <mc:Choice Requires="wpc">
            <w:drawing>
              <wp:inline distT="0" distB="0" distL="0" distR="0" wp14:anchorId="78CF4FB3" wp14:editId="443172C0">
                <wp:extent cx="5486400" cy="3200400"/>
                <wp:effectExtent l="0" t="38100" r="0" b="76200"/>
                <wp:docPr id="23" name="Canvas 23"/>
                <wp:cNvGraphicFramePr>
                  <a:graphicFrameLocks xmlns:a="http://schemas.openxmlformats.org/drawingml/2006/main"/>
                </wp:cNvGraphicFramePr>
                <a:graphic xmlns:a="http://schemas.openxmlformats.org/drawingml/2006/main">
                  <a:graphicData uri="http://schemas.microsoft.com/office/word/2010/wordprocessingCanvas">
                    <wpc:wpc>
                      <wpc:bg/>
                      <wpc:whole/>
                      <wps:wsp>
                        <wps:cNvPr id="2" name="Freeform 8"/>
                        <wps:cNvSpPr/>
                        <wps:spPr>
                          <a:xfrm>
                            <a:off x="1371760" y="0"/>
                            <a:ext cx="2742879" cy="3200400"/>
                          </a:xfrm>
                          <a:custGeom>
                            <a:avLst/>
                            <a:gdLst>
                              <a:gd name="connsiteX0" fmla="*/ 716280 w 2749410"/>
                              <a:gd name="connsiteY0" fmla="*/ 3208020 h 3208020"/>
                              <a:gd name="connsiteX1" fmla="*/ 1737360 w 2749410"/>
                              <a:gd name="connsiteY1" fmla="*/ 2857500 h 3208020"/>
                              <a:gd name="connsiteX2" fmla="*/ 2613660 w 2749410"/>
                              <a:gd name="connsiteY2" fmla="*/ 2148840 h 3208020"/>
                              <a:gd name="connsiteX3" fmla="*/ 2689860 w 2749410"/>
                              <a:gd name="connsiteY3" fmla="*/ 1371600 h 3208020"/>
                              <a:gd name="connsiteX4" fmla="*/ 2049780 w 2749410"/>
                              <a:gd name="connsiteY4" fmla="*/ 853440 h 3208020"/>
                              <a:gd name="connsiteX5" fmla="*/ 1082040 w 2749410"/>
                              <a:gd name="connsiteY5" fmla="*/ 350520 h 3208020"/>
                              <a:gd name="connsiteX6" fmla="*/ 0 w 2749410"/>
                              <a:gd name="connsiteY6" fmla="*/ 0 h 32080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749410" h="3208020">
                                <a:moveTo>
                                  <a:pt x="716280" y="3208020"/>
                                </a:moveTo>
                                <a:cubicBezTo>
                                  <a:pt x="1068705" y="3121025"/>
                                  <a:pt x="1421130" y="3034030"/>
                                  <a:pt x="1737360" y="2857500"/>
                                </a:cubicBezTo>
                                <a:cubicBezTo>
                                  <a:pt x="2053590" y="2680970"/>
                                  <a:pt x="2454910" y="2396490"/>
                                  <a:pt x="2613660" y="2148840"/>
                                </a:cubicBezTo>
                                <a:cubicBezTo>
                                  <a:pt x="2772410" y="1901190"/>
                                  <a:pt x="2783840" y="1587500"/>
                                  <a:pt x="2689860" y="1371600"/>
                                </a:cubicBezTo>
                                <a:cubicBezTo>
                                  <a:pt x="2595880" y="1155700"/>
                                  <a:pt x="2317750" y="1023620"/>
                                  <a:pt x="2049780" y="853440"/>
                                </a:cubicBezTo>
                                <a:cubicBezTo>
                                  <a:pt x="1781810" y="683260"/>
                                  <a:pt x="1423670" y="492760"/>
                                  <a:pt x="1082040" y="350520"/>
                                </a:cubicBezTo>
                                <a:cubicBezTo>
                                  <a:pt x="740410" y="208280"/>
                                  <a:pt x="157480" y="11430"/>
                                  <a:pt x="0" y="0"/>
                                </a:cubicBez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Straight Connector 9"/>
                        <wps:cNvCnPr/>
                        <wps:spPr>
                          <a:xfrm flipV="1">
                            <a:off x="2086339" y="2331720"/>
                            <a:ext cx="1754141" cy="86868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0" name="Straight Connector 10"/>
                        <wps:cNvCnPr/>
                        <wps:spPr>
                          <a:xfrm flipV="1">
                            <a:off x="3802380" y="1368342"/>
                            <a:ext cx="252850" cy="963378"/>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1" name="Straight Connector 11"/>
                        <wps:cNvCnPr/>
                        <wps:spPr>
                          <a:xfrm flipH="1" flipV="1">
                            <a:off x="3185160" y="723900"/>
                            <a:ext cx="861060" cy="68580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2" name="Straight Connector 12"/>
                        <wps:cNvCnPr/>
                        <wps:spPr>
                          <a:xfrm flipH="1" flipV="1">
                            <a:off x="1371760" y="0"/>
                            <a:ext cx="1813400" cy="72390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4" name="Straight Connector 14"/>
                        <wps:cNvCnPr/>
                        <wps:spPr>
                          <a:xfrm flipH="1">
                            <a:off x="2086339" y="2750820"/>
                            <a:ext cx="908321" cy="449580"/>
                          </a:xfrm>
                          <a:prstGeom prst="line">
                            <a:avLst/>
                          </a:prstGeom>
                        </wps:spPr>
                        <wps:style>
                          <a:lnRef idx="2">
                            <a:schemeClr val="accent2"/>
                          </a:lnRef>
                          <a:fillRef idx="0">
                            <a:schemeClr val="accent2"/>
                          </a:fillRef>
                          <a:effectRef idx="1">
                            <a:schemeClr val="accent2"/>
                          </a:effectRef>
                          <a:fontRef idx="minor">
                            <a:schemeClr val="tx1"/>
                          </a:fontRef>
                        </wps:style>
                        <wps:bodyPr/>
                      </wps:wsp>
                      <wps:wsp>
                        <wps:cNvPr id="7" name="Straight Connector 15"/>
                        <wps:cNvCnPr/>
                        <wps:spPr>
                          <a:xfrm>
                            <a:off x="2451230" y="441960"/>
                            <a:ext cx="543430" cy="2308860"/>
                          </a:xfrm>
                          <a:prstGeom prst="line">
                            <a:avLst/>
                          </a:prstGeom>
                        </wps:spPr>
                        <wps:style>
                          <a:lnRef idx="2">
                            <a:schemeClr val="accent2"/>
                          </a:lnRef>
                          <a:fillRef idx="0">
                            <a:schemeClr val="accent2"/>
                          </a:fillRef>
                          <a:effectRef idx="1">
                            <a:schemeClr val="accent2"/>
                          </a:effectRef>
                          <a:fontRef idx="minor">
                            <a:schemeClr val="tx1"/>
                          </a:fontRef>
                        </wps:style>
                        <wps:bodyPr/>
                      </wps:wsp>
                      <wps:wsp>
                        <wps:cNvPr id="19" name="Straight Connector 16"/>
                        <wps:cNvCnPr/>
                        <wps:spPr>
                          <a:xfrm>
                            <a:off x="1371760" y="0"/>
                            <a:ext cx="1079470" cy="441960"/>
                          </a:xfrm>
                          <a:prstGeom prst="line">
                            <a:avLst/>
                          </a:prstGeom>
                        </wps:spPr>
                        <wps:style>
                          <a:lnRef idx="2">
                            <a:schemeClr val="accent2"/>
                          </a:lnRef>
                          <a:fillRef idx="0">
                            <a:schemeClr val="accent2"/>
                          </a:fillRef>
                          <a:effectRef idx="1">
                            <a:schemeClr val="accent2"/>
                          </a:effectRef>
                          <a:fontRef idx="minor">
                            <a:schemeClr val="tx1"/>
                          </a:fontRef>
                        </wps:style>
                        <wps:bodyPr/>
                      </wps:wsp>
                    </wpc:wpc>
                  </a:graphicData>
                </a:graphic>
              </wp:inline>
            </w:drawing>
          </mc:Choice>
          <mc:Fallback>
            <w:pict>
              <v:group w14:anchorId="07C6A0FC" id="Canvas 23" o:spid="_x0000_s1026" editas="canvas" style="width:6in;height:252pt;mso-position-horizontal-relative:char;mso-position-vertical-relative:line" coordsize="54864,32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32004;visibility:visible;mso-wrap-style:square">
                  <v:fill o:detectmouseclick="t"/>
                  <v:path o:connecttype="none"/>
                </v:shape>
                <v:shape id="Freeform 8" o:spid="_x0000_s1028" style="position:absolute;left:13717;width:27429;height:32004;visibility:visible;mso-wrap-style:square;v-text-anchor:middle" coordsize="2749410,3208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" path="m716280,3208020v352425,-86995,704850,-173990,1021080,-350520c2053590,2680970,2454910,2396490,2613660,2148840v158750,-247650,170180,-561340,76200,-777240c2595880,1155700,2317750,1023620,2049780,853440,1781810,683260,1423670,492760,1082040,350520,740410,208280,157480,11430,,e" filled="f" strokecolor="#243f60 [1604]" strokeweight="2pt">
                  <v:path arrowok="t" o:connecttype="custom" o:connectlocs="714579,3200400;1733233,2850713;2607451,2143736;2683470,1368342;2044911,851413;1079470,349687;0,0" o:connectangles="0,0,0,0,0,0,0"/>
                </v:shape>
                <v:line id="Straight Connector 9" o:spid="_x0000_s1029" style="position:absolute;flip:y;visibility:visible;mso-wrap-style:square" from="20863,23317" to="38404,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" strokecolor="#4579b8 [3044]"/>
                <v:line id="Straight Connector 10" o:spid="_x0000_s1030" style="position:absolute;flip:y;visibility:visible;mso-wrap-style:square" from="38023,13683" to="40552,23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" strokecolor="#4579b8 [3044]"/>
                <v:line id="Straight Connector 11" o:spid="_x0000_s1031" style="position:absolute;flip:x y;visibility:visible;mso-wrap-style:square" from="31851,7239" to="40462,140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" strokecolor="#4579b8 [3044]"/>
                <v:line id="Straight Connector 12" o:spid="_x0000_s1032" style="position:absolute;flip:x y;visibility:visible;mso-wrap-style:square" from="13717,0" to="31851,7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" strokecolor="#4579b8 [3044]"/>
                <v:line id="Straight Connector 14" o:spid="_x0000_s1033" style="position:absolute;flip:x;visibility:visible;mso-wrap-style:square" from="20863,27508" to="29946,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" strokecolor="#c0504d [3205]" strokeweight="2pt">
                  <v:shadow on="t" color="black" opacity="24903f" origin=",.5" offset="0,.55556mm"/>
                </v:line>
                <v:line id="Straight Connector 15" o:spid="_x0000_s1034" style="position:absolute;visibility:visible;mso-wrap-style:square" from="24512,4419" to="29946,275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" strokecolor="#c0504d [3205]" strokeweight="2pt">
                  <v:shadow on="t" color="black" opacity="24903f" origin=",.5" offset="0,.55556mm"/>
                </v:line>
                <v:line id="Straight Connector 16" o:spid="_x0000_s1035" style="position:absolute;visibility:visible;mso-wrap-style:square" from="13717,0" to="24512,44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" strokecolor="#c0504d [3205]" strokeweight="2pt">
                  <v:shadow on="t" color="black" opacity="24903f" origin=",.5" offset="0,.55556mm"/>
                </v:line>
                <w10:anchorlock/>
              </v:group>
            </w:pict>
          </mc:Fallback>
        </mc:AlternateContent>
      </w:r>
    </w:p>
    <w:p w14:paraId="178B4269" w14:textId="77777777" w:rsidR="00B5708C" w:rsidRPr="00D21AD8" w:rsidRDefault="00B5708C" w:rsidP="00963F91">
      <w:pPr>
        <w:pStyle w:val="RE-Figure-Title"/>
      </w:pPr>
      <w:r w:rsidRPr="00D21AD8">
        <w:t xml:space="preserve">Figure 2-5.  Cartoon vertical profile of some parameter such a temperature or wind speed.  </w:t>
      </w:r>
      <w:r w:rsidR="00C0563E" w:rsidRPr="00D21AD8">
        <w:t xml:space="preserve">The Y-axis is height, and the X-axis is the value of the parameter.  </w:t>
      </w:r>
      <w:r w:rsidRPr="00D21AD8">
        <w:t xml:space="preserve">The thick blue line represents the continuous profile, the thin blue line represents the quantized MM5/WRF </w:t>
      </w:r>
      <w:r w:rsidR="00901F68" w:rsidRPr="00D21AD8">
        <w:t>values</w:t>
      </w:r>
      <w:r w:rsidRPr="00D21AD8">
        <w:t>, and the red line represents a profile resulting from traditional “nearest neighbor” linear interpolation with sparse output layers.</w:t>
      </w:r>
    </w:p>
    <w:p w14:paraId="547F7E99" w14:textId="77777777" w:rsidR="00B5708C" w:rsidRPr="00D21AD8" w:rsidRDefault="00B5708C" w:rsidP="00886FAC">
      <w:pPr>
        <w:spacing w:after="120" w:line="240" w:lineRule="auto"/>
      </w:pPr>
      <w:r w:rsidRPr="00D21AD8">
        <w:rPr>
          <w:noProof/>
          <w:lang w:val="en-US"/>
        </w:rPr>
        <w:lastRenderedPageBreak/>
        <mc:AlternateContent>
          <mc:Choice Requires="wpc">
            <w:drawing>
              <wp:inline distT="0" distB="0" distL="0" distR="0" wp14:anchorId="380BF8CE" wp14:editId="3E54D47F">
                <wp:extent cx="5486400" cy="3236595"/>
                <wp:effectExtent l="0" t="0" r="0" b="20955"/>
                <wp:docPr id="5" name="Canvas 5"/>
                <wp:cNvGraphicFramePr>
                  <a:graphicFrameLocks xmlns:a="http://schemas.openxmlformats.org/drawingml/2006/main"/>
                </wp:cNvGraphicFramePr>
                <a:graphic xmlns:a="http://schemas.openxmlformats.org/drawingml/2006/main">
                  <a:graphicData uri="http://schemas.microsoft.com/office/word/2010/wordprocessingCanvas">
                    <wpc:wpc>
                      <wpc:bg/>
                      <wpc:whole/>
                      <wps:wsp>
                        <wps:cNvPr id="3" name="Freeform 17"/>
                        <wps:cNvSpPr/>
                        <wps:spPr>
                          <a:xfrm>
                            <a:off x="1310640" y="5262"/>
                            <a:ext cx="2803999" cy="3230698"/>
                          </a:xfrm>
                          <a:custGeom>
                            <a:avLst/>
                            <a:gdLst>
                              <a:gd name="connsiteX0" fmla="*/ 716280 w 2749410"/>
                              <a:gd name="connsiteY0" fmla="*/ 3208020 h 3208020"/>
                              <a:gd name="connsiteX1" fmla="*/ 1737360 w 2749410"/>
                              <a:gd name="connsiteY1" fmla="*/ 2857500 h 3208020"/>
                              <a:gd name="connsiteX2" fmla="*/ 2613660 w 2749410"/>
                              <a:gd name="connsiteY2" fmla="*/ 2148840 h 3208020"/>
                              <a:gd name="connsiteX3" fmla="*/ 2689860 w 2749410"/>
                              <a:gd name="connsiteY3" fmla="*/ 1371600 h 3208020"/>
                              <a:gd name="connsiteX4" fmla="*/ 2049780 w 2749410"/>
                              <a:gd name="connsiteY4" fmla="*/ 853440 h 3208020"/>
                              <a:gd name="connsiteX5" fmla="*/ 1082040 w 2749410"/>
                              <a:gd name="connsiteY5" fmla="*/ 350520 h 3208020"/>
                              <a:gd name="connsiteX6" fmla="*/ 0 w 2749410"/>
                              <a:gd name="connsiteY6" fmla="*/ 0 h 32080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749410" h="3208020">
                                <a:moveTo>
                                  <a:pt x="716280" y="3208020"/>
                                </a:moveTo>
                                <a:cubicBezTo>
                                  <a:pt x="1068705" y="3121025"/>
                                  <a:pt x="1421130" y="3034030"/>
                                  <a:pt x="1737360" y="2857500"/>
                                </a:cubicBezTo>
                                <a:cubicBezTo>
                                  <a:pt x="2053590" y="2680970"/>
                                  <a:pt x="2454910" y="2396490"/>
                                  <a:pt x="2613660" y="2148840"/>
                                </a:cubicBezTo>
                                <a:cubicBezTo>
                                  <a:pt x="2772410" y="1901190"/>
                                  <a:pt x="2783840" y="1587500"/>
                                  <a:pt x="2689860" y="1371600"/>
                                </a:cubicBezTo>
                                <a:cubicBezTo>
                                  <a:pt x="2595880" y="1155700"/>
                                  <a:pt x="2317750" y="1023620"/>
                                  <a:pt x="2049780" y="853440"/>
                                </a:cubicBezTo>
                                <a:cubicBezTo>
                                  <a:pt x="1781810" y="683260"/>
                                  <a:pt x="1423670" y="492760"/>
                                  <a:pt x="1082040" y="350520"/>
                                </a:cubicBezTo>
                                <a:cubicBezTo>
                                  <a:pt x="740410" y="208280"/>
                                  <a:pt x="157480" y="11430"/>
                                  <a:pt x="0" y="0"/>
                                </a:cubicBezTo>
                              </a:path>
                            </a:pathLst>
                          </a:cu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Rectangle 26"/>
                        <wps:cNvSpPr/>
                        <wps:spPr>
                          <a:xfrm>
                            <a:off x="22860" y="2468544"/>
                            <a:ext cx="3124200" cy="7667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Rectangle 27"/>
                        <wps:cNvSpPr/>
                        <wps:spPr>
                          <a:xfrm>
                            <a:off x="29075" y="1615440"/>
                            <a:ext cx="4034781" cy="852434"/>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24086130" w14:textId="77777777" w:rsidR="002D751A" w:rsidRDefault="002D751A" w:rsidP="00B5708C"/>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8" name="Rectangle 28"/>
                        <wps:cNvSpPr/>
                        <wps:spPr>
                          <a:xfrm>
                            <a:off x="22861" y="807610"/>
                            <a:ext cx="3855720" cy="807281"/>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3EE01AC4" w14:textId="77777777" w:rsidR="002D751A" w:rsidRDefault="002D751A" w:rsidP="00B5708C">
                              <w:pPr>
                                <w:pStyle w:val="NormalWeb"/>
                                <w:spacing w:before="0" w:beforeAutospacing="0" w:after="200" w:afterAutospacing="0" w:line="276" w:lineRule="auto"/>
                              </w:pPr>
                              <w:r>
                                <w:rPr>
                                  <w:sz w:val="22"/>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9" name="Rectangle 29"/>
                        <wps:cNvSpPr/>
                        <wps:spPr>
                          <a:xfrm>
                            <a:off x="22861" y="5262"/>
                            <a:ext cx="2385059" cy="802238"/>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74779CDF" w14:textId="77777777" w:rsidR="002D751A" w:rsidRDefault="002D751A" w:rsidP="00B5708C">
                              <w:pPr>
                                <w:pStyle w:val="NormalWeb"/>
                                <w:spacing w:before="0" w:beforeAutospacing="0" w:after="200" w:afterAutospacing="0" w:line="276" w:lineRule="auto"/>
                              </w:pPr>
                              <w:r>
                                <w:rPr>
                                  <w:sz w:val="22"/>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74" name="Straight Connector 74"/>
                        <wps:cNvCnPr/>
                        <wps:spPr>
                          <a:xfrm flipV="1">
                            <a:off x="44714" y="2858630"/>
                            <a:ext cx="5433060" cy="0"/>
                          </a:xfrm>
                          <a:prstGeom prst="line">
                            <a:avLst/>
                          </a:prstGeom>
                          <a:ln w="19050">
                            <a:solidFill>
                              <a:schemeClr val="accent2"/>
                            </a:solidFill>
                          </a:ln>
                        </wps:spPr>
                        <wps:style>
                          <a:lnRef idx="1">
                            <a:schemeClr val="accent1"/>
                          </a:lnRef>
                          <a:fillRef idx="0">
                            <a:schemeClr val="accent1"/>
                          </a:fillRef>
                          <a:effectRef idx="0">
                            <a:schemeClr val="accent1"/>
                          </a:effectRef>
                          <a:fontRef idx="minor">
                            <a:schemeClr val="tx1"/>
                          </a:fontRef>
                        </wps:style>
                        <wps:bodyPr/>
                      </wps:wsp>
                      <wps:wsp>
                        <wps:cNvPr id="75" name="Straight Connector 75"/>
                        <wps:cNvCnPr/>
                        <wps:spPr>
                          <a:xfrm flipV="1">
                            <a:off x="44714" y="1041895"/>
                            <a:ext cx="5433060" cy="0"/>
                          </a:xfrm>
                          <a:prstGeom prst="line">
                            <a:avLst/>
                          </a:prstGeom>
                          <a:ln w="19050">
                            <a:solidFill>
                              <a:schemeClr val="accent2"/>
                            </a:solidFill>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380BF8CE" id="Canvas 5" o:spid="_x0000_s1026" editas="canvas" style="width:6in;height:254.85pt;mso-position-horizontal-relative:char;mso-position-vertical-relative:line" coordsize="54864,32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">
                <v:shape id="_x0000_s1027" type="#_x0000_t75" style="position:absolute;width:54864;height:32365;visibility:visible;mso-wrap-style:square">
                  <v:fill o:detectmouseclick="t"/>
                  <v:path o:connecttype="none"/>
                </v:shape>
                <v:shape id="Freeform 17" o:spid="_x0000_s1028" style="position:absolute;left:13106;top:52;width:28040;height:32307;visibility:visible;mso-wrap-style:square;v-text-anchor:middle" coordsize="2749410,3208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" path="m716280,3208020v352425,-86995,704850,-173990,1021080,-350520c2053590,2680970,2454910,2396490,2613660,2148840v158750,-247650,170180,-561340,76200,-777240c2595880,1155700,2317750,1023620,2049780,853440,1781810,683260,1423670,492760,1082040,350520,740410,208280,157480,11430,,e" filled="f" strokecolor="#243f60 [1604]" strokeweight="2pt">
                  <v:path arrowok="t" o:connecttype="custom" o:connectlocs="730502,3230698;1771855,2877700;2665554,2164030;2743267,1381296;2090478,859473;1103524,352998;0,0" o:connectangles="0,0,0,0,0,0,0"/>
                </v:shape>
                <v:rect id="Rectangle 26" o:spid="_x0000_s1029" style="position:absolute;left:228;top:24685;width:31242;height:7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" filled="f" strokecolor="#243f60 [1604]" strokeweight="2pt"/>
                <v:rect id="Rectangle 27" o:spid="_x0000_s1030" style="position:absolute;left:290;top:16154;width:40348;height:8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" filled="f" strokecolor="#243f60 [1604]" strokeweight="2pt">
                  <v:textbox>
                    <w:txbxContent>
                      <w:p w14:paraId="24086130" w14:textId="77777777" w:rsidR="002D751A" w:rsidRDefault="002D751A" w:rsidP="00B5708C"/>
                    </w:txbxContent>
                  </v:textbox>
                </v:rect>
                <v:rect id="Rectangle 28" o:spid="_x0000_s1031" style="position:absolute;left:228;top:8076;width:38557;height:80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" filled="f" strokecolor="#243f60 [1604]" strokeweight="2pt">
                  <v:textbox>
                    <w:txbxContent>
                      <w:p w14:paraId="3EE01AC4" w14:textId="77777777" w:rsidR="002D751A" w:rsidRDefault="002D751A" w:rsidP="00B5708C">
                        <w:pPr>
                          <w:pStyle w:val="NormalWeb"/>
                          <w:spacing w:before="0" w:beforeAutospacing="0" w:after="200" w:afterAutospacing="0" w:line="276" w:lineRule="auto"/>
                        </w:pPr>
                        <w:r>
                          <w:rPr>
                            <w:sz w:val="22"/>
                            <w:szCs w:val="22"/>
                          </w:rPr>
                          <w:t> </w:t>
                        </w:r>
                      </w:p>
                    </w:txbxContent>
                  </v:textbox>
                </v:rect>
                <v:rect id="Rectangle 29" o:spid="_x0000_s1032" style="position:absolute;left:228;top:52;width:23851;height:80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" filled="f" strokecolor="#243f60 [1604]" strokeweight="2pt">
                  <v:textbox>
                    <w:txbxContent>
                      <w:p w14:paraId="74779CDF" w14:textId="77777777" w:rsidR="002D751A" w:rsidRDefault="002D751A" w:rsidP="00B5708C">
                        <w:pPr>
                          <w:pStyle w:val="NormalWeb"/>
                          <w:spacing w:before="0" w:beforeAutospacing="0" w:after="200" w:afterAutospacing="0" w:line="276" w:lineRule="auto"/>
                        </w:pPr>
                        <w:r>
                          <w:rPr>
                            <w:sz w:val="22"/>
                            <w:szCs w:val="22"/>
                          </w:rPr>
                          <w:t> </w:t>
                        </w:r>
                      </w:p>
                    </w:txbxContent>
                  </v:textbox>
                </v:rect>
                <v:line id="Straight Connector 74" o:spid="_x0000_s1033" style="position:absolute;flip:y;visibility:visible;mso-wrap-style:square" from="447,28586" to="54777,28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" strokecolor="#c0504d [3205]" strokeweight="1.5pt"/>
                <v:line id="Straight Connector 75" o:spid="_x0000_s1034" style="position:absolute;flip:y;visibility:visible;mso-wrap-style:square" from="447,10418" to="54777,10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" strokecolor="#c0504d [3205]" strokeweight="1.5pt"/>
                <w10:anchorlock/>
              </v:group>
            </w:pict>
          </mc:Fallback>
        </mc:AlternateContent>
      </w:r>
      <w:r w:rsidRPr="00D21AD8">
        <w:t xml:space="preserve"> </w:t>
      </w:r>
    </w:p>
    <w:p w14:paraId="3A28A639" w14:textId="49B60F49" w:rsidR="00C64B4B" w:rsidRDefault="00C64B4B" w:rsidP="00963F91">
      <w:pPr>
        <w:pStyle w:val="RE-Figure-Title"/>
      </w:pPr>
      <w:r w:rsidRPr="00D21AD8">
        <w:t xml:space="preserve">Figure 2-6.  Cartoon vertical profile of some parameter such a temperature or wind speed.  The Y-axis is </w:t>
      </w:r>
      <w:r w:rsidR="00054603">
        <w:t>the MM5/WRF coordinate</w:t>
      </w:r>
      <w:r w:rsidRPr="00D21AD8">
        <w:t xml:space="preserve"> and the X-axis is the value of the parameter.  The thick blue line represents the continuous profile, blue boxes represent the quantized MM5/WRF </w:t>
      </w:r>
      <w:r w:rsidR="00901F68" w:rsidRPr="00D21AD8">
        <w:t>values</w:t>
      </w:r>
      <w:r w:rsidR="00886FAC" w:rsidRPr="00D21AD8">
        <w:t>, and the red lines represent an output layer.</w:t>
      </w:r>
    </w:p>
    <w:p w14:paraId="3BB78E31" w14:textId="77777777" w:rsidR="00C16214" w:rsidRPr="00D21AD8" w:rsidRDefault="00C16214" w:rsidP="00F03005">
      <w:pPr>
        <w:pStyle w:val="RE-Text"/>
      </w:pPr>
    </w:p>
    <w:p w14:paraId="24B33C7B" w14:textId="77777777" w:rsidR="00B5708C" w:rsidRPr="00D21AD8" w:rsidRDefault="00B5708C" w:rsidP="00F03005">
      <w:pPr>
        <w:keepNext/>
        <w:spacing w:after="120" w:line="240" w:lineRule="auto"/>
      </w:pPr>
      <w:r w:rsidRPr="00D21AD8">
        <w:rPr>
          <w:noProof/>
          <w:lang w:val="en-US"/>
        </w:rPr>
        <w:lastRenderedPageBreak/>
        <mc:AlternateContent>
          <mc:Choice Requires="wpc">
            <w:drawing>
              <wp:inline distT="0" distB="0" distL="0" distR="0" wp14:anchorId="5768E7EC" wp14:editId="6E963621">
                <wp:extent cx="5486400" cy="3236595"/>
                <wp:effectExtent l="0" t="0" r="0" b="20955"/>
                <wp:docPr id="70" name="Canvas 70"/>
                <wp:cNvGraphicFramePr>
                  <a:graphicFrameLocks xmlns:a="http://schemas.openxmlformats.org/drawingml/2006/main"/>
                </wp:cNvGraphicFramePr>
                <a:graphic xmlns:a="http://schemas.openxmlformats.org/drawingml/2006/main">
                  <a:graphicData uri="http://schemas.microsoft.com/office/word/2010/wordprocessingCanvas">
                    <wpc:wpc>
                      <wpc:bg/>
                      <wpc:whole/>
                      <wps:wsp>
                        <wps:cNvPr id="8" name="Freeform 2"/>
                        <wps:cNvSpPr/>
                        <wps:spPr>
                          <a:xfrm>
                            <a:off x="1310640" y="5262"/>
                            <a:ext cx="2803999" cy="3230698"/>
                          </a:xfrm>
                          <a:custGeom>
                            <a:avLst/>
                            <a:gdLst>
                              <a:gd name="connsiteX0" fmla="*/ 716280 w 2749410"/>
                              <a:gd name="connsiteY0" fmla="*/ 3208020 h 3208020"/>
                              <a:gd name="connsiteX1" fmla="*/ 1737360 w 2749410"/>
                              <a:gd name="connsiteY1" fmla="*/ 2857500 h 3208020"/>
                              <a:gd name="connsiteX2" fmla="*/ 2613660 w 2749410"/>
                              <a:gd name="connsiteY2" fmla="*/ 2148840 h 3208020"/>
                              <a:gd name="connsiteX3" fmla="*/ 2689860 w 2749410"/>
                              <a:gd name="connsiteY3" fmla="*/ 1371600 h 3208020"/>
                              <a:gd name="connsiteX4" fmla="*/ 2049780 w 2749410"/>
                              <a:gd name="connsiteY4" fmla="*/ 853440 h 3208020"/>
                              <a:gd name="connsiteX5" fmla="*/ 1082040 w 2749410"/>
                              <a:gd name="connsiteY5" fmla="*/ 350520 h 3208020"/>
                              <a:gd name="connsiteX6" fmla="*/ 0 w 2749410"/>
                              <a:gd name="connsiteY6" fmla="*/ 0 h 32080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749410" h="3208020">
                                <a:moveTo>
                                  <a:pt x="716280" y="3208020"/>
                                </a:moveTo>
                                <a:cubicBezTo>
                                  <a:pt x="1068705" y="3121025"/>
                                  <a:pt x="1421130" y="3034030"/>
                                  <a:pt x="1737360" y="2857500"/>
                                </a:cubicBezTo>
                                <a:cubicBezTo>
                                  <a:pt x="2053590" y="2680970"/>
                                  <a:pt x="2454910" y="2396490"/>
                                  <a:pt x="2613660" y="2148840"/>
                                </a:cubicBezTo>
                                <a:cubicBezTo>
                                  <a:pt x="2772410" y="1901190"/>
                                  <a:pt x="2783840" y="1587500"/>
                                  <a:pt x="2689860" y="1371600"/>
                                </a:cubicBezTo>
                                <a:cubicBezTo>
                                  <a:pt x="2595880" y="1155700"/>
                                  <a:pt x="2317750" y="1023620"/>
                                  <a:pt x="2049780" y="853440"/>
                                </a:cubicBezTo>
                                <a:cubicBezTo>
                                  <a:pt x="1781810" y="683260"/>
                                  <a:pt x="1423670" y="492760"/>
                                  <a:pt x="1082040" y="350520"/>
                                </a:cubicBezTo>
                                <a:cubicBezTo>
                                  <a:pt x="740410" y="208280"/>
                                  <a:pt x="157480" y="11430"/>
                                  <a:pt x="0" y="0"/>
                                </a:cubicBezTo>
                              </a:path>
                            </a:pathLst>
                          </a:cu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tangle 4"/>
                        <wps:cNvSpPr/>
                        <wps:spPr>
                          <a:xfrm>
                            <a:off x="29075" y="1034150"/>
                            <a:ext cx="3781931" cy="1823118"/>
                          </a:xfrm>
                          <a:prstGeom prst="rect">
                            <a:avLst/>
                          </a:prstGeom>
                          <a:solidFill>
                            <a:schemeClr val="accent2">
                              <a:lumMod val="20000"/>
                              <a:lumOff val="80000"/>
                            </a:schemeClr>
                          </a:solid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Rectangle 5"/>
                        <wps:cNvSpPr/>
                        <wps:spPr>
                          <a:xfrm>
                            <a:off x="29075" y="1615002"/>
                            <a:ext cx="4034781" cy="852434"/>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3BE2129" w14:textId="77777777" w:rsidR="002D751A" w:rsidRDefault="002D751A" w:rsidP="00B5708C"/>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4" name="Rectangle 6"/>
                        <wps:cNvSpPr/>
                        <wps:spPr>
                          <a:xfrm>
                            <a:off x="22860" y="2468544"/>
                            <a:ext cx="3124200" cy="7667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Rectangle 8"/>
                        <wps:cNvSpPr/>
                        <wps:spPr>
                          <a:xfrm>
                            <a:off x="22861" y="807610"/>
                            <a:ext cx="3855720" cy="807281"/>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2BED4092" w14:textId="77777777" w:rsidR="002D751A" w:rsidRDefault="002D751A" w:rsidP="00B5708C">
                              <w:pPr>
                                <w:pStyle w:val="NormalWeb"/>
                                <w:spacing w:before="0" w:beforeAutospacing="0" w:after="200" w:afterAutospacing="0" w:line="276" w:lineRule="auto"/>
                              </w:pPr>
                              <w:r>
                                <w:rPr>
                                  <w:sz w:val="22"/>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1" name="Rectangle 13"/>
                        <wps:cNvSpPr/>
                        <wps:spPr>
                          <a:xfrm>
                            <a:off x="22861" y="5263"/>
                            <a:ext cx="2385059" cy="80708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312055F" w14:textId="77777777" w:rsidR="002D751A" w:rsidRDefault="002D751A" w:rsidP="00B5708C">
                              <w:pPr>
                                <w:pStyle w:val="NormalWeb"/>
                                <w:spacing w:before="0" w:beforeAutospacing="0" w:after="200" w:afterAutospacing="0" w:line="276" w:lineRule="auto"/>
                              </w:pPr>
                              <w:r>
                                <w:rPr>
                                  <w:sz w:val="22"/>
                                  <w:szCs w:val="22"/>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4" name="Straight Connector 15"/>
                        <wps:cNvCnPr/>
                        <wps:spPr>
                          <a:xfrm>
                            <a:off x="275326" y="1034430"/>
                            <a:ext cx="1828800" cy="1817115"/>
                          </a:xfrm>
                          <a:prstGeom prst="line">
                            <a:avLst/>
                          </a:prstGeom>
                          <a:ln>
                            <a:solidFill>
                              <a:schemeClr val="accent2"/>
                            </a:solidFill>
                          </a:ln>
                        </wps:spPr>
                        <wps:style>
                          <a:lnRef idx="1">
                            <a:schemeClr val="accent1"/>
                          </a:lnRef>
                          <a:fillRef idx="0">
                            <a:schemeClr val="accent1"/>
                          </a:fillRef>
                          <a:effectRef idx="0">
                            <a:schemeClr val="accent1"/>
                          </a:effectRef>
                          <a:fontRef idx="minor">
                            <a:schemeClr val="tx1"/>
                          </a:fontRef>
                        </wps:style>
                        <wps:bodyPr/>
                      </wps:wsp>
                      <wps:wsp>
                        <wps:cNvPr id="65" name="Straight Connector 16"/>
                        <wps:cNvCnPr/>
                        <wps:spPr>
                          <a:xfrm>
                            <a:off x="24582" y="1041060"/>
                            <a:ext cx="1828800" cy="1816735"/>
                          </a:xfrm>
                          <a:prstGeom prst="line">
                            <a:avLst/>
                          </a:prstGeom>
                          <a:ln>
                            <a:solidFill>
                              <a:schemeClr val="accent2"/>
                            </a:solidFill>
                          </a:ln>
                        </wps:spPr>
                        <wps:style>
                          <a:lnRef idx="1">
                            <a:schemeClr val="accent1"/>
                          </a:lnRef>
                          <a:fillRef idx="0">
                            <a:schemeClr val="accent1"/>
                          </a:fillRef>
                          <a:effectRef idx="0">
                            <a:schemeClr val="accent1"/>
                          </a:effectRef>
                          <a:fontRef idx="minor">
                            <a:schemeClr val="tx1"/>
                          </a:fontRef>
                        </wps:style>
                        <wps:bodyPr/>
                      </wps:wsp>
                      <wps:wsp>
                        <wps:cNvPr id="66" name="Straight Connector 17"/>
                        <wps:cNvCnPr/>
                        <wps:spPr>
                          <a:xfrm>
                            <a:off x="538140" y="1041060"/>
                            <a:ext cx="1828800" cy="1816100"/>
                          </a:xfrm>
                          <a:prstGeom prst="line">
                            <a:avLst/>
                          </a:prstGeom>
                          <a:ln>
                            <a:solidFill>
                              <a:schemeClr val="accent2"/>
                            </a:solidFill>
                          </a:ln>
                        </wps:spPr>
                        <wps:style>
                          <a:lnRef idx="1">
                            <a:schemeClr val="accent1"/>
                          </a:lnRef>
                          <a:fillRef idx="0">
                            <a:schemeClr val="accent1"/>
                          </a:fillRef>
                          <a:effectRef idx="0">
                            <a:schemeClr val="accent1"/>
                          </a:effectRef>
                          <a:fontRef idx="minor">
                            <a:schemeClr val="tx1"/>
                          </a:fontRef>
                        </wps:style>
                        <wps:bodyPr/>
                      </wps:wsp>
                      <wps:wsp>
                        <wps:cNvPr id="67" name="Straight Connector 18"/>
                        <wps:cNvCnPr/>
                        <wps:spPr>
                          <a:xfrm>
                            <a:off x="812460" y="1025820"/>
                            <a:ext cx="1828800" cy="1815465"/>
                          </a:xfrm>
                          <a:prstGeom prst="line">
                            <a:avLst/>
                          </a:prstGeom>
                          <a:ln>
                            <a:solidFill>
                              <a:schemeClr val="accent2"/>
                            </a:solidFill>
                          </a:ln>
                        </wps:spPr>
                        <wps:style>
                          <a:lnRef idx="1">
                            <a:schemeClr val="accent1"/>
                          </a:lnRef>
                          <a:fillRef idx="0">
                            <a:schemeClr val="accent1"/>
                          </a:fillRef>
                          <a:effectRef idx="0">
                            <a:schemeClr val="accent1"/>
                          </a:effectRef>
                          <a:fontRef idx="minor">
                            <a:schemeClr val="tx1"/>
                          </a:fontRef>
                        </wps:style>
                        <wps:bodyPr/>
                      </wps:wsp>
                      <wps:wsp>
                        <wps:cNvPr id="68" name="Straight Connector 20"/>
                        <wps:cNvCnPr/>
                        <wps:spPr>
                          <a:xfrm>
                            <a:off x="1102020" y="1033440"/>
                            <a:ext cx="1828800" cy="1814830"/>
                          </a:xfrm>
                          <a:prstGeom prst="line">
                            <a:avLst/>
                          </a:prstGeom>
                          <a:ln>
                            <a:solidFill>
                              <a:schemeClr val="accent2"/>
                            </a:solidFill>
                          </a:ln>
                        </wps:spPr>
                        <wps:style>
                          <a:lnRef idx="1">
                            <a:schemeClr val="accent1"/>
                          </a:lnRef>
                          <a:fillRef idx="0">
                            <a:schemeClr val="accent1"/>
                          </a:fillRef>
                          <a:effectRef idx="0">
                            <a:schemeClr val="accent1"/>
                          </a:effectRef>
                          <a:fontRef idx="minor">
                            <a:schemeClr val="tx1"/>
                          </a:fontRef>
                        </wps:style>
                        <wps:bodyPr/>
                      </wps:wsp>
                      <wps:wsp>
                        <wps:cNvPr id="69" name="Straight Connector 21"/>
                        <wps:cNvCnPr/>
                        <wps:spPr>
                          <a:xfrm>
                            <a:off x="1406820" y="1040919"/>
                            <a:ext cx="1740240" cy="1709901"/>
                          </a:xfrm>
                          <a:prstGeom prst="line">
                            <a:avLst/>
                          </a:prstGeom>
                          <a:ln>
                            <a:solidFill>
                              <a:schemeClr val="accent2"/>
                            </a:solidFill>
                          </a:ln>
                        </wps:spPr>
                        <wps:style>
                          <a:lnRef idx="1">
                            <a:schemeClr val="accent1"/>
                          </a:lnRef>
                          <a:fillRef idx="0">
                            <a:schemeClr val="accent1"/>
                          </a:fillRef>
                          <a:effectRef idx="0">
                            <a:schemeClr val="accent1"/>
                          </a:effectRef>
                          <a:fontRef idx="minor">
                            <a:schemeClr val="tx1"/>
                          </a:fontRef>
                        </wps:style>
                        <wps:bodyPr/>
                      </wps:wsp>
                      <wps:wsp>
                        <wps:cNvPr id="70" name="Straight Connector 22"/>
                        <wps:cNvCnPr/>
                        <wps:spPr>
                          <a:xfrm>
                            <a:off x="1737360" y="1034570"/>
                            <a:ext cx="1409700" cy="1432635"/>
                          </a:xfrm>
                          <a:prstGeom prst="line">
                            <a:avLst/>
                          </a:prstGeom>
                          <a:ln>
                            <a:solidFill>
                              <a:schemeClr val="accent2"/>
                            </a:solidFill>
                          </a:ln>
                        </wps:spPr>
                        <wps:style>
                          <a:lnRef idx="1">
                            <a:schemeClr val="accent1"/>
                          </a:lnRef>
                          <a:fillRef idx="0">
                            <a:schemeClr val="accent1"/>
                          </a:fillRef>
                          <a:effectRef idx="0">
                            <a:schemeClr val="accent1"/>
                          </a:effectRef>
                          <a:fontRef idx="minor">
                            <a:schemeClr val="tx1"/>
                          </a:fontRef>
                        </wps:style>
                        <wps:bodyPr/>
                      </wps:wsp>
                      <wps:wsp>
                        <wps:cNvPr id="71" name="Straight Connector 23"/>
                        <wps:cNvCnPr/>
                        <wps:spPr>
                          <a:xfrm>
                            <a:off x="2049780" y="1040778"/>
                            <a:ext cx="1424940" cy="1427431"/>
                          </a:xfrm>
                          <a:prstGeom prst="line">
                            <a:avLst/>
                          </a:prstGeom>
                          <a:ln>
                            <a:solidFill>
                              <a:schemeClr val="accent2"/>
                            </a:solidFill>
                          </a:ln>
                        </wps:spPr>
                        <wps:style>
                          <a:lnRef idx="1">
                            <a:schemeClr val="accent1"/>
                          </a:lnRef>
                          <a:fillRef idx="0">
                            <a:schemeClr val="accent1"/>
                          </a:fillRef>
                          <a:effectRef idx="0">
                            <a:schemeClr val="accent1"/>
                          </a:effectRef>
                          <a:fontRef idx="minor">
                            <a:schemeClr val="tx1"/>
                          </a:fontRef>
                        </wps:style>
                        <wps:bodyPr/>
                      </wps:wsp>
                      <wps:wsp>
                        <wps:cNvPr id="72" name="Straight Connector 24"/>
                        <wps:cNvCnPr/>
                        <wps:spPr>
                          <a:xfrm>
                            <a:off x="2366940" y="1040778"/>
                            <a:ext cx="1435440" cy="1426093"/>
                          </a:xfrm>
                          <a:prstGeom prst="line">
                            <a:avLst/>
                          </a:prstGeom>
                          <a:ln>
                            <a:solidFill>
                              <a:schemeClr val="accent2"/>
                            </a:solidFill>
                          </a:ln>
                        </wps:spPr>
                        <wps:style>
                          <a:lnRef idx="1">
                            <a:schemeClr val="accent1"/>
                          </a:lnRef>
                          <a:fillRef idx="0">
                            <a:schemeClr val="accent1"/>
                          </a:fillRef>
                          <a:effectRef idx="0">
                            <a:schemeClr val="accent1"/>
                          </a:effectRef>
                          <a:fontRef idx="minor">
                            <a:schemeClr val="tx1"/>
                          </a:fontRef>
                        </wps:style>
                        <wps:bodyPr/>
                      </wps:wsp>
                      <wps:wsp>
                        <wps:cNvPr id="73" name="Straight Connector 25"/>
                        <wps:cNvCnPr/>
                        <wps:spPr>
                          <a:xfrm>
                            <a:off x="2694600" y="1040637"/>
                            <a:ext cx="1360630" cy="1374903"/>
                          </a:xfrm>
                          <a:prstGeom prst="line">
                            <a:avLst/>
                          </a:prstGeom>
                          <a:ln>
                            <a:solidFill>
                              <a:schemeClr val="accent2"/>
                            </a:solidFill>
                          </a:ln>
                        </wps:spPr>
                        <wps:style>
                          <a:lnRef idx="1">
                            <a:schemeClr val="accent1"/>
                          </a:lnRef>
                          <a:fillRef idx="0">
                            <a:schemeClr val="accent1"/>
                          </a:fillRef>
                          <a:effectRef idx="0">
                            <a:schemeClr val="accent1"/>
                          </a:effectRef>
                          <a:fontRef idx="minor">
                            <a:schemeClr val="tx1"/>
                          </a:fontRef>
                        </wps:style>
                        <wps:bodyPr/>
                      </wps:wsp>
                      <wps:wsp>
                        <wps:cNvPr id="76" name="Straight Connector 30"/>
                        <wps:cNvCnPr/>
                        <wps:spPr>
                          <a:xfrm>
                            <a:off x="3048000" y="1040637"/>
                            <a:ext cx="1007230" cy="1054863"/>
                          </a:xfrm>
                          <a:prstGeom prst="line">
                            <a:avLst/>
                          </a:prstGeom>
                          <a:ln>
                            <a:solidFill>
                              <a:schemeClr val="accent2"/>
                            </a:solidFill>
                          </a:ln>
                        </wps:spPr>
                        <wps:style>
                          <a:lnRef idx="1">
                            <a:schemeClr val="accent1"/>
                          </a:lnRef>
                          <a:fillRef idx="0">
                            <a:schemeClr val="accent1"/>
                          </a:fillRef>
                          <a:effectRef idx="0">
                            <a:schemeClr val="accent1"/>
                          </a:effectRef>
                          <a:fontRef idx="minor">
                            <a:schemeClr val="tx1"/>
                          </a:fontRef>
                        </wps:style>
                        <wps:bodyPr/>
                      </wps:wsp>
                      <wps:wsp>
                        <wps:cNvPr id="77" name="Straight Connector 31"/>
                        <wps:cNvCnPr/>
                        <wps:spPr>
                          <a:xfrm>
                            <a:off x="3390900" y="1040778"/>
                            <a:ext cx="664330" cy="734682"/>
                          </a:xfrm>
                          <a:prstGeom prst="line">
                            <a:avLst/>
                          </a:prstGeom>
                          <a:ln>
                            <a:solidFill>
                              <a:schemeClr val="accent2"/>
                            </a:solidFill>
                          </a:ln>
                        </wps:spPr>
                        <wps:style>
                          <a:lnRef idx="1">
                            <a:schemeClr val="accent1"/>
                          </a:lnRef>
                          <a:fillRef idx="0">
                            <a:schemeClr val="accent1"/>
                          </a:fillRef>
                          <a:effectRef idx="0">
                            <a:schemeClr val="accent1"/>
                          </a:effectRef>
                          <a:fontRef idx="minor">
                            <a:schemeClr val="tx1"/>
                          </a:fontRef>
                        </wps:style>
                        <wps:bodyPr/>
                      </wps:wsp>
                      <wps:wsp>
                        <wps:cNvPr id="78" name="Straight Connector 64"/>
                        <wps:cNvCnPr/>
                        <wps:spPr>
                          <a:xfrm>
                            <a:off x="3695700" y="1040778"/>
                            <a:ext cx="182881" cy="170473"/>
                          </a:xfrm>
                          <a:prstGeom prst="line">
                            <a:avLst/>
                          </a:prstGeom>
                          <a:ln>
                            <a:solidFill>
                              <a:schemeClr val="accent2"/>
                            </a:solidFill>
                          </a:ln>
                        </wps:spPr>
                        <wps:style>
                          <a:lnRef idx="1">
                            <a:schemeClr val="accent1"/>
                          </a:lnRef>
                          <a:fillRef idx="0">
                            <a:schemeClr val="accent1"/>
                          </a:fillRef>
                          <a:effectRef idx="0">
                            <a:schemeClr val="accent1"/>
                          </a:effectRef>
                          <a:fontRef idx="minor">
                            <a:schemeClr val="tx1"/>
                          </a:fontRef>
                        </wps:style>
                        <wps:bodyPr/>
                      </wps:wsp>
                      <wps:wsp>
                        <wps:cNvPr id="79" name="Straight Connector 65"/>
                        <wps:cNvCnPr/>
                        <wps:spPr>
                          <a:xfrm>
                            <a:off x="50460" y="1325702"/>
                            <a:ext cx="1473540" cy="1531706"/>
                          </a:xfrm>
                          <a:prstGeom prst="line">
                            <a:avLst/>
                          </a:prstGeom>
                          <a:ln>
                            <a:solidFill>
                              <a:schemeClr val="accent2"/>
                            </a:solidFill>
                          </a:ln>
                        </wps:spPr>
                        <wps:style>
                          <a:lnRef idx="1">
                            <a:schemeClr val="accent1"/>
                          </a:lnRef>
                          <a:fillRef idx="0">
                            <a:schemeClr val="accent1"/>
                          </a:fillRef>
                          <a:effectRef idx="0">
                            <a:schemeClr val="accent1"/>
                          </a:effectRef>
                          <a:fontRef idx="minor">
                            <a:schemeClr val="tx1"/>
                          </a:fontRef>
                        </wps:style>
                        <wps:bodyPr/>
                      </wps:wsp>
                      <wps:wsp>
                        <wps:cNvPr id="80" name="Straight Connector 66"/>
                        <wps:cNvCnPr/>
                        <wps:spPr>
                          <a:xfrm>
                            <a:off x="50460" y="1614564"/>
                            <a:ext cx="1130640" cy="1236594"/>
                          </a:xfrm>
                          <a:prstGeom prst="line">
                            <a:avLst/>
                          </a:prstGeom>
                          <a:ln>
                            <a:solidFill>
                              <a:schemeClr val="accent2"/>
                            </a:solidFill>
                          </a:ln>
                        </wps:spPr>
                        <wps:style>
                          <a:lnRef idx="1">
                            <a:schemeClr val="accent1"/>
                          </a:lnRef>
                          <a:fillRef idx="0">
                            <a:schemeClr val="accent1"/>
                          </a:fillRef>
                          <a:effectRef idx="0">
                            <a:schemeClr val="accent1"/>
                          </a:effectRef>
                          <a:fontRef idx="minor">
                            <a:schemeClr val="tx1"/>
                          </a:fontRef>
                        </wps:style>
                        <wps:bodyPr/>
                      </wps:wsp>
                      <wps:wsp>
                        <wps:cNvPr id="81" name="Straight Connector 67"/>
                        <wps:cNvCnPr/>
                        <wps:spPr>
                          <a:xfrm>
                            <a:off x="53340" y="1980932"/>
                            <a:ext cx="807720" cy="876476"/>
                          </a:xfrm>
                          <a:prstGeom prst="line">
                            <a:avLst/>
                          </a:prstGeom>
                          <a:ln>
                            <a:solidFill>
                              <a:schemeClr val="accent2"/>
                            </a:solidFill>
                          </a:ln>
                        </wps:spPr>
                        <wps:style>
                          <a:lnRef idx="1">
                            <a:schemeClr val="accent1"/>
                          </a:lnRef>
                          <a:fillRef idx="0">
                            <a:schemeClr val="accent1"/>
                          </a:fillRef>
                          <a:effectRef idx="0">
                            <a:schemeClr val="accent1"/>
                          </a:effectRef>
                          <a:fontRef idx="minor">
                            <a:schemeClr val="tx1"/>
                          </a:fontRef>
                        </wps:style>
                        <wps:bodyPr/>
                      </wps:wsp>
                      <wps:wsp>
                        <wps:cNvPr id="82" name="Straight Connector 68"/>
                        <wps:cNvCnPr/>
                        <wps:spPr>
                          <a:xfrm>
                            <a:off x="50460" y="2270144"/>
                            <a:ext cx="487680" cy="570371"/>
                          </a:xfrm>
                          <a:prstGeom prst="line">
                            <a:avLst/>
                          </a:prstGeom>
                          <a:ln>
                            <a:solidFill>
                              <a:schemeClr val="accent2"/>
                            </a:solidFill>
                          </a:ln>
                        </wps:spPr>
                        <wps:style>
                          <a:lnRef idx="1">
                            <a:schemeClr val="accent1"/>
                          </a:lnRef>
                          <a:fillRef idx="0">
                            <a:schemeClr val="accent1"/>
                          </a:fillRef>
                          <a:effectRef idx="0">
                            <a:schemeClr val="accent1"/>
                          </a:effectRef>
                          <a:fontRef idx="minor">
                            <a:schemeClr val="tx1"/>
                          </a:fontRef>
                        </wps:style>
                        <wps:bodyPr/>
                      </wps:wsp>
                      <wps:wsp>
                        <wps:cNvPr id="83" name="Straight Connector 69"/>
                        <wps:cNvCnPr/>
                        <wps:spPr>
                          <a:xfrm>
                            <a:off x="50460" y="2559974"/>
                            <a:ext cx="216240" cy="280156"/>
                          </a:xfrm>
                          <a:prstGeom prst="line">
                            <a:avLst/>
                          </a:prstGeom>
                          <a:ln>
                            <a:solidFill>
                              <a:schemeClr val="accent2"/>
                            </a:solidFill>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5768E7EC" id="Canvas 70" o:spid="_x0000_s1035" editas="canvas" style="width:6in;height:254.85pt;mso-position-horizontal-relative:char;mso-position-vertical-relative:line" coordsize="54864,32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">
                <v:shape id="_x0000_s1036" type="#_x0000_t75" style="position:absolute;width:54864;height:32365;visibility:visible;mso-wrap-style:square">
                  <v:fill o:detectmouseclick="t"/>
                  <v:path o:connecttype="none"/>
                </v:shape>
                <v:shape id="Freeform 2" o:spid="_x0000_s1037" style="position:absolute;left:13106;top:52;width:28040;height:32307;visibility:visible;mso-wrap-style:square;v-text-anchor:middle" coordsize="2749410,3208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" path="m716280,3208020v352425,-86995,704850,-173990,1021080,-350520c2053590,2680970,2454910,2396490,2613660,2148840v158750,-247650,170180,-561340,76200,-777240c2595880,1155700,2317750,1023620,2049780,853440,1781810,683260,1423670,492760,1082040,350520,740410,208280,157480,11430,,e" filled="f" strokecolor="white [3212]" strokeweight="2pt">
                  <v:path arrowok="t" o:connecttype="custom" o:connectlocs="730502,3230698;1771855,2877700;2665554,2164030;2743267,1381296;2090478,859473;1103524,352998;0,0" o:connectangles="0,0,0,0,0,0,0"/>
                </v:shape>
                <v:rect id="Rectangle 4" o:spid="_x0000_s1038" style="position:absolute;left:290;top:10341;width:37820;height:182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" fillcolor="#f2dbdb [661]" strokecolor="#c0504d [3205]" strokeweight="2pt"/>
                <v:rect id="Rectangle 5" o:spid="_x0000_s1039" style="position:absolute;left:290;top:16150;width:40348;height:8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" filled="f" strokecolor="#243f60 [1604]" strokeweight="2pt">
                  <v:textbox>
                    <w:txbxContent>
                      <w:p w14:paraId="03BE2129" w14:textId="77777777" w:rsidR="002D751A" w:rsidRDefault="002D751A" w:rsidP="00B5708C"/>
                    </w:txbxContent>
                  </v:textbox>
                </v:rect>
                <v:rect id="Rectangle 6" o:spid="_x0000_s1040" style="position:absolute;left:228;top:24685;width:31242;height:7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" filled="f" strokecolor="#243f60 [1604]" strokeweight="2pt"/>
                <v:rect id="Rectangle 8" o:spid="_x0000_s1041" style="position:absolute;left:228;top:8076;width:38557;height:80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" filled="f" strokecolor="#243f60 [1604]" strokeweight="2pt">
                  <v:textbox>
                    <w:txbxContent>
                      <w:p w14:paraId="2BED4092" w14:textId="77777777" w:rsidR="002D751A" w:rsidRDefault="002D751A" w:rsidP="00B5708C">
                        <w:pPr>
                          <w:pStyle w:val="NormalWeb"/>
                          <w:spacing w:before="0" w:beforeAutospacing="0" w:after="200" w:afterAutospacing="0" w:line="276" w:lineRule="auto"/>
                        </w:pPr>
                        <w:r>
                          <w:rPr>
                            <w:sz w:val="22"/>
                            <w:szCs w:val="22"/>
                          </w:rPr>
                          <w:t> </w:t>
                        </w:r>
                      </w:p>
                    </w:txbxContent>
                  </v:textbox>
                </v:rect>
                <v:rect id="Rectangle 13" o:spid="_x0000_s1042" style="position:absolute;left:228;top:52;width:23851;height:80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" filled="f" strokecolor="#243f60 [1604]" strokeweight="2pt">
                  <v:textbox>
                    <w:txbxContent>
                      <w:p w14:paraId="0312055F" w14:textId="77777777" w:rsidR="002D751A" w:rsidRDefault="002D751A" w:rsidP="00B5708C">
                        <w:pPr>
                          <w:pStyle w:val="NormalWeb"/>
                          <w:spacing w:before="0" w:beforeAutospacing="0" w:after="200" w:afterAutospacing="0" w:line="276" w:lineRule="auto"/>
                        </w:pPr>
                        <w:r>
                          <w:rPr>
                            <w:sz w:val="22"/>
                            <w:szCs w:val="22"/>
                          </w:rPr>
                          <w:t> </w:t>
                        </w:r>
                      </w:p>
                    </w:txbxContent>
                  </v:textbox>
                </v:rect>
                <v:line id="Straight Connector 15" o:spid="_x0000_s1043" style="position:absolute;visibility:visible;mso-wrap-style:square" from="2753,10344" to="21041,285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" strokecolor="#c0504d [3205]"/>
                <v:line id="Straight Connector 16" o:spid="_x0000_s1044" style="position:absolute;visibility:visible;mso-wrap-style:square" from="245,10410" to="18533,285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" strokecolor="#c0504d [3205]"/>
                <v:line id="Straight Connector 17" o:spid="_x0000_s1045" style="position:absolute;visibility:visible;mso-wrap-style:square" from="5381,10410" to="23669,285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" strokecolor="#c0504d [3205]"/>
                <v:line id="Straight Connector 18" o:spid="_x0000_s1046" style="position:absolute;visibility:visible;mso-wrap-style:square" from="8124,10258" to="26412,284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" strokecolor="#c0504d [3205]"/>
                <v:line id="Straight Connector 20" o:spid="_x0000_s1047" style="position:absolute;visibility:visible;mso-wrap-style:square" from="11020,10334" to="29308,28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" strokecolor="#c0504d [3205]"/>
                <v:line id="Straight Connector 21" o:spid="_x0000_s1048" style="position:absolute;visibility:visible;mso-wrap-style:square" from="14068,10409" to="31470,275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" strokecolor="#c0504d [3205]"/>
                <v:line id="Straight Connector 22" o:spid="_x0000_s1049" style="position:absolute;visibility:visible;mso-wrap-style:square" from="17373,10345" to="31470,24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" strokecolor="#c0504d [3205]"/>
                <v:line id="Straight Connector 23" o:spid="_x0000_s1050" style="position:absolute;visibility:visible;mso-wrap-style:square" from="20497,10407" to="34747,246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" strokecolor="#c0504d [3205]"/>
                <v:line id="Straight Connector 24" o:spid="_x0000_s1051" style="position:absolute;visibility:visible;mso-wrap-style:square" from="23669,10407" to="38023,246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" strokecolor="#c0504d [3205]"/>
                <v:line id="Straight Connector 25" o:spid="_x0000_s1052" style="position:absolute;visibility:visible;mso-wrap-style:square" from="26946,10406" to="40552,241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" strokecolor="#c0504d [3205]"/>
                <v:line id="Straight Connector 30" o:spid="_x0000_s1053" style="position:absolute;visibility:visible;mso-wrap-style:square" from="30480,10406" to="40552,209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" strokecolor="#c0504d [3205]"/>
                <v:line id="Straight Connector 31" o:spid="_x0000_s1054" style="position:absolute;visibility:visible;mso-wrap-style:square" from="33909,10407" to="40552,177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" strokecolor="#c0504d [3205]"/>
                <v:line id="Straight Connector 64" o:spid="_x0000_s1055" style="position:absolute;visibility:visible;mso-wrap-style:square" from="36957,10407" to="38785,121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" strokecolor="#c0504d [3205]"/>
                <v:line id="Straight Connector 65" o:spid="_x0000_s1056" style="position:absolute;visibility:visible;mso-wrap-style:square" from="504,13257" to="15240,28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" strokecolor="#c0504d [3205]"/>
                <v:line id="Straight Connector 66" o:spid="_x0000_s1057" style="position:absolute;visibility:visible;mso-wrap-style:square" from="504,16145" to="11811,285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" strokecolor="#c0504d [3205]"/>
                <v:line id="Straight Connector 67" o:spid="_x0000_s1058" style="position:absolute;visibility:visible;mso-wrap-style:square" from="533,19809" to="8610,28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" strokecolor="#c0504d [3205]"/>
                <v:line id="Straight Connector 68" o:spid="_x0000_s1059" style="position:absolute;visibility:visible;mso-wrap-style:square" from="504,22701" to="5381,284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" strokecolor="#c0504d [3205]"/>
                <v:line id="Straight Connector 69" o:spid="_x0000_s1060" style="position:absolute;visibility:visible;mso-wrap-style:square" from="504,25599" to="2667,284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" strokecolor="#c0504d [3205]"/>
                <w10:anchorlock/>
              </v:group>
            </w:pict>
          </mc:Fallback>
        </mc:AlternateContent>
      </w:r>
    </w:p>
    <w:p w14:paraId="0B2411D4" w14:textId="25145373" w:rsidR="00886FAC" w:rsidRDefault="00886FAC" w:rsidP="00054603">
      <w:pPr>
        <w:pStyle w:val="RE-Figure-Title"/>
        <w:spacing w:after="240"/>
      </w:pPr>
      <w:r w:rsidRPr="00D21AD8">
        <w:t>Figure 2-</w:t>
      </w:r>
      <w:r w:rsidR="00980145">
        <w:t>7</w:t>
      </w:r>
      <w:r w:rsidRPr="00D21AD8">
        <w:t xml:space="preserve">.  Cartoon vertical profile of some parameter such a temperature or wind speed.  The Y-axis is </w:t>
      </w:r>
      <w:r w:rsidR="00054603">
        <w:t>MM5/WRF vertical coordinate</w:t>
      </w:r>
      <w:r w:rsidRPr="00D21AD8">
        <w:t xml:space="preserve"> and the X-axis is the value of the parameter.  The blue boxes represent the quantized MM5/WRF </w:t>
      </w:r>
      <w:r w:rsidR="003B5BAA" w:rsidRPr="00D21AD8">
        <w:t>values</w:t>
      </w:r>
      <w:r w:rsidRPr="00D21AD8">
        <w:t>, and the red box represents an output layer.  The area of the red (output) box is equal to the area of the stippled portion of the blue (input) boxes.</w:t>
      </w:r>
    </w:p>
    <w:p w14:paraId="2462B406" w14:textId="29E0C7A7" w:rsidR="00B5708C" w:rsidRPr="00D21AD8" w:rsidRDefault="00B5708C" w:rsidP="009B74BA">
      <w:pPr>
        <w:pStyle w:val="RE-Text"/>
      </w:pPr>
      <w:r w:rsidRPr="00D21AD8">
        <w:t xml:space="preserve">Because the </w:t>
      </w:r>
      <w:r w:rsidR="00054603">
        <w:t xml:space="preserve">MM5/WRF </w:t>
      </w:r>
      <w:r w:rsidRPr="00D21AD8">
        <w:t xml:space="preserve">vertical coordinate is </w:t>
      </w:r>
      <w:r w:rsidR="00054603">
        <w:t>pressure-based</w:t>
      </w:r>
      <w:r w:rsidRPr="00D21AD8">
        <w:t>, this is effectively a mass</w:t>
      </w:r>
      <w:r w:rsidR="00054603">
        <w:t>-</w:t>
      </w:r>
      <w:r w:rsidRPr="00D21AD8">
        <w:t xml:space="preserve">weighted averaging scheme.  The height above ground for any sigma level is known.  </w:t>
      </w:r>
      <w:r w:rsidR="00054603">
        <w:t>The only difference between true sigma coord</w:t>
      </w:r>
      <w:r w:rsidR="00B832C6">
        <w:t>i</w:t>
      </w:r>
      <w:r w:rsidR="00054603">
        <w:t>nates and WRF’s recent hybrid coordinate is the transition from sigma to isobaric levels in the upper troposphere.  Therefore, there is no tangible difference between sigma and hybrid coordinate</w:t>
      </w:r>
      <w:r w:rsidR="00B832C6">
        <w:t xml:space="preserve">s or their </w:t>
      </w:r>
      <w:r w:rsidR="00054603">
        <w:t xml:space="preserve">heights </w:t>
      </w:r>
      <w:r w:rsidR="00B832C6">
        <w:t xml:space="preserve">above ground </w:t>
      </w:r>
      <w:r w:rsidR="00054603">
        <w:t>within the typical vertical domains of AERMOD, CALPUFF or SCICHEM (e.g., where model tops are usually specified below ~5 km AGL).</w:t>
      </w:r>
    </w:p>
    <w:p w14:paraId="79A10AEB" w14:textId="77777777" w:rsidR="00B5708C" w:rsidRPr="00D21AD8" w:rsidRDefault="00B5708C" w:rsidP="009B74BA">
      <w:pPr>
        <w:pStyle w:val="RE-Text"/>
      </w:pPr>
      <w:r w:rsidRPr="00D21AD8">
        <w:t>The interpolation scheme steps are as follows:</w:t>
      </w:r>
    </w:p>
    <w:p w14:paraId="322CC7D1" w14:textId="42A53059" w:rsidR="00B5708C" w:rsidRPr="00D21AD8" w:rsidRDefault="00B5708C" w:rsidP="00054603">
      <w:pPr>
        <w:pStyle w:val="RE-Bullet1"/>
        <w:ind w:left="1080"/>
      </w:pPr>
      <w:r w:rsidRPr="00D21AD8">
        <w:t xml:space="preserve">Convert the desired output level heights </w:t>
      </w:r>
      <w:proofErr w:type="spellStart"/>
      <w:r w:rsidRPr="00D21AD8">
        <w:t>Z</w:t>
      </w:r>
      <w:r w:rsidRPr="00D21AD8">
        <w:rPr>
          <w:vertAlign w:val="subscript"/>
        </w:rPr>
        <w:t>out</w:t>
      </w:r>
      <w:proofErr w:type="spellEnd"/>
      <w:r w:rsidRPr="00D21AD8">
        <w:t>(</w:t>
      </w:r>
      <w:proofErr w:type="spellStart"/>
      <w:r w:rsidRPr="00D21AD8">
        <w:t>i</w:t>
      </w:r>
      <w:proofErr w:type="spellEnd"/>
      <w:r w:rsidRPr="00D21AD8">
        <w:t xml:space="preserve">) (top and bottom, </w:t>
      </w:r>
      <w:r w:rsidR="00AE6034" w:rsidRPr="00D21AD8">
        <w:t>i.e.</w:t>
      </w:r>
      <w:r w:rsidRPr="00D21AD8">
        <w:t xml:space="preserve"> ZFACE levels) to sigma values </w:t>
      </w:r>
      <w:proofErr w:type="spellStart"/>
      <w:r w:rsidR="00AE6034" w:rsidRPr="00D21AD8">
        <w:rPr>
          <w:rFonts w:cs="Arial"/>
        </w:rPr>
        <w:t>σ</w:t>
      </w:r>
      <w:r w:rsidRPr="00D21AD8">
        <w:rPr>
          <w:vertAlign w:val="subscript"/>
        </w:rPr>
        <w:t>out</w:t>
      </w:r>
      <w:proofErr w:type="spellEnd"/>
      <w:r w:rsidRPr="00D21AD8">
        <w:t xml:space="preserve">(j) </w:t>
      </w:r>
      <w:r w:rsidR="001166EF" w:rsidRPr="00D21AD8">
        <w:t xml:space="preserve">using the current time-step’s </w:t>
      </w:r>
      <w:r w:rsidRPr="00D21AD8">
        <w:t xml:space="preserve">values of </w:t>
      </w:r>
      <w:r w:rsidR="00054603">
        <w:t>the MM5/WRF heights</w:t>
      </w:r>
      <w:r w:rsidRPr="00D21AD8">
        <w:t>.</w:t>
      </w:r>
    </w:p>
    <w:p w14:paraId="7AFA6CDF" w14:textId="77777777" w:rsidR="00B5708C" w:rsidRPr="00D21AD8" w:rsidRDefault="00B5708C" w:rsidP="00054603">
      <w:pPr>
        <w:pStyle w:val="RE-Bullet1"/>
        <w:ind w:left="1080"/>
      </w:pPr>
      <w:r w:rsidRPr="00D21AD8">
        <w:t xml:space="preserve">Loop over output levels </w:t>
      </w:r>
      <w:proofErr w:type="spellStart"/>
      <w:r w:rsidR="00AE6034" w:rsidRPr="00D21AD8">
        <w:rPr>
          <w:rFonts w:cs="Arial"/>
        </w:rPr>
        <w:t>σ</w:t>
      </w:r>
      <w:r w:rsidRPr="00D21AD8">
        <w:rPr>
          <w:vertAlign w:val="subscript"/>
        </w:rPr>
        <w:t>out</w:t>
      </w:r>
      <w:proofErr w:type="spellEnd"/>
      <w:r w:rsidRPr="00D21AD8">
        <w:t>(</w:t>
      </w:r>
      <w:proofErr w:type="spellStart"/>
      <w:r w:rsidRPr="00D21AD8">
        <w:t>i</w:t>
      </w:r>
      <w:proofErr w:type="spellEnd"/>
      <w:r w:rsidRPr="00D21AD8">
        <w:t xml:space="preserve">), where </w:t>
      </w:r>
      <w:proofErr w:type="spellStart"/>
      <w:r w:rsidRPr="00D21AD8">
        <w:t>i</w:t>
      </w:r>
      <w:proofErr w:type="spellEnd"/>
      <w:r w:rsidRPr="00D21AD8">
        <w:t xml:space="preserve"> ranges from 1 (surface) to NZ (top):</w:t>
      </w:r>
    </w:p>
    <w:p w14:paraId="742F9FF1" w14:textId="77777777" w:rsidR="00B5708C" w:rsidRPr="00D21AD8" w:rsidRDefault="00B5708C" w:rsidP="00054603">
      <w:pPr>
        <w:pStyle w:val="RE-Bullet2"/>
        <w:ind w:left="1440"/>
      </w:pPr>
      <w:r w:rsidRPr="00D21AD8">
        <w:t xml:space="preserve">Find the closest input level </w:t>
      </w:r>
      <w:proofErr w:type="spellStart"/>
      <w:r w:rsidR="00AE6034" w:rsidRPr="00D21AD8">
        <w:rPr>
          <w:rFonts w:cs="Arial"/>
        </w:rPr>
        <w:t>σ</w:t>
      </w:r>
      <w:r w:rsidRPr="00D21AD8">
        <w:rPr>
          <w:vertAlign w:val="subscript"/>
        </w:rPr>
        <w:t>in</w:t>
      </w:r>
      <w:proofErr w:type="spellEnd"/>
      <w:r w:rsidRPr="00D21AD8">
        <w:t xml:space="preserve">(j) above </w:t>
      </w:r>
      <w:proofErr w:type="spellStart"/>
      <w:r w:rsidR="00AE6034" w:rsidRPr="00D21AD8">
        <w:rPr>
          <w:rFonts w:cs="Arial"/>
        </w:rPr>
        <w:t>σ</w:t>
      </w:r>
      <w:r w:rsidRPr="00D21AD8">
        <w:rPr>
          <w:vertAlign w:val="subscript"/>
        </w:rPr>
        <w:t>out</w:t>
      </w:r>
      <w:proofErr w:type="spellEnd"/>
      <w:r w:rsidRPr="00D21AD8">
        <w:t>(</w:t>
      </w:r>
      <w:proofErr w:type="spellStart"/>
      <w:r w:rsidRPr="00D21AD8">
        <w:t>i</w:t>
      </w:r>
      <w:proofErr w:type="spellEnd"/>
      <w:r w:rsidRPr="00D21AD8">
        <w:t>)</w:t>
      </w:r>
    </w:p>
    <w:p w14:paraId="6217E758" w14:textId="563CAF88" w:rsidR="00B5708C" w:rsidRPr="00D21AD8" w:rsidRDefault="00B5708C" w:rsidP="00054603">
      <w:pPr>
        <w:pStyle w:val="RE-Bullet2"/>
        <w:ind w:left="1440"/>
      </w:pPr>
      <w:r w:rsidRPr="00D21AD8">
        <w:lastRenderedPageBreak/>
        <w:t>Add [</w:t>
      </w:r>
      <w:proofErr w:type="spellStart"/>
      <w:r w:rsidR="00AE6034" w:rsidRPr="00D21AD8">
        <w:rPr>
          <w:rFonts w:cs="Arial"/>
        </w:rPr>
        <w:t>σ</w:t>
      </w:r>
      <w:r w:rsidRPr="00D21AD8">
        <w:rPr>
          <w:vertAlign w:val="subscript"/>
        </w:rPr>
        <w:t>out</w:t>
      </w:r>
      <w:proofErr w:type="spellEnd"/>
      <w:r w:rsidRPr="00D21AD8">
        <w:t>(</w:t>
      </w:r>
      <w:proofErr w:type="spellStart"/>
      <w:r w:rsidRPr="00D21AD8">
        <w:t>i</w:t>
      </w:r>
      <w:proofErr w:type="spellEnd"/>
      <w:r w:rsidRPr="00D21AD8">
        <w:t xml:space="preserve">) – </w:t>
      </w:r>
      <w:proofErr w:type="spellStart"/>
      <w:r w:rsidR="00AE6034" w:rsidRPr="00D21AD8">
        <w:rPr>
          <w:rFonts w:cs="Arial"/>
        </w:rPr>
        <w:t>σ</w:t>
      </w:r>
      <w:r w:rsidRPr="00D21AD8">
        <w:rPr>
          <w:vertAlign w:val="subscript"/>
        </w:rPr>
        <w:t>in</w:t>
      </w:r>
      <w:proofErr w:type="spellEnd"/>
      <w:r w:rsidRPr="00D21AD8">
        <w:t>(j)]*</w:t>
      </w:r>
      <w:r w:rsidR="00AE6034" w:rsidRPr="00D21AD8">
        <w:t>S</w:t>
      </w:r>
      <w:r w:rsidRPr="00D21AD8">
        <w:rPr>
          <w:vertAlign w:val="subscript"/>
        </w:rPr>
        <w:t>in</w:t>
      </w:r>
      <w:r w:rsidRPr="00D21AD8">
        <w:t>(j) to the sum</w:t>
      </w:r>
      <w:r w:rsidR="001166EF" w:rsidRPr="00D21AD8">
        <w:t>, where S is the scalar values in question</w:t>
      </w:r>
      <w:r w:rsidR="00054603">
        <w:t>.</w:t>
      </w:r>
    </w:p>
    <w:p w14:paraId="4A13127B" w14:textId="133A8EE3" w:rsidR="00B5708C" w:rsidRPr="00D21AD8" w:rsidRDefault="00B5708C" w:rsidP="00054603">
      <w:pPr>
        <w:pStyle w:val="RE-Bullet2"/>
        <w:ind w:left="1440"/>
      </w:pPr>
      <w:r w:rsidRPr="00D21AD8">
        <w:t xml:space="preserve">Step up in j until </w:t>
      </w:r>
      <w:proofErr w:type="spellStart"/>
      <w:r w:rsidR="00AE6034" w:rsidRPr="00D21AD8">
        <w:rPr>
          <w:rFonts w:cs="Arial"/>
        </w:rPr>
        <w:t>σ</w:t>
      </w:r>
      <w:r w:rsidRPr="00D21AD8">
        <w:rPr>
          <w:vertAlign w:val="subscript"/>
        </w:rPr>
        <w:t>out</w:t>
      </w:r>
      <w:proofErr w:type="spellEnd"/>
      <w:r w:rsidRPr="00D21AD8">
        <w:t xml:space="preserve">(i+1) &gt; </w:t>
      </w:r>
      <w:proofErr w:type="spellStart"/>
      <w:r w:rsidR="00AE6034" w:rsidRPr="00D21AD8">
        <w:rPr>
          <w:rFonts w:cs="Arial"/>
        </w:rPr>
        <w:t>σ</w:t>
      </w:r>
      <w:r w:rsidRPr="00D21AD8">
        <w:rPr>
          <w:vertAlign w:val="subscript"/>
        </w:rPr>
        <w:t>in</w:t>
      </w:r>
      <w:proofErr w:type="spellEnd"/>
      <w:r w:rsidRPr="00D21AD8">
        <w:t>(</w:t>
      </w:r>
      <w:proofErr w:type="spellStart"/>
      <w:r w:rsidRPr="00D21AD8">
        <w:t>j+k</w:t>
      </w:r>
      <w:proofErr w:type="spellEnd"/>
      <w:r w:rsidRPr="00D21AD8">
        <w:t xml:space="preserve">), adding </w:t>
      </w:r>
      <w:proofErr w:type="spellStart"/>
      <w:r w:rsidRPr="00D21AD8">
        <w:rPr>
          <w:rFonts w:cstheme="minorHAnsi"/>
        </w:rPr>
        <w:t>Δ</w:t>
      </w:r>
      <w:r w:rsidR="00AE6034" w:rsidRPr="00D21AD8">
        <w:rPr>
          <w:rFonts w:cs="Arial"/>
        </w:rPr>
        <w:t>σ</w:t>
      </w:r>
      <w:r w:rsidRPr="00D21AD8">
        <w:rPr>
          <w:vertAlign w:val="subscript"/>
        </w:rPr>
        <w:t>in</w:t>
      </w:r>
      <w:proofErr w:type="spellEnd"/>
      <w:r w:rsidRPr="00D21AD8">
        <w:t>*</w:t>
      </w:r>
      <w:r w:rsidR="00AE6034" w:rsidRPr="00D21AD8">
        <w:t>S</w:t>
      </w:r>
      <w:r w:rsidRPr="00D21AD8">
        <w:rPr>
          <w:vertAlign w:val="subscript"/>
        </w:rPr>
        <w:t>in</w:t>
      </w:r>
      <w:r w:rsidRPr="00D21AD8">
        <w:t xml:space="preserve"> for each full level to the sum</w:t>
      </w:r>
      <w:r w:rsidR="00054603">
        <w:t>.</w:t>
      </w:r>
    </w:p>
    <w:p w14:paraId="58B8C7A8" w14:textId="4342B756" w:rsidR="00B5708C" w:rsidRPr="00D21AD8" w:rsidRDefault="00B5708C" w:rsidP="00054603">
      <w:pPr>
        <w:pStyle w:val="RE-Bullet2"/>
        <w:ind w:left="1440"/>
      </w:pPr>
      <w:r w:rsidRPr="00D21AD8">
        <w:t>Add [</w:t>
      </w:r>
      <w:proofErr w:type="spellStart"/>
      <w:r w:rsidR="00AE6034" w:rsidRPr="00D21AD8">
        <w:rPr>
          <w:rFonts w:cs="Arial"/>
        </w:rPr>
        <w:t>σ</w:t>
      </w:r>
      <w:r w:rsidRPr="00D21AD8">
        <w:rPr>
          <w:vertAlign w:val="subscript"/>
        </w:rPr>
        <w:t>in</w:t>
      </w:r>
      <w:proofErr w:type="spellEnd"/>
      <w:r w:rsidRPr="00D21AD8">
        <w:t xml:space="preserve">(j+k+1) – </w:t>
      </w:r>
      <w:proofErr w:type="spellStart"/>
      <w:r w:rsidR="00AE6034" w:rsidRPr="00D21AD8">
        <w:rPr>
          <w:rFonts w:cs="Arial"/>
        </w:rPr>
        <w:t>σ</w:t>
      </w:r>
      <w:r w:rsidRPr="00D21AD8">
        <w:rPr>
          <w:vertAlign w:val="subscript"/>
        </w:rPr>
        <w:t>out</w:t>
      </w:r>
      <w:proofErr w:type="spellEnd"/>
      <w:r w:rsidRPr="00D21AD8">
        <w:t>(i+1)]*</w:t>
      </w:r>
      <w:r w:rsidR="00AE6034" w:rsidRPr="00D21AD8">
        <w:t>S</w:t>
      </w:r>
      <w:r w:rsidRPr="00D21AD8">
        <w:rPr>
          <w:vertAlign w:val="subscript"/>
        </w:rPr>
        <w:t>in</w:t>
      </w:r>
      <w:r w:rsidRPr="00D21AD8">
        <w:t>(</w:t>
      </w:r>
      <w:proofErr w:type="spellStart"/>
      <w:r w:rsidRPr="00D21AD8">
        <w:t>j+k</w:t>
      </w:r>
      <w:proofErr w:type="spellEnd"/>
      <w:r w:rsidRPr="00D21AD8">
        <w:t>) to the sum</w:t>
      </w:r>
      <w:r w:rsidR="00054603">
        <w:t>.</w:t>
      </w:r>
    </w:p>
    <w:p w14:paraId="2C76CBF1" w14:textId="460708D3" w:rsidR="00F24E76" w:rsidRPr="00D21AD8" w:rsidRDefault="00AE6034" w:rsidP="00054603">
      <w:pPr>
        <w:pStyle w:val="RE-Bullet2"/>
        <w:spacing w:after="240"/>
        <w:ind w:left="1440"/>
      </w:pPr>
      <w:proofErr w:type="spellStart"/>
      <w:r w:rsidRPr="00D21AD8">
        <w:t>S</w:t>
      </w:r>
      <w:r w:rsidR="00B5708C" w:rsidRPr="00D21AD8">
        <w:rPr>
          <w:vertAlign w:val="subscript"/>
        </w:rPr>
        <w:t>out</w:t>
      </w:r>
      <w:proofErr w:type="spellEnd"/>
      <w:r w:rsidR="00B5708C" w:rsidRPr="00D21AD8">
        <w:t>(</w:t>
      </w:r>
      <w:proofErr w:type="spellStart"/>
      <w:r w:rsidR="00B5708C" w:rsidRPr="00D21AD8">
        <w:t>i</w:t>
      </w:r>
      <w:proofErr w:type="spellEnd"/>
      <w:r w:rsidR="00B5708C" w:rsidRPr="00D21AD8">
        <w:t>) = Sum / [</w:t>
      </w:r>
      <w:proofErr w:type="spellStart"/>
      <w:r w:rsidRPr="00D21AD8">
        <w:rPr>
          <w:rFonts w:cs="Arial"/>
        </w:rPr>
        <w:t>σ</w:t>
      </w:r>
      <w:r w:rsidR="00B5708C" w:rsidRPr="00D21AD8">
        <w:rPr>
          <w:vertAlign w:val="subscript"/>
        </w:rPr>
        <w:t>out</w:t>
      </w:r>
      <w:proofErr w:type="spellEnd"/>
      <w:r w:rsidR="00B5708C" w:rsidRPr="00D21AD8">
        <w:t>(</w:t>
      </w:r>
      <w:proofErr w:type="spellStart"/>
      <w:r w:rsidR="00B5708C" w:rsidRPr="00D21AD8">
        <w:t>i</w:t>
      </w:r>
      <w:proofErr w:type="spellEnd"/>
      <w:r w:rsidR="00B5708C" w:rsidRPr="00D21AD8">
        <w:t xml:space="preserve">) – </w:t>
      </w:r>
      <w:proofErr w:type="spellStart"/>
      <w:r w:rsidRPr="00D21AD8">
        <w:rPr>
          <w:rFonts w:cs="Arial"/>
        </w:rPr>
        <w:t>σ</w:t>
      </w:r>
      <w:r w:rsidR="00B5708C" w:rsidRPr="00D21AD8">
        <w:rPr>
          <w:vertAlign w:val="subscript"/>
        </w:rPr>
        <w:t>out</w:t>
      </w:r>
      <w:proofErr w:type="spellEnd"/>
      <w:r w:rsidR="00B5708C" w:rsidRPr="00D21AD8">
        <w:t>(i+1)]</w:t>
      </w:r>
      <w:r w:rsidR="00054603">
        <w:t>.</w:t>
      </w:r>
    </w:p>
    <w:p w14:paraId="647A9AD0" w14:textId="77777777" w:rsidR="00E0211F" w:rsidRPr="00D21AD8" w:rsidRDefault="00E0211F" w:rsidP="009B74BA">
      <w:pPr>
        <w:pStyle w:val="RE-Text"/>
      </w:pPr>
      <w:r w:rsidRPr="00D21AD8">
        <w:t xml:space="preserve">If an output layer is fully contained within an </w:t>
      </w:r>
      <w:r w:rsidR="000A46D0" w:rsidRPr="00D21AD8">
        <w:t>MM5/WRF</w:t>
      </w:r>
      <w:r w:rsidRPr="00D21AD8">
        <w:t xml:space="preserve"> layer, </w:t>
      </w:r>
      <w:r w:rsidR="001166EF" w:rsidRPr="00D21AD8">
        <w:t xml:space="preserve">then </w:t>
      </w:r>
      <w:proofErr w:type="spellStart"/>
      <w:r w:rsidR="001166EF" w:rsidRPr="00D21AD8">
        <w:t>S</w:t>
      </w:r>
      <w:r w:rsidR="001166EF" w:rsidRPr="00D21AD8">
        <w:rPr>
          <w:vertAlign w:val="subscript"/>
        </w:rPr>
        <w:t>out</w:t>
      </w:r>
      <w:proofErr w:type="spellEnd"/>
      <w:r w:rsidR="001166EF" w:rsidRPr="00D21AD8">
        <w:t xml:space="preserve"> = S</w:t>
      </w:r>
      <w:r w:rsidR="001166EF" w:rsidRPr="00D21AD8">
        <w:softHyphen/>
      </w:r>
      <w:r w:rsidR="001166EF" w:rsidRPr="00D21AD8">
        <w:rPr>
          <w:vertAlign w:val="subscript"/>
        </w:rPr>
        <w:t>in</w:t>
      </w:r>
      <w:r w:rsidR="001166EF" w:rsidRPr="00D21AD8">
        <w:t xml:space="preserve">.  </w:t>
      </w:r>
    </w:p>
    <w:p w14:paraId="4E921B97" w14:textId="77777777" w:rsidR="000A46D0" w:rsidRPr="00D21AD8" w:rsidRDefault="000A46D0" w:rsidP="009B74BA">
      <w:pPr>
        <w:pStyle w:val="RE-Text"/>
      </w:pPr>
      <w:r w:rsidRPr="00D21AD8">
        <w:t xml:space="preserve">If an output layer is fully contained within the lowest MM5/WRF layer, then the </w:t>
      </w:r>
      <w:proofErr w:type="spellStart"/>
      <w:r w:rsidRPr="00D21AD8">
        <w:t>Monin-Obukhov</w:t>
      </w:r>
      <w:proofErr w:type="spellEnd"/>
      <w:r w:rsidRPr="00D21AD8">
        <w:t xml:space="preserve"> similarity profiles (the “log layer” profiles) are evaluated at the output layer’s mid-point.  To be absolutely correct, each output value should be averaged over the layer rather than evaluated at its middle.  However, </w:t>
      </w:r>
      <w:r w:rsidR="00901F68" w:rsidRPr="00D21AD8">
        <w:t>performing</w:t>
      </w:r>
      <w:r w:rsidRPr="00D21AD8">
        <w:t xml:space="preserve"> a numerical integral of the profile over a layer will likely produce as large an error as simply evaluating the profile at </w:t>
      </w:r>
      <w:r w:rsidR="00901F68" w:rsidRPr="00D21AD8">
        <w:t xml:space="preserve">the mid-point, and will add to program runtimes.  </w:t>
      </w:r>
    </w:p>
    <w:p w14:paraId="56395DA0" w14:textId="36EBD7CC" w:rsidR="00B5708C" w:rsidRPr="00D21AD8" w:rsidRDefault="00B5708C" w:rsidP="009B74BA">
      <w:pPr>
        <w:pStyle w:val="RE-Text"/>
      </w:pPr>
      <w:r w:rsidRPr="00D21AD8">
        <w:t xml:space="preserve">Vertical wind speed is defined in MM5, WRF and CALPUFF at the </w:t>
      </w:r>
      <w:r w:rsidR="00054603">
        <w:t>vertical layer</w:t>
      </w:r>
      <w:r w:rsidRPr="00D21AD8">
        <w:t xml:space="preserve"> interfaces</w:t>
      </w:r>
      <w:r w:rsidR="00886FAC" w:rsidRPr="00D21AD8">
        <w:t>;</w:t>
      </w:r>
      <w:r w:rsidRPr="00D21AD8">
        <w:t xml:space="preserve"> and in SCICHEM at the layer centers.  The interpolation subroutine </w:t>
      </w:r>
      <w:r w:rsidR="00886FAC" w:rsidRPr="00D21AD8">
        <w:t>performs</w:t>
      </w:r>
      <w:r w:rsidRPr="00D21AD8">
        <w:t xml:space="preserve"> simple </w:t>
      </w:r>
      <w:r w:rsidR="00886FAC" w:rsidRPr="00D21AD8">
        <w:t xml:space="preserve">(pressure-weighted) </w:t>
      </w:r>
      <w:r w:rsidRPr="00D21AD8">
        <w:t xml:space="preserve">vertical interpolation between adjacent levels </w:t>
      </w:r>
      <w:r w:rsidR="00886FAC" w:rsidRPr="00D21AD8">
        <w:t>to support</w:t>
      </w:r>
      <w:r w:rsidRPr="00D21AD8">
        <w:t xml:space="preserve"> all</w:t>
      </w:r>
      <w:r w:rsidR="00886FAC" w:rsidRPr="00D21AD8">
        <w:t xml:space="preserve"> the downstream dispersion</w:t>
      </w:r>
      <w:r w:rsidRPr="00D21AD8">
        <w:t xml:space="preserve"> models, rather than the </w:t>
      </w:r>
      <w:r w:rsidR="00886FAC" w:rsidRPr="00D21AD8">
        <w:t>layer-</w:t>
      </w:r>
      <w:r w:rsidRPr="00D21AD8">
        <w:t xml:space="preserve">weighted output described above.  For SCICHEM, the vertical wind speed </w:t>
      </w:r>
      <w:r w:rsidR="00886FAC" w:rsidRPr="00D21AD8">
        <w:t>is</w:t>
      </w:r>
      <w:r w:rsidRPr="00D21AD8">
        <w:t xml:space="preserve"> interpolated during output to grid cell centers.</w:t>
      </w:r>
    </w:p>
    <w:p w14:paraId="71C9A0EF" w14:textId="77777777" w:rsidR="004418D8" w:rsidRPr="00D21AD8" w:rsidRDefault="00EB4A40" w:rsidP="009665B7">
      <w:pPr>
        <w:pStyle w:val="RE-Heading4"/>
      </w:pPr>
      <w:r w:rsidRPr="00D21AD8">
        <w:t xml:space="preserve"> </w:t>
      </w:r>
      <w:bookmarkStart w:id="26" w:name="_Toc75848996"/>
      <w:r w:rsidR="004418D8" w:rsidRPr="00D21AD8">
        <w:t>“Pass-Through” Vertical Interpolation</w:t>
      </w:r>
      <w:bookmarkEnd w:id="26"/>
      <w:r w:rsidR="004418D8" w:rsidRPr="00D21AD8">
        <w:t xml:space="preserve"> </w:t>
      </w:r>
    </w:p>
    <w:p w14:paraId="5F2FDA8C" w14:textId="77777777" w:rsidR="00214F1C" w:rsidRPr="00D21AD8" w:rsidRDefault="00214F1C" w:rsidP="009B74BA">
      <w:pPr>
        <w:pStyle w:val="RE-Text"/>
      </w:pPr>
      <w:r w:rsidRPr="00D21AD8">
        <w:t xml:space="preserve">If the user desires a “pass-through” of the MM5/WRF data that minimizes the changes that interpolation can sometimes incur, yet </w:t>
      </w:r>
      <w:r w:rsidR="004418D8" w:rsidRPr="00D21AD8">
        <w:t xml:space="preserve">possibly also </w:t>
      </w:r>
      <w:r w:rsidRPr="00D21AD8">
        <w:t>wishes to reduce the total number of layers for the downstream dispersion model, the following methodology is suggested:</w:t>
      </w:r>
    </w:p>
    <w:p w14:paraId="49E01216" w14:textId="77777777" w:rsidR="00214F1C" w:rsidRPr="0012550B" w:rsidRDefault="00214F1C" w:rsidP="00B832C6">
      <w:pPr>
        <w:pStyle w:val="ListNumber"/>
        <w:tabs>
          <w:tab w:val="clear" w:pos="360"/>
          <w:tab w:val="num" w:pos="720"/>
        </w:tabs>
        <w:ind w:left="720"/>
        <w:rPr>
          <w:rFonts w:ascii="Verdana" w:hAnsi="Verdana"/>
        </w:rPr>
      </w:pPr>
      <w:r w:rsidRPr="0012550B">
        <w:rPr>
          <w:rFonts w:ascii="Verdana" w:hAnsi="Verdana"/>
        </w:rPr>
        <w:t>Perform a short (1 timestamp of output) MMIF run using aggregation</w:t>
      </w:r>
      <w:r w:rsidR="004418D8" w:rsidRPr="0012550B">
        <w:rPr>
          <w:rFonts w:ascii="Verdana" w:hAnsi="Verdana"/>
        </w:rPr>
        <w:t xml:space="preserve"> (use “K”)</w:t>
      </w:r>
      <w:r w:rsidRPr="0012550B">
        <w:rPr>
          <w:rFonts w:ascii="Verdana" w:hAnsi="Verdana"/>
        </w:rPr>
        <w:t>, including all</w:t>
      </w:r>
      <w:r w:rsidR="00EB4A40" w:rsidRPr="0012550B">
        <w:rPr>
          <w:rFonts w:ascii="Verdana" w:hAnsi="Verdana"/>
        </w:rPr>
        <w:t xml:space="preserve"> MM5/WRF</w:t>
      </w:r>
      <w:r w:rsidRPr="0012550B">
        <w:rPr>
          <w:rFonts w:ascii="Verdana" w:hAnsi="Verdana"/>
        </w:rPr>
        <w:t xml:space="preserve"> layers.</w:t>
      </w:r>
    </w:p>
    <w:p w14:paraId="3422BF0B" w14:textId="77777777" w:rsidR="00214F1C" w:rsidRPr="0012550B" w:rsidRDefault="00214F1C" w:rsidP="00B832C6">
      <w:pPr>
        <w:pStyle w:val="ListNumber"/>
        <w:tabs>
          <w:tab w:val="clear" w:pos="360"/>
          <w:tab w:val="num" w:pos="1440"/>
        </w:tabs>
        <w:ind w:left="720"/>
        <w:rPr>
          <w:rFonts w:ascii="Verdana" w:hAnsi="Verdana"/>
        </w:rPr>
      </w:pPr>
      <w:r w:rsidRPr="0012550B">
        <w:rPr>
          <w:rFonts w:ascii="Verdana" w:hAnsi="Verdana"/>
        </w:rPr>
        <w:t xml:space="preserve">Inspect the messages written to the screen during the run, noting the input and output ZFACE values.  </w:t>
      </w:r>
    </w:p>
    <w:p w14:paraId="3407D5CC" w14:textId="77777777" w:rsidR="00214F1C" w:rsidRPr="0012550B" w:rsidRDefault="00EB4A40" w:rsidP="00B832C6">
      <w:pPr>
        <w:pStyle w:val="ListNumber"/>
        <w:tabs>
          <w:tab w:val="clear" w:pos="360"/>
          <w:tab w:val="num" w:pos="720"/>
        </w:tabs>
        <w:ind w:left="720"/>
        <w:rPr>
          <w:rFonts w:ascii="Verdana" w:hAnsi="Verdana"/>
        </w:rPr>
      </w:pPr>
      <w:r w:rsidRPr="0012550B">
        <w:rPr>
          <w:rFonts w:ascii="Verdana" w:hAnsi="Verdana"/>
        </w:rPr>
        <w:t>Possibly r</w:t>
      </w:r>
      <w:r w:rsidR="00214F1C" w:rsidRPr="0012550B">
        <w:rPr>
          <w:rFonts w:ascii="Verdana" w:hAnsi="Verdana"/>
        </w:rPr>
        <w:t>epeat the short MMIF run using aggregation, reducing the total numbe</w:t>
      </w:r>
      <w:r w:rsidR="000269AE" w:rsidRPr="0012550B">
        <w:rPr>
          <w:rFonts w:ascii="Verdana" w:hAnsi="Verdana"/>
        </w:rPr>
        <w:t>r of layers by eliminating middle layers</w:t>
      </w:r>
      <w:r w:rsidR="00286C72" w:rsidRPr="0012550B">
        <w:rPr>
          <w:rFonts w:ascii="Verdana" w:hAnsi="Verdana"/>
        </w:rPr>
        <w:t>.</w:t>
      </w:r>
    </w:p>
    <w:p w14:paraId="2BA1D3EB" w14:textId="77777777" w:rsidR="00286C72" w:rsidRPr="0012550B" w:rsidRDefault="00286C72" w:rsidP="00B832C6">
      <w:pPr>
        <w:pStyle w:val="ListNumber"/>
        <w:tabs>
          <w:tab w:val="clear" w:pos="360"/>
          <w:tab w:val="num" w:pos="720"/>
        </w:tabs>
        <w:ind w:left="720"/>
        <w:rPr>
          <w:rFonts w:ascii="Verdana" w:hAnsi="Verdana"/>
        </w:rPr>
      </w:pPr>
      <w:r w:rsidRPr="0012550B">
        <w:rPr>
          <w:rFonts w:ascii="Verdana" w:hAnsi="Verdana"/>
        </w:rPr>
        <w:t xml:space="preserve">When a compromise between a reduced number of output layers and reasonable vertical spacing is achieved, copy the resulting output ZFACE values </w:t>
      </w:r>
      <w:r w:rsidR="00EB4A40" w:rsidRPr="0012550B">
        <w:rPr>
          <w:rFonts w:ascii="Verdana" w:hAnsi="Verdana"/>
        </w:rPr>
        <w:t xml:space="preserve">printed to the screen </w:t>
      </w:r>
      <w:r w:rsidRPr="0012550B">
        <w:rPr>
          <w:rFonts w:ascii="Verdana" w:hAnsi="Verdana"/>
        </w:rPr>
        <w:t>to the control file, and switch to interpolation</w:t>
      </w:r>
      <w:r w:rsidR="00EB4A40" w:rsidRPr="0012550B">
        <w:rPr>
          <w:rFonts w:ascii="Verdana" w:hAnsi="Verdana"/>
        </w:rPr>
        <w:t xml:space="preserve"> (use “TOP”)</w:t>
      </w:r>
      <w:r w:rsidRPr="0012550B">
        <w:rPr>
          <w:rFonts w:ascii="Verdana" w:hAnsi="Verdana"/>
        </w:rPr>
        <w:t>.</w:t>
      </w:r>
    </w:p>
    <w:p w14:paraId="7A4BABEB" w14:textId="77777777" w:rsidR="00286C72" w:rsidRPr="0012550B" w:rsidRDefault="00286C72" w:rsidP="00B832C6">
      <w:pPr>
        <w:pStyle w:val="ListNumber"/>
        <w:tabs>
          <w:tab w:val="clear" w:pos="360"/>
          <w:tab w:val="num" w:pos="720"/>
        </w:tabs>
        <w:spacing w:after="240"/>
        <w:ind w:left="720"/>
        <w:rPr>
          <w:rFonts w:ascii="Verdana" w:hAnsi="Verdana"/>
        </w:rPr>
      </w:pPr>
      <w:r w:rsidRPr="0012550B">
        <w:rPr>
          <w:rFonts w:ascii="Verdana" w:hAnsi="Verdana"/>
        </w:rPr>
        <w:lastRenderedPageBreak/>
        <w:t>Perform the production MMIF runs using interpolation.</w:t>
      </w:r>
    </w:p>
    <w:p w14:paraId="440F5680" w14:textId="77777777" w:rsidR="002B7272" w:rsidRPr="00D21AD8" w:rsidRDefault="002B7272" w:rsidP="00CB6858">
      <w:pPr>
        <w:pStyle w:val="RE-Heading2"/>
      </w:pPr>
      <w:bookmarkStart w:id="27" w:name="_Toc75848997"/>
      <w:r w:rsidRPr="00D21AD8">
        <w:t>Surface Characteristics</w:t>
      </w:r>
      <w:bookmarkEnd w:id="27"/>
    </w:p>
    <w:p w14:paraId="1B76375B" w14:textId="0461BD0A" w:rsidR="00FC3EF9" w:rsidRPr="00D21AD8" w:rsidRDefault="002B7272" w:rsidP="009B74BA">
      <w:pPr>
        <w:pStyle w:val="RE-Text"/>
      </w:pPr>
      <w:r w:rsidRPr="00D21AD8">
        <w:t>MMIF attempts to read two-dimensional surface fields of 10</w:t>
      </w:r>
      <w:r w:rsidR="00B832C6">
        <w:t xml:space="preserve"> </w:t>
      </w:r>
      <w:r w:rsidRPr="00D21AD8">
        <w:t xml:space="preserve">m winds, roughness length, albedo, </w:t>
      </w:r>
      <w:proofErr w:type="spellStart"/>
      <w:r w:rsidRPr="00D21AD8">
        <w:t>Monin-Obukhov</w:t>
      </w:r>
      <w:proofErr w:type="spellEnd"/>
      <w:r w:rsidRPr="00D21AD8">
        <w:t xml:space="preserve"> length, and leaf area index (LAI) from the MM5/WRF data, and generates these fields if they are not found in the files.  </w:t>
      </w:r>
    </w:p>
    <w:p w14:paraId="21366325" w14:textId="77777777" w:rsidR="00FC3EF9" w:rsidRPr="00D21AD8" w:rsidRDefault="002B7272" w:rsidP="009B74BA">
      <w:pPr>
        <w:pStyle w:val="RE-Text"/>
      </w:pPr>
      <w:r w:rsidRPr="00D21AD8">
        <w:t xml:space="preserve">MMIF </w:t>
      </w:r>
      <w:r w:rsidR="000E2BF7" w:rsidRPr="00D21AD8">
        <w:t>requires</w:t>
      </w:r>
      <w:r w:rsidRPr="00D21AD8">
        <w:t xml:space="preserve"> that MM5 </w:t>
      </w:r>
      <w:r w:rsidR="00015071" w:rsidRPr="00D21AD8">
        <w:t>was</w:t>
      </w:r>
      <w:r w:rsidRPr="00D21AD8">
        <w:t xml:space="preserve"> run using the 24-category U.S. Geological Survey (USGS) </w:t>
      </w:r>
      <w:proofErr w:type="spellStart"/>
      <w:r w:rsidRPr="00D21AD8">
        <w:t>landuse</w:t>
      </w:r>
      <w:proofErr w:type="spellEnd"/>
      <w:r w:rsidRPr="00D21AD8">
        <w:t>/landcover dataset</w:t>
      </w:r>
      <w:r w:rsidR="0013714B" w:rsidRPr="00D21AD8">
        <w:t>.  For WRF</w:t>
      </w:r>
      <w:r w:rsidRPr="00D21AD8">
        <w:t xml:space="preserve">, </w:t>
      </w:r>
      <w:r w:rsidR="0013714B" w:rsidRPr="00D21AD8">
        <w:t xml:space="preserve">MMIF support the </w:t>
      </w:r>
      <w:r w:rsidR="00FC3EF9" w:rsidRPr="00D21AD8">
        <w:t xml:space="preserve">following </w:t>
      </w:r>
      <w:proofErr w:type="spellStart"/>
      <w:r w:rsidR="00FC3EF9" w:rsidRPr="00D21AD8">
        <w:t>landuse</w:t>
      </w:r>
      <w:proofErr w:type="spellEnd"/>
      <w:r w:rsidR="00FC3EF9" w:rsidRPr="00D21AD8">
        <w:t xml:space="preserve"> datasets:</w:t>
      </w:r>
    </w:p>
    <w:p w14:paraId="3E86480D" w14:textId="77777777" w:rsidR="00FC3EF9" w:rsidRPr="00D21AD8" w:rsidRDefault="0013714B" w:rsidP="00DD5D2F">
      <w:pPr>
        <w:pStyle w:val="RE-Bullet1"/>
      </w:pPr>
      <w:r w:rsidRPr="00D21AD8">
        <w:t>US</w:t>
      </w:r>
      <w:r w:rsidR="00FC3EF9" w:rsidRPr="00D21AD8">
        <w:t>GS 24- and 33-category datasets</w:t>
      </w:r>
    </w:p>
    <w:p w14:paraId="4086EABF" w14:textId="77777777" w:rsidR="00FC3EF9" w:rsidRPr="00D21AD8" w:rsidRDefault="002B7272" w:rsidP="00DD5D2F">
      <w:pPr>
        <w:pStyle w:val="RE-Bullet1"/>
      </w:pPr>
      <w:r w:rsidRPr="00D21AD8">
        <w:t xml:space="preserve">NLCD </w:t>
      </w:r>
      <w:r w:rsidR="0013714B" w:rsidRPr="00D21AD8">
        <w:t xml:space="preserve">40- and </w:t>
      </w:r>
      <w:r w:rsidRPr="00D21AD8">
        <w:t>50-category dataset</w:t>
      </w:r>
      <w:r w:rsidR="00FC3EF9" w:rsidRPr="00D21AD8">
        <w:t>s</w:t>
      </w:r>
    </w:p>
    <w:p w14:paraId="12E87AEE" w14:textId="77777777" w:rsidR="00FC3EF9" w:rsidRPr="00D21AD8" w:rsidRDefault="0013714B" w:rsidP="00DD5D2F">
      <w:pPr>
        <w:pStyle w:val="RE-Bullet1"/>
      </w:pPr>
      <w:r w:rsidRPr="00D21AD8">
        <w:t xml:space="preserve">MODIS </w:t>
      </w:r>
      <w:r w:rsidR="00FC3EF9" w:rsidRPr="00D21AD8">
        <w:t xml:space="preserve">20- and 33-category </w:t>
      </w:r>
      <w:r w:rsidRPr="00D21AD8">
        <w:t>dataset</w:t>
      </w:r>
    </w:p>
    <w:p w14:paraId="74DD3D26" w14:textId="4DBE1C7A" w:rsidR="003525A5" w:rsidRDefault="00FC3EF9" w:rsidP="003525A5">
      <w:pPr>
        <w:pStyle w:val="RE-Bullet1"/>
      </w:pPr>
      <w:r w:rsidRPr="00D21AD8">
        <w:t xml:space="preserve">MODIFIED_IGBP_MODIS_NOAH </w:t>
      </w:r>
      <w:r w:rsidR="0013714B" w:rsidRPr="00D21AD8">
        <w:t>dataset</w:t>
      </w:r>
    </w:p>
    <w:p w14:paraId="710A6455" w14:textId="77777777" w:rsidR="003525A5" w:rsidRPr="00D21AD8" w:rsidRDefault="003525A5" w:rsidP="003525A5">
      <w:pPr>
        <w:pStyle w:val="RE-Bullet1"/>
        <w:numPr>
          <w:ilvl w:val="0"/>
          <w:numId w:val="0"/>
        </w:numPr>
        <w:ind w:left="1224"/>
      </w:pPr>
    </w:p>
    <w:p w14:paraId="2A8377DA" w14:textId="4B79251E" w:rsidR="002B7272" w:rsidRPr="00D21AD8" w:rsidRDefault="002B7272" w:rsidP="009B74BA">
      <w:pPr>
        <w:pStyle w:val="RE-Text"/>
      </w:pPr>
      <w:r w:rsidRPr="00D21AD8">
        <w:t>If any other dataset is diagnosed from the meteorological output files, MMIF will stop with an error</w:t>
      </w:r>
      <w:r w:rsidR="00B832C6">
        <w:t xml:space="preserve">(use </w:t>
      </w:r>
      <w:r w:rsidR="00B832C6" w:rsidRPr="00B832C6">
        <w:t xml:space="preserve">the </w:t>
      </w:r>
      <w:r w:rsidR="00B832C6">
        <w:t>“--</w:t>
      </w:r>
      <w:r w:rsidR="00B832C6" w:rsidRPr="00B832C6">
        <w:t>force</w:t>
      </w:r>
      <w:r w:rsidR="00B832C6">
        <w:t>”</w:t>
      </w:r>
      <w:r w:rsidR="00B832C6" w:rsidRPr="00B832C6">
        <w:t xml:space="preserve"> option to prevent stopping with this error</w:t>
      </w:r>
      <w:r w:rsidR="00B832C6">
        <w:t>)</w:t>
      </w:r>
      <w:r w:rsidRPr="00D21AD8">
        <w:t xml:space="preserve">.  </w:t>
      </w:r>
    </w:p>
    <w:p w14:paraId="1099B300" w14:textId="77777777" w:rsidR="000E2BF7" w:rsidRPr="00D21AD8" w:rsidRDefault="000E2BF7" w:rsidP="009B74BA">
      <w:pPr>
        <w:pStyle w:val="RE-Text"/>
      </w:pPr>
      <w:r w:rsidRPr="00D21AD8">
        <w:t xml:space="preserve">Values of roughness length, </w:t>
      </w:r>
      <w:proofErr w:type="spellStart"/>
      <w:r w:rsidRPr="00D21AD8">
        <w:t>Monin-Obukhov</w:t>
      </w:r>
      <w:proofErr w:type="spellEnd"/>
      <w:r w:rsidRPr="00D21AD8">
        <w:t xml:space="preserve"> length, LAI, etc. are included by default in some, but not all, of the versions of MM5 and WRF that MMIF supports.  Starting with WRF version 3.2, the user can request that certain fields be included in its output files via the </w:t>
      </w:r>
      <w:proofErr w:type="spellStart"/>
      <w:r w:rsidRPr="00D21AD8">
        <w:rPr>
          <w:rFonts w:ascii="Courier New" w:hAnsi="Courier New"/>
        </w:rPr>
        <w:t>iofields_filename</w:t>
      </w:r>
      <w:proofErr w:type="spellEnd"/>
      <w:r w:rsidRPr="00D21AD8">
        <w:t xml:space="preserve"> parameter in the </w:t>
      </w:r>
      <w:r w:rsidRPr="00D21AD8">
        <w:rPr>
          <w:rFonts w:ascii="Courier New" w:hAnsi="Courier New"/>
        </w:rPr>
        <w:t>&amp;</w:t>
      </w:r>
      <w:proofErr w:type="spellStart"/>
      <w:r w:rsidRPr="00D21AD8">
        <w:rPr>
          <w:rFonts w:ascii="Courier New" w:hAnsi="Courier New"/>
        </w:rPr>
        <w:t>time_control</w:t>
      </w:r>
      <w:proofErr w:type="spellEnd"/>
      <w:r w:rsidRPr="00D21AD8">
        <w:t xml:space="preserve"> </w:t>
      </w:r>
      <w:proofErr w:type="spellStart"/>
      <w:r w:rsidRPr="00D21AD8">
        <w:t>namelist</w:t>
      </w:r>
      <w:proofErr w:type="spellEnd"/>
      <w:r w:rsidRPr="00D21AD8">
        <w:t xml:space="preserve">.  This </w:t>
      </w:r>
      <w:r w:rsidR="00566E16" w:rsidRPr="00D21AD8">
        <w:t>specifies</w:t>
      </w:r>
      <w:r w:rsidRPr="00D21AD8">
        <w:t xml:space="preserve"> the filename (one for each domain) of a text file that must be present in the run-time directory during a WRF run.  If the file contains the line</w:t>
      </w:r>
    </w:p>
    <w:p w14:paraId="7374C171" w14:textId="77777777" w:rsidR="000E2BF7" w:rsidRPr="00D21AD8" w:rsidRDefault="000E2BF7" w:rsidP="009B74BA">
      <w:pPr>
        <w:pStyle w:val="RE-Text"/>
        <w:rPr>
          <w:rStyle w:val="StyleCourierNew"/>
          <w:sz w:val="22"/>
        </w:rPr>
      </w:pPr>
      <w:r w:rsidRPr="00D21AD8">
        <w:rPr>
          <w:rStyle w:val="StyleCourierNew"/>
          <w:sz w:val="22"/>
        </w:rPr>
        <w:t>+:h:0:ZNT,RMOL,LANDUSEF</w:t>
      </w:r>
    </w:p>
    <w:p w14:paraId="612DFFF7" w14:textId="77777777" w:rsidR="000E2BF7" w:rsidRPr="00D21AD8" w:rsidRDefault="000E2BF7" w:rsidP="009B74BA">
      <w:pPr>
        <w:pStyle w:val="RE-Text"/>
      </w:pPr>
      <w:r w:rsidRPr="00D21AD8">
        <w:t xml:space="preserve">then the time-varying roughness length (ZNT), the inverse of the </w:t>
      </w:r>
      <w:proofErr w:type="spellStart"/>
      <w:r w:rsidRPr="00D21AD8">
        <w:t>Monin-Obukhov</w:t>
      </w:r>
      <w:proofErr w:type="spellEnd"/>
      <w:r w:rsidRPr="00D21AD8">
        <w:t xml:space="preserve"> length (RMOL) and the land-use fraction by category (LANDUSEF) will be included in WRF’s output file.  MM5 can also be forced to include similar fields.  </w:t>
      </w:r>
    </w:p>
    <w:p w14:paraId="3CC18092" w14:textId="0191D129" w:rsidR="000E2BF7" w:rsidRPr="00D21AD8" w:rsidRDefault="000E2BF7" w:rsidP="009B74BA">
      <w:pPr>
        <w:pStyle w:val="RE-Text"/>
      </w:pPr>
      <w:r w:rsidRPr="00D21AD8">
        <w:t>If MMIF does not find any of the above fields, it calculates them using the techniques found in this and the following section.</w:t>
      </w:r>
    </w:p>
    <w:p w14:paraId="1346FC51" w14:textId="244550BB" w:rsidR="006E5B50" w:rsidRPr="00D21AD8" w:rsidRDefault="002B7272" w:rsidP="006E5B50">
      <w:pPr>
        <w:pStyle w:val="RE-Text"/>
      </w:pPr>
      <w:r w:rsidRPr="00D21AD8">
        <w:t xml:space="preserve">The roughness length, albedo, and LAI can be </w:t>
      </w:r>
      <w:r w:rsidR="005F3FDF" w:rsidRPr="00D21AD8">
        <w:t xml:space="preserve">diagnosed from the </w:t>
      </w:r>
      <w:proofErr w:type="spellStart"/>
      <w:r w:rsidRPr="00D21AD8">
        <w:t>landuse</w:t>
      </w:r>
      <w:proofErr w:type="spellEnd"/>
      <w:r w:rsidRPr="00D21AD8">
        <w:t xml:space="preserve"> codes according to the methodology developed by U.S. Forest Service (USFS) for use in the BlueSky/RAINS modeling system</w:t>
      </w:r>
      <w:r w:rsidR="006E5B50">
        <w:t xml:space="preserve"> (mm52geo program)</w:t>
      </w:r>
      <w:r w:rsidRPr="00D21AD8">
        <w:t xml:space="preserve">.  This methodology assigns seasonally dependent (winter/summer) albedo, Bowen ratio, soil heat flux, </w:t>
      </w:r>
      <w:r w:rsidRPr="00D21AD8">
        <w:lastRenderedPageBreak/>
        <w:t xml:space="preserve">anthropogenic heat flux, LAI and surface roughness to each of the </w:t>
      </w:r>
      <w:proofErr w:type="spellStart"/>
      <w:r w:rsidR="0013714B" w:rsidRPr="00D21AD8">
        <w:t>landuse</w:t>
      </w:r>
      <w:proofErr w:type="spellEnd"/>
      <w:r w:rsidR="0013714B" w:rsidRPr="00D21AD8">
        <w:t xml:space="preserve"> categories.  As an example, the 24-category USGS values are shown in </w:t>
      </w:r>
      <w:r w:rsidR="0013714B" w:rsidRPr="00405329">
        <w:rPr>
          <w:rStyle w:val="RE-RefMark"/>
        </w:rPr>
        <w:t>Table 2-1</w:t>
      </w:r>
      <w:r w:rsidRPr="00D21AD8">
        <w:t>.  The summer season is defined to run from Julian date 105 to Julian date 287 (April 15 to October 14, respectively, for non-leap years).</w:t>
      </w:r>
      <w:r w:rsidR="0013714B" w:rsidRPr="00D21AD8">
        <w:t xml:space="preserve">  MMIF only uses the albedo, LAI, and surface roughness, and always extracts or calculates the soil heat flux and Bowen ratio.</w:t>
      </w:r>
      <w:r w:rsidR="006E5B50">
        <w:t xml:space="preserve"> </w:t>
      </w:r>
      <w:r w:rsidR="006E5B50" w:rsidRPr="006E5B50">
        <w:t xml:space="preserve"> </w:t>
      </w:r>
      <w:r w:rsidR="006E5B50" w:rsidRPr="00D21AD8">
        <w:t>MMIF always calculates the Bowen ratio, because both MM5 and WRF always include sensible and latent heat fluxes in their output.  The Bowen ratio is used only by AERMOD, and limits have been placed (following</w:t>
      </w:r>
      <w:r w:rsidR="006E5B50">
        <w:t xml:space="preserve"> the </w:t>
      </w:r>
      <w:r w:rsidR="006E5B50" w:rsidRPr="006E5B50">
        <w:t>MM5AERMOD</w:t>
      </w:r>
      <w:r w:rsidR="006E5B50">
        <w:t xml:space="preserve"> program</w:t>
      </w:r>
      <w:r w:rsidR="006E5B50" w:rsidRPr="00D21AD8">
        <w:t xml:space="preserve">) on its values.  </w:t>
      </w:r>
    </w:p>
    <w:p w14:paraId="2C9C4982" w14:textId="6A04F398" w:rsidR="00A043BC" w:rsidRPr="00D21AD8" w:rsidRDefault="00A043BC" w:rsidP="009B74BA">
      <w:pPr>
        <w:pStyle w:val="RE-Text"/>
      </w:pPr>
      <w:r w:rsidRPr="00D21AD8">
        <w:t xml:space="preserve">The roughness length and LAI can be diagnosed from the other supported </w:t>
      </w:r>
      <w:proofErr w:type="spellStart"/>
      <w:r w:rsidRPr="00D21AD8">
        <w:t>landuse</w:t>
      </w:r>
      <w:proofErr w:type="spellEnd"/>
      <w:r w:rsidRPr="00D21AD8">
        <w:t xml:space="preserve"> codes according to a methodology provided by the </w:t>
      </w:r>
      <w:bookmarkStart w:id="28" w:name="_Hlk75780808"/>
      <w:r w:rsidR="006E5B50">
        <w:t>U.S. Fish and Wildlife Service (</w:t>
      </w:r>
      <w:r w:rsidRPr="00D21AD8">
        <w:t>FWS</w:t>
      </w:r>
      <w:r w:rsidR="006E5B50">
        <w:t>)</w:t>
      </w:r>
      <w:bookmarkEnd w:id="28"/>
      <w:r w:rsidRPr="00D21AD8">
        <w:t xml:space="preserve">, using the look-up tables found in MCIP version 4.1 and WRF version 3.5 (albedo and roughness length are given in the file LANDUSE.TBL).  All versions of WRF that are recent enough to use the NCLD </w:t>
      </w:r>
      <w:proofErr w:type="spellStart"/>
      <w:r w:rsidRPr="00D21AD8">
        <w:t>landuse</w:t>
      </w:r>
      <w:proofErr w:type="spellEnd"/>
      <w:r w:rsidRPr="00D21AD8">
        <w:t xml:space="preserve"> scheme are also recent enough that albedo is written, by default, to the WRF output files. </w:t>
      </w:r>
    </w:p>
    <w:p w14:paraId="2C27342C" w14:textId="77777777" w:rsidR="004671FE" w:rsidRPr="00D21AD8" w:rsidRDefault="004671FE" w:rsidP="00196778">
      <w:pPr>
        <w:pStyle w:val="RE-Table-Title"/>
      </w:pPr>
      <w:r w:rsidRPr="00D21AD8">
        <w:t>Table 2-1. Surface characteristics assigned to USGS 24-category landuse/landcover in the USFS BlueSky/RAINS MM52GEO program.</w:t>
      </w:r>
      <w:bookmarkEnd w:id="2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810"/>
        <w:gridCol w:w="818"/>
        <w:gridCol w:w="808"/>
        <w:gridCol w:w="808"/>
        <w:gridCol w:w="810"/>
        <w:gridCol w:w="808"/>
        <w:gridCol w:w="808"/>
        <w:gridCol w:w="810"/>
        <w:gridCol w:w="795"/>
        <w:gridCol w:w="753"/>
      </w:tblGrid>
      <w:tr w:rsidR="00B56E4E" w:rsidRPr="00D21AD8" w14:paraId="0EFBF2E6" w14:textId="77777777" w:rsidTr="006E5B50">
        <w:trPr>
          <w:cantSplit/>
          <w:tblHeader/>
          <w:jc w:val="center"/>
        </w:trPr>
        <w:tc>
          <w:tcPr>
            <w:tcW w:w="808" w:type="pct"/>
            <w:shd w:val="clear" w:color="auto" w:fill="D9D9D9"/>
          </w:tcPr>
          <w:p w14:paraId="77094D81" w14:textId="77777777" w:rsidR="004671FE" w:rsidRPr="006E5B50" w:rsidRDefault="004671FE" w:rsidP="001C6E73">
            <w:pPr>
              <w:pStyle w:val="RE-Table-Head"/>
              <w:rPr>
                <w:sz w:val="18"/>
                <w:szCs w:val="18"/>
              </w:rPr>
            </w:pPr>
          </w:p>
        </w:tc>
        <w:tc>
          <w:tcPr>
            <w:tcW w:w="850" w:type="pct"/>
            <w:gridSpan w:val="2"/>
            <w:shd w:val="clear" w:color="auto" w:fill="D9D9D9"/>
          </w:tcPr>
          <w:p w14:paraId="3AEF3FAE" w14:textId="77777777" w:rsidR="004671FE" w:rsidRPr="006E5B50" w:rsidRDefault="004671FE" w:rsidP="001C6E73">
            <w:pPr>
              <w:pStyle w:val="RE-Table-Head"/>
              <w:rPr>
                <w:sz w:val="18"/>
                <w:szCs w:val="18"/>
              </w:rPr>
            </w:pPr>
          </w:p>
          <w:p w14:paraId="076ACCC2" w14:textId="77777777" w:rsidR="004671FE" w:rsidRPr="006E5B50" w:rsidRDefault="004671FE" w:rsidP="001C6E73">
            <w:pPr>
              <w:pStyle w:val="RE-Table-Head"/>
              <w:rPr>
                <w:sz w:val="18"/>
                <w:szCs w:val="18"/>
              </w:rPr>
            </w:pPr>
            <w:r w:rsidRPr="006E5B50">
              <w:rPr>
                <w:sz w:val="18"/>
                <w:szCs w:val="18"/>
              </w:rPr>
              <w:t>Albedo (%)</w:t>
            </w:r>
          </w:p>
        </w:tc>
        <w:tc>
          <w:tcPr>
            <w:tcW w:w="844" w:type="pct"/>
            <w:gridSpan w:val="2"/>
            <w:shd w:val="clear" w:color="auto" w:fill="D9D9D9"/>
          </w:tcPr>
          <w:p w14:paraId="273DDA16" w14:textId="77777777" w:rsidR="004671FE" w:rsidRPr="006E5B50" w:rsidRDefault="004671FE" w:rsidP="001C6E73">
            <w:pPr>
              <w:pStyle w:val="RE-Table-Head"/>
              <w:rPr>
                <w:sz w:val="18"/>
                <w:szCs w:val="18"/>
              </w:rPr>
            </w:pPr>
          </w:p>
          <w:p w14:paraId="0AE44CE5" w14:textId="77777777" w:rsidR="004671FE" w:rsidRPr="006E5B50" w:rsidRDefault="004671FE" w:rsidP="001C6E73">
            <w:pPr>
              <w:pStyle w:val="RE-Table-Head"/>
              <w:rPr>
                <w:sz w:val="18"/>
                <w:szCs w:val="18"/>
              </w:rPr>
            </w:pPr>
            <w:r w:rsidRPr="006E5B50">
              <w:rPr>
                <w:sz w:val="18"/>
                <w:szCs w:val="18"/>
              </w:rPr>
              <w:t>Bow</w:t>
            </w:r>
            <w:r w:rsidR="00AD4324" w:rsidRPr="006E5B50">
              <w:rPr>
                <w:sz w:val="18"/>
                <w:szCs w:val="18"/>
              </w:rPr>
              <w:t>e</w:t>
            </w:r>
            <w:r w:rsidRPr="006E5B50">
              <w:rPr>
                <w:sz w:val="18"/>
                <w:szCs w:val="18"/>
              </w:rPr>
              <w:t>n Ratio</w:t>
            </w:r>
          </w:p>
        </w:tc>
        <w:tc>
          <w:tcPr>
            <w:tcW w:w="845" w:type="pct"/>
            <w:gridSpan w:val="2"/>
            <w:shd w:val="clear" w:color="auto" w:fill="D9D9D9"/>
          </w:tcPr>
          <w:p w14:paraId="7366AAEE" w14:textId="77777777" w:rsidR="004671FE" w:rsidRPr="006E5B50" w:rsidRDefault="004671FE" w:rsidP="001C6E73">
            <w:pPr>
              <w:pStyle w:val="RE-Table-Head"/>
              <w:rPr>
                <w:sz w:val="18"/>
                <w:szCs w:val="18"/>
              </w:rPr>
            </w:pPr>
            <w:r w:rsidRPr="006E5B50">
              <w:rPr>
                <w:sz w:val="18"/>
                <w:szCs w:val="18"/>
              </w:rPr>
              <w:t>Soil Heat Flux (W/m</w:t>
            </w:r>
            <w:r w:rsidRPr="006E5B50">
              <w:rPr>
                <w:sz w:val="18"/>
                <w:szCs w:val="18"/>
                <w:vertAlign w:val="superscript"/>
              </w:rPr>
              <w:t>2</w:t>
            </w:r>
            <w:r w:rsidRPr="006E5B50">
              <w:rPr>
                <w:sz w:val="18"/>
                <w:szCs w:val="18"/>
              </w:rPr>
              <w:t>)</w:t>
            </w:r>
          </w:p>
        </w:tc>
        <w:tc>
          <w:tcPr>
            <w:tcW w:w="845" w:type="pct"/>
            <w:gridSpan w:val="2"/>
            <w:shd w:val="clear" w:color="auto" w:fill="D9D9D9"/>
          </w:tcPr>
          <w:p w14:paraId="44B86013" w14:textId="77777777" w:rsidR="004671FE" w:rsidRPr="006E5B50" w:rsidRDefault="004671FE" w:rsidP="001C6E73">
            <w:pPr>
              <w:pStyle w:val="RE-Table-Head"/>
              <w:rPr>
                <w:sz w:val="18"/>
                <w:szCs w:val="18"/>
              </w:rPr>
            </w:pPr>
          </w:p>
          <w:p w14:paraId="704A9D3B" w14:textId="77777777" w:rsidR="004671FE" w:rsidRPr="006E5B50" w:rsidRDefault="004671FE" w:rsidP="001C6E73">
            <w:pPr>
              <w:pStyle w:val="RE-Table-Head"/>
              <w:rPr>
                <w:sz w:val="18"/>
                <w:szCs w:val="18"/>
              </w:rPr>
            </w:pPr>
            <w:r w:rsidRPr="006E5B50">
              <w:rPr>
                <w:sz w:val="18"/>
                <w:szCs w:val="18"/>
              </w:rPr>
              <w:t>LAI</w:t>
            </w:r>
          </w:p>
        </w:tc>
        <w:tc>
          <w:tcPr>
            <w:tcW w:w="808" w:type="pct"/>
            <w:gridSpan w:val="2"/>
            <w:shd w:val="clear" w:color="auto" w:fill="D9D9D9"/>
          </w:tcPr>
          <w:p w14:paraId="797EC296" w14:textId="77777777" w:rsidR="004671FE" w:rsidRPr="006E5B50" w:rsidRDefault="004671FE" w:rsidP="001C6E73">
            <w:pPr>
              <w:pStyle w:val="RE-Table-Head"/>
              <w:rPr>
                <w:sz w:val="18"/>
                <w:szCs w:val="18"/>
              </w:rPr>
            </w:pPr>
            <w:r w:rsidRPr="006E5B50">
              <w:rPr>
                <w:sz w:val="18"/>
                <w:szCs w:val="18"/>
              </w:rPr>
              <w:t>Surface Roughness (cm)</w:t>
            </w:r>
          </w:p>
        </w:tc>
      </w:tr>
      <w:tr w:rsidR="007C5960" w:rsidRPr="00D21AD8" w14:paraId="5CD77041" w14:textId="77777777" w:rsidTr="006E5B50">
        <w:trPr>
          <w:cantSplit/>
          <w:tblHeader/>
          <w:jc w:val="center"/>
        </w:trPr>
        <w:tc>
          <w:tcPr>
            <w:tcW w:w="808" w:type="pct"/>
            <w:shd w:val="clear" w:color="auto" w:fill="D9D9D9"/>
          </w:tcPr>
          <w:p w14:paraId="72A22583" w14:textId="77777777" w:rsidR="004671FE" w:rsidRPr="006E5B50" w:rsidRDefault="004671FE" w:rsidP="001C6E73">
            <w:pPr>
              <w:pStyle w:val="RE-Table-SubHead"/>
              <w:rPr>
                <w:sz w:val="18"/>
                <w:szCs w:val="18"/>
              </w:rPr>
            </w:pPr>
            <w:proofErr w:type="spellStart"/>
            <w:r w:rsidRPr="006E5B50">
              <w:rPr>
                <w:sz w:val="18"/>
                <w:szCs w:val="18"/>
              </w:rPr>
              <w:t>Landuse</w:t>
            </w:r>
            <w:proofErr w:type="spellEnd"/>
          </w:p>
        </w:tc>
        <w:tc>
          <w:tcPr>
            <w:tcW w:w="423" w:type="pct"/>
            <w:shd w:val="clear" w:color="auto" w:fill="D9D9D9"/>
          </w:tcPr>
          <w:p w14:paraId="51860920" w14:textId="77777777" w:rsidR="004671FE" w:rsidRPr="006E5B50" w:rsidRDefault="004671FE" w:rsidP="00501474">
            <w:pPr>
              <w:pStyle w:val="RE-Table-SubHead"/>
              <w:rPr>
                <w:sz w:val="18"/>
                <w:szCs w:val="18"/>
              </w:rPr>
            </w:pPr>
            <w:r w:rsidRPr="006E5B50">
              <w:rPr>
                <w:sz w:val="18"/>
                <w:szCs w:val="18"/>
              </w:rPr>
              <w:t>Sum</w:t>
            </w:r>
            <w:r w:rsidR="00501474" w:rsidRPr="006E5B50">
              <w:rPr>
                <w:sz w:val="18"/>
                <w:szCs w:val="18"/>
              </w:rPr>
              <w:t>.</w:t>
            </w:r>
          </w:p>
        </w:tc>
        <w:tc>
          <w:tcPr>
            <w:tcW w:w="426" w:type="pct"/>
            <w:shd w:val="clear" w:color="auto" w:fill="D9D9D9"/>
          </w:tcPr>
          <w:p w14:paraId="1E18F841" w14:textId="77777777" w:rsidR="004671FE" w:rsidRPr="006E5B50" w:rsidRDefault="004671FE" w:rsidP="00501474">
            <w:pPr>
              <w:pStyle w:val="RE-Table-SubHead"/>
              <w:rPr>
                <w:sz w:val="18"/>
                <w:szCs w:val="18"/>
              </w:rPr>
            </w:pPr>
            <w:r w:rsidRPr="006E5B50">
              <w:rPr>
                <w:sz w:val="18"/>
                <w:szCs w:val="18"/>
              </w:rPr>
              <w:t>Win</w:t>
            </w:r>
            <w:r w:rsidR="00501474" w:rsidRPr="006E5B50">
              <w:rPr>
                <w:sz w:val="18"/>
                <w:szCs w:val="18"/>
              </w:rPr>
              <w:t>.</w:t>
            </w:r>
          </w:p>
        </w:tc>
        <w:tc>
          <w:tcPr>
            <w:tcW w:w="422" w:type="pct"/>
            <w:shd w:val="clear" w:color="auto" w:fill="D9D9D9"/>
          </w:tcPr>
          <w:p w14:paraId="3EF8911B" w14:textId="77777777" w:rsidR="004671FE" w:rsidRPr="006E5B50" w:rsidRDefault="004671FE" w:rsidP="00501474">
            <w:pPr>
              <w:pStyle w:val="RE-Table-SubHead"/>
              <w:rPr>
                <w:sz w:val="18"/>
                <w:szCs w:val="18"/>
              </w:rPr>
            </w:pPr>
            <w:r w:rsidRPr="006E5B50">
              <w:rPr>
                <w:sz w:val="18"/>
                <w:szCs w:val="18"/>
              </w:rPr>
              <w:t>Sum</w:t>
            </w:r>
            <w:r w:rsidR="00501474" w:rsidRPr="006E5B50">
              <w:rPr>
                <w:sz w:val="18"/>
                <w:szCs w:val="18"/>
              </w:rPr>
              <w:t>.</w:t>
            </w:r>
          </w:p>
        </w:tc>
        <w:tc>
          <w:tcPr>
            <w:tcW w:w="422" w:type="pct"/>
            <w:shd w:val="clear" w:color="auto" w:fill="D9D9D9"/>
          </w:tcPr>
          <w:p w14:paraId="60E39B30" w14:textId="77777777" w:rsidR="004671FE" w:rsidRPr="006E5B50" w:rsidRDefault="004671FE" w:rsidP="00B56E4E">
            <w:pPr>
              <w:pStyle w:val="RE-Table-SubHead"/>
              <w:rPr>
                <w:sz w:val="18"/>
                <w:szCs w:val="18"/>
              </w:rPr>
            </w:pPr>
            <w:r w:rsidRPr="006E5B50">
              <w:rPr>
                <w:sz w:val="18"/>
                <w:szCs w:val="18"/>
              </w:rPr>
              <w:t>Win</w:t>
            </w:r>
            <w:r w:rsidR="00B56E4E" w:rsidRPr="006E5B50">
              <w:rPr>
                <w:sz w:val="18"/>
                <w:szCs w:val="18"/>
              </w:rPr>
              <w:t>.</w:t>
            </w:r>
          </w:p>
        </w:tc>
        <w:tc>
          <w:tcPr>
            <w:tcW w:w="423" w:type="pct"/>
            <w:shd w:val="clear" w:color="auto" w:fill="D9D9D9"/>
          </w:tcPr>
          <w:p w14:paraId="16C56D3C" w14:textId="77777777" w:rsidR="004671FE" w:rsidRPr="006E5B50" w:rsidRDefault="004671FE" w:rsidP="007C5960">
            <w:pPr>
              <w:pStyle w:val="RE-Table-SubHead"/>
              <w:rPr>
                <w:sz w:val="18"/>
                <w:szCs w:val="18"/>
              </w:rPr>
            </w:pPr>
            <w:r w:rsidRPr="006E5B50">
              <w:rPr>
                <w:sz w:val="18"/>
                <w:szCs w:val="18"/>
              </w:rPr>
              <w:t>Sum</w:t>
            </w:r>
            <w:r w:rsidR="007C5960" w:rsidRPr="006E5B50">
              <w:rPr>
                <w:sz w:val="18"/>
                <w:szCs w:val="18"/>
              </w:rPr>
              <w:t>.</w:t>
            </w:r>
          </w:p>
        </w:tc>
        <w:tc>
          <w:tcPr>
            <w:tcW w:w="422" w:type="pct"/>
            <w:shd w:val="clear" w:color="auto" w:fill="D9D9D9"/>
          </w:tcPr>
          <w:p w14:paraId="2EFC66BF" w14:textId="77777777" w:rsidR="004671FE" w:rsidRPr="006E5B50" w:rsidRDefault="007C5960" w:rsidP="007C5960">
            <w:pPr>
              <w:pStyle w:val="RE-Table-SubHead"/>
              <w:rPr>
                <w:sz w:val="18"/>
                <w:szCs w:val="18"/>
              </w:rPr>
            </w:pPr>
            <w:r w:rsidRPr="006E5B50">
              <w:rPr>
                <w:sz w:val="18"/>
                <w:szCs w:val="18"/>
              </w:rPr>
              <w:t>Win.</w:t>
            </w:r>
          </w:p>
        </w:tc>
        <w:tc>
          <w:tcPr>
            <w:tcW w:w="422" w:type="pct"/>
            <w:shd w:val="clear" w:color="auto" w:fill="D9D9D9"/>
          </w:tcPr>
          <w:p w14:paraId="23FE7FF6" w14:textId="77777777" w:rsidR="004671FE" w:rsidRPr="006E5B50" w:rsidRDefault="004671FE" w:rsidP="007C5960">
            <w:pPr>
              <w:pStyle w:val="RE-Table-SubHead"/>
              <w:rPr>
                <w:sz w:val="18"/>
                <w:szCs w:val="18"/>
              </w:rPr>
            </w:pPr>
            <w:r w:rsidRPr="006E5B50">
              <w:rPr>
                <w:sz w:val="18"/>
                <w:szCs w:val="18"/>
              </w:rPr>
              <w:t>Sum</w:t>
            </w:r>
            <w:r w:rsidR="007C5960" w:rsidRPr="006E5B50">
              <w:rPr>
                <w:sz w:val="18"/>
                <w:szCs w:val="18"/>
              </w:rPr>
              <w:t>.</w:t>
            </w:r>
          </w:p>
        </w:tc>
        <w:tc>
          <w:tcPr>
            <w:tcW w:w="423" w:type="pct"/>
            <w:shd w:val="clear" w:color="auto" w:fill="D9D9D9"/>
          </w:tcPr>
          <w:p w14:paraId="757FBA49" w14:textId="77777777" w:rsidR="004671FE" w:rsidRPr="006E5B50" w:rsidRDefault="004671FE" w:rsidP="001C6E73">
            <w:pPr>
              <w:pStyle w:val="RE-Table-SubHead"/>
              <w:rPr>
                <w:sz w:val="18"/>
                <w:szCs w:val="18"/>
              </w:rPr>
            </w:pPr>
            <w:r w:rsidRPr="006E5B50">
              <w:rPr>
                <w:sz w:val="18"/>
                <w:szCs w:val="18"/>
              </w:rPr>
              <w:t>Win</w:t>
            </w:r>
            <w:r w:rsidR="007C5960" w:rsidRPr="006E5B50">
              <w:rPr>
                <w:sz w:val="18"/>
                <w:szCs w:val="18"/>
              </w:rPr>
              <w:t>.</w:t>
            </w:r>
          </w:p>
        </w:tc>
        <w:tc>
          <w:tcPr>
            <w:tcW w:w="415" w:type="pct"/>
            <w:shd w:val="clear" w:color="auto" w:fill="D9D9D9"/>
          </w:tcPr>
          <w:p w14:paraId="401A6C05" w14:textId="77777777" w:rsidR="004671FE" w:rsidRPr="006E5B50" w:rsidRDefault="004671FE" w:rsidP="007C5960">
            <w:pPr>
              <w:pStyle w:val="RE-Table-SubHead"/>
              <w:rPr>
                <w:sz w:val="18"/>
                <w:szCs w:val="18"/>
              </w:rPr>
            </w:pPr>
            <w:r w:rsidRPr="006E5B50">
              <w:rPr>
                <w:sz w:val="18"/>
                <w:szCs w:val="18"/>
              </w:rPr>
              <w:t>Sum</w:t>
            </w:r>
            <w:r w:rsidR="007C5960" w:rsidRPr="006E5B50">
              <w:rPr>
                <w:sz w:val="18"/>
                <w:szCs w:val="18"/>
              </w:rPr>
              <w:t>.</w:t>
            </w:r>
          </w:p>
        </w:tc>
        <w:tc>
          <w:tcPr>
            <w:tcW w:w="393" w:type="pct"/>
            <w:shd w:val="clear" w:color="auto" w:fill="D9D9D9"/>
          </w:tcPr>
          <w:p w14:paraId="50AECC10" w14:textId="77777777" w:rsidR="004671FE" w:rsidRPr="006E5B50" w:rsidRDefault="007C5960" w:rsidP="007C5960">
            <w:pPr>
              <w:pStyle w:val="RE-Table-SubHead"/>
              <w:rPr>
                <w:sz w:val="18"/>
                <w:szCs w:val="18"/>
              </w:rPr>
            </w:pPr>
            <w:r w:rsidRPr="006E5B50">
              <w:rPr>
                <w:sz w:val="18"/>
                <w:szCs w:val="18"/>
              </w:rPr>
              <w:t>Win.</w:t>
            </w:r>
          </w:p>
        </w:tc>
      </w:tr>
      <w:tr w:rsidR="00501474" w:rsidRPr="00D21AD8" w14:paraId="034E150C" w14:textId="77777777" w:rsidTr="007C5960">
        <w:trPr>
          <w:cantSplit/>
          <w:jc w:val="center"/>
        </w:trPr>
        <w:tc>
          <w:tcPr>
            <w:tcW w:w="808" w:type="pct"/>
            <w:shd w:val="clear" w:color="auto" w:fill="auto"/>
          </w:tcPr>
          <w:p w14:paraId="4FFA63C6" w14:textId="77777777" w:rsidR="004671FE" w:rsidRPr="006E5B50" w:rsidRDefault="004671FE" w:rsidP="006C4164">
            <w:pPr>
              <w:pStyle w:val="RE-Table-Text"/>
              <w:rPr>
                <w:sz w:val="18"/>
                <w:szCs w:val="18"/>
              </w:rPr>
            </w:pPr>
            <w:r w:rsidRPr="006E5B50">
              <w:rPr>
                <w:sz w:val="18"/>
                <w:szCs w:val="18"/>
              </w:rPr>
              <w:t>Urban</w:t>
            </w:r>
          </w:p>
        </w:tc>
        <w:tc>
          <w:tcPr>
            <w:tcW w:w="423" w:type="pct"/>
            <w:shd w:val="clear" w:color="auto" w:fill="auto"/>
          </w:tcPr>
          <w:p w14:paraId="53D28DED" w14:textId="77777777" w:rsidR="004671FE" w:rsidRPr="006E5B50" w:rsidRDefault="004671FE" w:rsidP="006E5B50">
            <w:pPr>
              <w:pStyle w:val="RE-Table-Text"/>
              <w:jc w:val="center"/>
              <w:rPr>
                <w:sz w:val="18"/>
                <w:szCs w:val="18"/>
              </w:rPr>
            </w:pPr>
            <w:r w:rsidRPr="006E5B50">
              <w:rPr>
                <w:sz w:val="18"/>
                <w:szCs w:val="18"/>
              </w:rPr>
              <w:t>18</w:t>
            </w:r>
          </w:p>
        </w:tc>
        <w:tc>
          <w:tcPr>
            <w:tcW w:w="426" w:type="pct"/>
            <w:shd w:val="clear" w:color="auto" w:fill="auto"/>
          </w:tcPr>
          <w:p w14:paraId="4F9BA59F" w14:textId="77777777" w:rsidR="004671FE" w:rsidRPr="006E5B50" w:rsidRDefault="004671FE" w:rsidP="006E5B50">
            <w:pPr>
              <w:pStyle w:val="RE-Table-Text"/>
              <w:jc w:val="center"/>
              <w:rPr>
                <w:sz w:val="18"/>
                <w:szCs w:val="18"/>
              </w:rPr>
            </w:pPr>
            <w:r w:rsidRPr="006E5B50">
              <w:rPr>
                <w:sz w:val="18"/>
                <w:szCs w:val="18"/>
              </w:rPr>
              <w:t>18</w:t>
            </w:r>
          </w:p>
        </w:tc>
        <w:tc>
          <w:tcPr>
            <w:tcW w:w="422" w:type="pct"/>
            <w:shd w:val="clear" w:color="auto" w:fill="auto"/>
          </w:tcPr>
          <w:p w14:paraId="212DAD84" w14:textId="77777777" w:rsidR="004671FE" w:rsidRPr="006E5B50" w:rsidRDefault="004671FE" w:rsidP="006E5B50">
            <w:pPr>
              <w:pStyle w:val="RE-Table-Text"/>
              <w:jc w:val="center"/>
              <w:rPr>
                <w:sz w:val="18"/>
                <w:szCs w:val="18"/>
              </w:rPr>
            </w:pPr>
            <w:r w:rsidRPr="006E5B50">
              <w:rPr>
                <w:sz w:val="18"/>
                <w:szCs w:val="18"/>
              </w:rPr>
              <w:t>1.5</w:t>
            </w:r>
          </w:p>
        </w:tc>
        <w:tc>
          <w:tcPr>
            <w:tcW w:w="422" w:type="pct"/>
            <w:shd w:val="clear" w:color="auto" w:fill="auto"/>
          </w:tcPr>
          <w:p w14:paraId="706651E1" w14:textId="77777777" w:rsidR="004671FE" w:rsidRPr="006E5B50" w:rsidRDefault="004671FE" w:rsidP="006E5B50">
            <w:pPr>
              <w:pStyle w:val="RE-Table-Text"/>
              <w:jc w:val="center"/>
              <w:rPr>
                <w:sz w:val="18"/>
                <w:szCs w:val="18"/>
              </w:rPr>
            </w:pPr>
            <w:r w:rsidRPr="006E5B50">
              <w:rPr>
                <w:sz w:val="18"/>
                <w:szCs w:val="18"/>
              </w:rPr>
              <w:t>1.5</w:t>
            </w:r>
          </w:p>
        </w:tc>
        <w:tc>
          <w:tcPr>
            <w:tcW w:w="423" w:type="pct"/>
            <w:shd w:val="clear" w:color="auto" w:fill="auto"/>
          </w:tcPr>
          <w:p w14:paraId="20601608" w14:textId="77777777" w:rsidR="004671FE" w:rsidRPr="006E5B50" w:rsidRDefault="004671FE" w:rsidP="006E5B50">
            <w:pPr>
              <w:pStyle w:val="RE-Table-Text"/>
              <w:jc w:val="center"/>
              <w:rPr>
                <w:sz w:val="18"/>
                <w:szCs w:val="18"/>
              </w:rPr>
            </w:pPr>
            <w:r w:rsidRPr="006E5B50">
              <w:rPr>
                <w:sz w:val="18"/>
                <w:szCs w:val="18"/>
              </w:rPr>
              <w:t>0.25</w:t>
            </w:r>
          </w:p>
        </w:tc>
        <w:tc>
          <w:tcPr>
            <w:tcW w:w="422" w:type="pct"/>
            <w:shd w:val="clear" w:color="auto" w:fill="auto"/>
          </w:tcPr>
          <w:p w14:paraId="2139FCF6" w14:textId="77777777" w:rsidR="004671FE" w:rsidRPr="006E5B50" w:rsidRDefault="004671FE" w:rsidP="006E5B50">
            <w:pPr>
              <w:pStyle w:val="RE-Table-Text"/>
              <w:jc w:val="center"/>
              <w:rPr>
                <w:sz w:val="18"/>
                <w:szCs w:val="18"/>
              </w:rPr>
            </w:pPr>
            <w:r w:rsidRPr="006E5B50">
              <w:rPr>
                <w:sz w:val="18"/>
                <w:szCs w:val="18"/>
              </w:rPr>
              <w:t>0.25</w:t>
            </w:r>
          </w:p>
        </w:tc>
        <w:tc>
          <w:tcPr>
            <w:tcW w:w="422" w:type="pct"/>
            <w:shd w:val="clear" w:color="auto" w:fill="auto"/>
          </w:tcPr>
          <w:p w14:paraId="48AA2ADB" w14:textId="77777777" w:rsidR="004671FE" w:rsidRPr="006E5B50" w:rsidRDefault="004671FE" w:rsidP="006E5B50">
            <w:pPr>
              <w:pStyle w:val="RE-Table-Text"/>
              <w:jc w:val="center"/>
              <w:rPr>
                <w:sz w:val="18"/>
                <w:szCs w:val="18"/>
              </w:rPr>
            </w:pPr>
            <w:r w:rsidRPr="006E5B50">
              <w:rPr>
                <w:sz w:val="18"/>
                <w:szCs w:val="18"/>
              </w:rPr>
              <w:t>1.5</w:t>
            </w:r>
          </w:p>
        </w:tc>
        <w:tc>
          <w:tcPr>
            <w:tcW w:w="423" w:type="pct"/>
            <w:shd w:val="clear" w:color="auto" w:fill="auto"/>
          </w:tcPr>
          <w:p w14:paraId="433AE3F5" w14:textId="77777777" w:rsidR="004671FE" w:rsidRPr="006E5B50" w:rsidRDefault="004671FE" w:rsidP="006E5B50">
            <w:pPr>
              <w:pStyle w:val="RE-Table-Text"/>
              <w:jc w:val="center"/>
              <w:rPr>
                <w:sz w:val="18"/>
                <w:szCs w:val="18"/>
              </w:rPr>
            </w:pPr>
            <w:r w:rsidRPr="006E5B50">
              <w:rPr>
                <w:sz w:val="18"/>
                <w:szCs w:val="18"/>
              </w:rPr>
              <w:t>1</w:t>
            </w:r>
          </w:p>
        </w:tc>
        <w:tc>
          <w:tcPr>
            <w:tcW w:w="415" w:type="pct"/>
            <w:shd w:val="clear" w:color="auto" w:fill="auto"/>
          </w:tcPr>
          <w:p w14:paraId="45480406" w14:textId="77777777" w:rsidR="004671FE" w:rsidRPr="006E5B50" w:rsidRDefault="004671FE" w:rsidP="006E5B50">
            <w:pPr>
              <w:pStyle w:val="RE-Table-Text"/>
              <w:jc w:val="center"/>
              <w:rPr>
                <w:sz w:val="18"/>
                <w:szCs w:val="18"/>
              </w:rPr>
            </w:pPr>
            <w:r w:rsidRPr="006E5B50">
              <w:rPr>
                <w:sz w:val="18"/>
                <w:szCs w:val="18"/>
              </w:rPr>
              <w:t>50</w:t>
            </w:r>
          </w:p>
        </w:tc>
        <w:tc>
          <w:tcPr>
            <w:tcW w:w="393" w:type="pct"/>
            <w:shd w:val="clear" w:color="auto" w:fill="auto"/>
          </w:tcPr>
          <w:p w14:paraId="76CF21BC" w14:textId="77777777" w:rsidR="004671FE" w:rsidRPr="006E5B50" w:rsidRDefault="004671FE" w:rsidP="006E5B50">
            <w:pPr>
              <w:pStyle w:val="RE-Table-Text"/>
              <w:jc w:val="center"/>
              <w:rPr>
                <w:sz w:val="18"/>
                <w:szCs w:val="18"/>
              </w:rPr>
            </w:pPr>
            <w:r w:rsidRPr="006E5B50">
              <w:rPr>
                <w:sz w:val="18"/>
                <w:szCs w:val="18"/>
              </w:rPr>
              <w:t>50</w:t>
            </w:r>
          </w:p>
        </w:tc>
      </w:tr>
      <w:tr w:rsidR="00501474" w:rsidRPr="00D21AD8" w14:paraId="161FD420" w14:textId="77777777" w:rsidTr="007C5960">
        <w:trPr>
          <w:cantSplit/>
          <w:jc w:val="center"/>
        </w:trPr>
        <w:tc>
          <w:tcPr>
            <w:tcW w:w="808" w:type="pct"/>
            <w:shd w:val="clear" w:color="auto" w:fill="auto"/>
          </w:tcPr>
          <w:p w14:paraId="658A28A0" w14:textId="77777777" w:rsidR="004671FE" w:rsidRPr="006E5B50" w:rsidRDefault="004671FE" w:rsidP="006C4164">
            <w:pPr>
              <w:pStyle w:val="RE-Table-Text"/>
              <w:rPr>
                <w:sz w:val="18"/>
                <w:szCs w:val="18"/>
              </w:rPr>
            </w:pPr>
            <w:r w:rsidRPr="006E5B50">
              <w:rPr>
                <w:sz w:val="18"/>
                <w:szCs w:val="18"/>
              </w:rPr>
              <w:t>Dryland crop/pasture</w:t>
            </w:r>
          </w:p>
        </w:tc>
        <w:tc>
          <w:tcPr>
            <w:tcW w:w="423" w:type="pct"/>
            <w:shd w:val="clear" w:color="auto" w:fill="auto"/>
          </w:tcPr>
          <w:p w14:paraId="004575F8" w14:textId="77777777" w:rsidR="004671FE" w:rsidRPr="006E5B50" w:rsidRDefault="004671FE" w:rsidP="006E5B50">
            <w:pPr>
              <w:pStyle w:val="RE-Table-Text"/>
              <w:jc w:val="center"/>
              <w:rPr>
                <w:sz w:val="18"/>
                <w:szCs w:val="18"/>
              </w:rPr>
            </w:pPr>
            <w:r w:rsidRPr="006E5B50">
              <w:rPr>
                <w:sz w:val="18"/>
                <w:szCs w:val="18"/>
              </w:rPr>
              <w:t>17</w:t>
            </w:r>
          </w:p>
        </w:tc>
        <w:tc>
          <w:tcPr>
            <w:tcW w:w="426" w:type="pct"/>
            <w:shd w:val="clear" w:color="auto" w:fill="auto"/>
          </w:tcPr>
          <w:p w14:paraId="03CB6E89" w14:textId="77777777" w:rsidR="004671FE" w:rsidRPr="006E5B50" w:rsidRDefault="004671FE" w:rsidP="006E5B50">
            <w:pPr>
              <w:pStyle w:val="RE-Table-Text"/>
              <w:jc w:val="center"/>
              <w:rPr>
                <w:sz w:val="18"/>
                <w:szCs w:val="18"/>
              </w:rPr>
            </w:pPr>
            <w:r w:rsidRPr="006E5B50">
              <w:rPr>
                <w:sz w:val="18"/>
                <w:szCs w:val="18"/>
              </w:rPr>
              <w:t>23</w:t>
            </w:r>
          </w:p>
        </w:tc>
        <w:tc>
          <w:tcPr>
            <w:tcW w:w="422" w:type="pct"/>
            <w:shd w:val="clear" w:color="auto" w:fill="auto"/>
          </w:tcPr>
          <w:p w14:paraId="2E5C1D2B" w14:textId="77777777" w:rsidR="004671FE" w:rsidRPr="006E5B50" w:rsidRDefault="004671FE" w:rsidP="006E5B50">
            <w:pPr>
              <w:pStyle w:val="RE-Table-Text"/>
              <w:jc w:val="center"/>
              <w:rPr>
                <w:sz w:val="18"/>
                <w:szCs w:val="18"/>
              </w:rPr>
            </w:pPr>
            <w:r w:rsidRPr="006E5B50">
              <w:rPr>
                <w:sz w:val="18"/>
                <w:szCs w:val="18"/>
              </w:rPr>
              <w:t>1.0</w:t>
            </w:r>
          </w:p>
        </w:tc>
        <w:tc>
          <w:tcPr>
            <w:tcW w:w="422" w:type="pct"/>
            <w:shd w:val="clear" w:color="auto" w:fill="auto"/>
          </w:tcPr>
          <w:p w14:paraId="1ED7C098" w14:textId="77777777" w:rsidR="004671FE" w:rsidRPr="006E5B50" w:rsidRDefault="004671FE" w:rsidP="006E5B50">
            <w:pPr>
              <w:pStyle w:val="RE-Table-Text"/>
              <w:jc w:val="center"/>
              <w:rPr>
                <w:sz w:val="18"/>
                <w:szCs w:val="18"/>
              </w:rPr>
            </w:pPr>
            <w:r w:rsidRPr="006E5B50">
              <w:rPr>
                <w:sz w:val="18"/>
                <w:szCs w:val="18"/>
              </w:rPr>
              <w:t>1.0</w:t>
            </w:r>
          </w:p>
        </w:tc>
        <w:tc>
          <w:tcPr>
            <w:tcW w:w="423" w:type="pct"/>
            <w:shd w:val="clear" w:color="auto" w:fill="auto"/>
          </w:tcPr>
          <w:p w14:paraId="56043CD4"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7B9E7CA6"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0A20D68E" w14:textId="77777777" w:rsidR="004671FE" w:rsidRPr="006E5B50" w:rsidRDefault="004671FE" w:rsidP="006E5B50">
            <w:pPr>
              <w:pStyle w:val="RE-Table-Text"/>
              <w:jc w:val="center"/>
              <w:rPr>
                <w:sz w:val="18"/>
                <w:szCs w:val="18"/>
              </w:rPr>
            </w:pPr>
            <w:r w:rsidRPr="006E5B50">
              <w:rPr>
                <w:sz w:val="18"/>
                <w:szCs w:val="18"/>
              </w:rPr>
              <w:t>0</w:t>
            </w:r>
          </w:p>
        </w:tc>
        <w:tc>
          <w:tcPr>
            <w:tcW w:w="423" w:type="pct"/>
            <w:shd w:val="clear" w:color="auto" w:fill="auto"/>
          </w:tcPr>
          <w:p w14:paraId="28D3CEF1" w14:textId="77777777" w:rsidR="004671FE" w:rsidRPr="006E5B50" w:rsidRDefault="004671FE" w:rsidP="006E5B50">
            <w:pPr>
              <w:pStyle w:val="RE-Table-Text"/>
              <w:jc w:val="center"/>
              <w:rPr>
                <w:sz w:val="18"/>
                <w:szCs w:val="18"/>
              </w:rPr>
            </w:pPr>
            <w:r w:rsidRPr="006E5B50">
              <w:rPr>
                <w:sz w:val="18"/>
                <w:szCs w:val="18"/>
              </w:rPr>
              <w:t>0</w:t>
            </w:r>
          </w:p>
        </w:tc>
        <w:tc>
          <w:tcPr>
            <w:tcW w:w="415" w:type="pct"/>
            <w:shd w:val="clear" w:color="auto" w:fill="auto"/>
          </w:tcPr>
          <w:p w14:paraId="60B6C6B8" w14:textId="77777777" w:rsidR="004671FE" w:rsidRPr="006E5B50" w:rsidRDefault="004671FE" w:rsidP="006E5B50">
            <w:pPr>
              <w:pStyle w:val="RE-Table-Text"/>
              <w:jc w:val="center"/>
              <w:rPr>
                <w:sz w:val="18"/>
                <w:szCs w:val="18"/>
              </w:rPr>
            </w:pPr>
            <w:r w:rsidRPr="006E5B50">
              <w:rPr>
                <w:sz w:val="18"/>
                <w:szCs w:val="18"/>
              </w:rPr>
              <w:t>15</w:t>
            </w:r>
          </w:p>
        </w:tc>
        <w:tc>
          <w:tcPr>
            <w:tcW w:w="393" w:type="pct"/>
            <w:shd w:val="clear" w:color="auto" w:fill="auto"/>
          </w:tcPr>
          <w:p w14:paraId="5EF27282" w14:textId="77777777" w:rsidR="004671FE" w:rsidRPr="006E5B50" w:rsidRDefault="004671FE" w:rsidP="006E5B50">
            <w:pPr>
              <w:pStyle w:val="RE-Table-Text"/>
              <w:jc w:val="center"/>
              <w:rPr>
                <w:sz w:val="18"/>
                <w:szCs w:val="18"/>
              </w:rPr>
            </w:pPr>
            <w:r w:rsidRPr="006E5B50">
              <w:rPr>
                <w:sz w:val="18"/>
                <w:szCs w:val="18"/>
              </w:rPr>
              <w:t>5</w:t>
            </w:r>
          </w:p>
        </w:tc>
      </w:tr>
      <w:tr w:rsidR="00501474" w:rsidRPr="00D21AD8" w14:paraId="7DA3DFED" w14:textId="77777777" w:rsidTr="007C5960">
        <w:trPr>
          <w:cantSplit/>
          <w:jc w:val="center"/>
        </w:trPr>
        <w:tc>
          <w:tcPr>
            <w:tcW w:w="808" w:type="pct"/>
            <w:shd w:val="clear" w:color="auto" w:fill="auto"/>
          </w:tcPr>
          <w:p w14:paraId="5E197C81" w14:textId="77777777" w:rsidR="004671FE" w:rsidRPr="006E5B50" w:rsidRDefault="004671FE" w:rsidP="006C4164">
            <w:pPr>
              <w:pStyle w:val="RE-Table-Text"/>
              <w:rPr>
                <w:sz w:val="18"/>
                <w:szCs w:val="18"/>
              </w:rPr>
            </w:pPr>
            <w:r w:rsidRPr="006E5B50">
              <w:rPr>
                <w:sz w:val="18"/>
                <w:szCs w:val="18"/>
              </w:rPr>
              <w:t>Irrigated crop/pasture</w:t>
            </w:r>
          </w:p>
        </w:tc>
        <w:tc>
          <w:tcPr>
            <w:tcW w:w="423" w:type="pct"/>
            <w:shd w:val="clear" w:color="auto" w:fill="auto"/>
          </w:tcPr>
          <w:p w14:paraId="12CA5980" w14:textId="77777777" w:rsidR="004671FE" w:rsidRPr="006E5B50" w:rsidRDefault="004671FE" w:rsidP="006E5B50">
            <w:pPr>
              <w:pStyle w:val="RE-Table-Text"/>
              <w:jc w:val="center"/>
              <w:rPr>
                <w:sz w:val="18"/>
                <w:szCs w:val="18"/>
              </w:rPr>
            </w:pPr>
            <w:r w:rsidRPr="006E5B50">
              <w:rPr>
                <w:sz w:val="18"/>
                <w:szCs w:val="18"/>
              </w:rPr>
              <w:t>18</w:t>
            </w:r>
          </w:p>
        </w:tc>
        <w:tc>
          <w:tcPr>
            <w:tcW w:w="426" w:type="pct"/>
            <w:shd w:val="clear" w:color="auto" w:fill="auto"/>
          </w:tcPr>
          <w:p w14:paraId="77D847E8" w14:textId="77777777" w:rsidR="004671FE" w:rsidRPr="006E5B50" w:rsidRDefault="004671FE" w:rsidP="006E5B50">
            <w:pPr>
              <w:pStyle w:val="RE-Table-Text"/>
              <w:jc w:val="center"/>
              <w:rPr>
                <w:sz w:val="18"/>
                <w:szCs w:val="18"/>
              </w:rPr>
            </w:pPr>
            <w:r w:rsidRPr="006E5B50">
              <w:rPr>
                <w:sz w:val="18"/>
                <w:szCs w:val="18"/>
              </w:rPr>
              <w:t>23</w:t>
            </w:r>
          </w:p>
        </w:tc>
        <w:tc>
          <w:tcPr>
            <w:tcW w:w="422" w:type="pct"/>
            <w:shd w:val="clear" w:color="auto" w:fill="auto"/>
          </w:tcPr>
          <w:p w14:paraId="3F4B8944" w14:textId="77777777" w:rsidR="004671FE" w:rsidRPr="006E5B50" w:rsidRDefault="004671FE" w:rsidP="006E5B50">
            <w:pPr>
              <w:pStyle w:val="RE-Table-Text"/>
              <w:jc w:val="center"/>
              <w:rPr>
                <w:sz w:val="18"/>
                <w:szCs w:val="18"/>
              </w:rPr>
            </w:pPr>
            <w:r w:rsidRPr="006E5B50">
              <w:rPr>
                <w:sz w:val="18"/>
                <w:szCs w:val="18"/>
              </w:rPr>
              <w:t>1.0</w:t>
            </w:r>
          </w:p>
        </w:tc>
        <w:tc>
          <w:tcPr>
            <w:tcW w:w="422" w:type="pct"/>
            <w:shd w:val="clear" w:color="auto" w:fill="auto"/>
          </w:tcPr>
          <w:p w14:paraId="4FDDC474" w14:textId="77777777" w:rsidR="004671FE" w:rsidRPr="006E5B50" w:rsidRDefault="004671FE" w:rsidP="006E5B50">
            <w:pPr>
              <w:pStyle w:val="RE-Table-Text"/>
              <w:jc w:val="center"/>
              <w:rPr>
                <w:sz w:val="18"/>
                <w:szCs w:val="18"/>
              </w:rPr>
            </w:pPr>
            <w:r w:rsidRPr="006E5B50">
              <w:rPr>
                <w:sz w:val="18"/>
                <w:szCs w:val="18"/>
              </w:rPr>
              <w:t>1.0</w:t>
            </w:r>
          </w:p>
        </w:tc>
        <w:tc>
          <w:tcPr>
            <w:tcW w:w="423" w:type="pct"/>
            <w:shd w:val="clear" w:color="auto" w:fill="auto"/>
          </w:tcPr>
          <w:p w14:paraId="09C66C50"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1C35E832"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5B19834E" w14:textId="77777777" w:rsidR="004671FE" w:rsidRPr="006E5B50" w:rsidRDefault="004671FE" w:rsidP="006E5B50">
            <w:pPr>
              <w:pStyle w:val="RE-Table-Text"/>
              <w:jc w:val="center"/>
              <w:rPr>
                <w:sz w:val="18"/>
                <w:szCs w:val="18"/>
              </w:rPr>
            </w:pPr>
            <w:r w:rsidRPr="006E5B50">
              <w:rPr>
                <w:sz w:val="18"/>
                <w:szCs w:val="18"/>
              </w:rPr>
              <w:t>1</w:t>
            </w:r>
          </w:p>
        </w:tc>
        <w:tc>
          <w:tcPr>
            <w:tcW w:w="423" w:type="pct"/>
            <w:shd w:val="clear" w:color="auto" w:fill="auto"/>
          </w:tcPr>
          <w:p w14:paraId="7CCF2990" w14:textId="77777777" w:rsidR="004671FE" w:rsidRPr="006E5B50" w:rsidRDefault="004671FE" w:rsidP="006E5B50">
            <w:pPr>
              <w:pStyle w:val="RE-Table-Text"/>
              <w:jc w:val="center"/>
              <w:rPr>
                <w:sz w:val="18"/>
                <w:szCs w:val="18"/>
              </w:rPr>
            </w:pPr>
            <w:r w:rsidRPr="006E5B50">
              <w:rPr>
                <w:sz w:val="18"/>
                <w:szCs w:val="18"/>
              </w:rPr>
              <w:t>0</w:t>
            </w:r>
          </w:p>
        </w:tc>
        <w:tc>
          <w:tcPr>
            <w:tcW w:w="415" w:type="pct"/>
            <w:shd w:val="clear" w:color="auto" w:fill="auto"/>
          </w:tcPr>
          <w:p w14:paraId="327A7E89" w14:textId="77777777" w:rsidR="004671FE" w:rsidRPr="006E5B50" w:rsidRDefault="004671FE" w:rsidP="006E5B50">
            <w:pPr>
              <w:pStyle w:val="RE-Table-Text"/>
              <w:jc w:val="center"/>
              <w:rPr>
                <w:sz w:val="18"/>
                <w:szCs w:val="18"/>
              </w:rPr>
            </w:pPr>
            <w:r w:rsidRPr="006E5B50">
              <w:rPr>
                <w:sz w:val="18"/>
                <w:szCs w:val="18"/>
              </w:rPr>
              <w:t>15</w:t>
            </w:r>
          </w:p>
        </w:tc>
        <w:tc>
          <w:tcPr>
            <w:tcW w:w="393" w:type="pct"/>
            <w:shd w:val="clear" w:color="auto" w:fill="auto"/>
          </w:tcPr>
          <w:p w14:paraId="2055261D" w14:textId="77777777" w:rsidR="004671FE" w:rsidRPr="006E5B50" w:rsidRDefault="004671FE" w:rsidP="006E5B50">
            <w:pPr>
              <w:pStyle w:val="RE-Table-Text"/>
              <w:jc w:val="center"/>
              <w:rPr>
                <w:sz w:val="18"/>
                <w:szCs w:val="18"/>
              </w:rPr>
            </w:pPr>
            <w:r w:rsidRPr="006E5B50">
              <w:rPr>
                <w:sz w:val="18"/>
                <w:szCs w:val="18"/>
              </w:rPr>
              <w:t>5</w:t>
            </w:r>
          </w:p>
        </w:tc>
      </w:tr>
      <w:tr w:rsidR="00501474" w:rsidRPr="00D21AD8" w14:paraId="7CD15DB1" w14:textId="77777777" w:rsidTr="007C5960">
        <w:trPr>
          <w:cantSplit/>
          <w:jc w:val="center"/>
        </w:trPr>
        <w:tc>
          <w:tcPr>
            <w:tcW w:w="808" w:type="pct"/>
            <w:shd w:val="clear" w:color="auto" w:fill="auto"/>
          </w:tcPr>
          <w:p w14:paraId="12D28C8C" w14:textId="77777777" w:rsidR="004671FE" w:rsidRPr="006E5B50" w:rsidRDefault="004671FE" w:rsidP="006C4164">
            <w:pPr>
              <w:pStyle w:val="RE-Table-Text"/>
              <w:rPr>
                <w:sz w:val="18"/>
                <w:szCs w:val="18"/>
              </w:rPr>
            </w:pPr>
            <w:r w:rsidRPr="006E5B50">
              <w:rPr>
                <w:sz w:val="18"/>
                <w:szCs w:val="18"/>
              </w:rPr>
              <w:t>Mixed crop/pasture</w:t>
            </w:r>
          </w:p>
        </w:tc>
        <w:tc>
          <w:tcPr>
            <w:tcW w:w="423" w:type="pct"/>
            <w:shd w:val="clear" w:color="auto" w:fill="auto"/>
          </w:tcPr>
          <w:p w14:paraId="32669DAB" w14:textId="77777777" w:rsidR="004671FE" w:rsidRPr="006E5B50" w:rsidRDefault="004671FE" w:rsidP="006E5B50">
            <w:pPr>
              <w:pStyle w:val="RE-Table-Text"/>
              <w:jc w:val="center"/>
              <w:rPr>
                <w:sz w:val="18"/>
                <w:szCs w:val="18"/>
              </w:rPr>
            </w:pPr>
            <w:r w:rsidRPr="006E5B50">
              <w:rPr>
                <w:sz w:val="18"/>
                <w:szCs w:val="18"/>
              </w:rPr>
              <w:t>18</w:t>
            </w:r>
          </w:p>
        </w:tc>
        <w:tc>
          <w:tcPr>
            <w:tcW w:w="426" w:type="pct"/>
            <w:shd w:val="clear" w:color="auto" w:fill="auto"/>
          </w:tcPr>
          <w:p w14:paraId="25BB758D" w14:textId="77777777" w:rsidR="004671FE" w:rsidRPr="006E5B50" w:rsidRDefault="004671FE" w:rsidP="006E5B50">
            <w:pPr>
              <w:pStyle w:val="RE-Table-Text"/>
              <w:jc w:val="center"/>
              <w:rPr>
                <w:sz w:val="18"/>
                <w:szCs w:val="18"/>
              </w:rPr>
            </w:pPr>
            <w:r w:rsidRPr="006E5B50">
              <w:rPr>
                <w:sz w:val="18"/>
                <w:szCs w:val="18"/>
              </w:rPr>
              <w:t>23</w:t>
            </w:r>
          </w:p>
        </w:tc>
        <w:tc>
          <w:tcPr>
            <w:tcW w:w="422" w:type="pct"/>
            <w:shd w:val="clear" w:color="auto" w:fill="auto"/>
          </w:tcPr>
          <w:p w14:paraId="23996031" w14:textId="77777777" w:rsidR="004671FE" w:rsidRPr="006E5B50" w:rsidRDefault="004671FE" w:rsidP="006E5B50">
            <w:pPr>
              <w:pStyle w:val="RE-Table-Text"/>
              <w:jc w:val="center"/>
              <w:rPr>
                <w:sz w:val="18"/>
                <w:szCs w:val="18"/>
              </w:rPr>
            </w:pPr>
            <w:r w:rsidRPr="006E5B50">
              <w:rPr>
                <w:sz w:val="18"/>
                <w:szCs w:val="18"/>
              </w:rPr>
              <w:t>1.0</w:t>
            </w:r>
          </w:p>
        </w:tc>
        <w:tc>
          <w:tcPr>
            <w:tcW w:w="422" w:type="pct"/>
            <w:shd w:val="clear" w:color="auto" w:fill="auto"/>
          </w:tcPr>
          <w:p w14:paraId="4E0BF398" w14:textId="77777777" w:rsidR="004671FE" w:rsidRPr="006E5B50" w:rsidRDefault="004671FE" w:rsidP="006E5B50">
            <w:pPr>
              <w:pStyle w:val="RE-Table-Text"/>
              <w:jc w:val="center"/>
              <w:rPr>
                <w:sz w:val="18"/>
                <w:szCs w:val="18"/>
              </w:rPr>
            </w:pPr>
            <w:r w:rsidRPr="006E5B50">
              <w:rPr>
                <w:sz w:val="18"/>
                <w:szCs w:val="18"/>
              </w:rPr>
              <w:t>1.0</w:t>
            </w:r>
          </w:p>
        </w:tc>
        <w:tc>
          <w:tcPr>
            <w:tcW w:w="423" w:type="pct"/>
            <w:shd w:val="clear" w:color="auto" w:fill="auto"/>
          </w:tcPr>
          <w:p w14:paraId="3B8CE61C"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27649C7C"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59D4127E" w14:textId="77777777" w:rsidR="004671FE" w:rsidRPr="006E5B50" w:rsidRDefault="004671FE" w:rsidP="006E5B50">
            <w:pPr>
              <w:pStyle w:val="RE-Table-Text"/>
              <w:jc w:val="center"/>
              <w:rPr>
                <w:sz w:val="18"/>
                <w:szCs w:val="18"/>
              </w:rPr>
            </w:pPr>
            <w:r w:rsidRPr="006E5B50">
              <w:rPr>
                <w:sz w:val="18"/>
                <w:szCs w:val="18"/>
              </w:rPr>
              <w:t>0.5</w:t>
            </w:r>
          </w:p>
        </w:tc>
        <w:tc>
          <w:tcPr>
            <w:tcW w:w="423" w:type="pct"/>
            <w:shd w:val="clear" w:color="auto" w:fill="auto"/>
          </w:tcPr>
          <w:p w14:paraId="37D6569F" w14:textId="77777777" w:rsidR="004671FE" w:rsidRPr="006E5B50" w:rsidRDefault="004671FE" w:rsidP="006E5B50">
            <w:pPr>
              <w:pStyle w:val="RE-Table-Text"/>
              <w:jc w:val="center"/>
              <w:rPr>
                <w:sz w:val="18"/>
                <w:szCs w:val="18"/>
              </w:rPr>
            </w:pPr>
            <w:r w:rsidRPr="006E5B50">
              <w:rPr>
                <w:sz w:val="18"/>
                <w:szCs w:val="18"/>
              </w:rPr>
              <w:t>0</w:t>
            </w:r>
          </w:p>
        </w:tc>
        <w:tc>
          <w:tcPr>
            <w:tcW w:w="415" w:type="pct"/>
            <w:shd w:val="clear" w:color="auto" w:fill="auto"/>
          </w:tcPr>
          <w:p w14:paraId="34C5EC5A" w14:textId="77777777" w:rsidR="004671FE" w:rsidRPr="006E5B50" w:rsidRDefault="004671FE" w:rsidP="006E5B50">
            <w:pPr>
              <w:pStyle w:val="RE-Table-Text"/>
              <w:jc w:val="center"/>
              <w:rPr>
                <w:sz w:val="18"/>
                <w:szCs w:val="18"/>
              </w:rPr>
            </w:pPr>
            <w:r w:rsidRPr="006E5B50">
              <w:rPr>
                <w:sz w:val="18"/>
                <w:szCs w:val="18"/>
              </w:rPr>
              <w:t>15</w:t>
            </w:r>
          </w:p>
        </w:tc>
        <w:tc>
          <w:tcPr>
            <w:tcW w:w="393" w:type="pct"/>
            <w:shd w:val="clear" w:color="auto" w:fill="auto"/>
          </w:tcPr>
          <w:p w14:paraId="28090353" w14:textId="77777777" w:rsidR="004671FE" w:rsidRPr="006E5B50" w:rsidRDefault="004671FE" w:rsidP="006E5B50">
            <w:pPr>
              <w:pStyle w:val="RE-Table-Text"/>
              <w:jc w:val="center"/>
              <w:rPr>
                <w:sz w:val="18"/>
                <w:szCs w:val="18"/>
              </w:rPr>
            </w:pPr>
            <w:r w:rsidRPr="006E5B50">
              <w:rPr>
                <w:sz w:val="18"/>
                <w:szCs w:val="18"/>
              </w:rPr>
              <w:t>5</w:t>
            </w:r>
          </w:p>
        </w:tc>
      </w:tr>
      <w:tr w:rsidR="00501474" w:rsidRPr="00D21AD8" w14:paraId="7540EBB1" w14:textId="77777777" w:rsidTr="007C5960">
        <w:trPr>
          <w:cantSplit/>
          <w:jc w:val="center"/>
        </w:trPr>
        <w:tc>
          <w:tcPr>
            <w:tcW w:w="808" w:type="pct"/>
            <w:shd w:val="clear" w:color="auto" w:fill="auto"/>
          </w:tcPr>
          <w:p w14:paraId="070447A4" w14:textId="77777777" w:rsidR="004671FE" w:rsidRPr="006E5B50" w:rsidRDefault="004671FE" w:rsidP="006C4164">
            <w:pPr>
              <w:pStyle w:val="RE-Table-Text"/>
              <w:rPr>
                <w:sz w:val="18"/>
                <w:szCs w:val="18"/>
              </w:rPr>
            </w:pPr>
            <w:r w:rsidRPr="006E5B50">
              <w:rPr>
                <w:sz w:val="18"/>
                <w:szCs w:val="18"/>
              </w:rPr>
              <w:t>Crop/grass mosaic</w:t>
            </w:r>
          </w:p>
        </w:tc>
        <w:tc>
          <w:tcPr>
            <w:tcW w:w="423" w:type="pct"/>
            <w:shd w:val="clear" w:color="auto" w:fill="auto"/>
          </w:tcPr>
          <w:p w14:paraId="4A3D0744" w14:textId="77777777" w:rsidR="004671FE" w:rsidRPr="006E5B50" w:rsidRDefault="004671FE" w:rsidP="006E5B50">
            <w:pPr>
              <w:pStyle w:val="RE-Table-Text"/>
              <w:jc w:val="center"/>
              <w:rPr>
                <w:sz w:val="18"/>
                <w:szCs w:val="18"/>
              </w:rPr>
            </w:pPr>
            <w:r w:rsidRPr="006E5B50">
              <w:rPr>
                <w:sz w:val="18"/>
                <w:szCs w:val="18"/>
              </w:rPr>
              <w:t>18</w:t>
            </w:r>
          </w:p>
        </w:tc>
        <w:tc>
          <w:tcPr>
            <w:tcW w:w="426" w:type="pct"/>
            <w:shd w:val="clear" w:color="auto" w:fill="auto"/>
          </w:tcPr>
          <w:p w14:paraId="224C8762" w14:textId="77777777" w:rsidR="004671FE" w:rsidRPr="006E5B50" w:rsidRDefault="004671FE" w:rsidP="006E5B50">
            <w:pPr>
              <w:pStyle w:val="RE-Table-Text"/>
              <w:jc w:val="center"/>
              <w:rPr>
                <w:sz w:val="18"/>
                <w:szCs w:val="18"/>
              </w:rPr>
            </w:pPr>
            <w:r w:rsidRPr="006E5B50">
              <w:rPr>
                <w:sz w:val="18"/>
                <w:szCs w:val="18"/>
              </w:rPr>
              <w:t>23</w:t>
            </w:r>
          </w:p>
        </w:tc>
        <w:tc>
          <w:tcPr>
            <w:tcW w:w="422" w:type="pct"/>
            <w:shd w:val="clear" w:color="auto" w:fill="auto"/>
          </w:tcPr>
          <w:p w14:paraId="6CF27F9C" w14:textId="77777777" w:rsidR="004671FE" w:rsidRPr="006E5B50" w:rsidRDefault="004671FE" w:rsidP="006E5B50">
            <w:pPr>
              <w:pStyle w:val="RE-Table-Text"/>
              <w:jc w:val="center"/>
              <w:rPr>
                <w:sz w:val="18"/>
                <w:szCs w:val="18"/>
              </w:rPr>
            </w:pPr>
            <w:r w:rsidRPr="006E5B50">
              <w:rPr>
                <w:sz w:val="18"/>
                <w:szCs w:val="18"/>
              </w:rPr>
              <w:t>1.0</w:t>
            </w:r>
          </w:p>
        </w:tc>
        <w:tc>
          <w:tcPr>
            <w:tcW w:w="422" w:type="pct"/>
            <w:shd w:val="clear" w:color="auto" w:fill="auto"/>
          </w:tcPr>
          <w:p w14:paraId="2E1668AD" w14:textId="77777777" w:rsidR="004671FE" w:rsidRPr="006E5B50" w:rsidRDefault="004671FE" w:rsidP="006E5B50">
            <w:pPr>
              <w:pStyle w:val="RE-Table-Text"/>
              <w:jc w:val="center"/>
              <w:rPr>
                <w:sz w:val="18"/>
                <w:szCs w:val="18"/>
              </w:rPr>
            </w:pPr>
            <w:r w:rsidRPr="006E5B50">
              <w:rPr>
                <w:sz w:val="18"/>
                <w:szCs w:val="18"/>
              </w:rPr>
              <w:t>1.0</w:t>
            </w:r>
          </w:p>
        </w:tc>
        <w:tc>
          <w:tcPr>
            <w:tcW w:w="423" w:type="pct"/>
            <w:shd w:val="clear" w:color="auto" w:fill="auto"/>
          </w:tcPr>
          <w:p w14:paraId="2CBA88FE"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0B265171"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580F155F" w14:textId="77777777" w:rsidR="004671FE" w:rsidRPr="006E5B50" w:rsidRDefault="004671FE" w:rsidP="006E5B50">
            <w:pPr>
              <w:pStyle w:val="RE-Table-Text"/>
              <w:jc w:val="center"/>
              <w:rPr>
                <w:sz w:val="18"/>
                <w:szCs w:val="18"/>
              </w:rPr>
            </w:pPr>
            <w:r w:rsidRPr="006E5B50">
              <w:rPr>
                <w:sz w:val="18"/>
                <w:szCs w:val="18"/>
              </w:rPr>
              <w:t>0</w:t>
            </w:r>
          </w:p>
        </w:tc>
        <w:tc>
          <w:tcPr>
            <w:tcW w:w="423" w:type="pct"/>
            <w:shd w:val="clear" w:color="auto" w:fill="auto"/>
          </w:tcPr>
          <w:p w14:paraId="55B3B5A0" w14:textId="77777777" w:rsidR="004671FE" w:rsidRPr="006E5B50" w:rsidRDefault="004671FE" w:rsidP="006E5B50">
            <w:pPr>
              <w:pStyle w:val="RE-Table-Text"/>
              <w:jc w:val="center"/>
              <w:rPr>
                <w:sz w:val="18"/>
                <w:szCs w:val="18"/>
              </w:rPr>
            </w:pPr>
            <w:r w:rsidRPr="006E5B50">
              <w:rPr>
                <w:sz w:val="18"/>
                <w:szCs w:val="18"/>
              </w:rPr>
              <w:t>0</w:t>
            </w:r>
          </w:p>
        </w:tc>
        <w:tc>
          <w:tcPr>
            <w:tcW w:w="415" w:type="pct"/>
            <w:shd w:val="clear" w:color="auto" w:fill="auto"/>
          </w:tcPr>
          <w:p w14:paraId="6A4BAC57" w14:textId="77777777" w:rsidR="004671FE" w:rsidRPr="006E5B50" w:rsidRDefault="004671FE" w:rsidP="006E5B50">
            <w:pPr>
              <w:pStyle w:val="RE-Table-Text"/>
              <w:jc w:val="center"/>
              <w:rPr>
                <w:sz w:val="18"/>
                <w:szCs w:val="18"/>
              </w:rPr>
            </w:pPr>
            <w:r w:rsidRPr="006E5B50">
              <w:rPr>
                <w:sz w:val="18"/>
                <w:szCs w:val="18"/>
              </w:rPr>
              <w:t>14</w:t>
            </w:r>
          </w:p>
        </w:tc>
        <w:tc>
          <w:tcPr>
            <w:tcW w:w="393" w:type="pct"/>
            <w:shd w:val="clear" w:color="auto" w:fill="auto"/>
          </w:tcPr>
          <w:p w14:paraId="741F710D" w14:textId="77777777" w:rsidR="004671FE" w:rsidRPr="006E5B50" w:rsidRDefault="004671FE" w:rsidP="006E5B50">
            <w:pPr>
              <w:pStyle w:val="RE-Table-Text"/>
              <w:jc w:val="center"/>
              <w:rPr>
                <w:sz w:val="18"/>
                <w:szCs w:val="18"/>
              </w:rPr>
            </w:pPr>
            <w:r w:rsidRPr="006E5B50">
              <w:rPr>
                <w:sz w:val="18"/>
                <w:szCs w:val="18"/>
              </w:rPr>
              <w:t>5</w:t>
            </w:r>
          </w:p>
        </w:tc>
      </w:tr>
      <w:tr w:rsidR="00501474" w:rsidRPr="00D21AD8" w14:paraId="21EA52BD" w14:textId="77777777" w:rsidTr="007C5960">
        <w:trPr>
          <w:cantSplit/>
          <w:jc w:val="center"/>
        </w:trPr>
        <w:tc>
          <w:tcPr>
            <w:tcW w:w="808" w:type="pct"/>
            <w:shd w:val="clear" w:color="auto" w:fill="auto"/>
          </w:tcPr>
          <w:p w14:paraId="569EDBC3" w14:textId="77777777" w:rsidR="004671FE" w:rsidRPr="006E5B50" w:rsidRDefault="004671FE" w:rsidP="006C4164">
            <w:pPr>
              <w:pStyle w:val="RE-Table-Text"/>
              <w:rPr>
                <w:sz w:val="18"/>
                <w:szCs w:val="18"/>
              </w:rPr>
            </w:pPr>
            <w:r w:rsidRPr="006E5B50">
              <w:rPr>
                <w:sz w:val="18"/>
                <w:szCs w:val="18"/>
              </w:rPr>
              <w:t>Crop/woodland mosaic</w:t>
            </w:r>
          </w:p>
        </w:tc>
        <w:tc>
          <w:tcPr>
            <w:tcW w:w="423" w:type="pct"/>
            <w:shd w:val="clear" w:color="auto" w:fill="auto"/>
          </w:tcPr>
          <w:p w14:paraId="2761A86D" w14:textId="77777777" w:rsidR="004671FE" w:rsidRPr="006E5B50" w:rsidRDefault="004671FE" w:rsidP="006E5B50">
            <w:pPr>
              <w:pStyle w:val="RE-Table-Text"/>
              <w:jc w:val="center"/>
              <w:rPr>
                <w:sz w:val="18"/>
                <w:szCs w:val="18"/>
              </w:rPr>
            </w:pPr>
            <w:r w:rsidRPr="006E5B50">
              <w:rPr>
                <w:sz w:val="18"/>
                <w:szCs w:val="18"/>
              </w:rPr>
              <w:t>16</w:t>
            </w:r>
          </w:p>
        </w:tc>
        <w:tc>
          <w:tcPr>
            <w:tcW w:w="426" w:type="pct"/>
            <w:shd w:val="clear" w:color="auto" w:fill="auto"/>
          </w:tcPr>
          <w:p w14:paraId="6887163E" w14:textId="77777777" w:rsidR="004671FE" w:rsidRPr="006E5B50" w:rsidRDefault="004671FE" w:rsidP="006E5B50">
            <w:pPr>
              <w:pStyle w:val="RE-Table-Text"/>
              <w:jc w:val="center"/>
              <w:rPr>
                <w:sz w:val="18"/>
                <w:szCs w:val="18"/>
              </w:rPr>
            </w:pPr>
            <w:r w:rsidRPr="006E5B50">
              <w:rPr>
                <w:sz w:val="18"/>
                <w:szCs w:val="18"/>
              </w:rPr>
              <w:t>20</w:t>
            </w:r>
          </w:p>
        </w:tc>
        <w:tc>
          <w:tcPr>
            <w:tcW w:w="422" w:type="pct"/>
            <w:shd w:val="clear" w:color="auto" w:fill="auto"/>
          </w:tcPr>
          <w:p w14:paraId="216D2EA7" w14:textId="77777777" w:rsidR="004671FE" w:rsidRPr="006E5B50" w:rsidRDefault="004671FE" w:rsidP="006E5B50">
            <w:pPr>
              <w:pStyle w:val="RE-Table-Text"/>
              <w:jc w:val="center"/>
              <w:rPr>
                <w:sz w:val="18"/>
                <w:szCs w:val="18"/>
              </w:rPr>
            </w:pPr>
            <w:r w:rsidRPr="006E5B50">
              <w:rPr>
                <w:sz w:val="18"/>
                <w:szCs w:val="18"/>
              </w:rPr>
              <w:t>1.0</w:t>
            </w:r>
          </w:p>
        </w:tc>
        <w:tc>
          <w:tcPr>
            <w:tcW w:w="422" w:type="pct"/>
            <w:shd w:val="clear" w:color="auto" w:fill="auto"/>
          </w:tcPr>
          <w:p w14:paraId="74A3863F" w14:textId="77777777" w:rsidR="004671FE" w:rsidRPr="006E5B50" w:rsidRDefault="004671FE" w:rsidP="006E5B50">
            <w:pPr>
              <w:pStyle w:val="RE-Table-Text"/>
              <w:jc w:val="center"/>
              <w:rPr>
                <w:sz w:val="18"/>
                <w:szCs w:val="18"/>
              </w:rPr>
            </w:pPr>
            <w:r w:rsidRPr="006E5B50">
              <w:rPr>
                <w:sz w:val="18"/>
                <w:szCs w:val="18"/>
              </w:rPr>
              <w:t>1.0</w:t>
            </w:r>
          </w:p>
        </w:tc>
        <w:tc>
          <w:tcPr>
            <w:tcW w:w="423" w:type="pct"/>
            <w:shd w:val="clear" w:color="auto" w:fill="auto"/>
          </w:tcPr>
          <w:p w14:paraId="406206F6"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0BB1F0C0"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446DA002" w14:textId="77777777" w:rsidR="004671FE" w:rsidRPr="006E5B50" w:rsidRDefault="004671FE" w:rsidP="006E5B50">
            <w:pPr>
              <w:pStyle w:val="RE-Table-Text"/>
              <w:jc w:val="center"/>
              <w:rPr>
                <w:sz w:val="18"/>
                <w:szCs w:val="18"/>
              </w:rPr>
            </w:pPr>
            <w:r w:rsidRPr="006E5B50">
              <w:rPr>
                <w:sz w:val="18"/>
                <w:szCs w:val="18"/>
              </w:rPr>
              <w:t>3</w:t>
            </w:r>
          </w:p>
        </w:tc>
        <w:tc>
          <w:tcPr>
            <w:tcW w:w="423" w:type="pct"/>
            <w:shd w:val="clear" w:color="auto" w:fill="auto"/>
          </w:tcPr>
          <w:p w14:paraId="3CA057A6" w14:textId="77777777" w:rsidR="004671FE" w:rsidRPr="006E5B50" w:rsidRDefault="004671FE" w:rsidP="006E5B50">
            <w:pPr>
              <w:pStyle w:val="RE-Table-Text"/>
              <w:jc w:val="center"/>
              <w:rPr>
                <w:sz w:val="18"/>
                <w:szCs w:val="18"/>
              </w:rPr>
            </w:pPr>
            <w:r w:rsidRPr="006E5B50">
              <w:rPr>
                <w:sz w:val="18"/>
                <w:szCs w:val="18"/>
              </w:rPr>
              <w:t>0.5</w:t>
            </w:r>
          </w:p>
        </w:tc>
        <w:tc>
          <w:tcPr>
            <w:tcW w:w="415" w:type="pct"/>
            <w:shd w:val="clear" w:color="auto" w:fill="auto"/>
          </w:tcPr>
          <w:p w14:paraId="6E4F5CDC" w14:textId="77777777" w:rsidR="004671FE" w:rsidRPr="006E5B50" w:rsidRDefault="004671FE" w:rsidP="006E5B50">
            <w:pPr>
              <w:pStyle w:val="RE-Table-Text"/>
              <w:jc w:val="center"/>
              <w:rPr>
                <w:sz w:val="18"/>
                <w:szCs w:val="18"/>
              </w:rPr>
            </w:pPr>
            <w:r w:rsidRPr="006E5B50">
              <w:rPr>
                <w:sz w:val="18"/>
                <w:szCs w:val="18"/>
              </w:rPr>
              <w:t>20</w:t>
            </w:r>
          </w:p>
        </w:tc>
        <w:tc>
          <w:tcPr>
            <w:tcW w:w="393" w:type="pct"/>
            <w:shd w:val="clear" w:color="auto" w:fill="auto"/>
          </w:tcPr>
          <w:p w14:paraId="75AA50CA" w14:textId="77777777" w:rsidR="004671FE" w:rsidRPr="006E5B50" w:rsidRDefault="004671FE" w:rsidP="006E5B50">
            <w:pPr>
              <w:pStyle w:val="RE-Table-Text"/>
              <w:jc w:val="center"/>
              <w:rPr>
                <w:sz w:val="18"/>
                <w:szCs w:val="18"/>
              </w:rPr>
            </w:pPr>
            <w:r w:rsidRPr="006E5B50">
              <w:rPr>
                <w:sz w:val="18"/>
                <w:szCs w:val="18"/>
              </w:rPr>
              <w:t>20</w:t>
            </w:r>
          </w:p>
        </w:tc>
      </w:tr>
      <w:tr w:rsidR="00501474" w:rsidRPr="00D21AD8" w14:paraId="73130772" w14:textId="77777777" w:rsidTr="007C5960">
        <w:trPr>
          <w:cantSplit/>
          <w:jc w:val="center"/>
        </w:trPr>
        <w:tc>
          <w:tcPr>
            <w:tcW w:w="808" w:type="pct"/>
            <w:shd w:val="clear" w:color="auto" w:fill="auto"/>
          </w:tcPr>
          <w:p w14:paraId="3574F228" w14:textId="77777777" w:rsidR="004671FE" w:rsidRPr="006E5B50" w:rsidRDefault="004671FE" w:rsidP="006C4164">
            <w:pPr>
              <w:pStyle w:val="RE-Table-Text"/>
              <w:rPr>
                <w:sz w:val="18"/>
                <w:szCs w:val="18"/>
              </w:rPr>
            </w:pPr>
            <w:r w:rsidRPr="006E5B50">
              <w:rPr>
                <w:sz w:val="18"/>
                <w:szCs w:val="18"/>
              </w:rPr>
              <w:t>Grassland</w:t>
            </w:r>
          </w:p>
        </w:tc>
        <w:tc>
          <w:tcPr>
            <w:tcW w:w="423" w:type="pct"/>
            <w:shd w:val="clear" w:color="auto" w:fill="auto"/>
          </w:tcPr>
          <w:p w14:paraId="627AA5AC" w14:textId="77777777" w:rsidR="004671FE" w:rsidRPr="006E5B50" w:rsidRDefault="004671FE" w:rsidP="006E5B50">
            <w:pPr>
              <w:pStyle w:val="RE-Table-Text"/>
              <w:jc w:val="center"/>
              <w:rPr>
                <w:sz w:val="18"/>
                <w:szCs w:val="18"/>
              </w:rPr>
            </w:pPr>
            <w:r w:rsidRPr="006E5B50">
              <w:rPr>
                <w:sz w:val="18"/>
                <w:szCs w:val="18"/>
              </w:rPr>
              <w:t>19</w:t>
            </w:r>
          </w:p>
        </w:tc>
        <w:tc>
          <w:tcPr>
            <w:tcW w:w="426" w:type="pct"/>
            <w:shd w:val="clear" w:color="auto" w:fill="auto"/>
          </w:tcPr>
          <w:p w14:paraId="163299B8" w14:textId="77777777" w:rsidR="004671FE" w:rsidRPr="006E5B50" w:rsidRDefault="004671FE" w:rsidP="006E5B50">
            <w:pPr>
              <w:pStyle w:val="RE-Table-Text"/>
              <w:jc w:val="center"/>
              <w:rPr>
                <w:sz w:val="18"/>
                <w:szCs w:val="18"/>
              </w:rPr>
            </w:pPr>
            <w:r w:rsidRPr="006E5B50">
              <w:rPr>
                <w:sz w:val="18"/>
                <w:szCs w:val="18"/>
              </w:rPr>
              <w:t>23</w:t>
            </w:r>
          </w:p>
        </w:tc>
        <w:tc>
          <w:tcPr>
            <w:tcW w:w="422" w:type="pct"/>
            <w:shd w:val="clear" w:color="auto" w:fill="auto"/>
          </w:tcPr>
          <w:p w14:paraId="2E3FE057" w14:textId="77777777" w:rsidR="004671FE" w:rsidRPr="006E5B50" w:rsidRDefault="004671FE" w:rsidP="006E5B50">
            <w:pPr>
              <w:pStyle w:val="RE-Table-Text"/>
              <w:jc w:val="center"/>
              <w:rPr>
                <w:sz w:val="18"/>
                <w:szCs w:val="18"/>
              </w:rPr>
            </w:pPr>
            <w:r w:rsidRPr="006E5B50">
              <w:rPr>
                <w:sz w:val="18"/>
                <w:szCs w:val="18"/>
              </w:rPr>
              <w:t>1.0</w:t>
            </w:r>
          </w:p>
        </w:tc>
        <w:tc>
          <w:tcPr>
            <w:tcW w:w="422" w:type="pct"/>
            <w:shd w:val="clear" w:color="auto" w:fill="auto"/>
          </w:tcPr>
          <w:p w14:paraId="638E41CB" w14:textId="77777777" w:rsidR="004671FE" w:rsidRPr="006E5B50" w:rsidRDefault="004671FE" w:rsidP="006E5B50">
            <w:pPr>
              <w:pStyle w:val="RE-Table-Text"/>
              <w:jc w:val="center"/>
              <w:rPr>
                <w:sz w:val="18"/>
                <w:szCs w:val="18"/>
              </w:rPr>
            </w:pPr>
            <w:r w:rsidRPr="006E5B50">
              <w:rPr>
                <w:sz w:val="18"/>
                <w:szCs w:val="18"/>
              </w:rPr>
              <w:t>1.0</w:t>
            </w:r>
          </w:p>
        </w:tc>
        <w:tc>
          <w:tcPr>
            <w:tcW w:w="423" w:type="pct"/>
            <w:shd w:val="clear" w:color="auto" w:fill="auto"/>
          </w:tcPr>
          <w:p w14:paraId="637F00EE"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1A5391CA"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130CB85E" w14:textId="77777777" w:rsidR="004671FE" w:rsidRPr="006E5B50" w:rsidRDefault="004671FE" w:rsidP="006E5B50">
            <w:pPr>
              <w:pStyle w:val="RE-Table-Text"/>
              <w:jc w:val="center"/>
              <w:rPr>
                <w:sz w:val="18"/>
                <w:szCs w:val="18"/>
              </w:rPr>
            </w:pPr>
            <w:r w:rsidRPr="006E5B50">
              <w:rPr>
                <w:sz w:val="18"/>
                <w:szCs w:val="18"/>
              </w:rPr>
              <w:t>0</w:t>
            </w:r>
          </w:p>
        </w:tc>
        <w:tc>
          <w:tcPr>
            <w:tcW w:w="423" w:type="pct"/>
            <w:shd w:val="clear" w:color="auto" w:fill="auto"/>
          </w:tcPr>
          <w:p w14:paraId="6A09BAA6" w14:textId="77777777" w:rsidR="004671FE" w:rsidRPr="006E5B50" w:rsidRDefault="004671FE" w:rsidP="006E5B50">
            <w:pPr>
              <w:pStyle w:val="RE-Table-Text"/>
              <w:jc w:val="center"/>
              <w:rPr>
                <w:sz w:val="18"/>
                <w:szCs w:val="18"/>
              </w:rPr>
            </w:pPr>
            <w:r w:rsidRPr="006E5B50">
              <w:rPr>
                <w:sz w:val="18"/>
                <w:szCs w:val="18"/>
              </w:rPr>
              <w:t>0</w:t>
            </w:r>
          </w:p>
        </w:tc>
        <w:tc>
          <w:tcPr>
            <w:tcW w:w="415" w:type="pct"/>
            <w:shd w:val="clear" w:color="auto" w:fill="auto"/>
          </w:tcPr>
          <w:p w14:paraId="124A5D9B" w14:textId="77777777" w:rsidR="004671FE" w:rsidRPr="006E5B50" w:rsidRDefault="004671FE" w:rsidP="006E5B50">
            <w:pPr>
              <w:pStyle w:val="RE-Table-Text"/>
              <w:jc w:val="center"/>
              <w:rPr>
                <w:sz w:val="18"/>
                <w:szCs w:val="18"/>
              </w:rPr>
            </w:pPr>
            <w:r w:rsidRPr="006E5B50">
              <w:rPr>
                <w:sz w:val="18"/>
                <w:szCs w:val="18"/>
              </w:rPr>
              <w:t>12</w:t>
            </w:r>
          </w:p>
        </w:tc>
        <w:tc>
          <w:tcPr>
            <w:tcW w:w="393" w:type="pct"/>
            <w:shd w:val="clear" w:color="auto" w:fill="auto"/>
          </w:tcPr>
          <w:p w14:paraId="49F5BAFB" w14:textId="77777777" w:rsidR="004671FE" w:rsidRPr="006E5B50" w:rsidRDefault="004671FE" w:rsidP="006E5B50">
            <w:pPr>
              <w:pStyle w:val="RE-Table-Text"/>
              <w:jc w:val="center"/>
              <w:rPr>
                <w:sz w:val="18"/>
                <w:szCs w:val="18"/>
              </w:rPr>
            </w:pPr>
            <w:r w:rsidRPr="006E5B50">
              <w:rPr>
                <w:sz w:val="18"/>
                <w:szCs w:val="18"/>
              </w:rPr>
              <w:t>10</w:t>
            </w:r>
          </w:p>
        </w:tc>
      </w:tr>
      <w:tr w:rsidR="00501474" w:rsidRPr="00D21AD8" w14:paraId="17DA4AC1" w14:textId="77777777" w:rsidTr="007C5960">
        <w:trPr>
          <w:cantSplit/>
          <w:jc w:val="center"/>
        </w:trPr>
        <w:tc>
          <w:tcPr>
            <w:tcW w:w="808" w:type="pct"/>
            <w:shd w:val="clear" w:color="auto" w:fill="auto"/>
          </w:tcPr>
          <w:p w14:paraId="3C119F91" w14:textId="77777777" w:rsidR="004671FE" w:rsidRPr="006E5B50" w:rsidRDefault="004671FE" w:rsidP="006C4164">
            <w:pPr>
              <w:pStyle w:val="RE-Table-Text"/>
              <w:rPr>
                <w:sz w:val="18"/>
                <w:szCs w:val="18"/>
              </w:rPr>
            </w:pPr>
            <w:r w:rsidRPr="006E5B50">
              <w:rPr>
                <w:sz w:val="18"/>
                <w:szCs w:val="18"/>
              </w:rPr>
              <w:t>Shrubland</w:t>
            </w:r>
          </w:p>
        </w:tc>
        <w:tc>
          <w:tcPr>
            <w:tcW w:w="423" w:type="pct"/>
            <w:shd w:val="clear" w:color="auto" w:fill="auto"/>
          </w:tcPr>
          <w:p w14:paraId="0B2360F6" w14:textId="77777777" w:rsidR="004671FE" w:rsidRPr="006E5B50" w:rsidRDefault="004671FE" w:rsidP="006E5B50">
            <w:pPr>
              <w:pStyle w:val="RE-Table-Text"/>
              <w:jc w:val="center"/>
              <w:rPr>
                <w:sz w:val="18"/>
                <w:szCs w:val="18"/>
              </w:rPr>
            </w:pPr>
            <w:r w:rsidRPr="006E5B50">
              <w:rPr>
                <w:sz w:val="18"/>
                <w:szCs w:val="18"/>
              </w:rPr>
              <w:t>22</w:t>
            </w:r>
          </w:p>
        </w:tc>
        <w:tc>
          <w:tcPr>
            <w:tcW w:w="426" w:type="pct"/>
            <w:shd w:val="clear" w:color="auto" w:fill="auto"/>
          </w:tcPr>
          <w:p w14:paraId="674B6454" w14:textId="77777777" w:rsidR="004671FE" w:rsidRPr="006E5B50" w:rsidRDefault="004671FE" w:rsidP="006E5B50">
            <w:pPr>
              <w:pStyle w:val="RE-Table-Text"/>
              <w:jc w:val="center"/>
              <w:rPr>
                <w:sz w:val="18"/>
                <w:szCs w:val="18"/>
              </w:rPr>
            </w:pPr>
            <w:r w:rsidRPr="006E5B50">
              <w:rPr>
                <w:sz w:val="18"/>
                <w:szCs w:val="18"/>
              </w:rPr>
              <w:t>25</w:t>
            </w:r>
          </w:p>
        </w:tc>
        <w:tc>
          <w:tcPr>
            <w:tcW w:w="422" w:type="pct"/>
            <w:shd w:val="clear" w:color="auto" w:fill="auto"/>
          </w:tcPr>
          <w:p w14:paraId="5254D5BD" w14:textId="77777777" w:rsidR="004671FE" w:rsidRPr="006E5B50" w:rsidRDefault="004671FE" w:rsidP="006E5B50">
            <w:pPr>
              <w:pStyle w:val="RE-Table-Text"/>
              <w:jc w:val="center"/>
              <w:rPr>
                <w:sz w:val="18"/>
                <w:szCs w:val="18"/>
              </w:rPr>
            </w:pPr>
            <w:r w:rsidRPr="006E5B50">
              <w:rPr>
                <w:sz w:val="18"/>
                <w:szCs w:val="18"/>
              </w:rPr>
              <w:t>1.0</w:t>
            </w:r>
          </w:p>
        </w:tc>
        <w:tc>
          <w:tcPr>
            <w:tcW w:w="422" w:type="pct"/>
            <w:shd w:val="clear" w:color="auto" w:fill="auto"/>
          </w:tcPr>
          <w:p w14:paraId="1B988ABB" w14:textId="77777777" w:rsidR="004671FE" w:rsidRPr="006E5B50" w:rsidRDefault="004671FE" w:rsidP="006E5B50">
            <w:pPr>
              <w:pStyle w:val="RE-Table-Text"/>
              <w:jc w:val="center"/>
              <w:rPr>
                <w:sz w:val="18"/>
                <w:szCs w:val="18"/>
              </w:rPr>
            </w:pPr>
            <w:r w:rsidRPr="006E5B50">
              <w:rPr>
                <w:sz w:val="18"/>
                <w:szCs w:val="18"/>
              </w:rPr>
              <w:t>1.0</w:t>
            </w:r>
          </w:p>
        </w:tc>
        <w:tc>
          <w:tcPr>
            <w:tcW w:w="423" w:type="pct"/>
            <w:shd w:val="clear" w:color="auto" w:fill="auto"/>
          </w:tcPr>
          <w:p w14:paraId="460EDDF5"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4365D86B"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352C6799" w14:textId="77777777" w:rsidR="004671FE" w:rsidRPr="006E5B50" w:rsidRDefault="004671FE" w:rsidP="006E5B50">
            <w:pPr>
              <w:pStyle w:val="RE-Table-Text"/>
              <w:jc w:val="center"/>
              <w:rPr>
                <w:sz w:val="18"/>
                <w:szCs w:val="18"/>
              </w:rPr>
            </w:pPr>
            <w:r w:rsidRPr="006E5B50">
              <w:rPr>
                <w:sz w:val="18"/>
                <w:szCs w:val="18"/>
              </w:rPr>
              <w:t>2</w:t>
            </w:r>
          </w:p>
        </w:tc>
        <w:tc>
          <w:tcPr>
            <w:tcW w:w="423" w:type="pct"/>
            <w:shd w:val="clear" w:color="auto" w:fill="auto"/>
          </w:tcPr>
          <w:p w14:paraId="038F338D" w14:textId="77777777" w:rsidR="004671FE" w:rsidRPr="006E5B50" w:rsidRDefault="004671FE" w:rsidP="006E5B50">
            <w:pPr>
              <w:pStyle w:val="RE-Table-Text"/>
              <w:jc w:val="center"/>
              <w:rPr>
                <w:sz w:val="18"/>
                <w:szCs w:val="18"/>
              </w:rPr>
            </w:pPr>
            <w:r w:rsidRPr="006E5B50">
              <w:rPr>
                <w:sz w:val="18"/>
                <w:szCs w:val="18"/>
              </w:rPr>
              <w:t>0.5</w:t>
            </w:r>
          </w:p>
        </w:tc>
        <w:tc>
          <w:tcPr>
            <w:tcW w:w="415" w:type="pct"/>
            <w:shd w:val="clear" w:color="auto" w:fill="auto"/>
          </w:tcPr>
          <w:p w14:paraId="27B948F8" w14:textId="77777777" w:rsidR="004671FE" w:rsidRPr="006E5B50" w:rsidRDefault="004671FE" w:rsidP="006E5B50">
            <w:pPr>
              <w:pStyle w:val="RE-Table-Text"/>
              <w:jc w:val="center"/>
              <w:rPr>
                <w:sz w:val="18"/>
                <w:szCs w:val="18"/>
              </w:rPr>
            </w:pPr>
            <w:r w:rsidRPr="006E5B50">
              <w:rPr>
                <w:sz w:val="18"/>
                <w:szCs w:val="18"/>
              </w:rPr>
              <w:t>10</w:t>
            </w:r>
          </w:p>
        </w:tc>
        <w:tc>
          <w:tcPr>
            <w:tcW w:w="393" w:type="pct"/>
            <w:shd w:val="clear" w:color="auto" w:fill="auto"/>
          </w:tcPr>
          <w:p w14:paraId="0A311409" w14:textId="77777777" w:rsidR="004671FE" w:rsidRPr="006E5B50" w:rsidRDefault="004671FE" w:rsidP="006E5B50">
            <w:pPr>
              <w:pStyle w:val="RE-Table-Text"/>
              <w:jc w:val="center"/>
              <w:rPr>
                <w:sz w:val="18"/>
                <w:szCs w:val="18"/>
              </w:rPr>
            </w:pPr>
            <w:r w:rsidRPr="006E5B50">
              <w:rPr>
                <w:sz w:val="18"/>
                <w:szCs w:val="18"/>
              </w:rPr>
              <w:t>10</w:t>
            </w:r>
          </w:p>
        </w:tc>
      </w:tr>
      <w:tr w:rsidR="00501474" w:rsidRPr="00D21AD8" w14:paraId="0DEBAFBE" w14:textId="77777777" w:rsidTr="007C5960">
        <w:trPr>
          <w:cantSplit/>
          <w:jc w:val="center"/>
        </w:trPr>
        <w:tc>
          <w:tcPr>
            <w:tcW w:w="808" w:type="pct"/>
            <w:shd w:val="clear" w:color="auto" w:fill="auto"/>
          </w:tcPr>
          <w:p w14:paraId="2C728B68" w14:textId="77777777" w:rsidR="004671FE" w:rsidRPr="006E5B50" w:rsidRDefault="004671FE" w:rsidP="006C4164">
            <w:pPr>
              <w:pStyle w:val="RE-Table-Text"/>
              <w:rPr>
                <w:sz w:val="18"/>
                <w:szCs w:val="18"/>
              </w:rPr>
            </w:pPr>
            <w:r w:rsidRPr="006E5B50">
              <w:rPr>
                <w:sz w:val="18"/>
                <w:szCs w:val="18"/>
              </w:rPr>
              <w:t>Mix shrub/grass</w:t>
            </w:r>
          </w:p>
        </w:tc>
        <w:tc>
          <w:tcPr>
            <w:tcW w:w="423" w:type="pct"/>
            <w:shd w:val="clear" w:color="auto" w:fill="auto"/>
          </w:tcPr>
          <w:p w14:paraId="415ADE96" w14:textId="77777777" w:rsidR="004671FE" w:rsidRPr="006E5B50" w:rsidRDefault="004671FE" w:rsidP="006E5B50">
            <w:pPr>
              <w:pStyle w:val="RE-Table-Text"/>
              <w:jc w:val="center"/>
              <w:rPr>
                <w:sz w:val="18"/>
                <w:szCs w:val="18"/>
              </w:rPr>
            </w:pPr>
            <w:r w:rsidRPr="006E5B50">
              <w:rPr>
                <w:sz w:val="18"/>
                <w:szCs w:val="18"/>
              </w:rPr>
              <w:t>20</w:t>
            </w:r>
          </w:p>
        </w:tc>
        <w:tc>
          <w:tcPr>
            <w:tcW w:w="426" w:type="pct"/>
            <w:shd w:val="clear" w:color="auto" w:fill="auto"/>
          </w:tcPr>
          <w:p w14:paraId="5619F71C" w14:textId="77777777" w:rsidR="004671FE" w:rsidRPr="006E5B50" w:rsidRDefault="004671FE" w:rsidP="006E5B50">
            <w:pPr>
              <w:pStyle w:val="RE-Table-Text"/>
              <w:jc w:val="center"/>
              <w:rPr>
                <w:sz w:val="18"/>
                <w:szCs w:val="18"/>
              </w:rPr>
            </w:pPr>
            <w:r w:rsidRPr="006E5B50">
              <w:rPr>
                <w:sz w:val="18"/>
                <w:szCs w:val="18"/>
              </w:rPr>
              <w:t>24</w:t>
            </w:r>
          </w:p>
        </w:tc>
        <w:tc>
          <w:tcPr>
            <w:tcW w:w="422" w:type="pct"/>
            <w:shd w:val="clear" w:color="auto" w:fill="auto"/>
          </w:tcPr>
          <w:p w14:paraId="3D29C61D" w14:textId="77777777" w:rsidR="004671FE" w:rsidRPr="006E5B50" w:rsidRDefault="004671FE" w:rsidP="006E5B50">
            <w:pPr>
              <w:pStyle w:val="RE-Table-Text"/>
              <w:jc w:val="center"/>
              <w:rPr>
                <w:sz w:val="18"/>
                <w:szCs w:val="18"/>
              </w:rPr>
            </w:pPr>
            <w:r w:rsidRPr="006E5B50">
              <w:rPr>
                <w:sz w:val="18"/>
                <w:szCs w:val="18"/>
              </w:rPr>
              <w:t>1.0</w:t>
            </w:r>
          </w:p>
        </w:tc>
        <w:tc>
          <w:tcPr>
            <w:tcW w:w="422" w:type="pct"/>
            <w:shd w:val="clear" w:color="auto" w:fill="auto"/>
          </w:tcPr>
          <w:p w14:paraId="06A21151" w14:textId="77777777" w:rsidR="004671FE" w:rsidRPr="006E5B50" w:rsidRDefault="004671FE" w:rsidP="006E5B50">
            <w:pPr>
              <w:pStyle w:val="RE-Table-Text"/>
              <w:jc w:val="center"/>
              <w:rPr>
                <w:sz w:val="18"/>
                <w:szCs w:val="18"/>
              </w:rPr>
            </w:pPr>
            <w:r w:rsidRPr="006E5B50">
              <w:rPr>
                <w:sz w:val="18"/>
                <w:szCs w:val="18"/>
              </w:rPr>
              <w:t>1.0</w:t>
            </w:r>
          </w:p>
        </w:tc>
        <w:tc>
          <w:tcPr>
            <w:tcW w:w="423" w:type="pct"/>
            <w:shd w:val="clear" w:color="auto" w:fill="auto"/>
          </w:tcPr>
          <w:p w14:paraId="127F0E8B"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2F5DB43A"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38D7E4B8" w14:textId="77777777" w:rsidR="004671FE" w:rsidRPr="006E5B50" w:rsidRDefault="004671FE" w:rsidP="006E5B50">
            <w:pPr>
              <w:pStyle w:val="RE-Table-Text"/>
              <w:jc w:val="center"/>
              <w:rPr>
                <w:sz w:val="18"/>
                <w:szCs w:val="18"/>
              </w:rPr>
            </w:pPr>
            <w:r w:rsidRPr="006E5B50">
              <w:rPr>
                <w:sz w:val="18"/>
                <w:szCs w:val="18"/>
              </w:rPr>
              <w:t>1</w:t>
            </w:r>
          </w:p>
        </w:tc>
        <w:tc>
          <w:tcPr>
            <w:tcW w:w="423" w:type="pct"/>
            <w:shd w:val="clear" w:color="auto" w:fill="auto"/>
          </w:tcPr>
          <w:p w14:paraId="4D6E43E7" w14:textId="77777777" w:rsidR="004671FE" w:rsidRPr="006E5B50" w:rsidRDefault="004671FE" w:rsidP="006E5B50">
            <w:pPr>
              <w:pStyle w:val="RE-Table-Text"/>
              <w:jc w:val="center"/>
              <w:rPr>
                <w:sz w:val="18"/>
                <w:szCs w:val="18"/>
              </w:rPr>
            </w:pPr>
            <w:r w:rsidRPr="006E5B50">
              <w:rPr>
                <w:sz w:val="18"/>
                <w:szCs w:val="18"/>
              </w:rPr>
              <w:t>0.25</w:t>
            </w:r>
          </w:p>
        </w:tc>
        <w:tc>
          <w:tcPr>
            <w:tcW w:w="415" w:type="pct"/>
            <w:shd w:val="clear" w:color="auto" w:fill="auto"/>
          </w:tcPr>
          <w:p w14:paraId="1A2FE5B0" w14:textId="77777777" w:rsidR="004671FE" w:rsidRPr="006E5B50" w:rsidRDefault="004671FE" w:rsidP="006E5B50">
            <w:pPr>
              <w:pStyle w:val="RE-Table-Text"/>
              <w:jc w:val="center"/>
              <w:rPr>
                <w:sz w:val="18"/>
                <w:szCs w:val="18"/>
              </w:rPr>
            </w:pPr>
            <w:r w:rsidRPr="006E5B50">
              <w:rPr>
                <w:sz w:val="18"/>
                <w:szCs w:val="18"/>
              </w:rPr>
              <w:t>11</w:t>
            </w:r>
          </w:p>
        </w:tc>
        <w:tc>
          <w:tcPr>
            <w:tcW w:w="393" w:type="pct"/>
            <w:shd w:val="clear" w:color="auto" w:fill="auto"/>
          </w:tcPr>
          <w:p w14:paraId="3A8B5293" w14:textId="77777777" w:rsidR="004671FE" w:rsidRPr="006E5B50" w:rsidRDefault="004671FE" w:rsidP="006E5B50">
            <w:pPr>
              <w:pStyle w:val="RE-Table-Text"/>
              <w:jc w:val="center"/>
              <w:rPr>
                <w:sz w:val="18"/>
                <w:szCs w:val="18"/>
              </w:rPr>
            </w:pPr>
            <w:r w:rsidRPr="006E5B50">
              <w:rPr>
                <w:sz w:val="18"/>
                <w:szCs w:val="18"/>
              </w:rPr>
              <w:t>10</w:t>
            </w:r>
          </w:p>
        </w:tc>
      </w:tr>
      <w:tr w:rsidR="00501474" w:rsidRPr="00D21AD8" w14:paraId="41C7DFC1" w14:textId="77777777" w:rsidTr="007C5960">
        <w:trPr>
          <w:cantSplit/>
          <w:jc w:val="center"/>
        </w:trPr>
        <w:tc>
          <w:tcPr>
            <w:tcW w:w="808" w:type="pct"/>
            <w:shd w:val="clear" w:color="auto" w:fill="auto"/>
          </w:tcPr>
          <w:p w14:paraId="25C1B370" w14:textId="77777777" w:rsidR="004671FE" w:rsidRPr="006E5B50" w:rsidRDefault="004671FE" w:rsidP="006C4164">
            <w:pPr>
              <w:pStyle w:val="RE-Table-Text"/>
              <w:rPr>
                <w:sz w:val="18"/>
                <w:szCs w:val="18"/>
              </w:rPr>
            </w:pPr>
            <w:r w:rsidRPr="006E5B50">
              <w:rPr>
                <w:sz w:val="18"/>
                <w:szCs w:val="18"/>
              </w:rPr>
              <w:lastRenderedPageBreak/>
              <w:t>Savanna</w:t>
            </w:r>
          </w:p>
        </w:tc>
        <w:tc>
          <w:tcPr>
            <w:tcW w:w="423" w:type="pct"/>
            <w:shd w:val="clear" w:color="auto" w:fill="auto"/>
          </w:tcPr>
          <w:p w14:paraId="130D97FF" w14:textId="77777777" w:rsidR="004671FE" w:rsidRPr="006E5B50" w:rsidRDefault="004671FE" w:rsidP="006E5B50">
            <w:pPr>
              <w:pStyle w:val="RE-Table-Text"/>
              <w:jc w:val="center"/>
              <w:rPr>
                <w:sz w:val="18"/>
                <w:szCs w:val="18"/>
              </w:rPr>
            </w:pPr>
            <w:r w:rsidRPr="006E5B50">
              <w:rPr>
                <w:sz w:val="18"/>
                <w:szCs w:val="18"/>
              </w:rPr>
              <w:t>20</w:t>
            </w:r>
          </w:p>
        </w:tc>
        <w:tc>
          <w:tcPr>
            <w:tcW w:w="426" w:type="pct"/>
            <w:shd w:val="clear" w:color="auto" w:fill="auto"/>
          </w:tcPr>
          <w:p w14:paraId="0B8CCFFB" w14:textId="77777777" w:rsidR="004671FE" w:rsidRPr="006E5B50" w:rsidRDefault="004671FE" w:rsidP="006E5B50">
            <w:pPr>
              <w:pStyle w:val="RE-Table-Text"/>
              <w:jc w:val="center"/>
              <w:rPr>
                <w:sz w:val="18"/>
                <w:szCs w:val="18"/>
              </w:rPr>
            </w:pPr>
            <w:r w:rsidRPr="006E5B50">
              <w:rPr>
                <w:sz w:val="18"/>
                <w:szCs w:val="18"/>
              </w:rPr>
              <w:t>20</w:t>
            </w:r>
          </w:p>
        </w:tc>
        <w:tc>
          <w:tcPr>
            <w:tcW w:w="422" w:type="pct"/>
            <w:shd w:val="clear" w:color="auto" w:fill="auto"/>
          </w:tcPr>
          <w:p w14:paraId="34138875" w14:textId="77777777" w:rsidR="004671FE" w:rsidRPr="006E5B50" w:rsidRDefault="004671FE" w:rsidP="006E5B50">
            <w:pPr>
              <w:pStyle w:val="RE-Table-Text"/>
              <w:jc w:val="center"/>
              <w:rPr>
                <w:sz w:val="18"/>
                <w:szCs w:val="18"/>
              </w:rPr>
            </w:pPr>
            <w:r w:rsidRPr="006E5B50">
              <w:rPr>
                <w:sz w:val="18"/>
                <w:szCs w:val="18"/>
              </w:rPr>
              <w:t>1.0</w:t>
            </w:r>
          </w:p>
        </w:tc>
        <w:tc>
          <w:tcPr>
            <w:tcW w:w="422" w:type="pct"/>
            <w:shd w:val="clear" w:color="auto" w:fill="auto"/>
          </w:tcPr>
          <w:p w14:paraId="6C66B3CA" w14:textId="77777777" w:rsidR="004671FE" w:rsidRPr="006E5B50" w:rsidRDefault="004671FE" w:rsidP="006E5B50">
            <w:pPr>
              <w:pStyle w:val="RE-Table-Text"/>
              <w:jc w:val="center"/>
              <w:rPr>
                <w:sz w:val="18"/>
                <w:szCs w:val="18"/>
              </w:rPr>
            </w:pPr>
            <w:r w:rsidRPr="006E5B50">
              <w:rPr>
                <w:sz w:val="18"/>
                <w:szCs w:val="18"/>
              </w:rPr>
              <w:t>1.0</w:t>
            </w:r>
          </w:p>
        </w:tc>
        <w:tc>
          <w:tcPr>
            <w:tcW w:w="423" w:type="pct"/>
            <w:shd w:val="clear" w:color="auto" w:fill="auto"/>
          </w:tcPr>
          <w:p w14:paraId="3B0C2A91"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5CC9E2F4"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48148228" w14:textId="77777777" w:rsidR="004671FE" w:rsidRPr="006E5B50" w:rsidRDefault="004671FE" w:rsidP="006E5B50">
            <w:pPr>
              <w:pStyle w:val="RE-Table-Text"/>
              <w:jc w:val="center"/>
              <w:rPr>
                <w:sz w:val="18"/>
                <w:szCs w:val="18"/>
              </w:rPr>
            </w:pPr>
            <w:r w:rsidRPr="006E5B50">
              <w:rPr>
                <w:sz w:val="18"/>
                <w:szCs w:val="18"/>
              </w:rPr>
              <w:t>2</w:t>
            </w:r>
          </w:p>
        </w:tc>
        <w:tc>
          <w:tcPr>
            <w:tcW w:w="423" w:type="pct"/>
            <w:shd w:val="clear" w:color="auto" w:fill="auto"/>
          </w:tcPr>
          <w:p w14:paraId="55D2185D" w14:textId="77777777" w:rsidR="004671FE" w:rsidRPr="006E5B50" w:rsidRDefault="004671FE" w:rsidP="006E5B50">
            <w:pPr>
              <w:pStyle w:val="RE-Table-Text"/>
              <w:jc w:val="center"/>
              <w:rPr>
                <w:sz w:val="18"/>
                <w:szCs w:val="18"/>
              </w:rPr>
            </w:pPr>
            <w:r w:rsidRPr="006E5B50">
              <w:rPr>
                <w:sz w:val="18"/>
                <w:szCs w:val="18"/>
              </w:rPr>
              <w:t>0.5</w:t>
            </w:r>
          </w:p>
        </w:tc>
        <w:tc>
          <w:tcPr>
            <w:tcW w:w="415" w:type="pct"/>
            <w:shd w:val="clear" w:color="auto" w:fill="auto"/>
          </w:tcPr>
          <w:p w14:paraId="77FD8DD6" w14:textId="77777777" w:rsidR="004671FE" w:rsidRPr="006E5B50" w:rsidRDefault="004671FE" w:rsidP="006E5B50">
            <w:pPr>
              <w:pStyle w:val="RE-Table-Text"/>
              <w:jc w:val="center"/>
              <w:rPr>
                <w:sz w:val="18"/>
                <w:szCs w:val="18"/>
              </w:rPr>
            </w:pPr>
            <w:r w:rsidRPr="006E5B50">
              <w:rPr>
                <w:sz w:val="18"/>
                <w:szCs w:val="18"/>
              </w:rPr>
              <w:t>15</w:t>
            </w:r>
          </w:p>
        </w:tc>
        <w:tc>
          <w:tcPr>
            <w:tcW w:w="393" w:type="pct"/>
            <w:shd w:val="clear" w:color="auto" w:fill="auto"/>
          </w:tcPr>
          <w:p w14:paraId="553733B7" w14:textId="77777777" w:rsidR="004671FE" w:rsidRPr="006E5B50" w:rsidRDefault="004671FE" w:rsidP="006E5B50">
            <w:pPr>
              <w:pStyle w:val="RE-Table-Text"/>
              <w:jc w:val="center"/>
              <w:rPr>
                <w:sz w:val="18"/>
                <w:szCs w:val="18"/>
              </w:rPr>
            </w:pPr>
            <w:r w:rsidRPr="006E5B50">
              <w:rPr>
                <w:sz w:val="18"/>
                <w:szCs w:val="18"/>
              </w:rPr>
              <w:t>15</w:t>
            </w:r>
          </w:p>
        </w:tc>
      </w:tr>
      <w:tr w:rsidR="00501474" w:rsidRPr="00D21AD8" w14:paraId="645892A2" w14:textId="77777777" w:rsidTr="007C5960">
        <w:trPr>
          <w:cantSplit/>
          <w:jc w:val="center"/>
        </w:trPr>
        <w:tc>
          <w:tcPr>
            <w:tcW w:w="808" w:type="pct"/>
            <w:shd w:val="clear" w:color="auto" w:fill="auto"/>
          </w:tcPr>
          <w:p w14:paraId="2BDFB4A6" w14:textId="77777777" w:rsidR="004671FE" w:rsidRPr="006E5B50" w:rsidRDefault="004671FE" w:rsidP="006C4164">
            <w:pPr>
              <w:pStyle w:val="RE-Table-Text"/>
              <w:rPr>
                <w:sz w:val="18"/>
                <w:szCs w:val="18"/>
              </w:rPr>
            </w:pPr>
            <w:r w:rsidRPr="006E5B50">
              <w:rPr>
                <w:sz w:val="18"/>
                <w:szCs w:val="18"/>
              </w:rPr>
              <w:t>Deciduous broadleaf</w:t>
            </w:r>
          </w:p>
        </w:tc>
        <w:tc>
          <w:tcPr>
            <w:tcW w:w="423" w:type="pct"/>
            <w:shd w:val="clear" w:color="auto" w:fill="auto"/>
          </w:tcPr>
          <w:p w14:paraId="40220D5C" w14:textId="77777777" w:rsidR="004671FE" w:rsidRPr="006E5B50" w:rsidRDefault="004671FE" w:rsidP="006E5B50">
            <w:pPr>
              <w:pStyle w:val="RE-Table-Text"/>
              <w:jc w:val="center"/>
              <w:rPr>
                <w:sz w:val="18"/>
                <w:szCs w:val="18"/>
              </w:rPr>
            </w:pPr>
            <w:r w:rsidRPr="006E5B50">
              <w:rPr>
                <w:sz w:val="18"/>
                <w:szCs w:val="18"/>
              </w:rPr>
              <w:t>16</w:t>
            </w:r>
          </w:p>
        </w:tc>
        <w:tc>
          <w:tcPr>
            <w:tcW w:w="426" w:type="pct"/>
            <w:shd w:val="clear" w:color="auto" w:fill="auto"/>
          </w:tcPr>
          <w:p w14:paraId="75676014" w14:textId="77777777" w:rsidR="004671FE" w:rsidRPr="006E5B50" w:rsidRDefault="004671FE" w:rsidP="006E5B50">
            <w:pPr>
              <w:pStyle w:val="RE-Table-Text"/>
              <w:jc w:val="center"/>
              <w:rPr>
                <w:sz w:val="18"/>
                <w:szCs w:val="18"/>
              </w:rPr>
            </w:pPr>
            <w:r w:rsidRPr="006E5B50">
              <w:rPr>
                <w:sz w:val="18"/>
                <w:szCs w:val="18"/>
              </w:rPr>
              <w:t>17</w:t>
            </w:r>
          </w:p>
        </w:tc>
        <w:tc>
          <w:tcPr>
            <w:tcW w:w="422" w:type="pct"/>
            <w:shd w:val="clear" w:color="auto" w:fill="auto"/>
          </w:tcPr>
          <w:p w14:paraId="19DDE16B" w14:textId="77777777" w:rsidR="004671FE" w:rsidRPr="006E5B50" w:rsidRDefault="004671FE" w:rsidP="006E5B50">
            <w:pPr>
              <w:pStyle w:val="RE-Table-Text"/>
              <w:jc w:val="center"/>
              <w:rPr>
                <w:sz w:val="18"/>
                <w:szCs w:val="18"/>
              </w:rPr>
            </w:pPr>
            <w:r w:rsidRPr="006E5B50">
              <w:rPr>
                <w:sz w:val="18"/>
                <w:szCs w:val="18"/>
              </w:rPr>
              <w:t>1.0</w:t>
            </w:r>
          </w:p>
        </w:tc>
        <w:tc>
          <w:tcPr>
            <w:tcW w:w="422" w:type="pct"/>
            <w:shd w:val="clear" w:color="auto" w:fill="auto"/>
          </w:tcPr>
          <w:p w14:paraId="701D8CFA" w14:textId="77777777" w:rsidR="004671FE" w:rsidRPr="006E5B50" w:rsidRDefault="004671FE" w:rsidP="006E5B50">
            <w:pPr>
              <w:pStyle w:val="RE-Table-Text"/>
              <w:jc w:val="center"/>
              <w:rPr>
                <w:sz w:val="18"/>
                <w:szCs w:val="18"/>
              </w:rPr>
            </w:pPr>
            <w:r w:rsidRPr="006E5B50">
              <w:rPr>
                <w:sz w:val="18"/>
                <w:szCs w:val="18"/>
              </w:rPr>
              <w:t>1.0</w:t>
            </w:r>
          </w:p>
        </w:tc>
        <w:tc>
          <w:tcPr>
            <w:tcW w:w="423" w:type="pct"/>
            <w:shd w:val="clear" w:color="auto" w:fill="auto"/>
          </w:tcPr>
          <w:p w14:paraId="38B63B1F"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4206E81B"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1E033777" w14:textId="77777777" w:rsidR="004671FE" w:rsidRPr="006E5B50" w:rsidRDefault="004671FE" w:rsidP="006E5B50">
            <w:pPr>
              <w:pStyle w:val="RE-Table-Text"/>
              <w:jc w:val="center"/>
              <w:rPr>
                <w:sz w:val="18"/>
                <w:szCs w:val="18"/>
              </w:rPr>
            </w:pPr>
            <w:r w:rsidRPr="006E5B50">
              <w:rPr>
                <w:sz w:val="18"/>
                <w:szCs w:val="18"/>
              </w:rPr>
              <w:t>6</w:t>
            </w:r>
          </w:p>
        </w:tc>
        <w:tc>
          <w:tcPr>
            <w:tcW w:w="423" w:type="pct"/>
            <w:shd w:val="clear" w:color="auto" w:fill="auto"/>
          </w:tcPr>
          <w:p w14:paraId="7C739A08" w14:textId="77777777" w:rsidR="004671FE" w:rsidRPr="006E5B50" w:rsidRDefault="004671FE" w:rsidP="006E5B50">
            <w:pPr>
              <w:pStyle w:val="RE-Table-Text"/>
              <w:jc w:val="center"/>
              <w:rPr>
                <w:sz w:val="18"/>
                <w:szCs w:val="18"/>
              </w:rPr>
            </w:pPr>
            <w:r w:rsidRPr="006E5B50">
              <w:rPr>
                <w:sz w:val="18"/>
                <w:szCs w:val="18"/>
              </w:rPr>
              <w:t>0</w:t>
            </w:r>
          </w:p>
        </w:tc>
        <w:tc>
          <w:tcPr>
            <w:tcW w:w="415" w:type="pct"/>
            <w:shd w:val="clear" w:color="auto" w:fill="auto"/>
          </w:tcPr>
          <w:p w14:paraId="79E921E2" w14:textId="77777777" w:rsidR="004671FE" w:rsidRPr="006E5B50" w:rsidRDefault="004671FE" w:rsidP="006E5B50">
            <w:pPr>
              <w:pStyle w:val="RE-Table-Text"/>
              <w:jc w:val="center"/>
              <w:rPr>
                <w:sz w:val="18"/>
                <w:szCs w:val="18"/>
              </w:rPr>
            </w:pPr>
            <w:r w:rsidRPr="006E5B50">
              <w:rPr>
                <w:sz w:val="18"/>
                <w:szCs w:val="18"/>
              </w:rPr>
              <w:t>50</w:t>
            </w:r>
          </w:p>
        </w:tc>
        <w:tc>
          <w:tcPr>
            <w:tcW w:w="393" w:type="pct"/>
            <w:shd w:val="clear" w:color="auto" w:fill="auto"/>
          </w:tcPr>
          <w:p w14:paraId="7FC5DA67" w14:textId="77777777" w:rsidR="004671FE" w:rsidRPr="006E5B50" w:rsidRDefault="004671FE" w:rsidP="006E5B50">
            <w:pPr>
              <w:pStyle w:val="RE-Table-Text"/>
              <w:jc w:val="center"/>
              <w:rPr>
                <w:sz w:val="18"/>
                <w:szCs w:val="18"/>
              </w:rPr>
            </w:pPr>
            <w:r w:rsidRPr="006E5B50">
              <w:rPr>
                <w:sz w:val="18"/>
                <w:szCs w:val="18"/>
              </w:rPr>
              <w:t>50</w:t>
            </w:r>
          </w:p>
        </w:tc>
      </w:tr>
      <w:tr w:rsidR="00501474" w:rsidRPr="00D21AD8" w14:paraId="6F22A8D5" w14:textId="77777777" w:rsidTr="007C5960">
        <w:trPr>
          <w:cantSplit/>
          <w:jc w:val="center"/>
        </w:trPr>
        <w:tc>
          <w:tcPr>
            <w:tcW w:w="808" w:type="pct"/>
            <w:shd w:val="clear" w:color="auto" w:fill="auto"/>
          </w:tcPr>
          <w:p w14:paraId="34FE3C60" w14:textId="77777777" w:rsidR="004671FE" w:rsidRPr="006E5B50" w:rsidRDefault="004671FE" w:rsidP="006C4164">
            <w:pPr>
              <w:pStyle w:val="RE-Table-Text"/>
              <w:rPr>
                <w:sz w:val="18"/>
                <w:szCs w:val="18"/>
              </w:rPr>
            </w:pPr>
            <w:r w:rsidRPr="006E5B50">
              <w:rPr>
                <w:sz w:val="18"/>
                <w:szCs w:val="18"/>
              </w:rPr>
              <w:t>Deciduous needle</w:t>
            </w:r>
          </w:p>
        </w:tc>
        <w:tc>
          <w:tcPr>
            <w:tcW w:w="423" w:type="pct"/>
            <w:shd w:val="clear" w:color="auto" w:fill="auto"/>
          </w:tcPr>
          <w:p w14:paraId="185EFB74" w14:textId="77777777" w:rsidR="004671FE" w:rsidRPr="006E5B50" w:rsidRDefault="004671FE" w:rsidP="006E5B50">
            <w:pPr>
              <w:pStyle w:val="RE-Table-Text"/>
              <w:jc w:val="center"/>
              <w:rPr>
                <w:sz w:val="18"/>
                <w:szCs w:val="18"/>
              </w:rPr>
            </w:pPr>
            <w:r w:rsidRPr="006E5B50">
              <w:rPr>
                <w:sz w:val="18"/>
                <w:szCs w:val="18"/>
              </w:rPr>
              <w:t>14</w:t>
            </w:r>
          </w:p>
        </w:tc>
        <w:tc>
          <w:tcPr>
            <w:tcW w:w="426" w:type="pct"/>
            <w:shd w:val="clear" w:color="auto" w:fill="auto"/>
          </w:tcPr>
          <w:p w14:paraId="0EE15D0C" w14:textId="77777777" w:rsidR="004671FE" w:rsidRPr="006E5B50" w:rsidRDefault="004671FE" w:rsidP="006E5B50">
            <w:pPr>
              <w:pStyle w:val="RE-Table-Text"/>
              <w:jc w:val="center"/>
              <w:rPr>
                <w:sz w:val="18"/>
                <w:szCs w:val="18"/>
              </w:rPr>
            </w:pPr>
            <w:r w:rsidRPr="006E5B50">
              <w:rPr>
                <w:sz w:val="18"/>
                <w:szCs w:val="18"/>
              </w:rPr>
              <w:t>15</w:t>
            </w:r>
          </w:p>
        </w:tc>
        <w:tc>
          <w:tcPr>
            <w:tcW w:w="422" w:type="pct"/>
            <w:shd w:val="clear" w:color="auto" w:fill="auto"/>
          </w:tcPr>
          <w:p w14:paraId="76BB48E8" w14:textId="77777777" w:rsidR="004671FE" w:rsidRPr="006E5B50" w:rsidRDefault="004671FE" w:rsidP="006E5B50">
            <w:pPr>
              <w:pStyle w:val="RE-Table-Text"/>
              <w:jc w:val="center"/>
              <w:rPr>
                <w:sz w:val="18"/>
                <w:szCs w:val="18"/>
              </w:rPr>
            </w:pPr>
            <w:r w:rsidRPr="006E5B50">
              <w:rPr>
                <w:sz w:val="18"/>
                <w:szCs w:val="18"/>
              </w:rPr>
              <w:t>1.0</w:t>
            </w:r>
          </w:p>
        </w:tc>
        <w:tc>
          <w:tcPr>
            <w:tcW w:w="422" w:type="pct"/>
            <w:shd w:val="clear" w:color="auto" w:fill="auto"/>
          </w:tcPr>
          <w:p w14:paraId="09E8EB4A" w14:textId="77777777" w:rsidR="004671FE" w:rsidRPr="006E5B50" w:rsidRDefault="004671FE" w:rsidP="006E5B50">
            <w:pPr>
              <w:pStyle w:val="RE-Table-Text"/>
              <w:jc w:val="center"/>
              <w:rPr>
                <w:sz w:val="18"/>
                <w:szCs w:val="18"/>
              </w:rPr>
            </w:pPr>
            <w:r w:rsidRPr="006E5B50">
              <w:rPr>
                <w:sz w:val="18"/>
                <w:szCs w:val="18"/>
              </w:rPr>
              <w:t>1.0</w:t>
            </w:r>
          </w:p>
        </w:tc>
        <w:tc>
          <w:tcPr>
            <w:tcW w:w="423" w:type="pct"/>
            <w:shd w:val="clear" w:color="auto" w:fill="auto"/>
          </w:tcPr>
          <w:p w14:paraId="479724DD"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0C6E07DB"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743020AA" w14:textId="77777777" w:rsidR="004671FE" w:rsidRPr="006E5B50" w:rsidRDefault="004671FE" w:rsidP="006E5B50">
            <w:pPr>
              <w:pStyle w:val="RE-Table-Text"/>
              <w:jc w:val="center"/>
              <w:rPr>
                <w:sz w:val="18"/>
                <w:szCs w:val="18"/>
              </w:rPr>
            </w:pPr>
            <w:r w:rsidRPr="006E5B50">
              <w:rPr>
                <w:sz w:val="18"/>
                <w:szCs w:val="18"/>
              </w:rPr>
              <w:t>5</w:t>
            </w:r>
          </w:p>
        </w:tc>
        <w:tc>
          <w:tcPr>
            <w:tcW w:w="423" w:type="pct"/>
            <w:shd w:val="clear" w:color="auto" w:fill="auto"/>
          </w:tcPr>
          <w:p w14:paraId="75621E3A" w14:textId="77777777" w:rsidR="004671FE" w:rsidRPr="006E5B50" w:rsidRDefault="004671FE" w:rsidP="006E5B50">
            <w:pPr>
              <w:pStyle w:val="RE-Table-Text"/>
              <w:jc w:val="center"/>
              <w:rPr>
                <w:sz w:val="18"/>
                <w:szCs w:val="18"/>
              </w:rPr>
            </w:pPr>
            <w:r w:rsidRPr="006E5B50">
              <w:rPr>
                <w:sz w:val="18"/>
                <w:szCs w:val="18"/>
              </w:rPr>
              <w:t>0</w:t>
            </w:r>
          </w:p>
        </w:tc>
        <w:tc>
          <w:tcPr>
            <w:tcW w:w="415" w:type="pct"/>
            <w:shd w:val="clear" w:color="auto" w:fill="auto"/>
          </w:tcPr>
          <w:p w14:paraId="502E9CAB" w14:textId="77777777" w:rsidR="004671FE" w:rsidRPr="006E5B50" w:rsidRDefault="004671FE" w:rsidP="006E5B50">
            <w:pPr>
              <w:pStyle w:val="RE-Table-Text"/>
              <w:jc w:val="center"/>
              <w:rPr>
                <w:sz w:val="18"/>
                <w:szCs w:val="18"/>
              </w:rPr>
            </w:pPr>
            <w:r w:rsidRPr="006E5B50">
              <w:rPr>
                <w:sz w:val="18"/>
                <w:szCs w:val="18"/>
              </w:rPr>
              <w:t>50</w:t>
            </w:r>
          </w:p>
        </w:tc>
        <w:tc>
          <w:tcPr>
            <w:tcW w:w="393" w:type="pct"/>
            <w:shd w:val="clear" w:color="auto" w:fill="auto"/>
          </w:tcPr>
          <w:p w14:paraId="273D20DE" w14:textId="77777777" w:rsidR="004671FE" w:rsidRPr="006E5B50" w:rsidRDefault="004671FE" w:rsidP="006E5B50">
            <w:pPr>
              <w:pStyle w:val="RE-Table-Text"/>
              <w:jc w:val="center"/>
              <w:rPr>
                <w:sz w:val="18"/>
                <w:szCs w:val="18"/>
              </w:rPr>
            </w:pPr>
            <w:r w:rsidRPr="006E5B50">
              <w:rPr>
                <w:sz w:val="18"/>
                <w:szCs w:val="18"/>
              </w:rPr>
              <w:t>50</w:t>
            </w:r>
          </w:p>
        </w:tc>
      </w:tr>
      <w:tr w:rsidR="00501474" w:rsidRPr="00D21AD8" w14:paraId="33685D23" w14:textId="77777777" w:rsidTr="007C5960">
        <w:trPr>
          <w:cantSplit/>
          <w:jc w:val="center"/>
        </w:trPr>
        <w:tc>
          <w:tcPr>
            <w:tcW w:w="808" w:type="pct"/>
            <w:shd w:val="clear" w:color="auto" w:fill="auto"/>
          </w:tcPr>
          <w:p w14:paraId="1FB3D876" w14:textId="77777777" w:rsidR="004671FE" w:rsidRPr="006E5B50" w:rsidRDefault="004671FE" w:rsidP="006C4164">
            <w:pPr>
              <w:pStyle w:val="RE-Table-Text"/>
              <w:rPr>
                <w:sz w:val="18"/>
                <w:szCs w:val="18"/>
              </w:rPr>
            </w:pPr>
            <w:r w:rsidRPr="006E5B50">
              <w:rPr>
                <w:sz w:val="18"/>
                <w:szCs w:val="18"/>
              </w:rPr>
              <w:t>Evergreen broadleaf</w:t>
            </w:r>
          </w:p>
        </w:tc>
        <w:tc>
          <w:tcPr>
            <w:tcW w:w="423" w:type="pct"/>
            <w:shd w:val="clear" w:color="auto" w:fill="auto"/>
          </w:tcPr>
          <w:p w14:paraId="5183DBB1" w14:textId="77777777" w:rsidR="004671FE" w:rsidRPr="006E5B50" w:rsidRDefault="004671FE" w:rsidP="006E5B50">
            <w:pPr>
              <w:pStyle w:val="RE-Table-Text"/>
              <w:jc w:val="center"/>
              <w:rPr>
                <w:sz w:val="18"/>
                <w:szCs w:val="18"/>
              </w:rPr>
            </w:pPr>
            <w:r w:rsidRPr="006E5B50">
              <w:rPr>
                <w:sz w:val="18"/>
                <w:szCs w:val="18"/>
              </w:rPr>
              <w:t>12</w:t>
            </w:r>
          </w:p>
        </w:tc>
        <w:tc>
          <w:tcPr>
            <w:tcW w:w="426" w:type="pct"/>
            <w:shd w:val="clear" w:color="auto" w:fill="auto"/>
          </w:tcPr>
          <w:p w14:paraId="4A8FF150" w14:textId="77777777" w:rsidR="004671FE" w:rsidRPr="006E5B50" w:rsidRDefault="004671FE" w:rsidP="006E5B50">
            <w:pPr>
              <w:pStyle w:val="RE-Table-Text"/>
              <w:jc w:val="center"/>
              <w:rPr>
                <w:sz w:val="18"/>
                <w:szCs w:val="18"/>
              </w:rPr>
            </w:pPr>
            <w:r w:rsidRPr="006E5B50">
              <w:rPr>
                <w:sz w:val="18"/>
                <w:szCs w:val="18"/>
              </w:rPr>
              <w:t>12</w:t>
            </w:r>
          </w:p>
        </w:tc>
        <w:tc>
          <w:tcPr>
            <w:tcW w:w="422" w:type="pct"/>
            <w:shd w:val="clear" w:color="auto" w:fill="auto"/>
          </w:tcPr>
          <w:p w14:paraId="0F296601" w14:textId="77777777" w:rsidR="004671FE" w:rsidRPr="006E5B50" w:rsidRDefault="004671FE" w:rsidP="006E5B50">
            <w:pPr>
              <w:pStyle w:val="RE-Table-Text"/>
              <w:jc w:val="center"/>
              <w:rPr>
                <w:sz w:val="18"/>
                <w:szCs w:val="18"/>
              </w:rPr>
            </w:pPr>
            <w:r w:rsidRPr="006E5B50">
              <w:rPr>
                <w:sz w:val="18"/>
                <w:szCs w:val="18"/>
              </w:rPr>
              <w:t>1.0</w:t>
            </w:r>
          </w:p>
        </w:tc>
        <w:tc>
          <w:tcPr>
            <w:tcW w:w="422" w:type="pct"/>
            <w:shd w:val="clear" w:color="auto" w:fill="auto"/>
          </w:tcPr>
          <w:p w14:paraId="423AE2F8" w14:textId="77777777" w:rsidR="004671FE" w:rsidRPr="006E5B50" w:rsidRDefault="004671FE" w:rsidP="006E5B50">
            <w:pPr>
              <w:pStyle w:val="RE-Table-Text"/>
              <w:jc w:val="center"/>
              <w:rPr>
                <w:sz w:val="18"/>
                <w:szCs w:val="18"/>
              </w:rPr>
            </w:pPr>
            <w:r w:rsidRPr="006E5B50">
              <w:rPr>
                <w:sz w:val="18"/>
                <w:szCs w:val="18"/>
              </w:rPr>
              <w:t>1.0</w:t>
            </w:r>
          </w:p>
        </w:tc>
        <w:tc>
          <w:tcPr>
            <w:tcW w:w="423" w:type="pct"/>
            <w:shd w:val="clear" w:color="auto" w:fill="auto"/>
          </w:tcPr>
          <w:p w14:paraId="68221D2E"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7FC66CC9"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7A485D9E" w14:textId="77777777" w:rsidR="004671FE" w:rsidRPr="006E5B50" w:rsidRDefault="004671FE" w:rsidP="006E5B50">
            <w:pPr>
              <w:pStyle w:val="RE-Table-Text"/>
              <w:jc w:val="center"/>
              <w:rPr>
                <w:sz w:val="18"/>
                <w:szCs w:val="18"/>
              </w:rPr>
            </w:pPr>
            <w:r w:rsidRPr="006E5B50">
              <w:rPr>
                <w:sz w:val="18"/>
                <w:szCs w:val="18"/>
              </w:rPr>
              <w:t>5</w:t>
            </w:r>
          </w:p>
        </w:tc>
        <w:tc>
          <w:tcPr>
            <w:tcW w:w="423" w:type="pct"/>
            <w:shd w:val="clear" w:color="auto" w:fill="auto"/>
          </w:tcPr>
          <w:p w14:paraId="453C6751" w14:textId="77777777" w:rsidR="004671FE" w:rsidRPr="006E5B50" w:rsidRDefault="004671FE" w:rsidP="006E5B50">
            <w:pPr>
              <w:pStyle w:val="RE-Table-Text"/>
              <w:jc w:val="center"/>
              <w:rPr>
                <w:sz w:val="18"/>
                <w:szCs w:val="18"/>
              </w:rPr>
            </w:pPr>
            <w:r w:rsidRPr="006E5B50">
              <w:rPr>
                <w:sz w:val="18"/>
                <w:szCs w:val="18"/>
              </w:rPr>
              <w:t>5</w:t>
            </w:r>
          </w:p>
        </w:tc>
        <w:tc>
          <w:tcPr>
            <w:tcW w:w="415" w:type="pct"/>
            <w:shd w:val="clear" w:color="auto" w:fill="auto"/>
          </w:tcPr>
          <w:p w14:paraId="39545E13" w14:textId="77777777" w:rsidR="004671FE" w:rsidRPr="006E5B50" w:rsidRDefault="004671FE" w:rsidP="006E5B50">
            <w:pPr>
              <w:pStyle w:val="RE-Table-Text"/>
              <w:jc w:val="center"/>
              <w:rPr>
                <w:sz w:val="18"/>
                <w:szCs w:val="18"/>
              </w:rPr>
            </w:pPr>
            <w:r w:rsidRPr="006E5B50">
              <w:rPr>
                <w:sz w:val="18"/>
                <w:szCs w:val="18"/>
              </w:rPr>
              <w:t>50</w:t>
            </w:r>
          </w:p>
        </w:tc>
        <w:tc>
          <w:tcPr>
            <w:tcW w:w="393" w:type="pct"/>
            <w:shd w:val="clear" w:color="auto" w:fill="auto"/>
          </w:tcPr>
          <w:p w14:paraId="74A9DBF6" w14:textId="77777777" w:rsidR="004671FE" w:rsidRPr="006E5B50" w:rsidRDefault="004671FE" w:rsidP="006E5B50">
            <w:pPr>
              <w:pStyle w:val="RE-Table-Text"/>
              <w:jc w:val="center"/>
              <w:rPr>
                <w:sz w:val="18"/>
                <w:szCs w:val="18"/>
              </w:rPr>
            </w:pPr>
            <w:r w:rsidRPr="006E5B50">
              <w:rPr>
                <w:sz w:val="18"/>
                <w:szCs w:val="18"/>
              </w:rPr>
              <w:t>50</w:t>
            </w:r>
          </w:p>
        </w:tc>
      </w:tr>
      <w:tr w:rsidR="00501474" w:rsidRPr="00D21AD8" w14:paraId="7B9EB89A" w14:textId="77777777" w:rsidTr="007C5960">
        <w:trPr>
          <w:cantSplit/>
          <w:jc w:val="center"/>
        </w:trPr>
        <w:tc>
          <w:tcPr>
            <w:tcW w:w="808" w:type="pct"/>
            <w:shd w:val="clear" w:color="auto" w:fill="auto"/>
          </w:tcPr>
          <w:p w14:paraId="45C9C96D" w14:textId="77777777" w:rsidR="004671FE" w:rsidRPr="006E5B50" w:rsidRDefault="004671FE" w:rsidP="006C4164">
            <w:pPr>
              <w:pStyle w:val="RE-Table-Text"/>
              <w:rPr>
                <w:sz w:val="18"/>
                <w:szCs w:val="18"/>
              </w:rPr>
            </w:pPr>
            <w:r w:rsidRPr="006E5B50">
              <w:rPr>
                <w:sz w:val="18"/>
                <w:szCs w:val="18"/>
              </w:rPr>
              <w:t>Evergreen needle</w:t>
            </w:r>
          </w:p>
        </w:tc>
        <w:tc>
          <w:tcPr>
            <w:tcW w:w="423" w:type="pct"/>
            <w:shd w:val="clear" w:color="auto" w:fill="auto"/>
          </w:tcPr>
          <w:p w14:paraId="69413FE6" w14:textId="77777777" w:rsidR="004671FE" w:rsidRPr="006E5B50" w:rsidRDefault="004671FE" w:rsidP="006E5B50">
            <w:pPr>
              <w:pStyle w:val="RE-Table-Text"/>
              <w:jc w:val="center"/>
              <w:rPr>
                <w:sz w:val="18"/>
                <w:szCs w:val="18"/>
              </w:rPr>
            </w:pPr>
            <w:r w:rsidRPr="006E5B50">
              <w:rPr>
                <w:sz w:val="18"/>
                <w:szCs w:val="18"/>
              </w:rPr>
              <w:t>12</w:t>
            </w:r>
          </w:p>
        </w:tc>
        <w:tc>
          <w:tcPr>
            <w:tcW w:w="426" w:type="pct"/>
            <w:shd w:val="clear" w:color="auto" w:fill="auto"/>
          </w:tcPr>
          <w:p w14:paraId="073D4A94" w14:textId="77777777" w:rsidR="004671FE" w:rsidRPr="006E5B50" w:rsidRDefault="004671FE" w:rsidP="006E5B50">
            <w:pPr>
              <w:pStyle w:val="RE-Table-Text"/>
              <w:jc w:val="center"/>
              <w:rPr>
                <w:sz w:val="18"/>
                <w:szCs w:val="18"/>
              </w:rPr>
            </w:pPr>
            <w:r w:rsidRPr="006E5B50">
              <w:rPr>
                <w:sz w:val="18"/>
                <w:szCs w:val="18"/>
              </w:rPr>
              <w:t>12</w:t>
            </w:r>
          </w:p>
        </w:tc>
        <w:tc>
          <w:tcPr>
            <w:tcW w:w="422" w:type="pct"/>
            <w:shd w:val="clear" w:color="auto" w:fill="auto"/>
          </w:tcPr>
          <w:p w14:paraId="5562B215" w14:textId="77777777" w:rsidR="004671FE" w:rsidRPr="006E5B50" w:rsidRDefault="004671FE" w:rsidP="006E5B50">
            <w:pPr>
              <w:pStyle w:val="RE-Table-Text"/>
              <w:jc w:val="center"/>
              <w:rPr>
                <w:sz w:val="18"/>
                <w:szCs w:val="18"/>
              </w:rPr>
            </w:pPr>
            <w:r w:rsidRPr="006E5B50">
              <w:rPr>
                <w:sz w:val="18"/>
                <w:szCs w:val="18"/>
              </w:rPr>
              <w:t>1.0</w:t>
            </w:r>
          </w:p>
        </w:tc>
        <w:tc>
          <w:tcPr>
            <w:tcW w:w="422" w:type="pct"/>
            <w:shd w:val="clear" w:color="auto" w:fill="auto"/>
          </w:tcPr>
          <w:p w14:paraId="4656B0D0" w14:textId="77777777" w:rsidR="004671FE" w:rsidRPr="006E5B50" w:rsidRDefault="004671FE" w:rsidP="006E5B50">
            <w:pPr>
              <w:pStyle w:val="RE-Table-Text"/>
              <w:jc w:val="center"/>
              <w:rPr>
                <w:sz w:val="18"/>
                <w:szCs w:val="18"/>
              </w:rPr>
            </w:pPr>
            <w:r w:rsidRPr="006E5B50">
              <w:rPr>
                <w:sz w:val="18"/>
                <w:szCs w:val="18"/>
              </w:rPr>
              <w:t>1.0</w:t>
            </w:r>
          </w:p>
        </w:tc>
        <w:tc>
          <w:tcPr>
            <w:tcW w:w="423" w:type="pct"/>
            <w:shd w:val="clear" w:color="auto" w:fill="auto"/>
          </w:tcPr>
          <w:p w14:paraId="06C9E598"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0A79BD62"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7B62FED0" w14:textId="77777777" w:rsidR="004671FE" w:rsidRPr="006E5B50" w:rsidRDefault="004671FE" w:rsidP="006E5B50">
            <w:pPr>
              <w:pStyle w:val="RE-Table-Text"/>
              <w:jc w:val="center"/>
              <w:rPr>
                <w:sz w:val="18"/>
                <w:szCs w:val="18"/>
              </w:rPr>
            </w:pPr>
            <w:r w:rsidRPr="006E5B50">
              <w:rPr>
                <w:sz w:val="18"/>
                <w:szCs w:val="18"/>
              </w:rPr>
              <w:t>8</w:t>
            </w:r>
          </w:p>
        </w:tc>
        <w:tc>
          <w:tcPr>
            <w:tcW w:w="423" w:type="pct"/>
            <w:shd w:val="clear" w:color="auto" w:fill="auto"/>
          </w:tcPr>
          <w:p w14:paraId="1FD663D5" w14:textId="77777777" w:rsidR="004671FE" w:rsidRPr="006E5B50" w:rsidRDefault="004671FE" w:rsidP="006E5B50">
            <w:pPr>
              <w:pStyle w:val="RE-Table-Text"/>
              <w:jc w:val="center"/>
              <w:rPr>
                <w:sz w:val="18"/>
                <w:szCs w:val="18"/>
              </w:rPr>
            </w:pPr>
            <w:r w:rsidRPr="006E5B50">
              <w:rPr>
                <w:sz w:val="18"/>
                <w:szCs w:val="18"/>
              </w:rPr>
              <w:t>7</w:t>
            </w:r>
          </w:p>
        </w:tc>
        <w:tc>
          <w:tcPr>
            <w:tcW w:w="415" w:type="pct"/>
            <w:shd w:val="clear" w:color="auto" w:fill="auto"/>
          </w:tcPr>
          <w:p w14:paraId="7EC09600" w14:textId="77777777" w:rsidR="004671FE" w:rsidRPr="006E5B50" w:rsidRDefault="004671FE" w:rsidP="006E5B50">
            <w:pPr>
              <w:pStyle w:val="RE-Table-Text"/>
              <w:jc w:val="center"/>
              <w:rPr>
                <w:sz w:val="18"/>
                <w:szCs w:val="18"/>
              </w:rPr>
            </w:pPr>
            <w:r w:rsidRPr="006E5B50">
              <w:rPr>
                <w:sz w:val="18"/>
                <w:szCs w:val="18"/>
              </w:rPr>
              <w:t>50</w:t>
            </w:r>
          </w:p>
        </w:tc>
        <w:tc>
          <w:tcPr>
            <w:tcW w:w="393" w:type="pct"/>
            <w:shd w:val="clear" w:color="auto" w:fill="auto"/>
          </w:tcPr>
          <w:p w14:paraId="3D4783F9" w14:textId="77777777" w:rsidR="004671FE" w:rsidRPr="006E5B50" w:rsidRDefault="004671FE" w:rsidP="006E5B50">
            <w:pPr>
              <w:pStyle w:val="RE-Table-Text"/>
              <w:jc w:val="center"/>
              <w:rPr>
                <w:sz w:val="18"/>
                <w:szCs w:val="18"/>
              </w:rPr>
            </w:pPr>
            <w:r w:rsidRPr="006E5B50">
              <w:rPr>
                <w:sz w:val="18"/>
                <w:szCs w:val="18"/>
              </w:rPr>
              <w:t>50</w:t>
            </w:r>
          </w:p>
        </w:tc>
      </w:tr>
      <w:tr w:rsidR="00501474" w:rsidRPr="00D21AD8" w14:paraId="0E8F4C60" w14:textId="77777777" w:rsidTr="007C5960">
        <w:trPr>
          <w:cantSplit/>
          <w:jc w:val="center"/>
        </w:trPr>
        <w:tc>
          <w:tcPr>
            <w:tcW w:w="808" w:type="pct"/>
            <w:shd w:val="clear" w:color="auto" w:fill="auto"/>
          </w:tcPr>
          <w:p w14:paraId="131CE149" w14:textId="77777777" w:rsidR="004671FE" w:rsidRPr="006E5B50" w:rsidRDefault="004671FE" w:rsidP="006C4164">
            <w:pPr>
              <w:pStyle w:val="RE-Table-Text"/>
              <w:rPr>
                <w:sz w:val="18"/>
                <w:szCs w:val="18"/>
              </w:rPr>
            </w:pPr>
            <w:r w:rsidRPr="006E5B50">
              <w:rPr>
                <w:sz w:val="18"/>
                <w:szCs w:val="18"/>
              </w:rPr>
              <w:t>Mixed forest</w:t>
            </w:r>
          </w:p>
        </w:tc>
        <w:tc>
          <w:tcPr>
            <w:tcW w:w="423" w:type="pct"/>
            <w:shd w:val="clear" w:color="auto" w:fill="auto"/>
          </w:tcPr>
          <w:p w14:paraId="55FB7261" w14:textId="77777777" w:rsidR="004671FE" w:rsidRPr="006E5B50" w:rsidRDefault="004671FE" w:rsidP="006E5B50">
            <w:pPr>
              <w:pStyle w:val="RE-Table-Text"/>
              <w:jc w:val="center"/>
              <w:rPr>
                <w:sz w:val="18"/>
                <w:szCs w:val="18"/>
              </w:rPr>
            </w:pPr>
            <w:r w:rsidRPr="006E5B50">
              <w:rPr>
                <w:sz w:val="18"/>
                <w:szCs w:val="18"/>
              </w:rPr>
              <w:t>13</w:t>
            </w:r>
          </w:p>
        </w:tc>
        <w:tc>
          <w:tcPr>
            <w:tcW w:w="426" w:type="pct"/>
            <w:shd w:val="clear" w:color="auto" w:fill="auto"/>
          </w:tcPr>
          <w:p w14:paraId="2A5FCA4E" w14:textId="77777777" w:rsidR="004671FE" w:rsidRPr="006E5B50" w:rsidRDefault="004671FE" w:rsidP="006E5B50">
            <w:pPr>
              <w:pStyle w:val="RE-Table-Text"/>
              <w:jc w:val="center"/>
              <w:rPr>
                <w:sz w:val="18"/>
                <w:szCs w:val="18"/>
              </w:rPr>
            </w:pPr>
            <w:r w:rsidRPr="006E5B50">
              <w:rPr>
                <w:sz w:val="18"/>
                <w:szCs w:val="18"/>
              </w:rPr>
              <w:t>14</w:t>
            </w:r>
          </w:p>
        </w:tc>
        <w:tc>
          <w:tcPr>
            <w:tcW w:w="422" w:type="pct"/>
            <w:shd w:val="clear" w:color="auto" w:fill="auto"/>
          </w:tcPr>
          <w:p w14:paraId="37E0EEB9" w14:textId="77777777" w:rsidR="004671FE" w:rsidRPr="006E5B50" w:rsidRDefault="004671FE" w:rsidP="006E5B50">
            <w:pPr>
              <w:pStyle w:val="RE-Table-Text"/>
              <w:jc w:val="center"/>
              <w:rPr>
                <w:sz w:val="18"/>
                <w:szCs w:val="18"/>
              </w:rPr>
            </w:pPr>
            <w:r w:rsidRPr="006E5B50">
              <w:rPr>
                <w:sz w:val="18"/>
                <w:szCs w:val="18"/>
              </w:rPr>
              <w:t>0.5</w:t>
            </w:r>
          </w:p>
        </w:tc>
        <w:tc>
          <w:tcPr>
            <w:tcW w:w="422" w:type="pct"/>
            <w:shd w:val="clear" w:color="auto" w:fill="auto"/>
          </w:tcPr>
          <w:p w14:paraId="4B33079F" w14:textId="77777777" w:rsidR="004671FE" w:rsidRPr="006E5B50" w:rsidRDefault="004671FE" w:rsidP="006E5B50">
            <w:pPr>
              <w:pStyle w:val="RE-Table-Text"/>
              <w:jc w:val="center"/>
              <w:rPr>
                <w:sz w:val="18"/>
                <w:szCs w:val="18"/>
              </w:rPr>
            </w:pPr>
            <w:r w:rsidRPr="006E5B50">
              <w:rPr>
                <w:sz w:val="18"/>
                <w:szCs w:val="18"/>
              </w:rPr>
              <w:t>0.5</w:t>
            </w:r>
          </w:p>
        </w:tc>
        <w:tc>
          <w:tcPr>
            <w:tcW w:w="423" w:type="pct"/>
            <w:shd w:val="clear" w:color="auto" w:fill="auto"/>
          </w:tcPr>
          <w:p w14:paraId="7FB8457C" w14:textId="77777777" w:rsidR="004671FE" w:rsidRPr="006E5B50" w:rsidRDefault="004671FE" w:rsidP="006E5B50">
            <w:pPr>
              <w:pStyle w:val="RE-Table-Text"/>
              <w:jc w:val="center"/>
              <w:rPr>
                <w:sz w:val="18"/>
                <w:szCs w:val="18"/>
              </w:rPr>
            </w:pPr>
            <w:r w:rsidRPr="006E5B50">
              <w:rPr>
                <w:sz w:val="18"/>
                <w:szCs w:val="18"/>
              </w:rPr>
              <w:t>0.25</w:t>
            </w:r>
          </w:p>
        </w:tc>
        <w:tc>
          <w:tcPr>
            <w:tcW w:w="422" w:type="pct"/>
            <w:shd w:val="clear" w:color="auto" w:fill="auto"/>
          </w:tcPr>
          <w:p w14:paraId="5B4EA75F" w14:textId="77777777" w:rsidR="004671FE" w:rsidRPr="006E5B50" w:rsidRDefault="004671FE" w:rsidP="006E5B50">
            <w:pPr>
              <w:pStyle w:val="RE-Table-Text"/>
              <w:jc w:val="center"/>
              <w:rPr>
                <w:sz w:val="18"/>
                <w:szCs w:val="18"/>
              </w:rPr>
            </w:pPr>
            <w:r w:rsidRPr="006E5B50">
              <w:rPr>
                <w:sz w:val="18"/>
                <w:szCs w:val="18"/>
              </w:rPr>
              <w:t>0.25</w:t>
            </w:r>
          </w:p>
        </w:tc>
        <w:tc>
          <w:tcPr>
            <w:tcW w:w="422" w:type="pct"/>
            <w:shd w:val="clear" w:color="auto" w:fill="auto"/>
          </w:tcPr>
          <w:p w14:paraId="7377D521" w14:textId="77777777" w:rsidR="004671FE" w:rsidRPr="006E5B50" w:rsidRDefault="004671FE" w:rsidP="006E5B50">
            <w:pPr>
              <w:pStyle w:val="RE-Table-Text"/>
              <w:jc w:val="center"/>
              <w:rPr>
                <w:sz w:val="18"/>
                <w:szCs w:val="18"/>
              </w:rPr>
            </w:pPr>
            <w:r w:rsidRPr="006E5B50">
              <w:rPr>
                <w:sz w:val="18"/>
                <w:szCs w:val="18"/>
              </w:rPr>
              <w:t>4</w:t>
            </w:r>
          </w:p>
        </w:tc>
        <w:tc>
          <w:tcPr>
            <w:tcW w:w="423" w:type="pct"/>
            <w:shd w:val="clear" w:color="auto" w:fill="auto"/>
          </w:tcPr>
          <w:p w14:paraId="57384939" w14:textId="77777777" w:rsidR="004671FE" w:rsidRPr="006E5B50" w:rsidRDefault="004671FE" w:rsidP="006E5B50">
            <w:pPr>
              <w:pStyle w:val="RE-Table-Text"/>
              <w:jc w:val="center"/>
              <w:rPr>
                <w:sz w:val="18"/>
                <w:szCs w:val="18"/>
              </w:rPr>
            </w:pPr>
            <w:r w:rsidRPr="006E5B50">
              <w:rPr>
                <w:sz w:val="18"/>
                <w:szCs w:val="18"/>
              </w:rPr>
              <w:t>2</w:t>
            </w:r>
          </w:p>
        </w:tc>
        <w:tc>
          <w:tcPr>
            <w:tcW w:w="415" w:type="pct"/>
            <w:shd w:val="clear" w:color="auto" w:fill="auto"/>
          </w:tcPr>
          <w:p w14:paraId="255E01D3" w14:textId="77777777" w:rsidR="004671FE" w:rsidRPr="006E5B50" w:rsidRDefault="004671FE" w:rsidP="006E5B50">
            <w:pPr>
              <w:pStyle w:val="RE-Table-Text"/>
              <w:jc w:val="center"/>
              <w:rPr>
                <w:sz w:val="18"/>
                <w:szCs w:val="18"/>
              </w:rPr>
            </w:pPr>
            <w:r w:rsidRPr="006E5B50">
              <w:rPr>
                <w:sz w:val="18"/>
                <w:szCs w:val="18"/>
              </w:rPr>
              <w:t>50</w:t>
            </w:r>
          </w:p>
        </w:tc>
        <w:tc>
          <w:tcPr>
            <w:tcW w:w="393" w:type="pct"/>
            <w:shd w:val="clear" w:color="auto" w:fill="auto"/>
          </w:tcPr>
          <w:p w14:paraId="2278C7A2" w14:textId="77777777" w:rsidR="004671FE" w:rsidRPr="006E5B50" w:rsidRDefault="004671FE" w:rsidP="006E5B50">
            <w:pPr>
              <w:pStyle w:val="RE-Table-Text"/>
              <w:jc w:val="center"/>
              <w:rPr>
                <w:sz w:val="18"/>
                <w:szCs w:val="18"/>
              </w:rPr>
            </w:pPr>
            <w:r w:rsidRPr="006E5B50">
              <w:rPr>
                <w:sz w:val="18"/>
                <w:szCs w:val="18"/>
              </w:rPr>
              <w:t>50</w:t>
            </w:r>
          </w:p>
        </w:tc>
      </w:tr>
      <w:tr w:rsidR="00501474" w:rsidRPr="00D21AD8" w14:paraId="176DAB1D" w14:textId="77777777" w:rsidTr="007C5960">
        <w:trPr>
          <w:cantSplit/>
          <w:jc w:val="center"/>
        </w:trPr>
        <w:tc>
          <w:tcPr>
            <w:tcW w:w="808" w:type="pct"/>
            <w:shd w:val="clear" w:color="auto" w:fill="auto"/>
          </w:tcPr>
          <w:p w14:paraId="2A71AD08" w14:textId="77777777" w:rsidR="004671FE" w:rsidRPr="006E5B50" w:rsidRDefault="004671FE" w:rsidP="006C4164">
            <w:pPr>
              <w:pStyle w:val="RE-Table-Text"/>
              <w:rPr>
                <w:sz w:val="18"/>
                <w:szCs w:val="18"/>
              </w:rPr>
            </w:pPr>
            <w:r w:rsidRPr="006E5B50">
              <w:rPr>
                <w:sz w:val="18"/>
                <w:szCs w:val="18"/>
              </w:rPr>
              <w:t>Water bodies</w:t>
            </w:r>
          </w:p>
        </w:tc>
        <w:tc>
          <w:tcPr>
            <w:tcW w:w="423" w:type="pct"/>
            <w:shd w:val="clear" w:color="auto" w:fill="auto"/>
          </w:tcPr>
          <w:p w14:paraId="6607E18C" w14:textId="77777777" w:rsidR="004671FE" w:rsidRPr="006E5B50" w:rsidRDefault="004671FE" w:rsidP="006E5B50">
            <w:pPr>
              <w:pStyle w:val="RE-Table-Text"/>
              <w:jc w:val="center"/>
              <w:rPr>
                <w:sz w:val="18"/>
                <w:szCs w:val="18"/>
              </w:rPr>
            </w:pPr>
            <w:r w:rsidRPr="006E5B50">
              <w:rPr>
                <w:sz w:val="18"/>
                <w:szCs w:val="18"/>
              </w:rPr>
              <w:t>8</w:t>
            </w:r>
          </w:p>
        </w:tc>
        <w:tc>
          <w:tcPr>
            <w:tcW w:w="426" w:type="pct"/>
            <w:shd w:val="clear" w:color="auto" w:fill="auto"/>
          </w:tcPr>
          <w:p w14:paraId="5764A94D" w14:textId="77777777" w:rsidR="004671FE" w:rsidRPr="006E5B50" w:rsidRDefault="004671FE" w:rsidP="006E5B50">
            <w:pPr>
              <w:pStyle w:val="RE-Table-Text"/>
              <w:jc w:val="center"/>
              <w:rPr>
                <w:sz w:val="18"/>
                <w:szCs w:val="18"/>
              </w:rPr>
            </w:pPr>
            <w:r w:rsidRPr="006E5B50">
              <w:rPr>
                <w:sz w:val="18"/>
                <w:szCs w:val="18"/>
              </w:rPr>
              <w:t>8</w:t>
            </w:r>
          </w:p>
        </w:tc>
        <w:tc>
          <w:tcPr>
            <w:tcW w:w="422" w:type="pct"/>
            <w:shd w:val="clear" w:color="auto" w:fill="auto"/>
          </w:tcPr>
          <w:p w14:paraId="4BBFC8F6" w14:textId="77777777" w:rsidR="004671FE" w:rsidRPr="006E5B50" w:rsidRDefault="004671FE" w:rsidP="006E5B50">
            <w:pPr>
              <w:pStyle w:val="RE-Table-Text"/>
              <w:jc w:val="center"/>
              <w:rPr>
                <w:sz w:val="18"/>
                <w:szCs w:val="18"/>
              </w:rPr>
            </w:pPr>
            <w:r w:rsidRPr="006E5B50">
              <w:rPr>
                <w:sz w:val="18"/>
                <w:szCs w:val="18"/>
              </w:rPr>
              <w:t>0</w:t>
            </w:r>
          </w:p>
        </w:tc>
        <w:tc>
          <w:tcPr>
            <w:tcW w:w="422" w:type="pct"/>
            <w:shd w:val="clear" w:color="auto" w:fill="auto"/>
          </w:tcPr>
          <w:p w14:paraId="178D64FA" w14:textId="77777777" w:rsidR="004671FE" w:rsidRPr="006E5B50" w:rsidRDefault="004671FE" w:rsidP="006E5B50">
            <w:pPr>
              <w:pStyle w:val="RE-Table-Text"/>
              <w:jc w:val="center"/>
              <w:rPr>
                <w:sz w:val="18"/>
                <w:szCs w:val="18"/>
              </w:rPr>
            </w:pPr>
            <w:r w:rsidRPr="006E5B50">
              <w:rPr>
                <w:sz w:val="18"/>
                <w:szCs w:val="18"/>
              </w:rPr>
              <w:t>0</w:t>
            </w:r>
          </w:p>
        </w:tc>
        <w:tc>
          <w:tcPr>
            <w:tcW w:w="423" w:type="pct"/>
            <w:shd w:val="clear" w:color="auto" w:fill="auto"/>
          </w:tcPr>
          <w:p w14:paraId="26679BF8" w14:textId="77777777" w:rsidR="004671FE" w:rsidRPr="006E5B50" w:rsidRDefault="004671FE" w:rsidP="006E5B50">
            <w:pPr>
              <w:pStyle w:val="RE-Table-Text"/>
              <w:jc w:val="center"/>
              <w:rPr>
                <w:sz w:val="18"/>
                <w:szCs w:val="18"/>
              </w:rPr>
            </w:pPr>
            <w:r w:rsidRPr="006E5B50">
              <w:rPr>
                <w:sz w:val="18"/>
                <w:szCs w:val="18"/>
              </w:rPr>
              <w:t>1.00</w:t>
            </w:r>
          </w:p>
        </w:tc>
        <w:tc>
          <w:tcPr>
            <w:tcW w:w="422" w:type="pct"/>
            <w:shd w:val="clear" w:color="auto" w:fill="auto"/>
          </w:tcPr>
          <w:p w14:paraId="6FD74811" w14:textId="77777777" w:rsidR="004671FE" w:rsidRPr="006E5B50" w:rsidRDefault="004671FE" w:rsidP="006E5B50">
            <w:pPr>
              <w:pStyle w:val="RE-Table-Text"/>
              <w:jc w:val="center"/>
              <w:rPr>
                <w:sz w:val="18"/>
                <w:szCs w:val="18"/>
              </w:rPr>
            </w:pPr>
            <w:r w:rsidRPr="006E5B50">
              <w:rPr>
                <w:sz w:val="18"/>
                <w:szCs w:val="18"/>
              </w:rPr>
              <w:t>1.00</w:t>
            </w:r>
          </w:p>
        </w:tc>
        <w:tc>
          <w:tcPr>
            <w:tcW w:w="422" w:type="pct"/>
            <w:shd w:val="clear" w:color="auto" w:fill="auto"/>
          </w:tcPr>
          <w:p w14:paraId="30F49F40" w14:textId="77777777" w:rsidR="004671FE" w:rsidRPr="006E5B50" w:rsidRDefault="004671FE" w:rsidP="006E5B50">
            <w:pPr>
              <w:pStyle w:val="RE-Table-Text"/>
              <w:jc w:val="center"/>
              <w:rPr>
                <w:sz w:val="18"/>
                <w:szCs w:val="18"/>
              </w:rPr>
            </w:pPr>
            <w:r w:rsidRPr="006E5B50">
              <w:rPr>
                <w:sz w:val="18"/>
                <w:szCs w:val="18"/>
              </w:rPr>
              <w:t>0</w:t>
            </w:r>
          </w:p>
        </w:tc>
        <w:tc>
          <w:tcPr>
            <w:tcW w:w="423" w:type="pct"/>
            <w:shd w:val="clear" w:color="auto" w:fill="auto"/>
          </w:tcPr>
          <w:p w14:paraId="338E2375" w14:textId="77777777" w:rsidR="004671FE" w:rsidRPr="006E5B50" w:rsidRDefault="004671FE" w:rsidP="006E5B50">
            <w:pPr>
              <w:pStyle w:val="RE-Table-Text"/>
              <w:jc w:val="center"/>
              <w:rPr>
                <w:sz w:val="18"/>
                <w:szCs w:val="18"/>
              </w:rPr>
            </w:pPr>
            <w:r w:rsidRPr="006E5B50">
              <w:rPr>
                <w:sz w:val="18"/>
                <w:szCs w:val="18"/>
              </w:rPr>
              <w:t>0</w:t>
            </w:r>
          </w:p>
        </w:tc>
        <w:tc>
          <w:tcPr>
            <w:tcW w:w="415" w:type="pct"/>
            <w:shd w:val="clear" w:color="auto" w:fill="auto"/>
          </w:tcPr>
          <w:p w14:paraId="6EF304BC" w14:textId="77777777" w:rsidR="004671FE" w:rsidRPr="006E5B50" w:rsidRDefault="004671FE" w:rsidP="006E5B50">
            <w:pPr>
              <w:pStyle w:val="RE-Table-Text"/>
              <w:jc w:val="center"/>
              <w:rPr>
                <w:sz w:val="18"/>
                <w:szCs w:val="18"/>
              </w:rPr>
            </w:pPr>
            <w:r w:rsidRPr="006E5B50">
              <w:rPr>
                <w:sz w:val="18"/>
                <w:szCs w:val="18"/>
              </w:rPr>
              <w:t>1</w:t>
            </w:r>
          </w:p>
        </w:tc>
        <w:tc>
          <w:tcPr>
            <w:tcW w:w="393" w:type="pct"/>
            <w:shd w:val="clear" w:color="auto" w:fill="auto"/>
          </w:tcPr>
          <w:p w14:paraId="7C099A34" w14:textId="77777777" w:rsidR="004671FE" w:rsidRPr="006E5B50" w:rsidRDefault="004671FE" w:rsidP="006E5B50">
            <w:pPr>
              <w:pStyle w:val="RE-Table-Text"/>
              <w:jc w:val="center"/>
              <w:rPr>
                <w:sz w:val="18"/>
                <w:szCs w:val="18"/>
              </w:rPr>
            </w:pPr>
            <w:r w:rsidRPr="006E5B50">
              <w:rPr>
                <w:sz w:val="18"/>
                <w:szCs w:val="18"/>
              </w:rPr>
              <w:t>1</w:t>
            </w:r>
          </w:p>
        </w:tc>
      </w:tr>
      <w:tr w:rsidR="00501474" w:rsidRPr="00D21AD8" w14:paraId="6256D796" w14:textId="77777777" w:rsidTr="007C5960">
        <w:trPr>
          <w:cantSplit/>
          <w:jc w:val="center"/>
        </w:trPr>
        <w:tc>
          <w:tcPr>
            <w:tcW w:w="808" w:type="pct"/>
            <w:shd w:val="clear" w:color="auto" w:fill="auto"/>
          </w:tcPr>
          <w:p w14:paraId="654A3280" w14:textId="77777777" w:rsidR="004671FE" w:rsidRPr="006E5B50" w:rsidRDefault="004671FE" w:rsidP="006C4164">
            <w:pPr>
              <w:pStyle w:val="RE-Table-Text"/>
              <w:rPr>
                <w:sz w:val="18"/>
                <w:szCs w:val="18"/>
              </w:rPr>
            </w:pPr>
            <w:r w:rsidRPr="006E5B50">
              <w:rPr>
                <w:sz w:val="18"/>
                <w:szCs w:val="18"/>
              </w:rPr>
              <w:t>Herbaceous wetland</w:t>
            </w:r>
          </w:p>
        </w:tc>
        <w:tc>
          <w:tcPr>
            <w:tcW w:w="423" w:type="pct"/>
            <w:shd w:val="clear" w:color="auto" w:fill="auto"/>
          </w:tcPr>
          <w:p w14:paraId="6A8056D4" w14:textId="77777777" w:rsidR="004671FE" w:rsidRPr="006E5B50" w:rsidRDefault="004671FE" w:rsidP="006E5B50">
            <w:pPr>
              <w:pStyle w:val="RE-Table-Text"/>
              <w:jc w:val="center"/>
              <w:rPr>
                <w:sz w:val="18"/>
                <w:szCs w:val="18"/>
              </w:rPr>
            </w:pPr>
            <w:r w:rsidRPr="006E5B50">
              <w:rPr>
                <w:sz w:val="18"/>
                <w:szCs w:val="18"/>
              </w:rPr>
              <w:t>14</w:t>
            </w:r>
          </w:p>
        </w:tc>
        <w:tc>
          <w:tcPr>
            <w:tcW w:w="426" w:type="pct"/>
            <w:shd w:val="clear" w:color="auto" w:fill="auto"/>
          </w:tcPr>
          <w:p w14:paraId="588FE64B" w14:textId="77777777" w:rsidR="004671FE" w:rsidRPr="006E5B50" w:rsidRDefault="004671FE" w:rsidP="006E5B50">
            <w:pPr>
              <w:pStyle w:val="RE-Table-Text"/>
              <w:jc w:val="center"/>
              <w:rPr>
                <w:sz w:val="18"/>
                <w:szCs w:val="18"/>
              </w:rPr>
            </w:pPr>
            <w:r w:rsidRPr="006E5B50">
              <w:rPr>
                <w:sz w:val="18"/>
                <w:szCs w:val="18"/>
              </w:rPr>
              <w:t>14</w:t>
            </w:r>
          </w:p>
        </w:tc>
        <w:tc>
          <w:tcPr>
            <w:tcW w:w="422" w:type="pct"/>
            <w:shd w:val="clear" w:color="auto" w:fill="auto"/>
          </w:tcPr>
          <w:p w14:paraId="2382BEF0" w14:textId="77777777" w:rsidR="004671FE" w:rsidRPr="006E5B50" w:rsidRDefault="004671FE" w:rsidP="006E5B50">
            <w:pPr>
              <w:pStyle w:val="RE-Table-Text"/>
              <w:jc w:val="center"/>
              <w:rPr>
                <w:sz w:val="18"/>
                <w:szCs w:val="18"/>
              </w:rPr>
            </w:pPr>
            <w:r w:rsidRPr="006E5B50">
              <w:rPr>
                <w:sz w:val="18"/>
                <w:szCs w:val="18"/>
              </w:rPr>
              <w:t>0.5</w:t>
            </w:r>
          </w:p>
        </w:tc>
        <w:tc>
          <w:tcPr>
            <w:tcW w:w="422" w:type="pct"/>
            <w:shd w:val="clear" w:color="auto" w:fill="auto"/>
          </w:tcPr>
          <w:p w14:paraId="69E3C20B" w14:textId="77777777" w:rsidR="004671FE" w:rsidRPr="006E5B50" w:rsidRDefault="004671FE" w:rsidP="006E5B50">
            <w:pPr>
              <w:pStyle w:val="RE-Table-Text"/>
              <w:jc w:val="center"/>
              <w:rPr>
                <w:sz w:val="18"/>
                <w:szCs w:val="18"/>
              </w:rPr>
            </w:pPr>
            <w:r w:rsidRPr="006E5B50">
              <w:rPr>
                <w:sz w:val="18"/>
                <w:szCs w:val="18"/>
              </w:rPr>
              <w:t>0.5</w:t>
            </w:r>
          </w:p>
        </w:tc>
        <w:tc>
          <w:tcPr>
            <w:tcW w:w="423" w:type="pct"/>
            <w:shd w:val="clear" w:color="auto" w:fill="auto"/>
          </w:tcPr>
          <w:p w14:paraId="61981D6D" w14:textId="77777777" w:rsidR="004671FE" w:rsidRPr="006E5B50" w:rsidRDefault="004671FE" w:rsidP="006E5B50">
            <w:pPr>
              <w:pStyle w:val="RE-Table-Text"/>
              <w:jc w:val="center"/>
              <w:rPr>
                <w:sz w:val="18"/>
                <w:szCs w:val="18"/>
              </w:rPr>
            </w:pPr>
            <w:r w:rsidRPr="006E5B50">
              <w:rPr>
                <w:sz w:val="18"/>
                <w:szCs w:val="18"/>
              </w:rPr>
              <w:t>0.25</w:t>
            </w:r>
          </w:p>
        </w:tc>
        <w:tc>
          <w:tcPr>
            <w:tcW w:w="422" w:type="pct"/>
            <w:shd w:val="clear" w:color="auto" w:fill="auto"/>
          </w:tcPr>
          <w:p w14:paraId="23ADBAFC" w14:textId="77777777" w:rsidR="004671FE" w:rsidRPr="006E5B50" w:rsidRDefault="004671FE" w:rsidP="006E5B50">
            <w:pPr>
              <w:pStyle w:val="RE-Table-Text"/>
              <w:jc w:val="center"/>
              <w:rPr>
                <w:sz w:val="18"/>
                <w:szCs w:val="18"/>
              </w:rPr>
            </w:pPr>
            <w:r w:rsidRPr="006E5B50">
              <w:rPr>
                <w:sz w:val="18"/>
                <w:szCs w:val="18"/>
              </w:rPr>
              <w:t>0.25</w:t>
            </w:r>
          </w:p>
        </w:tc>
        <w:tc>
          <w:tcPr>
            <w:tcW w:w="422" w:type="pct"/>
            <w:shd w:val="clear" w:color="auto" w:fill="auto"/>
          </w:tcPr>
          <w:p w14:paraId="5AEB2DF6" w14:textId="77777777" w:rsidR="004671FE" w:rsidRPr="006E5B50" w:rsidRDefault="004671FE" w:rsidP="006E5B50">
            <w:pPr>
              <w:pStyle w:val="RE-Table-Text"/>
              <w:jc w:val="center"/>
              <w:rPr>
                <w:sz w:val="18"/>
                <w:szCs w:val="18"/>
              </w:rPr>
            </w:pPr>
            <w:r w:rsidRPr="006E5B50">
              <w:rPr>
                <w:sz w:val="18"/>
                <w:szCs w:val="18"/>
              </w:rPr>
              <w:t>2</w:t>
            </w:r>
          </w:p>
        </w:tc>
        <w:tc>
          <w:tcPr>
            <w:tcW w:w="423" w:type="pct"/>
            <w:shd w:val="clear" w:color="auto" w:fill="auto"/>
          </w:tcPr>
          <w:p w14:paraId="0B4F1D19" w14:textId="77777777" w:rsidR="004671FE" w:rsidRPr="006E5B50" w:rsidRDefault="004671FE" w:rsidP="006E5B50">
            <w:pPr>
              <w:pStyle w:val="RE-Table-Text"/>
              <w:jc w:val="center"/>
              <w:rPr>
                <w:sz w:val="18"/>
                <w:szCs w:val="18"/>
              </w:rPr>
            </w:pPr>
            <w:r w:rsidRPr="006E5B50">
              <w:rPr>
                <w:sz w:val="18"/>
                <w:szCs w:val="18"/>
              </w:rPr>
              <w:t>1</w:t>
            </w:r>
          </w:p>
        </w:tc>
        <w:tc>
          <w:tcPr>
            <w:tcW w:w="415" w:type="pct"/>
            <w:shd w:val="clear" w:color="auto" w:fill="auto"/>
          </w:tcPr>
          <w:p w14:paraId="751BFCAE" w14:textId="77777777" w:rsidR="004671FE" w:rsidRPr="006E5B50" w:rsidRDefault="004671FE" w:rsidP="006E5B50">
            <w:pPr>
              <w:pStyle w:val="RE-Table-Text"/>
              <w:jc w:val="center"/>
              <w:rPr>
                <w:sz w:val="18"/>
                <w:szCs w:val="18"/>
              </w:rPr>
            </w:pPr>
            <w:r w:rsidRPr="006E5B50">
              <w:rPr>
                <w:sz w:val="18"/>
                <w:szCs w:val="18"/>
              </w:rPr>
              <w:t>20</w:t>
            </w:r>
          </w:p>
        </w:tc>
        <w:tc>
          <w:tcPr>
            <w:tcW w:w="393" w:type="pct"/>
            <w:shd w:val="clear" w:color="auto" w:fill="auto"/>
          </w:tcPr>
          <w:p w14:paraId="4DB98CAE" w14:textId="77777777" w:rsidR="004671FE" w:rsidRPr="006E5B50" w:rsidRDefault="004671FE" w:rsidP="006E5B50">
            <w:pPr>
              <w:pStyle w:val="RE-Table-Text"/>
              <w:jc w:val="center"/>
              <w:rPr>
                <w:sz w:val="18"/>
                <w:szCs w:val="18"/>
              </w:rPr>
            </w:pPr>
            <w:r w:rsidRPr="006E5B50">
              <w:rPr>
                <w:sz w:val="18"/>
                <w:szCs w:val="18"/>
              </w:rPr>
              <w:t>20</w:t>
            </w:r>
          </w:p>
        </w:tc>
      </w:tr>
      <w:tr w:rsidR="00501474" w:rsidRPr="00D21AD8" w14:paraId="5FB6C34D" w14:textId="77777777" w:rsidTr="007C5960">
        <w:trPr>
          <w:cantSplit/>
          <w:jc w:val="center"/>
        </w:trPr>
        <w:tc>
          <w:tcPr>
            <w:tcW w:w="808" w:type="pct"/>
            <w:shd w:val="clear" w:color="auto" w:fill="auto"/>
          </w:tcPr>
          <w:p w14:paraId="3899704E" w14:textId="77777777" w:rsidR="004671FE" w:rsidRPr="006E5B50" w:rsidRDefault="004671FE" w:rsidP="006C4164">
            <w:pPr>
              <w:pStyle w:val="RE-Table-Text"/>
              <w:rPr>
                <w:sz w:val="18"/>
                <w:szCs w:val="18"/>
              </w:rPr>
            </w:pPr>
            <w:r w:rsidRPr="006E5B50">
              <w:rPr>
                <w:sz w:val="18"/>
                <w:szCs w:val="18"/>
              </w:rPr>
              <w:t>Wooden wetland</w:t>
            </w:r>
          </w:p>
        </w:tc>
        <w:tc>
          <w:tcPr>
            <w:tcW w:w="423" w:type="pct"/>
            <w:shd w:val="clear" w:color="auto" w:fill="auto"/>
          </w:tcPr>
          <w:p w14:paraId="71763FDE" w14:textId="77777777" w:rsidR="004671FE" w:rsidRPr="006E5B50" w:rsidRDefault="004671FE" w:rsidP="006E5B50">
            <w:pPr>
              <w:pStyle w:val="RE-Table-Text"/>
              <w:jc w:val="center"/>
              <w:rPr>
                <w:sz w:val="18"/>
                <w:szCs w:val="18"/>
              </w:rPr>
            </w:pPr>
            <w:r w:rsidRPr="006E5B50">
              <w:rPr>
                <w:sz w:val="18"/>
                <w:szCs w:val="18"/>
              </w:rPr>
              <w:t>14</w:t>
            </w:r>
          </w:p>
        </w:tc>
        <w:tc>
          <w:tcPr>
            <w:tcW w:w="426" w:type="pct"/>
            <w:shd w:val="clear" w:color="auto" w:fill="auto"/>
          </w:tcPr>
          <w:p w14:paraId="607D1830" w14:textId="77777777" w:rsidR="004671FE" w:rsidRPr="006E5B50" w:rsidRDefault="004671FE" w:rsidP="006E5B50">
            <w:pPr>
              <w:pStyle w:val="RE-Table-Text"/>
              <w:jc w:val="center"/>
              <w:rPr>
                <w:sz w:val="18"/>
                <w:szCs w:val="18"/>
              </w:rPr>
            </w:pPr>
            <w:r w:rsidRPr="006E5B50">
              <w:rPr>
                <w:sz w:val="18"/>
                <w:szCs w:val="18"/>
              </w:rPr>
              <w:t>14</w:t>
            </w:r>
          </w:p>
        </w:tc>
        <w:tc>
          <w:tcPr>
            <w:tcW w:w="422" w:type="pct"/>
            <w:shd w:val="clear" w:color="auto" w:fill="auto"/>
          </w:tcPr>
          <w:p w14:paraId="3A15E30C" w14:textId="77777777" w:rsidR="004671FE" w:rsidRPr="006E5B50" w:rsidRDefault="004671FE" w:rsidP="006E5B50">
            <w:pPr>
              <w:pStyle w:val="RE-Table-Text"/>
              <w:jc w:val="center"/>
              <w:rPr>
                <w:sz w:val="18"/>
                <w:szCs w:val="18"/>
              </w:rPr>
            </w:pPr>
            <w:r w:rsidRPr="006E5B50">
              <w:rPr>
                <w:sz w:val="18"/>
                <w:szCs w:val="18"/>
              </w:rPr>
              <w:t>0.5</w:t>
            </w:r>
          </w:p>
        </w:tc>
        <w:tc>
          <w:tcPr>
            <w:tcW w:w="422" w:type="pct"/>
            <w:shd w:val="clear" w:color="auto" w:fill="auto"/>
          </w:tcPr>
          <w:p w14:paraId="74B415A1" w14:textId="77777777" w:rsidR="004671FE" w:rsidRPr="006E5B50" w:rsidRDefault="004671FE" w:rsidP="006E5B50">
            <w:pPr>
              <w:pStyle w:val="RE-Table-Text"/>
              <w:jc w:val="center"/>
              <w:rPr>
                <w:sz w:val="18"/>
                <w:szCs w:val="18"/>
              </w:rPr>
            </w:pPr>
            <w:r w:rsidRPr="006E5B50">
              <w:rPr>
                <w:sz w:val="18"/>
                <w:szCs w:val="18"/>
              </w:rPr>
              <w:t>0.5</w:t>
            </w:r>
          </w:p>
        </w:tc>
        <w:tc>
          <w:tcPr>
            <w:tcW w:w="423" w:type="pct"/>
            <w:shd w:val="clear" w:color="auto" w:fill="auto"/>
          </w:tcPr>
          <w:p w14:paraId="3BAEAC43" w14:textId="77777777" w:rsidR="004671FE" w:rsidRPr="006E5B50" w:rsidRDefault="004671FE" w:rsidP="006E5B50">
            <w:pPr>
              <w:pStyle w:val="RE-Table-Text"/>
              <w:jc w:val="center"/>
              <w:rPr>
                <w:sz w:val="18"/>
                <w:szCs w:val="18"/>
              </w:rPr>
            </w:pPr>
            <w:r w:rsidRPr="006E5B50">
              <w:rPr>
                <w:sz w:val="18"/>
                <w:szCs w:val="18"/>
              </w:rPr>
              <w:t>0.25</w:t>
            </w:r>
          </w:p>
        </w:tc>
        <w:tc>
          <w:tcPr>
            <w:tcW w:w="422" w:type="pct"/>
            <w:shd w:val="clear" w:color="auto" w:fill="auto"/>
          </w:tcPr>
          <w:p w14:paraId="37135A09" w14:textId="77777777" w:rsidR="004671FE" w:rsidRPr="006E5B50" w:rsidRDefault="004671FE" w:rsidP="006E5B50">
            <w:pPr>
              <w:pStyle w:val="RE-Table-Text"/>
              <w:jc w:val="center"/>
              <w:rPr>
                <w:sz w:val="18"/>
                <w:szCs w:val="18"/>
              </w:rPr>
            </w:pPr>
            <w:r w:rsidRPr="006E5B50">
              <w:rPr>
                <w:sz w:val="18"/>
                <w:szCs w:val="18"/>
              </w:rPr>
              <w:t>0.25</w:t>
            </w:r>
          </w:p>
        </w:tc>
        <w:tc>
          <w:tcPr>
            <w:tcW w:w="422" w:type="pct"/>
            <w:shd w:val="clear" w:color="auto" w:fill="auto"/>
          </w:tcPr>
          <w:p w14:paraId="7C71E0FC" w14:textId="77777777" w:rsidR="004671FE" w:rsidRPr="006E5B50" w:rsidRDefault="004671FE" w:rsidP="006E5B50">
            <w:pPr>
              <w:pStyle w:val="RE-Table-Text"/>
              <w:jc w:val="center"/>
              <w:rPr>
                <w:sz w:val="18"/>
                <w:szCs w:val="18"/>
              </w:rPr>
            </w:pPr>
            <w:r w:rsidRPr="006E5B50">
              <w:rPr>
                <w:sz w:val="18"/>
                <w:szCs w:val="18"/>
              </w:rPr>
              <w:t>5</w:t>
            </w:r>
          </w:p>
        </w:tc>
        <w:tc>
          <w:tcPr>
            <w:tcW w:w="423" w:type="pct"/>
            <w:shd w:val="clear" w:color="auto" w:fill="auto"/>
          </w:tcPr>
          <w:p w14:paraId="37D11BF5" w14:textId="77777777" w:rsidR="004671FE" w:rsidRPr="006E5B50" w:rsidRDefault="004671FE" w:rsidP="006E5B50">
            <w:pPr>
              <w:pStyle w:val="RE-Table-Text"/>
              <w:jc w:val="center"/>
              <w:rPr>
                <w:sz w:val="18"/>
                <w:szCs w:val="18"/>
              </w:rPr>
            </w:pPr>
            <w:r w:rsidRPr="006E5B50">
              <w:rPr>
                <w:sz w:val="18"/>
                <w:szCs w:val="18"/>
              </w:rPr>
              <w:t>3</w:t>
            </w:r>
          </w:p>
        </w:tc>
        <w:tc>
          <w:tcPr>
            <w:tcW w:w="415" w:type="pct"/>
            <w:shd w:val="clear" w:color="auto" w:fill="auto"/>
          </w:tcPr>
          <w:p w14:paraId="6C2A5BF2" w14:textId="77777777" w:rsidR="004671FE" w:rsidRPr="006E5B50" w:rsidRDefault="004671FE" w:rsidP="006E5B50">
            <w:pPr>
              <w:pStyle w:val="RE-Table-Text"/>
              <w:jc w:val="center"/>
              <w:rPr>
                <w:sz w:val="18"/>
                <w:szCs w:val="18"/>
              </w:rPr>
            </w:pPr>
            <w:r w:rsidRPr="006E5B50">
              <w:rPr>
                <w:sz w:val="18"/>
                <w:szCs w:val="18"/>
              </w:rPr>
              <w:t>40</w:t>
            </w:r>
          </w:p>
        </w:tc>
        <w:tc>
          <w:tcPr>
            <w:tcW w:w="393" w:type="pct"/>
            <w:shd w:val="clear" w:color="auto" w:fill="auto"/>
          </w:tcPr>
          <w:p w14:paraId="301639DE" w14:textId="77777777" w:rsidR="004671FE" w:rsidRPr="006E5B50" w:rsidRDefault="004671FE" w:rsidP="006E5B50">
            <w:pPr>
              <w:pStyle w:val="RE-Table-Text"/>
              <w:jc w:val="center"/>
              <w:rPr>
                <w:sz w:val="18"/>
                <w:szCs w:val="18"/>
              </w:rPr>
            </w:pPr>
            <w:r w:rsidRPr="006E5B50">
              <w:rPr>
                <w:sz w:val="18"/>
                <w:szCs w:val="18"/>
              </w:rPr>
              <w:t>40</w:t>
            </w:r>
          </w:p>
        </w:tc>
      </w:tr>
      <w:tr w:rsidR="00501474" w:rsidRPr="00D21AD8" w14:paraId="3C19B58D" w14:textId="77777777" w:rsidTr="007C5960">
        <w:trPr>
          <w:cantSplit/>
          <w:jc w:val="center"/>
        </w:trPr>
        <w:tc>
          <w:tcPr>
            <w:tcW w:w="808" w:type="pct"/>
            <w:shd w:val="clear" w:color="auto" w:fill="auto"/>
          </w:tcPr>
          <w:p w14:paraId="016F5005" w14:textId="77777777" w:rsidR="004671FE" w:rsidRPr="006E5B50" w:rsidRDefault="004671FE" w:rsidP="006C4164">
            <w:pPr>
              <w:pStyle w:val="RE-Table-Text"/>
              <w:rPr>
                <w:sz w:val="18"/>
                <w:szCs w:val="18"/>
              </w:rPr>
            </w:pPr>
            <w:r w:rsidRPr="006E5B50">
              <w:rPr>
                <w:sz w:val="18"/>
                <w:szCs w:val="18"/>
              </w:rPr>
              <w:t>Barren sparsely vegetated</w:t>
            </w:r>
          </w:p>
        </w:tc>
        <w:tc>
          <w:tcPr>
            <w:tcW w:w="423" w:type="pct"/>
            <w:shd w:val="clear" w:color="auto" w:fill="auto"/>
          </w:tcPr>
          <w:p w14:paraId="265D8AA3" w14:textId="77777777" w:rsidR="004671FE" w:rsidRPr="006E5B50" w:rsidRDefault="004671FE" w:rsidP="006E5B50">
            <w:pPr>
              <w:pStyle w:val="RE-Table-Text"/>
              <w:jc w:val="center"/>
              <w:rPr>
                <w:sz w:val="18"/>
                <w:szCs w:val="18"/>
              </w:rPr>
            </w:pPr>
            <w:r w:rsidRPr="006E5B50">
              <w:rPr>
                <w:sz w:val="18"/>
                <w:szCs w:val="18"/>
              </w:rPr>
              <w:t>25</w:t>
            </w:r>
          </w:p>
        </w:tc>
        <w:tc>
          <w:tcPr>
            <w:tcW w:w="426" w:type="pct"/>
            <w:shd w:val="clear" w:color="auto" w:fill="auto"/>
          </w:tcPr>
          <w:p w14:paraId="6D9C593E" w14:textId="77777777" w:rsidR="004671FE" w:rsidRPr="006E5B50" w:rsidRDefault="004671FE" w:rsidP="006E5B50">
            <w:pPr>
              <w:pStyle w:val="RE-Table-Text"/>
              <w:jc w:val="center"/>
              <w:rPr>
                <w:sz w:val="18"/>
                <w:szCs w:val="18"/>
              </w:rPr>
            </w:pPr>
            <w:r w:rsidRPr="006E5B50">
              <w:rPr>
                <w:sz w:val="18"/>
                <w:szCs w:val="18"/>
              </w:rPr>
              <w:t>25</w:t>
            </w:r>
          </w:p>
        </w:tc>
        <w:tc>
          <w:tcPr>
            <w:tcW w:w="422" w:type="pct"/>
            <w:shd w:val="clear" w:color="auto" w:fill="auto"/>
          </w:tcPr>
          <w:p w14:paraId="2218968D" w14:textId="77777777" w:rsidR="004671FE" w:rsidRPr="006E5B50" w:rsidRDefault="004671FE" w:rsidP="006E5B50">
            <w:pPr>
              <w:pStyle w:val="RE-Table-Text"/>
              <w:jc w:val="center"/>
              <w:rPr>
                <w:sz w:val="18"/>
                <w:szCs w:val="18"/>
              </w:rPr>
            </w:pPr>
            <w:r w:rsidRPr="006E5B50">
              <w:rPr>
                <w:sz w:val="18"/>
                <w:szCs w:val="18"/>
              </w:rPr>
              <w:t>1.0</w:t>
            </w:r>
          </w:p>
        </w:tc>
        <w:tc>
          <w:tcPr>
            <w:tcW w:w="422" w:type="pct"/>
            <w:shd w:val="clear" w:color="auto" w:fill="auto"/>
          </w:tcPr>
          <w:p w14:paraId="24545433" w14:textId="77777777" w:rsidR="004671FE" w:rsidRPr="006E5B50" w:rsidRDefault="004671FE" w:rsidP="006E5B50">
            <w:pPr>
              <w:pStyle w:val="RE-Table-Text"/>
              <w:jc w:val="center"/>
              <w:rPr>
                <w:sz w:val="18"/>
                <w:szCs w:val="18"/>
              </w:rPr>
            </w:pPr>
            <w:r w:rsidRPr="006E5B50">
              <w:rPr>
                <w:sz w:val="18"/>
                <w:szCs w:val="18"/>
              </w:rPr>
              <w:t>1.0</w:t>
            </w:r>
          </w:p>
        </w:tc>
        <w:tc>
          <w:tcPr>
            <w:tcW w:w="423" w:type="pct"/>
            <w:shd w:val="clear" w:color="auto" w:fill="auto"/>
          </w:tcPr>
          <w:p w14:paraId="522EEC1D"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6D24E83A"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3BEDF527" w14:textId="77777777" w:rsidR="004671FE" w:rsidRPr="006E5B50" w:rsidRDefault="004671FE" w:rsidP="006E5B50">
            <w:pPr>
              <w:pStyle w:val="RE-Table-Text"/>
              <w:jc w:val="center"/>
              <w:rPr>
                <w:sz w:val="18"/>
                <w:szCs w:val="18"/>
              </w:rPr>
            </w:pPr>
            <w:r w:rsidRPr="006E5B50">
              <w:rPr>
                <w:sz w:val="18"/>
                <w:szCs w:val="18"/>
              </w:rPr>
              <w:t>0</w:t>
            </w:r>
          </w:p>
        </w:tc>
        <w:tc>
          <w:tcPr>
            <w:tcW w:w="423" w:type="pct"/>
            <w:shd w:val="clear" w:color="auto" w:fill="auto"/>
          </w:tcPr>
          <w:p w14:paraId="32E2AB37" w14:textId="77777777" w:rsidR="004671FE" w:rsidRPr="006E5B50" w:rsidRDefault="004671FE" w:rsidP="006E5B50">
            <w:pPr>
              <w:pStyle w:val="RE-Table-Text"/>
              <w:jc w:val="center"/>
              <w:rPr>
                <w:sz w:val="18"/>
                <w:szCs w:val="18"/>
              </w:rPr>
            </w:pPr>
            <w:r w:rsidRPr="006E5B50">
              <w:rPr>
                <w:sz w:val="18"/>
                <w:szCs w:val="18"/>
              </w:rPr>
              <w:t>0</w:t>
            </w:r>
          </w:p>
        </w:tc>
        <w:tc>
          <w:tcPr>
            <w:tcW w:w="415" w:type="pct"/>
            <w:shd w:val="clear" w:color="auto" w:fill="auto"/>
          </w:tcPr>
          <w:p w14:paraId="3CCF32D9" w14:textId="77777777" w:rsidR="004671FE" w:rsidRPr="006E5B50" w:rsidRDefault="004671FE" w:rsidP="006E5B50">
            <w:pPr>
              <w:pStyle w:val="RE-Table-Text"/>
              <w:jc w:val="center"/>
              <w:rPr>
                <w:sz w:val="18"/>
                <w:szCs w:val="18"/>
              </w:rPr>
            </w:pPr>
            <w:r w:rsidRPr="006E5B50">
              <w:rPr>
                <w:sz w:val="18"/>
                <w:szCs w:val="18"/>
              </w:rPr>
              <w:t>10</w:t>
            </w:r>
          </w:p>
        </w:tc>
        <w:tc>
          <w:tcPr>
            <w:tcW w:w="393" w:type="pct"/>
            <w:shd w:val="clear" w:color="auto" w:fill="auto"/>
          </w:tcPr>
          <w:p w14:paraId="73DE8ED0" w14:textId="77777777" w:rsidR="004671FE" w:rsidRPr="006E5B50" w:rsidRDefault="004671FE" w:rsidP="006E5B50">
            <w:pPr>
              <w:pStyle w:val="RE-Table-Text"/>
              <w:jc w:val="center"/>
              <w:rPr>
                <w:sz w:val="18"/>
                <w:szCs w:val="18"/>
              </w:rPr>
            </w:pPr>
            <w:r w:rsidRPr="006E5B50">
              <w:rPr>
                <w:sz w:val="18"/>
                <w:szCs w:val="18"/>
              </w:rPr>
              <w:t>10</w:t>
            </w:r>
          </w:p>
        </w:tc>
      </w:tr>
      <w:tr w:rsidR="00501474" w:rsidRPr="00D21AD8" w14:paraId="7E994238" w14:textId="77777777" w:rsidTr="007C5960">
        <w:trPr>
          <w:cantSplit/>
          <w:jc w:val="center"/>
        </w:trPr>
        <w:tc>
          <w:tcPr>
            <w:tcW w:w="808" w:type="pct"/>
            <w:shd w:val="clear" w:color="auto" w:fill="auto"/>
          </w:tcPr>
          <w:p w14:paraId="4156C2F5" w14:textId="77777777" w:rsidR="004671FE" w:rsidRPr="006E5B50" w:rsidRDefault="004671FE" w:rsidP="006C4164">
            <w:pPr>
              <w:pStyle w:val="RE-Table-Text"/>
              <w:rPr>
                <w:sz w:val="18"/>
                <w:szCs w:val="18"/>
              </w:rPr>
            </w:pPr>
            <w:r w:rsidRPr="006E5B50">
              <w:rPr>
                <w:sz w:val="18"/>
                <w:szCs w:val="18"/>
              </w:rPr>
              <w:t>Herbaceous tundra</w:t>
            </w:r>
          </w:p>
        </w:tc>
        <w:tc>
          <w:tcPr>
            <w:tcW w:w="423" w:type="pct"/>
            <w:shd w:val="clear" w:color="auto" w:fill="auto"/>
          </w:tcPr>
          <w:p w14:paraId="3881F796" w14:textId="77777777" w:rsidR="004671FE" w:rsidRPr="006E5B50" w:rsidRDefault="004671FE" w:rsidP="006E5B50">
            <w:pPr>
              <w:pStyle w:val="RE-Table-Text"/>
              <w:jc w:val="center"/>
              <w:rPr>
                <w:sz w:val="18"/>
                <w:szCs w:val="18"/>
              </w:rPr>
            </w:pPr>
            <w:r w:rsidRPr="006E5B50">
              <w:rPr>
                <w:sz w:val="18"/>
                <w:szCs w:val="18"/>
              </w:rPr>
              <w:t>15</w:t>
            </w:r>
          </w:p>
        </w:tc>
        <w:tc>
          <w:tcPr>
            <w:tcW w:w="426" w:type="pct"/>
            <w:shd w:val="clear" w:color="auto" w:fill="auto"/>
          </w:tcPr>
          <w:p w14:paraId="6D041360" w14:textId="77777777" w:rsidR="004671FE" w:rsidRPr="006E5B50" w:rsidRDefault="004671FE" w:rsidP="006E5B50">
            <w:pPr>
              <w:pStyle w:val="RE-Table-Text"/>
              <w:jc w:val="center"/>
              <w:rPr>
                <w:sz w:val="18"/>
                <w:szCs w:val="18"/>
              </w:rPr>
            </w:pPr>
            <w:r w:rsidRPr="006E5B50">
              <w:rPr>
                <w:sz w:val="18"/>
                <w:szCs w:val="18"/>
              </w:rPr>
              <w:t>60</w:t>
            </w:r>
          </w:p>
        </w:tc>
        <w:tc>
          <w:tcPr>
            <w:tcW w:w="422" w:type="pct"/>
            <w:shd w:val="clear" w:color="auto" w:fill="auto"/>
          </w:tcPr>
          <w:p w14:paraId="50683A91" w14:textId="77777777" w:rsidR="004671FE" w:rsidRPr="006E5B50" w:rsidRDefault="004671FE" w:rsidP="006E5B50">
            <w:pPr>
              <w:pStyle w:val="RE-Table-Text"/>
              <w:jc w:val="center"/>
              <w:rPr>
                <w:sz w:val="18"/>
                <w:szCs w:val="18"/>
              </w:rPr>
            </w:pPr>
            <w:r w:rsidRPr="006E5B50">
              <w:rPr>
                <w:sz w:val="18"/>
                <w:szCs w:val="18"/>
              </w:rPr>
              <w:t>0.5</w:t>
            </w:r>
          </w:p>
        </w:tc>
        <w:tc>
          <w:tcPr>
            <w:tcW w:w="422" w:type="pct"/>
            <w:shd w:val="clear" w:color="auto" w:fill="auto"/>
          </w:tcPr>
          <w:p w14:paraId="499BADB5" w14:textId="77777777" w:rsidR="004671FE" w:rsidRPr="006E5B50" w:rsidRDefault="004671FE" w:rsidP="006E5B50">
            <w:pPr>
              <w:pStyle w:val="RE-Table-Text"/>
              <w:jc w:val="center"/>
              <w:rPr>
                <w:sz w:val="18"/>
                <w:szCs w:val="18"/>
              </w:rPr>
            </w:pPr>
            <w:r w:rsidRPr="006E5B50">
              <w:rPr>
                <w:sz w:val="18"/>
                <w:szCs w:val="18"/>
              </w:rPr>
              <w:t>0.5</w:t>
            </w:r>
          </w:p>
        </w:tc>
        <w:tc>
          <w:tcPr>
            <w:tcW w:w="423" w:type="pct"/>
            <w:shd w:val="clear" w:color="auto" w:fill="auto"/>
          </w:tcPr>
          <w:p w14:paraId="7463DB35"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35DD7405"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0BB8AFB9" w14:textId="77777777" w:rsidR="004671FE" w:rsidRPr="006E5B50" w:rsidRDefault="004671FE" w:rsidP="006E5B50">
            <w:pPr>
              <w:pStyle w:val="RE-Table-Text"/>
              <w:jc w:val="center"/>
              <w:rPr>
                <w:sz w:val="18"/>
                <w:szCs w:val="18"/>
              </w:rPr>
            </w:pPr>
            <w:r w:rsidRPr="006E5B50">
              <w:rPr>
                <w:sz w:val="18"/>
                <w:szCs w:val="18"/>
              </w:rPr>
              <w:t>1</w:t>
            </w:r>
          </w:p>
        </w:tc>
        <w:tc>
          <w:tcPr>
            <w:tcW w:w="423" w:type="pct"/>
            <w:shd w:val="clear" w:color="auto" w:fill="auto"/>
          </w:tcPr>
          <w:p w14:paraId="4739FFC2" w14:textId="77777777" w:rsidR="004671FE" w:rsidRPr="006E5B50" w:rsidRDefault="004671FE" w:rsidP="006E5B50">
            <w:pPr>
              <w:pStyle w:val="RE-Table-Text"/>
              <w:jc w:val="center"/>
              <w:rPr>
                <w:sz w:val="18"/>
                <w:szCs w:val="18"/>
              </w:rPr>
            </w:pPr>
            <w:r w:rsidRPr="006E5B50">
              <w:rPr>
                <w:sz w:val="18"/>
                <w:szCs w:val="18"/>
              </w:rPr>
              <w:t>0</w:t>
            </w:r>
          </w:p>
        </w:tc>
        <w:tc>
          <w:tcPr>
            <w:tcW w:w="415" w:type="pct"/>
            <w:shd w:val="clear" w:color="auto" w:fill="auto"/>
          </w:tcPr>
          <w:p w14:paraId="17158E1F" w14:textId="77777777" w:rsidR="004671FE" w:rsidRPr="006E5B50" w:rsidRDefault="004671FE" w:rsidP="006E5B50">
            <w:pPr>
              <w:pStyle w:val="RE-Table-Text"/>
              <w:jc w:val="center"/>
              <w:rPr>
                <w:sz w:val="18"/>
                <w:szCs w:val="18"/>
              </w:rPr>
            </w:pPr>
            <w:r w:rsidRPr="006E5B50">
              <w:rPr>
                <w:sz w:val="18"/>
                <w:szCs w:val="18"/>
              </w:rPr>
              <w:t>10</w:t>
            </w:r>
          </w:p>
        </w:tc>
        <w:tc>
          <w:tcPr>
            <w:tcW w:w="393" w:type="pct"/>
            <w:shd w:val="clear" w:color="auto" w:fill="auto"/>
          </w:tcPr>
          <w:p w14:paraId="30F9EA2B" w14:textId="77777777" w:rsidR="004671FE" w:rsidRPr="006E5B50" w:rsidRDefault="004671FE" w:rsidP="006E5B50">
            <w:pPr>
              <w:pStyle w:val="RE-Table-Text"/>
              <w:jc w:val="center"/>
              <w:rPr>
                <w:sz w:val="18"/>
                <w:szCs w:val="18"/>
              </w:rPr>
            </w:pPr>
            <w:r w:rsidRPr="006E5B50">
              <w:rPr>
                <w:sz w:val="18"/>
                <w:szCs w:val="18"/>
              </w:rPr>
              <w:t>10</w:t>
            </w:r>
          </w:p>
        </w:tc>
      </w:tr>
      <w:tr w:rsidR="00501474" w:rsidRPr="00D21AD8" w14:paraId="3D1DBC07" w14:textId="77777777" w:rsidTr="007C5960">
        <w:trPr>
          <w:cantSplit/>
          <w:jc w:val="center"/>
        </w:trPr>
        <w:tc>
          <w:tcPr>
            <w:tcW w:w="808" w:type="pct"/>
            <w:shd w:val="clear" w:color="auto" w:fill="auto"/>
          </w:tcPr>
          <w:p w14:paraId="588E4CF0" w14:textId="77777777" w:rsidR="004671FE" w:rsidRPr="006E5B50" w:rsidRDefault="004671FE" w:rsidP="006C4164">
            <w:pPr>
              <w:pStyle w:val="RE-Table-Text"/>
              <w:rPr>
                <w:sz w:val="18"/>
                <w:szCs w:val="18"/>
              </w:rPr>
            </w:pPr>
            <w:r w:rsidRPr="006E5B50">
              <w:rPr>
                <w:sz w:val="18"/>
                <w:szCs w:val="18"/>
              </w:rPr>
              <w:t>Wooded tundra</w:t>
            </w:r>
          </w:p>
        </w:tc>
        <w:tc>
          <w:tcPr>
            <w:tcW w:w="423" w:type="pct"/>
            <w:shd w:val="clear" w:color="auto" w:fill="auto"/>
          </w:tcPr>
          <w:p w14:paraId="662A70EC" w14:textId="77777777" w:rsidR="004671FE" w:rsidRPr="006E5B50" w:rsidRDefault="004671FE" w:rsidP="006E5B50">
            <w:pPr>
              <w:pStyle w:val="RE-Table-Text"/>
              <w:jc w:val="center"/>
              <w:rPr>
                <w:sz w:val="18"/>
                <w:szCs w:val="18"/>
              </w:rPr>
            </w:pPr>
            <w:r w:rsidRPr="006E5B50">
              <w:rPr>
                <w:sz w:val="18"/>
                <w:szCs w:val="18"/>
              </w:rPr>
              <w:t>15</w:t>
            </w:r>
          </w:p>
        </w:tc>
        <w:tc>
          <w:tcPr>
            <w:tcW w:w="426" w:type="pct"/>
            <w:shd w:val="clear" w:color="auto" w:fill="auto"/>
          </w:tcPr>
          <w:p w14:paraId="053AF07E" w14:textId="77777777" w:rsidR="004671FE" w:rsidRPr="006E5B50" w:rsidRDefault="004671FE" w:rsidP="006E5B50">
            <w:pPr>
              <w:pStyle w:val="RE-Table-Text"/>
              <w:jc w:val="center"/>
              <w:rPr>
                <w:sz w:val="18"/>
                <w:szCs w:val="18"/>
              </w:rPr>
            </w:pPr>
            <w:r w:rsidRPr="006E5B50">
              <w:rPr>
                <w:sz w:val="18"/>
                <w:szCs w:val="18"/>
              </w:rPr>
              <w:t>50</w:t>
            </w:r>
          </w:p>
        </w:tc>
        <w:tc>
          <w:tcPr>
            <w:tcW w:w="422" w:type="pct"/>
            <w:shd w:val="clear" w:color="auto" w:fill="auto"/>
          </w:tcPr>
          <w:p w14:paraId="4128D4AF" w14:textId="77777777" w:rsidR="004671FE" w:rsidRPr="006E5B50" w:rsidRDefault="004671FE" w:rsidP="006E5B50">
            <w:pPr>
              <w:pStyle w:val="RE-Table-Text"/>
              <w:jc w:val="center"/>
              <w:rPr>
                <w:sz w:val="18"/>
                <w:szCs w:val="18"/>
              </w:rPr>
            </w:pPr>
            <w:r w:rsidRPr="006E5B50">
              <w:rPr>
                <w:sz w:val="18"/>
                <w:szCs w:val="18"/>
              </w:rPr>
              <w:t>0.5</w:t>
            </w:r>
          </w:p>
        </w:tc>
        <w:tc>
          <w:tcPr>
            <w:tcW w:w="422" w:type="pct"/>
            <w:shd w:val="clear" w:color="auto" w:fill="auto"/>
          </w:tcPr>
          <w:p w14:paraId="56741F48" w14:textId="77777777" w:rsidR="004671FE" w:rsidRPr="006E5B50" w:rsidRDefault="004671FE" w:rsidP="006E5B50">
            <w:pPr>
              <w:pStyle w:val="RE-Table-Text"/>
              <w:jc w:val="center"/>
              <w:rPr>
                <w:sz w:val="18"/>
                <w:szCs w:val="18"/>
              </w:rPr>
            </w:pPr>
            <w:r w:rsidRPr="006E5B50">
              <w:rPr>
                <w:sz w:val="18"/>
                <w:szCs w:val="18"/>
              </w:rPr>
              <w:t>0.5</w:t>
            </w:r>
          </w:p>
        </w:tc>
        <w:tc>
          <w:tcPr>
            <w:tcW w:w="423" w:type="pct"/>
            <w:shd w:val="clear" w:color="auto" w:fill="auto"/>
          </w:tcPr>
          <w:p w14:paraId="3FE0E19A"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313B9F9F"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576765F6" w14:textId="77777777" w:rsidR="004671FE" w:rsidRPr="006E5B50" w:rsidRDefault="004671FE" w:rsidP="006E5B50">
            <w:pPr>
              <w:pStyle w:val="RE-Table-Text"/>
              <w:jc w:val="center"/>
              <w:rPr>
                <w:sz w:val="18"/>
                <w:szCs w:val="18"/>
              </w:rPr>
            </w:pPr>
            <w:r w:rsidRPr="006E5B50">
              <w:rPr>
                <w:sz w:val="18"/>
                <w:szCs w:val="18"/>
              </w:rPr>
              <w:t>1</w:t>
            </w:r>
          </w:p>
        </w:tc>
        <w:tc>
          <w:tcPr>
            <w:tcW w:w="423" w:type="pct"/>
            <w:shd w:val="clear" w:color="auto" w:fill="auto"/>
          </w:tcPr>
          <w:p w14:paraId="34BF67FC" w14:textId="77777777" w:rsidR="004671FE" w:rsidRPr="006E5B50" w:rsidRDefault="004671FE" w:rsidP="006E5B50">
            <w:pPr>
              <w:pStyle w:val="RE-Table-Text"/>
              <w:jc w:val="center"/>
              <w:rPr>
                <w:sz w:val="18"/>
                <w:szCs w:val="18"/>
              </w:rPr>
            </w:pPr>
            <w:r w:rsidRPr="006E5B50">
              <w:rPr>
                <w:sz w:val="18"/>
                <w:szCs w:val="18"/>
              </w:rPr>
              <w:t>0</w:t>
            </w:r>
          </w:p>
        </w:tc>
        <w:tc>
          <w:tcPr>
            <w:tcW w:w="415" w:type="pct"/>
            <w:shd w:val="clear" w:color="auto" w:fill="auto"/>
          </w:tcPr>
          <w:p w14:paraId="2E04EB51" w14:textId="77777777" w:rsidR="004671FE" w:rsidRPr="006E5B50" w:rsidRDefault="004671FE" w:rsidP="006E5B50">
            <w:pPr>
              <w:pStyle w:val="RE-Table-Text"/>
              <w:jc w:val="center"/>
              <w:rPr>
                <w:sz w:val="18"/>
                <w:szCs w:val="18"/>
              </w:rPr>
            </w:pPr>
            <w:r w:rsidRPr="006E5B50">
              <w:rPr>
                <w:sz w:val="18"/>
                <w:szCs w:val="18"/>
              </w:rPr>
              <w:t>30</w:t>
            </w:r>
          </w:p>
        </w:tc>
        <w:tc>
          <w:tcPr>
            <w:tcW w:w="393" w:type="pct"/>
            <w:shd w:val="clear" w:color="auto" w:fill="auto"/>
          </w:tcPr>
          <w:p w14:paraId="0DC441D2" w14:textId="77777777" w:rsidR="004671FE" w:rsidRPr="006E5B50" w:rsidRDefault="004671FE" w:rsidP="006E5B50">
            <w:pPr>
              <w:pStyle w:val="RE-Table-Text"/>
              <w:jc w:val="center"/>
              <w:rPr>
                <w:sz w:val="18"/>
                <w:szCs w:val="18"/>
              </w:rPr>
            </w:pPr>
            <w:r w:rsidRPr="006E5B50">
              <w:rPr>
                <w:sz w:val="18"/>
                <w:szCs w:val="18"/>
              </w:rPr>
              <w:t>30</w:t>
            </w:r>
          </w:p>
        </w:tc>
      </w:tr>
      <w:tr w:rsidR="00501474" w:rsidRPr="00D21AD8" w14:paraId="53BD76FD" w14:textId="77777777" w:rsidTr="007C5960">
        <w:trPr>
          <w:cantSplit/>
          <w:jc w:val="center"/>
        </w:trPr>
        <w:tc>
          <w:tcPr>
            <w:tcW w:w="808" w:type="pct"/>
            <w:shd w:val="clear" w:color="auto" w:fill="auto"/>
          </w:tcPr>
          <w:p w14:paraId="38C32EDC" w14:textId="77777777" w:rsidR="004671FE" w:rsidRPr="006E5B50" w:rsidRDefault="004671FE" w:rsidP="006C4164">
            <w:pPr>
              <w:pStyle w:val="RE-Table-Text"/>
              <w:rPr>
                <w:sz w:val="18"/>
                <w:szCs w:val="18"/>
              </w:rPr>
            </w:pPr>
            <w:r w:rsidRPr="006E5B50">
              <w:rPr>
                <w:sz w:val="18"/>
                <w:szCs w:val="18"/>
              </w:rPr>
              <w:t>Mixed tundra</w:t>
            </w:r>
          </w:p>
        </w:tc>
        <w:tc>
          <w:tcPr>
            <w:tcW w:w="423" w:type="pct"/>
            <w:shd w:val="clear" w:color="auto" w:fill="auto"/>
          </w:tcPr>
          <w:p w14:paraId="32E9915A" w14:textId="77777777" w:rsidR="004671FE" w:rsidRPr="006E5B50" w:rsidRDefault="004671FE" w:rsidP="006E5B50">
            <w:pPr>
              <w:pStyle w:val="RE-Table-Text"/>
              <w:jc w:val="center"/>
              <w:rPr>
                <w:sz w:val="18"/>
                <w:szCs w:val="18"/>
              </w:rPr>
            </w:pPr>
            <w:r w:rsidRPr="006E5B50">
              <w:rPr>
                <w:sz w:val="18"/>
                <w:szCs w:val="18"/>
              </w:rPr>
              <w:t>15</w:t>
            </w:r>
          </w:p>
        </w:tc>
        <w:tc>
          <w:tcPr>
            <w:tcW w:w="426" w:type="pct"/>
            <w:shd w:val="clear" w:color="auto" w:fill="auto"/>
          </w:tcPr>
          <w:p w14:paraId="457A04F5" w14:textId="77777777" w:rsidR="004671FE" w:rsidRPr="006E5B50" w:rsidRDefault="004671FE" w:rsidP="006E5B50">
            <w:pPr>
              <w:pStyle w:val="RE-Table-Text"/>
              <w:jc w:val="center"/>
              <w:rPr>
                <w:sz w:val="18"/>
                <w:szCs w:val="18"/>
              </w:rPr>
            </w:pPr>
            <w:r w:rsidRPr="006E5B50">
              <w:rPr>
                <w:sz w:val="18"/>
                <w:szCs w:val="18"/>
              </w:rPr>
              <w:t>55</w:t>
            </w:r>
          </w:p>
        </w:tc>
        <w:tc>
          <w:tcPr>
            <w:tcW w:w="422" w:type="pct"/>
            <w:shd w:val="clear" w:color="auto" w:fill="auto"/>
          </w:tcPr>
          <w:p w14:paraId="751D0DFB" w14:textId="77777777" w:rsidR="004671FE" w:rsidRPr="006E5B50" w:rsidRDefault="004671FE" w:rsidP="006E5B50">
            <w:pPr>
              <w:pStyle w:val="RE-Table-Text"/>
              <w:jc w:val="center"/>
              <w:rPr>
                <w:sz w:val="18"/>
                <w:szCs w:val="18"/>
              </w:rPr>
            </w:pPr>
            <w:r w:rsidRPr="006E5B50">
              <w:rPr>
                <w:sz w:val="18"/>
                <w:szCs w:val="18"/>
              </w:rPr>
              <w:t>0.5</w:t>
            </w:r>
          </w:p>
        </w:tc>
        <w:tc>
          <w:tcPr>
            <w:tcW w:w="422" w:type="pct"/>
            <w:shd w:val="clear" w:color="auto" w:fill="auto"/>
          </w:tcPr>
          <w:p w14:paraId="76AE545C" w14:textId="77777777" w:rsidR="004671FE" w:rsidRPr="006E5B50" w:rsidRDefault="004671FE" w:rsidP="006E5B50">
            <w:pPr>
              <w:pStyle w:val="RE-Table-Text"/>
              <w:jc w:val="center"/>
              <w:rPr>
                <w:sz w:val="18"/>
                <w:szCs w:val="18"/>
              </w:rPr>
            </w:pPr>
            <w:r w:rsidRPr="006E5B50">
              <w:rPr>
                <w:sz w:val="18"/>
                <w:szCs w:val="18"/>
              </w:rPr>
              <w:t>0.5</w:t>
            </w:r>
          </w:p>
        </w:tc>
        <w:tc>
          <w:tcPr>
            <w:tcW w:w="423" w:type="pct"/>
            <w:shd w:val="clear" w:color="auto" w:fill="auto"/>
          </w:tcPr>
          <w:p w14:paraId="18E74922"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7BED4CA1"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59A1ADEE" w14:textId="77777777" w:rsidR="004671FE" w:rsidRPr="006E5B50" w:rsidRDefault="004671FE" w:rsidP="006E5B50">
            <w:pPr>
              <w:pStyle w:val="RE-Table-Text"/>
              <w:jc w:val="center"/>
              <w:rPr>
                <w:sz w:val="18"/>
                <w:szCs w:val="18"/>
              </w:rPr>
            </w:pPr>
            <w:r w:rsidRPr="006E5B50">
              <w:rPr>
                <w:sz w:val="18"/>
                <w:szCs w:val="18"/>
              </w:rPr>
              <w:t>1</w:t>
            </w:r>
          </w:p>
        </w:tc>
        <w:tc>
          <w:tcPr>
            <w:tcW w:w="423" w:type="pct"/>
            <w:shd w:val="clear" w:color="auto" w:fill="auto"/>
          </w:tcPr>
          <w:p w14:paraId="2A9A5D9A" w14:textId="77777777" w:rsidR="004671FE" w:rsidRPr="006E5B50" w:rsidRDefault="004671FE" w:rsidP="006E5B50">
            <w:pPr>
              <w:pStyle w:val="RE-Table-Text"/>
              <w:jc w:val="center"/>
              <w:rPr>
                <w:sz w:val="18"/>
                <w:szCs w:val="18"/>
              </w:rPr>
            </w:pPr>
            <w:r w:rsidRPr="006E5B50">
              <w:rPr>
                <w:sz w:val="18"/>
                <w:szCs w:val="18"/>
              </w:rPr>
              <w:t>0</w:t>
            </w:r>
          </w:p>
        </w:tc>
        <w:tc>
          <w:tcPr>
            <w:tcW w:w="415" w:type="pct"/>
            <w:shd w:val="clear" w:color="auto" w:fill="auto"/>
          </w:tcPr>
          <w:p w14:paraId="7F05A420" w14:textId="77777777" w:rsidR="004671FE" w:rsidRPr="006E5B50" w:rsidRDefault="004671FE" w:rsidP="006E5B50">
            <w:pPr>
              <w:pStyle w:val="RE-Table-Text"/>
              <w:jc w:val="center"/>
              <w:rPr>
                <w:sz w:val="18"/>
                <w:szCs w:val="18"/>
              </w:rPr>
            </w:pPr>
            <w:r w:rsidRPr="006E5B50">
              <w:rPr>
                <w:sz w:val="18"/>
                <w:szCs w:val="18"/>
              </w:rPr>
              <w:t>15</w:t>
            </w:r>
          </w:p>
        </w:tc>
        <w:tc>
          <w:tcPr>
            <w:tcW w:w="393" w:type="pct"/>
            <w:shd w:val="clear" w:color="auto" w:fill="auto"/>
          </w:tcPr>
          <w:p w14:paraId="16764EE5" w14:textId="77777777" w:rsidR="004671FE" w:rsidRPr="006E5B50" w:rsidRDefault="004671FE" w:rsidP="006E5B50">
            <w:pPr>
              <w:pStyle w:val="RE-Table-Text"/>
              <w:jc w:val="center"/>
              <w:rPr>
                <w:sz w:val="18"/>
                <w:szCs w:val="18"/>
              </w:rPr>
            </w:pPr>
            <w:r w:rsidRPr="006E5B50">
              <w:rPr>
                <w:sz w:val="18"/>
                <w:szCs w:val="18"/>
              </w:rPr>
              <w:t>15</w:t>
            </w:r>
          </w:p>
        </w:tc>
      </w:tr>
      <w:tr w:rsidR="00501474" w:rsidRPr="00D21AD8" w14:paraId="3B1C71C1" w14:textId="77777777" w:rsidTr="007C5960">
        <w:trPr>
          <w:cantSplit/>
          <w:jc w:val="center"/>
        </w:trPr>
        <w:tc>
          <w:tcPr>
            <w:tcW w:w="808" w:type="pct"/>
            <w:shd w:val="clear" w:color="auto" w:fill="auto"/>
          </w:tcPr>
          <w:p w14:paraId="268AB2E9" w14:textId="77777777" w:rsidR="004671FE" w:rsidRPr="006E5B50" w:rsidRDefault="004671FE" w:rsidP="006C4164">
            <w:pPr>
              <w:pStyle w:val="RE-Table-Text"/>
              <w:rPr>
                <w:sz w:val="18"/>
                <w:szCs w:val="18"/>
              </w:rPr>
            </w:pPr>
            <w:r w:rsidRPr="006E5B50">
              <w:rPr>
                <w:sz w:val="18"/>
                <w:szCs w:val="18"/>
              </w:rPr>
              <w:t>Barren tundra</w:t>
            </w:r>
          </w:p>
        </w:tc>
        <w:tc>
          <w:tcPr>
            <w:tcW w:w="423" w:type="pct"/>
            <w:shd w:val="clear" w:color="auto" w:fill="auto"/>
          </w:tcPr>
          <w:p w14:paraId="31FE56CF" w14:textId="77777777" w:rsidR="004671FE" w:rsidRPr="006E5B50" w:rsidRDefault="004671FE" w:rsidP="006E5B50">
            <w:pPr>
              <w:pStyle w:val="RE-Table-Text"/>
              <w:jc w:val="center"/>
              <w:rPr>
                <w:sz w:val="18"/>
                <w:szCs w:val="18"/>
              </w:rPr>
            </w:pPr>
            <w:r w:rsidRPr="006E5B50">
              <w:rPr>
                <w:sz w:val="18"/>
                <w:szCs w:val="18"/>
              </w:rPr>
              <w:t>25</w:t>
            </w:r>
          </w:p>
        </w:tc>
        <w:tc>
          <w:tcPr>
            <w:tcW w:w="426" w:type="pct"/>
            <w:shd w:val="clear" w:color="auto" w:fill="auto"/>
          </w:tcPr>
          <w:p w14:paraId="05550597" w14:textId="77777777" w:rsidR="004671FE" w:rsidRPr="006E5B50" w:rsidRDefault="004671FE" w:rsidP="006E5B50">
            <w:pPr>
              <w:pStyle w:val="RE-Table-Text"/>
              <w:jc w:val="center"/>
              <w:rPr>
                <w:sz w:val="18"/>
                <w:szCs w:val="18"/>
              </w:rPr>
            </w:pPr>
            <w:r w:rsidRPr="006E5B50">
              <w:rPr>
                <w:sz w:val="18"/>
                <w:szCs w:val="18"/>
              </w:rPr>
              <w:t>70</w:t>
            </w:r>
          </w:p>
        </w:tc>
        <w:tc>
          <w:tcPr>
            <w:tcW w:w="422" w:type="pct"/>
            <w:shd w:val="clear" w:color="auto" w:fill="auto"/>
          </w:tcPr>
          <w:p w14:paraId="29C422C9" w14:textId="77777777" w:rsidR="004671FE" w:rsidRPr="006E5B50" w:rsidRDefault="004671FE" w:rsidP="006E5B50">
            <w:pPr>
              <w:pStyle w:val="RE-Table-Text"/>
              <w:jc w:val="center"/>
              <w:rPr>
                <w:sz w:val="18"/>
                <w:szCs w:val="18"/>
              </w:rPr>
            </w:pPr>
            <w:r w:rsidRPr="006E5B50">
              <w:rPr>
                <w:sz w:val="18"/>
                <w:szCs w:val="18"/>
              </w:rPr>
              <w:t>0.5</w:t>
            </w:r>
          </w:p>
        </w:tc>
        <w:tc>
          <w:tcPr>
            <w:tcW w:w="422" w:type="pct"/>
            <w:shd w:val="clear" w:color="auto" w:fill="auto"/>
          </w:tcPr>
          <w:p w14:paraId="647743F2" w14:textId="77777777" w:rsidR="004671FE" w:rsidRPr="006E5B50" w:rsidRDefault="004671FE" w:rsidP="006E5B50">
            <w:pPr>
              <w:pStyle w:val="RE-Table-Text"/>
              <w:jc w:val="center"/>
              <w:rPr>
                <w:sz w:val="18"/>
                <w:szCs w:val="18"/>
              </w:rPr>
            </w:pPr>
            <w:r w:rsidRPr="006E5B50">
              <w:rPr>
                <w:sz w:val="18"/>
                <w:szCs w:val="18"/>
              </w:rPr>
              <w:t>0.5</w:t>
            </w:r>
          </w:p>
        </w:tc>
        <w:tc>
          <w:tcPr>
            <w:tcW w:w="423" w:type="pct"/>
            <w:shd w:val="clear" w:color="auto" w:fill="auto"/>
          </w:tcPr>
          <w:p w14:paraId="4E768D54"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3518B75E"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103F618D" w14:textId="77777777" w:rsidR="004671FE" w:rsidRPr="006E5B50" w:rsidRDefault="004671FE" w:rsidP="006E5B50">
            <w:pPr>
              <w:pStyle w:val="RE-Table-Text"/>
              <w:jc w:val="center"/>
              <w:rPr>
                <w:sz w:val="18"/>
                <w:szCs w:val="18"/>
              </w:rPr>
            </w:pPr>
            <w:r w:rsidRPr="006E5B50">
              <w:rPr>
                <w:sz w:val="18"/>
                <w:szCs w:val="18"/>
              </w:rPr>
              <w:t>0</w:t>
            </w:r>
          </w:p>
        </w:tc>
        <w:tc>
          <w:tcPr>
            <w:tcW w:w="423" w:type="pct"/>
            <w:shd w:val="clear" w:color="auto" w:fill="auto"/>
          </w:tcPr>
          <w:p w14:paraId="6A8E0DE0" w14:textId="77777777" w:rsidR="004671FE" w:rsidRPr="006E5B50" w:rsidRDefault="004671FE" w:rsidP="006E5B50">
            <w:pPr>
              <w:pStyle w:val="RE-Table-Text"/>
              <w:jc w:val="center"/>
              <w:rPr>
                <w:sz w:val="18"/>
                <w:szCs w:val="18"/>
              </w:rPr>
            </w:pPr>
            <w:r w:rsidRPr="006E5B50">
              <w:rPr>
                <w:sz w:val="18"/>
                <w:szCs w:val="18"/>
              </w:rPr>
              <w:t>0</w:t>
            </w:r>
          </w:p>
        </w:tc>
        <w:tc>
          <w:tcPr>
            <w:tcW w:w="415" w:type="pct"/>
            <w:shd w:val="clear" w:color="auto" w:fill="auto"/>
          </w:tcPr>
          <w:p w14:paraId="66B7384B" w14:textId="77777777" w:rsidR="004671FE" w:rsidRPr="006E5B50" w:rsidRDefault="004671FE" w:rsidP="006E5B50">
            <w:pPr>
              <w:pStyle w:val="RE-Table-Text"/>
              <w:jc w:val="center"/>
              <w:rPr>
                <w:sz w:val="18"/>
                <w:szCs w:val="18"/>
              </w:rPr>
            </w:pPr>
            <w:r w:rsidRPr="006E5B50">
              <w:rPr>
                <w:sz w:val="18"/>
                <w:szCs w:val="18"/>
              </w:rPr>
              <w:t>10</w:t>
            </w:r>
          </w:p>
        </w:tc>
        <w:tc>
          <w:tcPr>
            <w:tcW w:w="393" w:type="pct"/>
            <w:shd w:val="clear" w:color="auto" w:fill="auto"/>
          </w:tcPr>
          <w:p w14:paraId="1DF780FF" w14:textId="77777777" w:rsidR="004671FE" w:rsidRPr="006E5B50" w:rsidRDefault="004671FE" w:rsidP="006E5B50">
            <w:pPr>
              <w:pStyle w:val="RE-Table-Text"/>
              <w:jc w:val="center"/>
              <w:rPr>
                <w:sz w:val="18"/>
                <w:szCs w:val="18"/>
              </w:rPr>
            </w:pPr>
            <w:r w:rsidRPr="006E5B50">
              <w:rPr>
                <w:sz w:val="18"/>
                <w:szCs w:val="18"/>
              </w:rPr>
              <w:t>5</w:t>
            </w:r>
          </w:p>
        </w:tc>
      </w:tr>
      <w:tr w:rsidR="00501474" w:rsidRPr="00D21AD8" w14:paraId="45E690D9" w14:textId="77777777" w:rsidTr="007C5960">
        <w:trPr>
          <w:cantSplit/>
          <w:jc w:val="center"/>
        </w:trPr>
        <w:tc>
          <w:tcPr>
            <w:tcW w:w="808" w:type="pct"/>
            <w:shd w:val="clear" w:color="auto" w:fill="auto"/>
          </w:tcPr>
          <w:p w14:paraId="4D44DF04" w14:textId="77777777" w:rsidR="004671FE" w:rsidRPr="006E5B50" w:rsidRDefault="004671FE" w:rsidP="006C4164">
            <w:pPr>
              <w:pStyle w:val="RE-Table-Text"/>
              <w:rPr>
                <w:sz w:val="18"/>
                <w:szCs w:val="18"/>
              </w:rPr>
            </w:pPr>
            <w:r w:rsidRPr="006E5B50">
              <w:rPr>
                <w:sz w:val="18"/>
                <w:szCs w:val="18"/>
              </w:rPr>
              <w:t>Snow/ice</w:t>
            </w:r>
          </w:p>
        </w:tc>
        <w:tc>
          <w:tcPr>
            <w:tcW w:w="423" w:type="pct"/>
            <w:shd w:val="clear" w:color="auto" w:fill="auto"/>
          </w:tcPr>
          <w:p w14:paraId="662C777D" w14:textId="77777777" w:rsidR="004671FE" w:rsidRPr="006E5B50" w:rsidRDefault="004671FE" w:rsidP="006E5B50">
            <w:pPr>
              <w:pStyle w:val="RE-Table-Text"/>
              <w:jc w:val="center"/>
              <w:rPr>
                <w:sz w:val="18"/>
                <w:szCs w:val="18"/>
              </w:rPr>
            </w:pPr>
            <w:r w:rsidRPr="006E5B50">
              <w:rPr>
                <w:sz w:val="18"/>
                <w:szCs w:val="18"/>
              </w:rPr>
              <w:t>55</w:t>
            </w:r>
          </w:p>
        </w:tc>
        <w:tc>
          <w:tcPr>
            <w:tcW w:w="426" w:type="pct"/>
            <w:shd w:val="clear" w:color="auto" w:fill="auto"/>
          </w:tcPr>
          <w:p w14:paraId="52F0EAD9" w14:textId="77777777" w:rsidR="004671FE" w:rsidRPr="006E5B50" w:rsidRDefault="004671FE" w:rsidP="006E5B50">
            <w:pPr>
              <w:pStyle w:val="RE-Table-Text"/>
              <w:jc w:val="center"/>
              <w:rPr>
                <w:sz w:val="18"/>
                <w:szCs w:val="18"/>
              </w:rPr>
            </w:pPr>
            <w:r w:rsidRPr="006E5B50">
              <w:rPr>
                <w:sz w:val="18"/>
                <w:szCs w:val="18"/>
              </w:rPr>
              <w:t>70</w:t>
            </w:r>
          </w:p>
        </w:tc>
        <w:tc>
          <w:tcPr>
            <w:tcW w:w="422" w:type="pct"/>
            <w:shd w:val="clear" w:color="auto" w:fill="auto"/>
          </w:tcPr>
          <w:p w14:paraId="7F6E6B02" w14:textId="77777777" w:rsidR="004671FE" w:rsidRPr="006E5B50" w:rsidRDefault="004671FE" w:rsidP="006E5B50">
            <w:pPr>
              <w:pStyle w:val="RE-Table-Text"/>
              <w:jc w:val="center"/>
              <w:rPr>
                <w:sz w:val="18"/>
                <w:szCs w:val="18"/>
              </w:rPr>
            </w:pPr>
            <w:r w:rsidRPr="006E5B50">
              <w:rPr>
                <w:sz w:val="18"/>
                <w:szCs w:val="18"/>
              </w:rPr>
              <w:t>0.5</w:t>
            </w:r>
          </w:p>
        </w:tc>
        <w:tc>
          <w:tcPr>
            <w:tcW w:w="422" w:type="pct"/>
            <w:shd w:val="clear" w:color="auto" w:fill="auto"/>
          </w:tcPr>
          <w:p w14:paraId="4A0C264F" w14:textId="77777777" w:rsidR="004671FE" w:rsidRPr="006E5B50" w:rsidRDefault="004671FE" w:rsidP="006E5B50">
            <w:pPr>
              <w:pStyle w:val="RE-Table-Text"/>
              <w:jc w:val="center"/>
              <w:rPr>
                <w:sz w:val="18"/>
                <w:szCs w:val="18"/>
              </w:rPr>
            </w:pPr>
            <w:r w:rsidRPr="006E5B50">
              <w:rPr>
                <w:sz w:val="18"/>
                <w:szCs w:val="18"/>
              </w:rPr>
              <w:t>0.5</w:t>
            </w:r>
          </w:p>
        </w:tc>
        <w:tc>
          <w:tcPr>
            <w:tcW w:w="423" w:type="pct"/>
            <w:shd w:val="clear" w:color="auto" w:fill="auto"/>
          </w:tcPr>
          <w:p w14:paraId="4F2684D5"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13C2BAF2" w14:textId="77777777" w:rsidR="004671FE" w:rsidRPr="006E5B50" w:rsidRDefault="004671FE" w:rsidP="006E5B50">
            <w:pPr>
              <w:pStyle w:val="RE-Table-Text"/>
              <w:jc w:val="center"/>
              <w:rPr>
                <w:sz w:val="18"/>
                <w:szCs w:val="18"/>
              </w:rPr>
            </w:pPr>
            <w:r w:rsidRPr="006E5B50">
              <w:rPr>
                <w:sz w:val="18"/>
                <w:szCs w:val="18"/>
              </w:rPr>
              <w:t>0.15</w:t>
            </w:r>
          </w:p>
        </w:tc>
        <w:tc>
          <w:tcPr>
            <w:tcW w:w="422" w:type="pct"/>
            <w:shd w:val="clear" w:color="auto" w:fill="auto"/>
          </w:tcPr>
          <w:p w14:paraId="308A880B" w14:textId="77777777" w:rsidR="004671FE" w:rsidRPr="006E5B50" w:rsidRDefault="004671FE" w:rsidP="006E5B50">
            <w:pPr>
              <w:pStyle w:val="RE-Table-Text"/>
              <w:jc w:val="center"/>
              <w:rPr>
                <w:sz w:val="18"/>
                <w:szCs w:val="18"/>
              </w:rPr>
            </w:pPr>
            <w:r w:rsidRPr="006E5B50">
              <w:rPr>
                <w:sz w:val="18"/>
                <w:szCs w:val="18"/>
              </w:rPr>
              <w:t>0</w:t>
            </w:r>
          </w:p>
        </w:tc>
        <w:tc>
          <w:tcPr>
            <w:tcW w:w="423" w:type="pct"/>
            <w:shd w:val="clear" w:color="auto" w:fill="auto"/>
          </w:tcPr>
          <w:p w14:paraId="4D91D554" w14:textId="77777777" w:rsidR="004671FE" w:rsidRPr="006E5B50" w:rsidRDefault="004671FE" w:rsidP="006E5B50">
            <w:pPr>
              <w:pStyle w:val="RE-Table-Text"/>
              <w:jc w:val="center"/>
              <w:rPr>
                <w:sz w:val="18"/>
                <w:szCs w:val="18"/>
              </w:rPr>
            </w:pPr>
            <w:r w:rsidRPr="006E5B50">
              <w:rPr>
                <w:sz w:val="18"/>
                <w:szCs w:val="18"/>
              </w:rPr>
              <w:t>0</w:t>
            </w:r>
          </w:p>
        </w:tc>
        <w:tc>
          <w:tcPr>
            <w:tcW w:w="415" w:type="pct"/>
            <w:shd w:val="clear" w:color="auto" w:fill="auto"/>
          </w:tcPr>
          <w:p w14:paraId="6EB1CE5B" w14:textId="77777777" w:rsidR="004671FE" w:rsidRPr="006E5B50" w:rsidRDefault="004671FE" w:rsidP="006E5B50">
            <w:pPr>
              <w:pStyle w:val="RE-Table-Text"/>
              <w:jc w:val="center"/>
              <w:rPr>
                <w:sz w:val="18"/>
                <w:szCs w:val="18"/>
              </w:rPr>
            </w:pPr>
            <w:r w:rsidRPr="006E5B50">
              <w:rPr>
                <w:sz w:val="18"/>
                <w:szCs w:val="18"/>
              </w:rPr>
              <w:t>5</w:t>
            </w:r>
          </w:p>
        </w:tc>
        <w:tc>
          <w:tcPr>
            <w:tcW w:w="393" w:type="pct"/>
            <w:shd w:val="clear" w:color="auto" w:fill="auto"/>
          </w:tcPr>
          <w:p w14:paraId="364666E8" w14:textId="77777777" w:rsidR="004671FE" w:rsidRPr="006E5B50" w:rsidRDefault="004671FE" w:rsidP="006E5B50">
            <w:pPr>
              <w:pStyle w:val="RE-Table-Text"/>
              <w:jc w:val="center"/>
              <w:rPr>
                <w:sz w:val="18"/>
                <w:szCs w:val="18"/>
              </w:rPr>
            </w:pPr>
            <w:r w:rsidRPr="006E5B50">
              <w:rPr>
                <w:sz w:val="18"/>
                <w:szCs w:val="18"/>
              </w:rPr>
              <w:t>5</w:t>
            </w:r>
          </w:p>
        </w:tc>
      </w:tr>
    </w:tbl>
    <w:p w14:paraId="394FA202" w14:textId="77777777" w:rsidR="004671FE" w:rsidRDefault="004671FE" w:rsidP="004671FE"/>
    <w:p w14:paraId="3F070403" w14:textId="77777777" w:rsidR="0008676A" w:rsidRPr="00D21AD8" w:rsidRDefault="0008676A" w:rsidP="004671FE"/>
    <w:p w14:paraId="0B31C667" w14:textId="77777777" w:rsidR="004671FE" w:rsidRPr="00D21AD8" w:rsidRDefault="004671FE" w:rsidP="00CB6858">
      <w:pPr>
        <w:pStyle w:val="RE-Heading2"/>
      </w:pPr>
      <w:bookmarkStart w:id="29" w:name="_Ref368073004"/>
      <w:bookmarkStart w:id="30" w:name="_Toc75848998"/>
      <w:r w:rsidRPr="00D21AD8">
        <w:t>PBL Parameters</w:t>
      </w:r>
      <w:bookmarkEnd w:id="29"/>
      <w:bookmarkEnd w:id="30"/>
    </w:p>
    <w:p w14:paraId="0F9512B2" w14:textId="48CCDE5B" w:rsidR="004671FE" w:rsidRPr="00D21AD8" w:rsidRDefault="004671FE" w:rsidP="009B74BA">
      <w:pPr>
        <w:pStyle w:val="RE-Text"/>
      </w:pPr>
      <w:r w:rsidRPr="00D21AD8">
        <w:t xml:space="preserve">MMIF reads certain PBL and surface similarity parameters </w:t>
      </w:r>
      <w:r w:rsidR="00520BDD">
        <w:t xml:space="preserve">(Deardorff, 1970) </w:t>
      </w:r>
      <w:r w:rsidRPr="00D21AD8">
        <w:t xml:space="preserve">from the meteorological model output files, including PBL depth, friction velocity (U*), ground temperature, and 10-meter wind components (if available).  Using these data as well as surface roughness (z0) and </w:t>
      </w:r>
      <w:r w:rsidR="00441EFA" w:rsidRPr="00D21AD8">
        <w:t xml:space="preserve">lowest layer </w:t>
      </w:r>
      <w:r w:rsidRPr="00D21AD8">
        <w:t xml:space="preserve">gridded winds, temperature, pressure, and humidity, MMIF calculates two-dimensional surface fields of air density, 10-meter temperature, </w:t>
      </w:r>
      <w:proofErr w:type="spellStart"/>
      <w:r w:rsidRPr="00D21AD8">
        <w:t>Monin-Obukhov</w:t>
      </w:r>
      <w:proofErr w:type="spellEnd"/>
      <w:r w:rsidRPr="00D21AD8">
        <w:t xml:space="preserve"> length (L) and convective velocity scale (W*).  MMIF will also diagnose 10-meter wind components if not available from the meteorological model files.  Finally, the program will </w:t>
      </w:r>
      <w:r w:rsidRPr="00D21AD8">
        <w:lastRenderedPageBreak/>
        <w:t>optionally re-diagnose PBL depths if specified by a user input flag.</w:t>
      </w:r>
      <w:r w:rsidR="008B492B">
        <w:t xml:space="preserve"> </w:t>
      </w:r>
      <w:r w:rsidR="001E4ED7">
        <w:t xml:space="preserve"> </w:t>
      </w:r>
      <w:r w:rsidR="008B492B">
        <w:t>In MMIF v</w:t>
      </w:r>
      <w:r w:rsidR="00781C37">
        <w:t>3.3</w:t>
      </w:r>
      <w:r w:rsidR="0025335B">
        <w:t xml:space="preserve"> and newer</w:t>
      </w:r>
      <w:r w:rsidR="00781C37">
        <w:t>,</w:t>
      </w:r>
      <w:r w:rsidR="00F03005">
        <w:t xml:space="preserve"> setting</w:t>
      </w:r>
      <w:r w:rsidR="00781C37">
        <w:t xml:space="preserve"> </w:t>
      </w:r>
      <w:r w:rsidR="00CD4B89">
        <w:t xml:space="preserve">the </w:t>
      </w:r>
      <w:r w:rsidR="00F03005">
        <w:t>CALSCI_</w:t>
      </w:r>
      <w:r w:rsidR="00781C37">
        <w:t>MIXHT</w:t>
      </w:r>
      <w:r w:rsidR="00CD4B89">
        <w:t xml:space="preserve"> keyword</w:t>
      </w:r>
      <w:r w:rsidR="008B492B">
        <w:t xml:space="preserve"> </w:t>
      </w:r>
      <w:r w:rsidR="00F03005">
        <w:t xml:space="preserve">to </w:t>
      </w:r>
      <w:r w:rsidR="008B492B">
        <w:t>‘WRF’ indicates that</w:t>
      </w:r>
      <w:r w:rsidR="00781C37">
        <w:t xml:space="preserve"> PBL heights from WRF will be used</w:t>
      </w:r>
      <w:r w:rsidR="008B492B">
        <w:t xml:space="preserve"> </w:t>
      </w:r>
      <w:r w:rsidR="00F03005">
        <w:t xml:space="preserve">in CALPUFF and SCICHEM modes, </w:t>
      </w:r>
      <w:r w:rsidR="008B492B">
        <w:t xml:space="preserve">and </w:t>
      </w:r>
      <w:r w:rsidR="00F03005">
        <w:t>setting it to</w:t>
      </w:r>
      <w:r w:rsidR="002615FA">
        <w:t xml:space="preserve"> </w:t>
      </w:r>
      <w:r w:rsidR="008B492B">
        <w:t xml:space="preserve">‘MMIF’ </w:t>
      </w:r>
      <w:r w:rsidR="00466DE9">
        <w:t>requests</w:t>
      </w:r>
      <w:r w:rsidR="008B492B">
        <w:t xml:space="preserve"> that </w:t>
      </w:r>
      <w:r w:rsidR="00781C37">
        <w:t xml:space="preserve">MMIF-recalculated PBL heights be </w:t>
      </w:r>
      <w:r w:rsidR="00466DE9">
        <w:t>written</w:t>
      </w:r>
      <w:r w:rsidR="00781C37">
        <w:t xml:space="preserve">. </w:t>
      </w:r>
      <w:r w:rsidR="00AF7E6A" w:rsidRPr="00D21AD8">
        <w:t xml:space="preserve">  </w:t>
      </w:r>
    </w:p>
    <w:p w14:paraId="64FAEFC2" w14:textId="77777777" w:rsidR="004671FE" w:rsidRPr="00D21AD8" w:rsidRDefault="004671FE" w:rsidP="009B74BA">
      <w:pPr>
        <w:pStyle w:val="RE-Text"/>
      </w:pPr>
      <w:r w:rsidRPr="00D21AD8">
        <w:t>The calculation of surface similarity variables L and W* (if not found in the MM5/WRF file) are determined from the Richardson-number based methodology of Louis (1979).  These values together with U* and z0 are then applied in a standard surface-layer scaling algorithm to derive 10-meter wind and temperature from input layer 1 winds and temperature in each grid cell.  Note that the 10-meter winds are output for AERMOD and CALPUFF; but the 10-meter temperatures are output only for CALPUFF.</w:t>
      </w:r>
      <w:r w:rsidR="00480A86" w:rsidRPr="00D21AD8">
        <w:t xml:space="preserve">  SCICHEM does not use any of the 2-meter or 10-meter parameters.</w:t>
      </w:r>
    </w:p>
    <w:p w14:paraId="09CCCF0E" w14:textId="3BFE2511" w:rsidR="004671FE" w:rsidRPr="00D21AD8" w:rsidRDefault="004671FE" w:rsidP="009B74BA">
      <w:pPr>
        <w:pStyle w:val="RE-Text"/>
      </w:pPr>
      <w:r w:rsidRPr="00D21AD8">
        <w:t xml:space="preserve">The optional re-diagnosis of PBL depth is determined from the bulk Richardson approach of </w:t>
      </w:r>
      <w:proofErr w:type="spellStart"/>
      <w:r w:rsidRPr="00D21AD8">
        <w:t>Vogelezang</w:t>
      </w:r>
      <w:proofErr w:type="spellEnd"/>
      <w:r w:rsidRPr="00D21AD8">
        <w:t xml:space="preserve"> and </w:t>
      </w:r>
      <w:proofErr w:type="spellStart"/>
      <w:r w:rsidRPr="00D21AD8">
        <w:t>Holtslag</w:t>
      </w:r>
      <w:proofErr w:type="spellEnd"/>
      <w:r w:rsidRPr="00D21AD8">
        <w:t xml:space="preserve"> (1996) using the Louis (1979) surface parameters determined above.  The re-diagnosis also incorporates the methodology of </w:t>
      </w:r>
      <w:proofErr w:type="spellStart"/>
      <w:r w:rsidRPr="00D21AD8">
        <w:t>Gryning</w:t>
      </w:r>
      <w:proofErr w:type="spellEnd"/>
      <w:r w:rsidRPr="00D21AD8">
        <w:t xml:space="preserve"> and </w:t>
      </w:r>
      <w:proofErr w:type="spellStart"/>
      <w:r w:rsidRPr="00D21AD8">
        <w:t>Batchvarova</w:t>
      </w:r>
      <w:proofErr w:type="spellEnd"/>
      <w:r w:rsidRPr="00D21AD8">
        <w:t xml:space="preserve"> (2003), which varies </w:t>
      </w:r>
      <w:r w:rsidR="00373191">
        <w:t xml:space="preserve">a </w:t>
      </w:r>
      <w:r w:rsidRPr="00D21AD8">
        <w:t xml:space="preserve">critical Richardson number for over-water PBL heights.  Experiments have shown that a critical Richardson of 0.05 for over-water PBL heights yielded better agreement when using the </w:t>
      </w:r>
      <w:proofErr w:type="spellStart"/>
      <w:r w:rsidRPr="00D21AD8">
        <w:t>Vogelezang</w:t>
      </w:r>
      <w:proofErr w:type="spellEnd"/>
      <w:r w:rsidRPr="00D21AD8">
        <w:t xml:space="preserve"> and </w:t>
      </w:r>
      <w:proofErr w:type="spellStart"/>
      <w:r w:rsidRPr="00D21AD8">
        <w:t>Holtslag</w:t>
      </w:r>
      <w:proofErr w:type="spellEnd"/>
      <w:r w:rsidRPr="00D21AD8">
        <w:t xml:space="preserve"> bulk Richardson method.</w:t>
      </w:r>
      <w:r w:rsidR="00AF7E6A" w:rsidRPr="00D21AD8">
        <w:t xml:space="preserve">  </w:t>
      </w:r>
    </w:p>
    <w:p w14:paraId="112FFCF1" w14:textId="77777777" w:rsidR="00127FB9" w:rsidRPr="00D21AD8" w:rsidRDefault="00AF7E6A" w:rsidP="009B74BA">
      <w:pPr>
        <w:pStyle w:val="RE-Text"/>
      </w:pPr>
      <w:r w:rsidRPr="00D21AD8">
        <w:t>In MM5/WRF output files, the PBL depth</w:t>
      </w:r>
      <w:r w:rsidR="00127FB9" w:rsidRPr="00D21AD8">
        <w:t xml:space="preserve"> values have no finer resolution than the vertical grid structure – the PBL depth</w:t>
      </w:r>
      <w:r w:rsidRPr="00D21AD8">
        <w:t xml:space="preserve"> is </w:t>
      </w:r>
      <w:r w:rsidR="00127FB9" w:rsidRPr="00D21AD8">
        <w:t xml:space="preserve">“rounded” up or down to </w:t>
      </w:r>
      <w:r w:rsidRPr="00D21AD8">
        <w:t xml:space="preserve">the nearest </w:t>
      </w:r>
      <w:r w:rsidR="00BE7D9A" w:rsidRPr="00D21AD8">
        <w:t xml:space="preserve">vertical </w:t>
      </w:r>
      <w:r w:rsidRPr="00D21AD8">
        <w:t>grid cell center</w:t>
      </w:r>
      <w:r w:rsidR="00B863DE" w:rsidRPr="00D21AD8">
        <w:t>.  Adjacent grid points can therefore have PBL depths that vary abruptly, non-smoothly.  MMIF’s method of re-diagnosis of PBL depth refines the depth to within 1/20</w:t>
      </w:r>
      <w:r w:rsidR="00B863DE" w:rsidRPr="00D21AD8">
        <w:rPr>
          <w:vertAlign w:val="superscript"/>
        </w:rPr>
        <w:t>th</w:t>
      </w:r>
      <w:r w:rsidR="00B863DE" w:rsidRPr="00D21AD8">
        <w:t xml:space="preserve"> of </w:t>
      </w:r>
      <w:r w:rsidR="00032CF3" w:rsidRPr="00D21AD8">
        <w:t>the local</w:t>
      </w:r>
      <w:r w:rsidR="00B35C84" w:rsidRPr="00D21AD8">
        <w:t xml:space="preserve"> MM5/WRF cell height, or within 10m, whichever is less.</w:t>
      </w:r>
    </w:p>
    <w:p w14:paraId="79076D82" w14:textId="0A63734B" w:rsidR="00AF7E6A" w:rsidRPr="00D21AD8" w:rsidRDefault="005B168A" w:rsidP="009B74BA">
      <w:pPr>
        <w:pStyle w:val="RE-Text"/>
      </w:pPr>
      <w:r w:rsidRPr="00D21AD8">
        <w:t>In non-AERMOD modes, t</w:t>
      </w:r>
      <w:r w:rsidR="00127FB9" w:rsidRPr="00D21AD8">
        <w:t>he PBL depth</w:t>
      </w:r>
      <w:r w:rsidR="00BE7D9A" w:rsidRPr="00D21AD8">
        <w:t xml:space="preserve"> (whether passed-through or re-diagnosed) </w:t>
      </w:r>
      <w:r w:rsidR="00450684" w:rsidRPr="00D21AD8">
        <w:t>is limited to be between the height</w:t>
      </w:r>
      <w:r w:rsidR="00BE7D9A" w:rsidRPr="00D21AD8">
        <w:t>s</w:t>
      </w:r>
      <w:r w:rsidR="00127FB9" w:rsidRPr="00D21AD8">
        <w:t xml:space="preserve"> of the lowest and highest </w:t>
      </w:r>
      <w:r w:rsidR="00BE7D9A" w:rsidRPr="00D21AD8">
        <w:t xml:space="preserve">MMIF output vertical </w:t>
      </w:r>
      <w:r w:rsidR="00450684" w:rsidRPr="00D21AD8">
        <w:t>grid cell centers</w:t>
      </w:r>
      <w:r w:rsidR="00127FB9" w:rsidRPr="00D21AD8">
        <w:t xml:space="preserve">.  </w:t>
      </w:r>
      <w:r w:rsidR="00BE7D9A" w:rsidRPr="00D21AD8">
        <w:t xml:space="preserve">This prevents MMIF from writing a set of inconsistent files, where the maximum PBL depth exceeds the modeling domain.  It is also consistent with the PBL depths found in MM5/WRF output files, which are discretized to the grid’s vertical mid-points.  </w:t>
      </w:r>
      <w:r w:rsidRPr="00D21AD8">
        <w:t xml:space="preserve">For AERMOD mode, the PBL depth is limited to 4000m, following AERMET (see </w:t>
      </w:r>
      <w:r w:rsidRPr="00D21AD8">
        <w:rPr>
          <w:rFonts w:ascii="Courier New" w:hAnsi="Courier New" w:cs="Courier New"/>
          <w:sz w:val="24"/>
        </w:rPr>
        <w:t>MP2.INC</w:t>
      </w:r>
      <w:r w:rsidRPr="00D21AD8">
        <w:rPr>
          <w:sz w:val="24"/>
        </w:rPr>
        <w:t xml:space="preserve"> </w:t>
      </w:r>
      <w:r w:rsidRPr="00D21AD8">
        <w:t>in the AERMET source code package).</w:t>
      </w:r>
      <w:r w:rsidR="000D70E8">
        <w:t xml:space="preserve"> </w:t>
      </w:r>
      <w:r w:rsidR="001E4ED7">
        <w:t xml:space="preserve"> </w:t>
      </w:r>
      <w:r w:rsidR="000D70E8">
        <w:t xml:space="preserve">When running </w:t>
      </w:r>
      <w:r w:rsidR="00396F5F">
        <w:t>MMIF v</w:t>
      </w:r>
      <w:r w:rsidR="000D70E8">
        <w:t xml:space="preserve">3.3 </w:t>
      </w:r>
      <w:r w:rsidR="0025335B">
        <w:t xml:space="preserve">and newer </w:t>
      </w:r>
      <w:r w:rsidR="000D70E8">
        <w:t xml:space="preserve">in AERMET mode, </w:t>
      </w:r>
      <w:r w:rsidR="00F1254A">
        <w:t xml:space="preserve">the source of </w:t>
      </w:r>
      <w:r w:rsidR="000D70E8">
        <w:t xml:space="preserve">mixing height </w:t>
      </w:r>
      <w:r w:rsidR="00F1254A">
        <w:t>values</w:t>
      </w:r>
      <w:r w:rsidR="000D70E8">
        <w:t xml:space="preserve"> </w:t>
      </w:r>
      <w:r w:rsidR="000D70E8">
        <w:lastRenderedPageBreak/>
        <w:t>can b</w:t>
      </w:r>
      <w:r w:rsidR="00FD1A9E">
        <w:t xml:space="preserve">e specified (WRF, MMIF, AERMET) through the AER_MIXHT keyword. </w:t>
      </w:r>
      <w:r w:rsidR="001E4ED7">
        <w:t xml:space="preserve"> MMIF applies temporal smoothing of re-diagnosed PBL heights similarly to AERMET.</w:t>
      </w:r>
    </w:p>
    <w:p w14:paraId="2D010AC4" w14:textId="77777777" w:rsidR="004671FE" w:rsidRPr="00D21AD8" w:rsidRDefault="004671FE" w:rsidP="00CB6858">
      <w:pPr>
        <w:pStyle w:val="RE-Heading2"/>
      </w:pPr>
      <w:bookmarkStart w:id="31" w:name="_Ref2345006"/>
      <w:bookmarkStart w:id="32" w:name="_Ref2346346"/>
      <w:bookmarkStart w:id="33" w:name="_Toc75848999"/>
      <w:r w:rsidRPr="00D21AD8">
        <w:t>Cloud Cover</w:t>
      </w:r>
      <w:bookmarkEnd w:id="31"/>
      <w:bookmarkEnd w:id="32"/>
      <w:bookmarkEnd w:id="33"/>
    </w:p>
    <w:p w14:paraId="1C06C278" w14:textId="3C397C4D" w:rsidR="00D22B4D" w:rsidRPr="00D21AD8" w:rsidRDefault="004671FE" w:rsidP="009B74BA">
      <w:pPr>
        <w:pStyle w:val="RE-Text"/>
      </w:pPr>
      <w:r w:rsidRPr="00D21AD8">
        <w:t xml:space="preserve">Cloud cover is required in AERMET’s surface (SFC) file format, and in SCICHEM’s MEDOC file format.  However, it is generally not available in MM5 or WRF files and must be estimated or derived.  </w:t>
      </w:r>
    </w:p>
    <w:p w14:paraId="4A5F3116" w14:textId="6ECD2C20" w:rsidR="004671FE" w:rsidRPr="00D21AD8" w:rsidRDefault="004671FE" w:rsidP="009B74BA">
      <w:pPr>
        <w:pStyle w:val="RE-Text"/>
      </w:pPr>
      <w:r w:rsidRPr="00D21AD8">
        <w:t xml:space="preserve">MMIF </w:t>
      </w:r>
      <w:r w:rsidR="00D22B4D" w:rsidRPr="00D21AD8">
        <w:t>v2.2 used</w:t>
      </w:r>
      <w:r w:rsidRPr="00D21AD8">
        <w:t xml:space="preserve"> the same method as EPA’s MM5AERMOD program.  It used a method following Randall (1994</w:t>
      </w:r>
      <w:r w:rsidR="007F670E">
        <w:rPr>
          <w:rStyle w:val="FootnoteReference"/>
        </w:rPr>
        <w:footnoteReference w:id="6"/>
      </w:r>
      <w:r w:rsidRPr="00D21AD8">
        <w:t xml:space="preserve">) and Hong et al. (1998) where both grid-scale and convective (sub-grid-scale) cloud amounts are </w:t>
      </w:r>
      <w:r w:rsidR="00B863DE" w:rsidRPr="00D21AD8">
        <w:t>estimated</w:t>
      </w:r>
      <w:r w:rsidRPr="00D21AD8">
        <w:t xml:space="preserve"> and the maximum over all vertical model layers </w:t>
      </w:r>
      <w:r w:rsidR="001E4ED7">
        <w:t xml:space="preserve">is </w:t>
      </w:r>
      <w:r w:rsidRPr="00D21AD8">
        <w:t>taken as the 2-D value.</w:t>
      </w:r>
      <w:r w:rsidR="00D22B4D" w:rsidRPr="00D21AD8">
        <w:t xml:space="preserve">  </w:t>
      </w:r>
      <w:r w:rsidRPr="00D21AD8">
        <w:t>If the sum of the MM5/WRF-reported cloud liquid water mixing ratio and ice mixing ratio are less than 1×</w:t>
      </w:r>
      <w:r w:rsidR="004E37AB">
        <w:t>1</w:t>
      </w:r>
      <w:r w:rsidRPr="00D21AD8">
        <w:t>0</w:t>
      </w:r>
      <w:r w:rsidRPr="004E37AB">
        <w:rPr>
          <w:vertAlign w:val="superscript"/>
        </w:rPr>
        <w:t>-12</w:t>
      </w:r>
      <w:r w:rsidRPr="00D21AD8">
        <w:t>, then the cloud fraction for that level is taken to be zero.  If the relative humidity of that level is 100%, then the cloud fraction for that level is taken to be 100%.  Values between those extremes us</w:t>
      </w:r>
      <w:r w:rsidR="00193D4F" w:rsidRPr="00D21AD8">
        <w:t>e</w:t>
      </w:r>
      <w:r w:rsidRPr="00D21AD8">
        <w:t xml:space="preserve"> a modified version of Randall (1994</w:t>
      </w:r>
      <w:r w:rsidR="007F670E" w:rsidRPr="007F670E">
        <w:rPr>
          <w:vertAlign w:val="superscript"/>
        </w:rPr>
        <w:t>5</w:t>
      </w:r>
      <w:r w:rsidRPr="00D21AD8">
        <w:t>) and Zhao (1995</w:t>
      </w:r>
      <w:r w:rsidR="007F670E" w:rsidRPr="007F670E">
        <w:rPr>
          <w:vertAlign w:val="superscript"/>
        </w:rPr>
        <w:t>5</w:t>
      </w:r>
      <w:r w:rsidRPr="00D21AD8">
        <w:t xml:space="preserve">) to estimate the cloud cover.  </w:t>
      </w:r>
    </w:p>
    <w:p w14:paraId="40EAFB60" w14:textId="5EF3D1BD" w:rsidR="00D22B4D" w:rsidRPr="00D21AD8" w:rsidRDefault="00D22B4D" w:rsidP="009B74BA">
      <w:pPr>
        <w:pStyle w:val="RE-Text"/>
      </w:pPr>
      <w:r w:rsidRPr="00D21AD8">
        <w:t xml:space="preserve">Starting with MMIF v2.3, the cloud cover </w:t>
      </w:r>
      <w:r w:rsidR="00DF5607">
        <w:t>was</w:t>
      </w:r>
      <w:r w:rsidRPr="00D21AD8">
        <w:t xml:space="preserve"> calculated following Angevine et al. (2012)</w:t>
      </w:r>
      <w:r w:rsidR="001611D9">
        <w:t xml:space="preserve"> from the COAMPS model</w:t>
      </w:r>
      <w:r w:rsidRPr="00D21AD8">
        <w:t xml:space="preserve">.  The fractional cloud fraction is given by </w:t>
      </w:r>
    </w:p>
    <w:p w14:paraId="11BA5850" w14:textId="77777777" w:rsidR="00D22B4D" w:rsidRPr="00D21AD8" w:rsidRDefault="00E34D44" w:rsidP="009B74BA">
      <w:pPr>
        <w:pStyle w:val="RE-Text"/>
      </w:pPr>
      <m:oMathPara>
        <m:oMath>
          <m:sSub>
            <m:sSubPr>
              <m:ctrlPr>
                <w:rPr>
                  <w:rFonts w:ascii="Cambria Math" w:hAnsi="Cambria Math"/>
                </w:rPr>
              </m:ctrlPr>
            </m:sSubPr>
            <m:e>
              <m:r>
                <w:rPr>
                  <w:rFonts w:ascii="Cambria Math" w:hAnsi="Cambria Math"/>
                </w:rPr>
                <m:t>F</m:t>
              </m:r>
            </m:e>
            <m:sub>
              <m:r>
                <w:rPr>
                  <w:rFonts w:ascii="Cambria Math" w:hAnsi="Cambria Math"/>
                </w:rPr>
                <m:t>cloud</m:t>
              </m:r>
            </m:sub>
          </m:sSub>
          <m:d>
            <m:dPr>
              <m:ctrlPr>
                <w:rPr>
                  <w:rFonts w:ascii="Cambria Math" w:hAnsi="Cambria Math"/>
                </w:rPr>
              </m:ctrlPr>
            </m:dPr>
            <m:e>
              <m:r>
                <w:rPr>
                  <w:rFonts w:ascii="Cambria Math" w:hAnsi="Cambria Math"/>
                </w:rPr>
                <m:t>k</m:t>
              </m:r>
            </m:e>
          </m:d>
          <m:r>
            <m:rPr>
              <m:sty m:val="p"/>
            </m:rPr>
            <w:rPr>
              <w:rFonts w:ascii="Cambria Math" w:hAnsi="Cambria Math"/>
            </w:rPr>
            <m:t>=</m:t>
          </m:r>
          <m:f>
            <m:fPr>
              <m:ctrlPr>
                <w:rPr>
                  <w:rFonts w:ascii="Cambria Math" w:hAnsi="Cambria Math"/>
                </w:rPr>
              </m:ctrlPr>
            </m:fPr>
            <m:num>
              <m:r>
                <w:rPr>
                  <w:rFonts w:ascii="Cambria Math" w:hAnsi="Cambria Math"/>
                </w:rPr>
                <m:t>RH</m:t>
              </m:r>
              <m:d>
                <m:dPr>
                  <m:ctrlPr>
                    <w:rPr>
                      <w:rFonts w:ascii="Cambria Math" w:hAnsi="Cambria Math"/>
                    </w:rPr>
                  </m:ctrlPr>
                </m:dPr>
                <m:e>
                  <m:r>
                    <w:rPr>
                      <w:rFonts w:ascii="Cambria Math" w:hAnsi="Cambria Math"/>
                    </w:rPr>
                    <m:t>k</m:t>
                  </m:r>
                </m:e>
              </m:d>
              <m:r>
                <m:rPr>
                  <m:sty m:val="p"/>
                </m:rPr>
                <w:rPr>
                  <w:rFonts w:ascii="Cambria Math" w:hAnsi="Cambria Math"/>
                </w:rPr>
                <m:t>-</m:t>
              </m:r>
              <m:sSub>
                <m:sSubPr>
                  <m:ctrlPr>
                    <w:rPr>
                      <w:rFonts w:ascii="Cambria Math" w:hAnsi="Cambria Math"/>
                    </w:rPr>
                  </m:ctrlPr>
                </m:sSubPr>
                <m:e>
                  <m:r>
                    <w:rPr>
                      <w:rFonts w:ascii="Cambria Math" w:hAnsi="Cambria Math"/>
                    </w:rPr>
                    <m:t>RH</m:t>
                  </m:r>
                </m:e>
                <m:sub>
                  <m:r>
                    <w:rPr>
                      <w:rFonts w:ascii="Cambria Math" w:hAnsi="Cambria Math"/>
                    </w:rPr>
                    <m:t>crit</m:t>
                  </m:r>
                </m:sub>
              </m:sSub>
            </m:num>
            <m:den>
              <m:r>
                <m:rPr>
                  <m:sty m:val="p"/>
                </m:rPr>
                <w:rPr>
                  <w:rFonts w:ascii="Cambria Math" w:hAnsi="Cambria Math"/>
                </w:rPr>
                <m:t>100-</m:t>
              </m:r>
              <m:sSub>
                <m:sSubPr>
                  <m:ctrlPr>
                    <w:rPr>
                      <w:rFonts w:ascii="Cambria Math" w:hAnsi="Cambria Math"/>
                    </w:rPr>
                  </m:ctrlPr>
                </m:sSubPr>
                <m:e>
                  <m:r>
                    <w:rPr>
                      <w:rFonts w:ascii="Cambria Math" w:hAnsi="Cambria Math"/>
                    </w:rPr>
                    <m:t>RH</m:t>
                  </m:r>
                </m:e>
                <m:sub>
                  <m:r>
                    <w:rPr>
                      <w:rFonts w:ascii="Cambria Math" w:hAnsi="Cambria Math"/>
                    </w:rPr>
                    <m:t>crit</m:t>
                  </m:r>
                </m:sub>
              </m:sSub>
            </m:den>
          </m:f>
        </m:oMath>
      </m:oMathPara>
    </w:p>
    <w:p w14:paraId="34DA9EA6" w14:textId="77777777" w:rsidR="00D22B4D" w:rsidRPr="00D21AD8" w:rsidRDefault="00D22B4D" w:rsidP="009B74BA">
      <w:pPr>
        <w:pStyle w:val="RE-Text"/>
      </w:pPr>
      <w:r w:rsidRPr="00D21AD8">
        <w:t xml:space="preserve">Where </w:t>
      </w:r>
      <w:r w:rsidRPr="00D21AD8">
        <w:rPr>
          <w:rFonts w:ascii="Cambria Math" w:hAnsi="Cambria Math"/>
          <w:i/>
        </w:rPr>
        <w:t>RH</w:t>
      </w:r>
      <w:r w:rsidRPr="00D21AD8">
        <w:t xml:space="preserve"> is the relative humidity in percent, and </w:t>
      </w:r>
      <w:proofErr w:type="spellStart"/>
      <w:r w:rsidRPr="00D21AD8">
        <w:rPr>
          <w:rFonts w:ascii="Cambria Math" w:hAnsi="Cambria Math"/>
          <w:i/>
        </w:rPr>
        <w:t>RH</w:t>
      </w:r>
      <w:r w:rsidRPr="00D21AD8">
        <w:rPr>
          <w:rFonts w:ascii="Cambria Math" w:hAnsi="Cambria Math"/>
          <w:i/>
          <w:vertAlign w:val="subscript"/>
        </w:rPr>
        <w:t>crit</w:t>
      </w:r>
      <w:proofErr w:type="spellEnd"/>
      <w:r w:rsidRPr="00D21AD8">
        <w:t xml:space="preserve"> is 80% over water and 70% over land.  The total fractional cloud cover is taken as the maximum at any level </w:t>
      </w:r>
      <w:r w:rsidRPr="00D21AD8">
        <w:rPr>
          <w:rFonts w:ascii="Cambria Math" w:hAnsi="Cambria Math"/>
          <w:i/>
        </w:rPr>
        <w:t>k</w:t>
      </w:r>
      <w:r w:rsidRPr="00D21AD8">
        <w:t xml:space="preserve">.  </w:t>
      </w:r>
    </w:p>
    <w:p w14:paraId="32C3D50D" w14:textId="5D8D31EA" w:rsidR="00DF5607" w:rsidRDefault="00DF5607" w:rsidP="009B74BA">
      <w:pPr>
        <w:pStyle w:val="RE-Text"/>
      </w:pPr>
      <w:r>
        <w:t xml:space="preserve">The use of these types of parameterizations was </w:t>
      </w:r>
      <w:r w:rsidR="001611D9">
        <w:t xml:space="preserve">necessary </w:t>
      </w:r>
      <w:r>
        <w:t xml:space="preserve">because before WRF 3.6, the CLDFRA variable in WRF output was either 0 or 1, with no fractional values. In WRF 3.6, many improvements were made to </w:t>
      </w:r>
      <w:r w:rsidR="001611D9">
        <w:t xml:space="preserve">cloud </w:t>
      </w:r>
      <w:r>
        <w:t xml:space="preserve">output, including a complete accounting of sub-grid-scale clouds from any of the Cumulus parameterizations. </w:t>
      </w:r>
    </w:p>
    <w:p w14:paraId="4B65FD9A" w14:textId="0CC0B826" w:rsidR="00DF5607" w:rsidRPr="00D21AD8" w:rsidRDefault="00DF5607" w:rsidP="009B74BA">
      <w:pPr>
        <w:pStyle w:val="RE-Text"/>
      </w:pPr>
      <w:r>
        <w:t xml:space="preserve">Starting with MMIF v3.4.1, the user has a choice for the source of the cloud cover: WRF, ANGEVINE, or RANDALL. </w:t>
      </w:r>
      <w:r w:rsidR="001611D9">
        <w:t xml:space="preserve"> </w:t>
      </w:r>
      <w:r>
        <w:t xml:space="preserve">Specifying WRF (or the synonym CLDFRA) will use WRF’s output, specifying ANGEVINE (or the synonym COAMPS) will retain the </w:t>
      </w:r>
      <w:r>
        <w:lastRenderedPageBreak/>
        <w:t xml:space="preserve">behavior of MMIF v2.2 to 3.4, and specifying RANDALL (or the synonym MM5AERMOD) will revert to the behavior of MMIF before version 2.2. </w:t>
      </w:r>
    </w:p>
    <w:p w14:paraId="589829A8" w14:textId="77777777" w:rsidR="004671FE" w:rsidRPr="00D21AD8" w:rsidRDefault="004671FE" w:rsidP="00CB6858">
      <w:pPr>
        <w:pStyle w:val="RE-Heading2"/>
      </w:pPr>
      <w:bookmarkStart w:id="34" w:name="_Ref368072065"/>
      <w:bookmarkStart w:id="35" w:name="_Toc75849000"/>
      <w:r w:rsidRPr="00D21AD8">
        <w:t>Diagnosis of Stability Class</w:t>
      </w:r>
      <w:bookmarkEnd w:id="34"/>
      <w:bookmarkEnd w:id="35"/>
    </w:p>
    <w:p w14:paraId="6082FB87" w14:textId="763AF77D" w:rsidR="004671FE" w:rsidRPr="00D21AD8" w:rsidRDefault="004671FE" w:rsidP="009B74BA">
      <w:pPr>
        <w:pStyle w:val="RE-Text"/>
      </w:pPr>
      <w:r w:rsidRPr="00D21AD8">
        <w:t>The Phase II guidance (EPA, 1998) from the Interagency Workgroup on Air Quality Modeling (IWAQM) recommends the use of PG stability class in CALPUFF long range transport analyses.  The EPA Model Clearinghouse reaffirmed this approach in early 2006.  Hence, the FLMs typically will not accept turbulence-based dispersion modeling for long range transport analyses at Class I receptor locations.  Furthermore, a number of algorithms inside CALPUFF (such as puff splitting and chemistry) are dependent upon PG stability class even if turbulence-based dispersion is selected.  It is therefore necessary that MMIF constructs gridded PG fields from available MM5/WRF data fields.  Gridded PG fields are not required to support AERMOD or SCICHEM.</w:t>
      </w:r>
    </w:p>
    <w:p w14:paraId="1BF860A8" w14:textId="77777777" w:rsidR="004671FE" w:rsidRPr="00D21AD8" w:rsidRDefault="004671FE" w:rsidP="009B74BA">
      <w:pPr>
        <w:pStyle w:val="RE-Text"/>
      </w:pPr>
      <w:r w:rsidRPr="00D21AD8">
        <w:t>CALMET calculates PG stability class based on the Turner (1970) method.  CALMET supports two different methods for calculating PG class:</w:t>
      </w:r>
    </w:p>
    <w:p w14:paraId="22A0D51D" w14:textId="77777777" w:rsidR="002D1BC8" w:rsidRPr="00D21AD8" w:rsidRDefault="002D1BC8" w:rsidP="00E31DC5">
      <w:pPr>
        <w:pStyle w:val="RE-Bullet1"/>
      </w:pPr>
      <w:r w:rsidRPr="00D21AD8">
        <w:t xml:space="preserve">Observation-based (ceiling height </w:t>
      </w:r>
      <w:r w:rsidRPr="00E31DC5">
        <w:t>and</w:t>
      </w:r>
      <w:r w:rsidRPr="00D21AD8">
        <w:t xml:space="preserve"> cloud cover from standard surface data);</w:t>
      </w:r>
    </w:p>
    <w:p w14:paraId="0F1C8956" w14:textId="1515E4E9" w:rsidR="002D1BC8" w:rsidRPr="00D21AD8" w:rsidRDefault="002D1BC8" w:rsidP="00E31DC5">
      <w:pPr>
        <w:pStyle w:val="RE-Bullet1-Last"/>
      </w:pPr>
      <w:r w:rsidRPr="00D21AD8">
        <w:t>“NOOBS” method (ceiling height and cloud cover derived from MM5 hydrometeors)</w:t>
      </w:r>
      <w:r w:rsidR="00C7149E">
        <w:t>.</w:t>
      </w:r>
    </w:p>
    <w:p w14:paraId="54CD6CE0" w14:textId="52F6D34F" w:rsidR="002D1BC8" w:rsidRPr="00D21AD8" w:rsidRDefault="002D1BC8" w:rsidP="009B74BA">
      <w:pPr>
        <w:pStyle w:val="RE-Text"/>
      </w:pPr>
      <w:r w:rsidRPr="00D21AD8">
        <w:t>Note that the “NOOBS” method introduced by Robe (2001) constructs PG from MM5-estimated ceiling heights and diagnostic cloud cover.</w:t>
      </w:r>
    </w:p>
    <w:p w14:paraId="67D6B5E6" w14:textId="77777777" w:rsidR="004671FE" w:rsidRPr="00D21AD8" w:rsidRDefault="002D1BC8" w:rsidP="009B74BA">
      <w:pPr>
        <w:pStyle w:val="RE-Text"/>
      </w:pPr>
      <w:r w:rsidRPr="00D21AD8">
        <w:t>Two options are available in MMIF for calculating PG stability class; they both differ from the CALMET approach in that they do not rely on the diagnosis of cloud cover and ceiling height:</w:t>
      </w:r>
    </w:p>
    <w:p w14:paraId="330D214E" w14:textId="77777777" w:rsidR="002D1BC8" w:rsidRPr="00D21AD8" w:rsidRDefault="002D1BC8" w:rsidP="00DD5D2F">
      <w:pPr>
        <w:pStyle w:val="RE-Bullet1"/>
      </w:pPr>
      <w:r w:rsidRPr="00D21AD8">
        <w:t>SRDT method</w:t>
      </w:r>
    </w:p>
    <w:p w14:paraId="19C384A1" w14:textId="77777777" w:rsidR="002D1BC8" w:rsidRPr="00D21AD8" w:rsidRDefault="002D1BC8" w:rsidP="009E45D8">
      <w:pPr>
        <w:pStyle w:val="RE-Bullet2"/>
      </w:pPr>
      <w:r w:rsidRPr="00D21AD8">
        <w:t>PG is based upon the wind speed, solar radiation, and the “Delta-T” (SRDT) method published in Supplement C to the Guideline on Air Quality Models (EPA, 1993).</w:t>
      </w:r>
    </w:p>
    <w:p w14:paraId="7CC3DF6A" w14:textId="77777777" w:rsidR="002D1BC8" w:rsidRPr="00D21AD8" w:rsidRDefault="002D1BC8" w:rsidP="009E45D8">
      <w:pPr>
        <w:pStyle w:val="RE-Bullet2"/>
      </w:pPr>
      <w:r w:rsidRPr="00D21AD8">
        <w:t xml:space="preserve">Daytime stability is derived from the Turner method using 10-meter wind speed and solar radiation to estimate an insolation class.  </w:t>
      </w:r>
      <w:r w:rsidR="00126180" w:rsidRPr="00D21AD8">
        <w:t xml:space="preserve">If the 10-meter wind speed is not found in the MM5/WRF file, then the lowest level’s winds speed is used.  </w:t>
      </w:r>
      <w:r w:rsidRPr="00D21AD8">
        <w:t xml:space="preserve">Nighttime stability is derived from the sign of the temperature difference </w:t>
      </w:r>
      <w:r w:rsidRPr="00D21AD8">
        <w:lastRenderedPageBreak/>
        <w:t xml:space="preserve">between 10 </w:t>
      </w:r>
      <w:r w:rsidR="00126180" w:rsidRPr="00D21AD8">
        <w:t>and 2 meter</w:t>
      </w:r>
      <w:r w:rsidRPr="00D21AD8">
        <w:t xml:space="preserve"> temperature</w:t>
      </w:r>
      <w:r w:rsidR="00126180" w:rsidRPr="00D21AD8">
        <w:t>s (or lowest MM5/WRF level and 2 m temperatures).</w:t>
      </w:r>
    </w:p>
    <w:p w14:paraId="015ED7ED" w14:textId="77777777" w:rsidR="002D1BC8" w:rsidRPr="00D21AD8" w:rsidRDefault="002D1BC8" w:rsidP="009E45D8">
      <w:pPr>
        <w:pStyle w:val="RE-Bullet2"/>
      </w:pPr>
      <w:r w:rsidRPr="00D21AD8">
        <w:t>The code was implemented directly from the Meteorological Processor for Regulatory Models (MPRM).</w:t>
      </w:r>
    </w:p>
    <w:p w14:paraId="271F0AC4" w14:textId="77777777" w:rsidR="002D1BC8" w:rsidRPr="00D21AD8" w:rsidRDefault="002D1BC8" w:rsidP="00DD5D2F">
      <w:pPr>
        <w:pStyle w:val="RE-Bullet1"/>
      </w:pPr>
      <w:r w:rsidRPr="00D21AD8">
        <w:t>Golder (1972) method</w:t>
      </w:r>
    </w:p>
    <w:p w14:paraId="6CECB83C" w14:textId="77777777" w:rsidR="002D1BC8" w:rsidRPr="00D21AD8" w:rsidRDefault="002D1BC8" w:rsidP="009E45D8">
      <w:pPr>
        <w:pStyle w:val="RE-Bullet2"/>
      </w:pPr>
      <w:r w:rsidRPr="00D21AD8">
        <w:t xml:space="preserve">PG is based upon relationships among </w:t>
      </w:r>
      <w:proofErr w:type="spellStart"/>
      <w:r w:rsidRPr="00D21AD8">
        <w:t>Monin-Obukhov</w:t>
      </w:r>
      <w:proofErr w:type="spellEnd"/>
      <w:r w:rsidRPr="00D21AD8">
        <w:t xml:space="preserve"> lengths and surface roughness.</w:t>
      </w:r>
    </w:p>
    <w:p w14:paraId="46F58556" w14:textId="2F1588A6" w:rsidR="007A1F2B" w:rsidRPr="00D21AD8" w:rsidRDefault="002D1BC8" w:rsidP="003F0AF2">
      <w:pPr>
        <w:pStyle w:val="RE-Bullet2"/>
        <w:spacing w:after="240"/>
      </w:pPr>
      <w:r w:rsidRPr="00D21AD8">
        <w:t>The code was implemented from the AERMOD LTOPG subroutine.</w:t>
      </w:r>
    </w:p>
    <w:p w14:paraId="7900FDB9" w14:textId="0B8BF9FA" w:rsidR="00126180" w:rsidRDefault="002D1BC8" w:rsidP="009B74BA">
      <w:pPr>
        <w:pStyle w:val="RE-Text"/>
      </w:pPr>
      <w:r w:rsidRPr="00655874">
        <w:rPr>
          <w:rStyle w:val="RE-RefMark"/>
        </w:rPr>
        <w:t>Table 2-2</w:t>
      </w:r>
      <w:r w:rsidRPr="00D21AD8">
        <w:t xml:space="preserve"> displays PG stability in </w:t>
      </w:r>
      <w:r w:rsidR="00B83C75" w:rsidRPr="00D21AD8">
        <w:t>the SRDT method</w:t>
      </w:r>
      <w:r w:rsidRPr="00D21AD8">
        <w:t xml:space="preserve"> according to wind speed, insolation class, and temperature difference.  Insolation is taken from the gridded downward solar radiation output by the meteorological models.  The advantage of this approach is that the modeled solar radiation includes attenuation from modeled cloud cover, eliminating the need to indirectly derive cloud cover from gridded hydrometeor data.  The nighttime stability (Delta-T method) is activated when insolation equals zero.</w:t>
      </w:r>
      <w:r w:rsidR="003F0AF2">
        <w:t xml:space="preserve">  </w:t>
      </w:r>
      <w:r w:rsidR="00126180" w:rsidRPr="00D21AD8">
        <w:t xml:space="preserve">Note that the SRDT method will not produce a stable PG category during the day, or an unstable PG category during the night, regardless of the actual vertical potential temperature gradient or the sign of the surface heat fluxes.  </w:t>
      </w:r>
    </w:p>
    <w:p w14:paraId="292D0D1D" w14:textId="77777777" w:rsidR="002D1BC8" w:rsidRPr="00D21AD8" w:rsidRDefault="002D1BC8" w:rsidP="00196778">
      <w:pPr>
        <w:pStyle w:val="RE-Table-Title"/>
      </w:pPr>
      <w:bookmarkStart w:id="36" w:name="_Toc306375565"/>
      <w:r w:rsidRPr="00D21AD8">
        <w:t>Table 2-2. PG stability class according to surface wind speed (S, m/s), daytime solar radiation (R, W/m</w:t>
      </w:r>
      <w:r w:rsidRPr="00D21AD8">
        <w:rPr>
          <w:vertAlign w:val="superscript"/>
        </w:rPr>
        <w:t>2</w:t>
      </w:r>
      <w:r w:rsidRPr="00D21AD8">
        <w:t>), and nighttime vertical temperature gradient (DeltaT) in the SRDT algorithm.  Stability ranges from very un-stable (1) to very stable (6).</w:t>
      </w:r>
      <w:bookmarkEnd w:id="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609"/>
        <w:gridCol w:w="1180"/>
        <w:gridCol w:w="1210"/>
        <w:gridCol w:w="1210"/>
        <w:gridCol w:w="1180"/>
        <w:gridCol w:w="1180"/>
        <w:gridCol w:w="1179"/>
      </w:tblGrid>
      <w:tr w:rsidR="002D1BC8" w:rsidRPr="00D21AD8" w14:paraId="0F30EB1D" w14:textId="77777777" w:rsidTr="002D1BC8">
        <w:tc>
          <w:tcPr>
            <w:tcW w:w="828" w:type="dxa"/>
            <w:shd w:val="clear" w:color="auto" w:fill="D9D9D9"/>
          </w:tcPr>
          <w:p w14:paraId="405CDC17" w14:textId="77777777" w:rsidR="002D1BC8" w:rsidRPr="003F0AF2" w:rsidRDefault="002D1BC8" w:rsidP="002D1BC8">
            <w:pPr>
              <w:rPr>
                <w:rFonts w:cs="Arial"/>
                <w:b/>
                <w:sz w:val="18"/>
                <w:szCs w:val="18"/>
              </w:rPr>
            </w:pPr>
          </w:p>
        </w:tc>
        <w:tc>
          <w:tcPr>
            <w:tcW w:w="1609" w:type="dxa"/>
            <w:shd w:val="clear" w:color="auto" w:fill="D9D9D9"/>
          </w:tcPr>
          <w:p w14:paraId="45742DEE" w14:textId="77777777" w:rsidR="002D1BC8" w:rsidRPr="003F0AF2" w:rsidRDefault="002D1BC8" w:rsidP="002D1BC8">
            <w:pPr>
              <w:rPr>
                <w:rFonts w:cs="Arial"/>
                <w:b/>
                <w:sz w:val="18"/>
                <w:szCs w:val="18"/>
              </w:rPr>
            </w:pPr>
          </w:p>
        </w:tc>
        <w:tc>
          <w:tcPr>
            <w:tcW w:w="7139" w:type="dxa"/>
            <w:gridSpan w:val="6"/>
            <w:shd w:val="clear" w:color="auto" w:fill="D9D9D9"/>
          </w:tcPr>
          <w:p w14:paraId="1512D98E" w14:textId="77777777" w:rsidR="002D1BC8" w:rsidRPr="003F0AF2" w:rsidRDefault="002D1BC8" w:rsidP="00F37A03">
            <w:pPr>
              <w:pStyle w:val="RE-Table-Head"/>
              <w:rPr>
                <w:sz w:val="18"/>
                <w:szCs w:val="18"/>
              </w:rPr>
            </w:pPr>
            <w:r w:rsidRPr="003F0AF2">
              <w:rPr>
                <w:sz w:val="18"/>
                <w:szCs w:val="18"/>
              </w:rPr>
              <w:t>Wind Speed Category</w:t>
            </w:r>
          </w:p>
        </w:tc>
      </w:tr>
      <w:tr w:rsidR="002D1BC8" w:rsidRPr="00D21AD8" w14:paraId="3220C41D" w14:textId="77777777" w:rsidTr="002D1BC8">
        <w:tc>
          <w:tcPr>
            <w:tcW w:w="828" w:type="dxa"/>
            <w:tcBorders>
              <w:bottom w:val="single" w:sz="4" w:space="0" w:color="auto"/>
            </w:tcBorders>
            <w:shd w:val="clear" w:color="auto" w:fill="D9D9D9"/>
          </w:tcPr>
          <w:p w14:paraId="62B878CC" w14:textId="77777777" w:rsidR="002D1BC8" w:rsidRPr="003F0AF2" w:rsidRDefault="002D1BC8" w:rsidP="002D1BC8">
            <w:pPr>
              <w:rPr>
                <w:rFonts w:cs="Arial"/>
                <w:b/>
                <w:sz w:val="18"/>
                <w:szCs w:val="18"/>
              </w:rPr>
            </w:pPr>
          </w:p>
        </w:tc>
        <w:tc>
          <w:tcPr>
            <w:tcW w:w="1609" w:type="dxa"/>
            <w:tcBorders>
              <w:bottom w:val="single" w:sz="4" w:space="0" w:color="auto"/>
            </w:tcBorders>
            <w:shd w:val="clear" w:color="auto" w:fill="D9D9D9"/>
          </w:tcPr>
          <w:p w14:paraId="59FF0BF7" w14:textId="77777777" w:rsidR="002D1BC8" w:rsidRPr="003F0AF2" w:rsidRDefault="002D1BC8" w:rsidP="002D1BC8">
            <w:pPr>
              <w:rPr>
                <w:rFonts w:cs="Arial"/>
                <w:b/>
                <w:sz w:val="16"/>
                <w:szCs w:val="16"/>
              </w:rPr>
            </w:pPr>
          </w:p>
        </w:tc>
        <w:tc>
          <w:tcPr>
            <w:tcW w:w="1180" w:type="dxa"/>
            <w:shd w:val="clear" w:color="auto" w:fill="D9D9D9"/>
          </w:tcPr>
          <w:p w14:paraId="287AE51D" w14:textId="77777777" w:rsidR="002D1BC8" w:rsidRPr="003F0AF2" w:rsidRDefault="002D1BC8" w:rsidP="00F37A03">
            <w:pPr>
              <w:pStyle w:val="RE-Table-SubHead"/>
              <w:rPr>
                <w:sz w:val="16"/>
                <w:szCs w:val="16"/>
              </w:rPr>
            </w:pPr>
            <w:r w:rsidRPr="003F0AF2">
              <w:rPr>
                <w:sz w:val="16"/>
                <w:szCs w:val="16"/>
              </w:rPr>
              <w:t xml:space="preserve">0 </w:t>
            </w:r>
            <w:r w:rsidRPr="003F0AF2">
              <w:rPr>
                <w:sz w:val="16"/>
                <w:szCs w:val="16"/>
              </w:rPr>
              <w:sym w:font="Symbol" w:char="F0B3"/>
            </w:r>
            <w:r w:rsidRPr="003F0AF2">
              <w:rPr>
                <w:sz w:val="16"/>
                <w:szCs w:val="16"/>
              </w:rPr>
              <w:t xml:space="preserve"> S &gt; 2</w:t>
            </w:r>
          </w:p>
        </w:tc>
        <w:tc>
          <w:tcPr>
            <w:tcW w:w="1210" w:type="dxa"/>
            <w:shd w:val="clear" w:color="auto" w:fill="D9D9D9"/>
          </w:tcPr>
          <w:p w14:paraId="0DB44FF9" w14:textId="77777777" w:rsidR="002D1BC8" w:rsidRPr="003F0AF2" w:rsidRDefault="002D1BC8" w:rsidP="00F37A03">
            <w:pPr>
              <w:pStyle w:val="RE-Table-SubHead"/>
              <w:rPr>
                <w:sz w:val="16"/>
                <w:szCs w:val="16"/>
              </w:rPr>
            </w:pPr>
            <w:r w:rsidRPr="003F0AF2">
              <w:rPr>
                <w:sz w:val="16"/>
                <w:szCs w:val="16"/>
              </w:rPr>
              <w:t xml:space="preserve">2 </w:t>
            </w:r>
            <w:r w:rsidRPr="003F0AF2">
              <w:rPr>
                <w:sz w:val="16"/>
                <w:szCs w:val="16"/>
              </w:rPr>
              <w:sym w:font="Symbol" w:char="F0B3"/>
            </w:r>
            <w:r w:rsidRPr="003F0AF2">
              <w:rPr>
                <w:sz w:val="16"/>
                <w:szCs w:val="16"/>
              </w:rPr>
              <w:t xml:space="preserve"> S &gt; 2.5</w:t>
            </w:r>
          </w:p>
        </w:tc>
        <w:tc>
          <w:tcPr>
            <w:tcW w:w="1210" w:type="dxa"/>
            <w:shd w:val="clear" w:color="auto" w:fill="D9D9D9"/>
          </w:tcPr>
          <w:p w14:paraId="596CAD0A" w14:textId="77777777" w:rsidR="002D1BC8" w:rsidRPr="003F0AF2" w:rsidRDefault="002D1BC8" w:rsidP="00F37A03">
            <w:pPr>
              <w:pStyle w:val="RE-Table-SubHead"/>
              <w:rPr>
                <w:sz w:val="16"/>
                <w:szCs w:val="16"/>
              </w:rPr>
            </w:pPr>
            <w:r w:rsidRPr="003F0AF2">
              <w:rPr>
                <w:sz w:val="16"/>
                <w:szCs w:val="16"/>
              </w:rPr>
              <w:t xml:space="preserve">2.5 </w:t>
            </w:r>
            <w:r w:rsidRPr="003F0AF2">
              <w:rPr>
                <w:sz w:val="16"/>
                <w:szCs w:val="16"/>
              </w:rPr>
              <w:sym w:font="Symbol" w:char="F0B3"/>
            </w:r>
            <w:r w:rsidRPr="003F0AF2">
              <w:rPr>
                <w:sz w:val="16"/>
                <w:szCs w:val="16"/>
              </w:rPr>
              <w:t xml:space="preserve"> S &gt; 3</w:t>
            </w:r>
          </w:p>
        </w:tc>
        <w:tc>
          <w:tcPr>
            <w:tcW w:w="1180" w:type="dxa"/>
            <w:shd w:val="clear" w:color="auto" w:fill="D9D9D9"/>
          </w:tcPr>
          <w:p w14:paraId="39375191" w14:textId="77777777" w:rsidR="002D1BC8" w:rsidRPr="003F0AF2" w:rsidRDefault="002D1BC8" w:rsidP="00F37A03">
            <w:pPr>
              <w:pStyle w:val="RE-Table-SubHead"/>
              <w:rPr>
                <w:sz w:val="16"/>
                <w:szCs w:val="16"/>
              </w:rPr>
            </w:pPr>
            <w:r w:rsidRPr="003F0AF2">
              <w:rPr>
                <w:sz w:val="16"/>
                <w:szCs w:val="16"/>
              </w:rPr>
              <w:t xml:space="preserve">3 </w:t>
            </w:r>
            <w:r w:rsidRPr="003F0AF2">
              <w:rPr>
                <w:sz w:val="16"/>
                <w:szCs w:val="16"/>
              </w:rPr>
              <w:sym w:font="Symbol" w:char="F0B3"/>
            </w:r>
            <w:r w:rsidRPr="003F0AF2">
              <w:rPr>
                <w:sz w:val="16"/>
                <w:szCs w:val="16"/>
              </w:rPr>
              <w:t xml:space="preserve"> S &gt; 5</w:t>
            </w:r>
          </w:p>
        </w:tc>
        <w:tc>
          <w:tcPr>
            <w:tcW w:w="1180" w:type="dxa"/>
            <w:shd w:val="clear" w:color="auto" w:fill="D9D9D9"/>
          </w:tcPr>
          <w:p w14:paraId="1A4107F6" w14:textId="77777777" w:rsidR="002D1BC8" w:rsidRPr="003F0AF2" w:rsidRDefault="002D1BC8" w:rsidP="00F37A03">
            <w:pPr>
              <w:pStyle w:val="RE-Table-SubHead"/>
              <w:rPr>
                <w:sz w:val="16"/>
                <w:szCs w:val="16"/>
              </w:rPr>
            </w:pPr>
            <w:r w:rsidRPr="003F0AF2">
              <w:rPr>
                <w:sz w:val="16"/>
                <w:szCs w:val="16"/>
              </w:rPr>
              <w:t xml:space="preserve">5 </w:t>
            </w:r>
            <w:r w:rsidRPr="003F0AF2">
              <w:rPr>
                <w:sz w:val="16"/>
                <w:szCs w:val="16"/>
              </w:rPr>
              <w:sym w:font="Symbol" w:char="F0B3"/>
            </w:r>
            <w:r w:rsidRPr="003F0AF2">
              <w:rPr>
                <w:sz w:val="16"/>
                <w:szCs w:val="16"/>
              </w:rPr>
              <w:t xml:space="preserve"> S &gt; 6</w:t>
            </w:r>
          </w:p>
        </w:tc>
        <w:tc>
          <w:tcPr>
            <w:tcW w:w="1179" w:type="dxa"/>
            <w:shd w:val="clear" w:color="auto" w:fill="D9D9D9"/>
          </w:tcPr>
          <w:p w14:paraId="4BDB2B81" w14:textId="77777777" w:rsidR="002D1BC8" w:rsidRPr="003F0AF2" w:rsidRDefault="002D1BC8" w:rsidP="00F37A03">
            <w:pPr>
              <w:pStyle w:val="RE-Table-SubHead"/>
              <w:rPr>
                <w:sz w:val="16"/>
                <w:szCs w:val="16"/>
              </w:rPr>
            </w:pPr>
            <w:r w:rsidRPr="003F0AF2">
              <w:rPr>
                <w:sz w:val="16"/>
                <w:szCs w:val="16"/>
              </w:rPr>
              <w:t xml:space="preserve">S </w:t>
            </w:r>
            <w:r w:rsidRPr="003F0AF2">
              <w:rPr>
                <w:sz w:val="16"/>
                <w:szCs w:val="16"/>
              </w:rPr>
              <w:sym w:font="Symbol" w:char="F0B3"/>
            </w:r>
            <w:r w:rsidRPr="003F0AF2">
              <w:rPr>
                <w:sz w:val="16"/>
                <w:szCs w:val="16"/>
              </w:rPr>
              <w:t xml:space="preserve"> 6</w:t>
            </w:r>
          </w:p>
        </w:tc>
      </w:tr>
      <w:tr w:rsidR="002D1BC8" w:rsidRPr="00D21AD8" w14:paraId="661B68B6" w14:textId="77777777" w:rsidTr="002D1BC8">
        <w:tc>
          <w:tcPr>
            <w:tcW w:w="828" w:type="dxa"/>
            <w:vMerge w:val="restart"/>
            <w:shd w:val="clear" w:color="auto" w:fill="D9D9D9"/>
            <w:vAlign w:val="center"/>
          </w:tcPr>
          <w:p w14:paraId="2E10549E" w14:textId="77777777" w:rsidR="002D1BC8" w:rsidRPr="003F0AF2" w:rsidRDefault="002D1BC8" w:rsidP="00F37A03">
            <w:pPr>
              <w:pStyle w:val="RE-Table-SubHead"/>
              <w:rPr>
                <w:sz w:val="18"/>
                <w:szCs w:val="18"/>
              </w:rPr>
            </w:pPr>
            <w:r w:rsidRPr="003F0AF2">
              <w:rPr>
                <w:sz w:val="18"/>
                <w:szCs w:val="18"/>
              </w:rPr>
              <w:t>Day</w:t>
            </w:r>
          </w:p>
        </w:tc>
        <w:tc>
          <w:tcPr>
            <w:tcW w:w="1609" w:type="dxa"/>
            <w:shd w:val="clear" w:color="auto" w:fill="D9D9D9"/>
          </w:tcPr>
          <w:p w14:paraId="438B0132" w14:textId="77777777" w:rsidR="002D1BC8" w:rsidRPr="003F0AF2" w:rsidRDefault="002D1BC8" w:rsidP="00F37A03">
            <w:pPr>
              <w:pStyle w:val="RE-Table-SubHead"/>
              <w:rPr>
                <w:sz w:val="16"/>
                <w:szCs w:val="16"/>
              </w:rPr>
            </w:pPr>
            <w:r w:rsidRPr="003F0AF2">
              <w:rPr>
                <w:sz w:val="16"/>
                <w:szCs w:val="16"/>
              </w:rPr>
              <w:t xml:space="preserve">R </w:t>
            </w:r>
            <w:r w:rsidRPr="003F0AF2">
              <w:rPr>
                <w:sz w:val="16"/>
                <w:szCs w:val="16"/>
              </w:rPr>
              <w:sym w:font="Symbol" w:char="F0B3"/>
            </w:r>
            <w:r w:rsidRPr="003F0AF2">
              <w:rPr>
                <w:sz w:val="16"/>
                <w:szCs w:val="16"/>
              </w:rPr>
              <w:t xml:space="preserve"> 925</w:t>
            </w:r>
          </w:p>
        </w:tc>
        <w:tc>
          <w:tcPr>
            <w:tcW w:w="1180" w:type="dxa"/>
            <w:shd w:val="clear" w:color="auto" w:fill="auto"/>
          </w:tcPr>
          <w:p w14:paraId="46B9C629" w14:textId="77777777" w:rsidR="002D1BC8" w:rsidRPr="003F0AF2" w:rsidRDefault="002D1BC8" w:rsidP="003F0AF2">
            <w:pPr>
              <w:pStyle w:val="RE-Table-Text"/>
              <w:jc w:val="center"/>
              <w:rPr>
                <w:sz w:val="16"/>
                <w:szCs w:val="16"/>
              </w:rPr>
            </w:pPr>
            <w:r w:rsidRPr="003F0AF2">
              <w:rPr>
                <w:sz w:val="16"/>
                <w:szCs w:val="16"/>
              </w:rPr>
              <w:t>1</w:t>
            </w:r>
          </w:p>
        </w:tc>
        <w:tc>
          <w:tcPr>
            <w:tcW w:w="1210" w:type="dxa"/>
            <w:shd w:val="clear" w:color="auto" w:fill="auto"/>
          </w:tcPr>
          <w:p w14:paraId="5FF3FB6B" w14:textId="77777777" w:rsidR="002D1BC8" w:rsidRPr="003F0AF2" w:rsidRDefault="002D1BC8" w:rsidP="003F0AF2">
            <w:pPr>
              <w:pStyle w:val="RE-Table-Text"/>
              <w:jc w:val="center"/>
              <w:rPr>
                <w:sz w:val="16"/>
                <w:szCs w:val="16"/>
              </w:rPr>
            </w:pPr>
            <w:r w:rsidRPr="003F0AF2">
              <w:rPr>
                <w:sz w:val="16"/>
                <w:szCs w:val="16"/>
              </w:rPr>
              <w:t>1</w:t>
            </w:r>
          </w:p>
        </w:tc>
        <w:tc>
          <w:tcPr>
            <w:tcW w:w="1210" w:type="dxa"/>
            <w:shd w:val="clear" w:color="auto" w:fill="auto"/>
          </w:tcPr>
          <w:p w14:paraId="2E01209F" w14:textId="77777777" w:rsidR="002D1BC8" w:rsidRPr="003F0AF2" w:rsidRDefault="002D1BC8" w:rsidP="003F0AF2">
            <w:pPr>
              <w:pStyle w:val="RE-Table-Text"/>
              <w:jc w:val="center"/>
              <w:rPr>
                <w:sz w:val="16"/>
                <w:szCs w:val="16"/>
              </w:rPr>
            </w:pPr>
            <w:r w:rsidRPr="003F0AF2">
              <w:rPr>
                <w:sz w:val="16"/>
                <w:szCs w:val="16"/>
              </w:rPr>
              <w:t>1</w:t>
            </w:r>
          </w:p>
        </w:tc>
        <w:tc>
          <w:tcPr>
            <w:tcW w:w="1180" w:type="dxa"/>
            <w:shd w:val="clear" w:color="auto" w:fill="auto"/>
          </w:tcPr>
          <w:p w14:paraId="7C4D4B0D" w14:textId="77777777" w:rsidR="002D1BC8" w:rsidRPr="003F0AF2" w:rsidRDefault="002D1BC8" w:rsidP="003F0AF2">
            <w:pPr>
              <w:pStyle w:val="RE-Table-Text"/>
              <w:jc w:val="center"/>
              <w:rPr>
                <w:sz w:val="16"/>
                <w:szCs w:val="16"/>
              </w:rPr>
            </w:pPr>
            <w:r w:rsidRPr="003F0AF2">
              <w:rPr>
                <w:sz w:val="16"/>
                <w:szCs w:val="16"/>
              </w:rPr>
              <w:t>2</w:t>
            </w:r>
          </w:p>
        </w:tc>
        <w:tc>
          <w:tcPr>
            <w:tcW w:w="1180" w:type="dxa"/>
            <w:shd w:val="clear" w:color="auto" w:fill="auto"/>
          </w:tcPr>
          <w:p w14:paraId="3C452304" w14:textId="77777777" w:rsidR="002D1BC8" w:rsidRPr="003F0AF2" w:rsidRDefault="002D1BC8" w:rsidP="003F0AF2">
            <w:pPr>
              <w:pStyle w:val="RE-Table-Text"/>
              <w:jc w:val="center"/>
              <w:rPr>
                <w:sz w:val="16"/>
                <w:szCs w:val="16"/>
              </w:rPr>
            </w:pPr>
            <w:r w:rsidRPr="003F0AF2">
              <w:rPr>
                <w:sz w:val="16"/>
                <w:szCs w:val="16"/>
              </w:rPr>
              <w:t>3</w:t>
            </w:r>
          </w:p>
        </w:tc>
        <w:tc>
          <w:tcPr>
            <w:tcW w:w="1179" w:type="dxa"/>
            <w:shd w:val="clear" w:color="auto" w:fill="auto"/>
          </w:tcPr>
          <w:p w14:paraId="435D1C81" w14:textId="77777777" w:rsidR="002D1BC8" w:rsidRPr="003F0AF2" w:rsidRDefault="002D1BC8" w:rsidP="003F0AF2">
            <w:pPr>
              <w:pStyle w:val="RE-Table-Text"/>
              <w:jc w:val="center"/>
              <w:rPr>
                <w:sz w:val="16"/>
                <w:szCs w:val="16"/>
              </w:rPr>
            </w:pPr>
            <w:r w:rsidRPr="003F0AF2">
              <w:rPr>
                <w:sz w:val="16"/>
                <w:szCs w:val="16"/>
              </w:rPr>
              <w:t>3</w:t>
            </w:r>
          </w:p>
        </w:tc>
      </w:tr>
      <w:tr w:rsidR="002D1BC8" w:rsidRPr="00D21AD8" w14:paraId="42051E60" w14:textId="77777777" w:rsidTr="002D1BC8">
        <w:tc>
          <w:tcPr>
            <w:tcW w:w="828" w:type="dxa"/>
            <w:vMerge/>
            <w:shd w:val="clear" w:color="auto" w:fill="D9D9D9"/>
            <w:vAlign w:val="center"/>
          </w:tcPr>
          <w:p w14:paraId="448D04E1" w14:textId="77777777" w:rsidR="002D1BC8" w:rsidRPr="003F0AF2" w:rsidRDefault="002D1BC8" w:rsidP="00F37A03">
            <w:pPr>
              <w:pStyle w:val="RE-Table-SubHead"/>
              <w:rPr>
                <w:sz w:val="18"/>
                <w:szCs w:val="18"/>
              </w:rPr>
            </w:pPr>
          </w:p>
        </w:tc>
        <w:tc>
          <w:tcPr>
            <w:tcW w:w="1609" w:type="dxa"/>
            <w:shd w:val="clear" w:color="auto" w:fill="D9D9D9"/>
          </w:tcPr>
          <w:p w14:paraId="710101C1" w14:textId="77777777" w:rsidR="002D1BC8" w:rsidRPr="003F0AF2" w:rsidRDefault="002D1BC8" w:rsidP="00F37A03">
            <w:pPr>
              <w:pStyle w:val="RE-Table-SubHead"/>
              <w:rPr>
                <w:sz w:val="16"/>
                <w:szCs w:val="16"/>
              </w:rPr>
            </w:pPr>
            <w:r w:rsidRPr="003F0AF2">
              <w:rPr>
                <w:sz w:val="16"/>
                <w:szCs w:val="16"/>
              </w:rPr>
              <w:t xml:space="preserve">675 </w:t>
            </w:r>
            <w:r w:rsidRPr="003F0AF2">
              <w:rPr>
                <w:sz w:val="16"/>
                <w:szCs w:val="16"/>
              </w:rPr>
              <w:sym w:font="Symbol" w:char="F0B3"/>
            </w:r>
            <w:r w:rsidRPr="003F0AF2">
              <w:rPr>
                <w:sz w:val="16"/>
                <w:szCs w:val="16"/>
              </w:rPr>
              <w:t xml:space="preserve"> R &gt; 925</w:t>
            </w:r>
          </w:p>
        </w:tc>
        <w:tc>
          <w:tcPr>
            <w:tcW w:w="1180" w:type="dxa"/>
            <w:shd w:val="clear" w:color="auto" w:fill="auto"/>
          </w:tcPr>
          <w:p w14:paraId="4EAD3708" w14:textId="77777777" w:rsidR="002D1BC8" w:rsidRPr="003F0AF2" w:rsidRDefault="002D1BC8" w:rsidP="003F0AF2">
            <w:pPr>
              <w:pStyle w:val="RE-Table-Text"/>
              <w:jc w:val="center"/>
              <w:rPr>
                <w:sz w:val="16"/>
                <w:szCs w:val="16"/>
              </w:rPr>
            </w:pPr>
            <w:r w:rsidRPr="003F0AF2">
              <w:rPr>
                <w:sz w:val="16"/>
                <w:szCs w:val="16"/>
              </w:rPr>
              <w:t>1</w:t>
            </w:r>
          </w:p>
        </w:tc>
        <w:tc>
          <w:tcPr>
            <w:tcW w:w="1210" w:type="dxa"/>
            <w:shd w:val="clear" w:color="auto" w:fill="auto"/>
          </w:tcPr>
          <w:p w14:paraId="662519BA" w14:textId="77777777" w:rsidR="002D1BC8" w:rsidRPr="003F0AF2" w:rsidRDefault="002D1BC8" w:rsidP="003F0AF2">
            <w:pPr>
              <w:pStyle w:val="RE-Table-Text"/>
              <w:jc w:val="center"/>
              <w:rPr>
                <w:sz w:val="16"/>
                <w:szCs w:val="16"/>
              </w:rPr>
            </w:pPr>
            <w:r w:rsidRPr="003F0AF2">
              <w:rPr>
                <w:sz w:val="16"/>
                <w:szCs w:val="16"/>
              </w:rPr>
              <w:t>2</w:t>
            </w:r>
          </w:p>
        </w:tc>
        <w:tc>
          <w:tcPr>
            <w:tcW w:w="1210" w:type="dxa"/>
            <w:shd w:val="clear" w:color="auto" w:fill="auto"/>
          </w:tcPr>
          <w:p w14:paraId="3858DD05" w14:textId="77777777" w:rsidR="002D1BC8" w:rsidRPr="003F0AF2" w:rsidRDefault="002D1BC8" w:rsidP="003F0AF2">
            <w:pPr>
              <w:pStyle w:val="RE-Table-Text"/>
              <w:jc w:val="center"/>
              <w:rPr>
                <w:sz w:val="16"/>
                <w:szCs w:val="16"/>
              </w:rPr>
            </w:pPr>
            <w:r w:rsidRPr="003F0AF2">
              <w:rPr>
                <w:sz w:val="16"/>
                <w:szCs w:val="16"/>
              </w:rPr>
              <w:t>2</w:t>
            </w:r>
          </w:p>
        </w:tc>
        <w:tc>
          <w:tcPr>
            <w:tcW w:w="1180" w:type="dxa"/>
            <w:shd w:val="clear" w:color="auto" w:fill="auto"/>
          </w:tcPr>
          <w:p w14:paraId="4423EA99" w14:textId="77777777" w:rsidR="002D1BC8" w:rsidRPr="003F0AF2" w:rsidRDefault="002D1BC8" w:rsidP="003F0AF2">
            <w:pPr>
              <w:pStyle w:val="RE-Table-Text"/>
              <w:jc w:val="center"/>
              <w:rPr>
                <w:sz w:val="16"/>
                <w:szCs w:val="16"/>
              </w:rPr>
            </w:pPr>
            <w:r w:rsidRPr="003F0AF2">
              <w:rPr>
                <w:sz w:val="16"/>
                <w:szCs w:val="16"/>
              </w:rPr>
              <w:t>2</w:t>
            </w:r>
          </w:p>
        </w:tc>
        <w:tc>
          <w:tcPr>
            <w:tcW w:w="1180" w:type="dxa"/>
            <w:shd w:val="clear" w:color="auto" w:fill="auto"/>
          </w:tcPr>
          <w:p w14:paraId="30EBCAFF" w14:textId="77777777" w:rsidR="002D1BC8" w:rsidRPr="003F0AF2" w:rsidRDefault="002D1BC8" w:rsidP="003F0AF2">
            <w:pPr>
              <w:pStyle w:val="RE-Table-Text"/>
              <w:jc w:val="center"/>
              <w:rPr>
                <w:sz w:val="16"/>
                <w:szCs w:val="16"/>
              </w:rPr>
            </w:pPr>
            <w:r w:rsidRPr="003F0AF2">
              <w:rPr>
                <w:sz w:val="16"/>
                <w:szCs w:val="16"/>
              </w:rPr>
              <w:t>3</w:t>
            </w:r>
          </w:p>
        </w:tc>
        <w:tc>
          <w:tcPr>
            <w:tcW w:w="1179" w:type="dxa"/>
            <w:shd w:val="clear" w:color="auto" w:fill="auto"/>
          </w:tcPr>
          <w:p w14:paraId="60D76330" w14:textId="77777777" w:rsidR="002D1BC8" w:rsidRPr="003F0AF2" w:rsidRDefault="002D1BC8" w:rsidP="003F0AF2">
            <w:pPr>
              <w:pStyle w:val="RE-Table-Text"/>
              <w:jc w:val="center"/>
              <w:rPr>
                <w:sz w:val="16"/>
                <w:szCs w:val="16"/>
              </w:rPr>
            </w:pPr>
            <w:r w:rsidRPr="003F0AF2">
              <w:rPr>
                <w:sz w:val="16"/>
                <w:szCs w:val="16"/>
              </w:rPr>
              <w:t>4</w:t>
            </w:r>
          </w:p>
        </w:tc>
      </w:tr>
      <w:tr w:rsidR="002D1BC8" w:rsidRPr="00D21AD8" w14:paraId="50966287" w14:textId="77777777" w:rsidTr="002D1BC8">
        <w:tc>
          <w:tcPr>
            <w:tcW w:w="828" w:type="dxa"/>
            <w:vMerge/>
            <w:shd w:val="clear" w:color="auto" w:fill="D9D9D9"/>
            <w:vAlign w:val="center"/>
          </w:tcPr>
          <w:p w14:paraId="596B1EF7" w14:textId="77777777" w:rsidR="002D1BC8" w:rsidRPr="003F0AF2" w:rsidRDefault="002D1BC8" w:rsidP="00F37A03">
            <w:pPr>
              <w:pStyle w:val="RE-Table-SubHead"/>
              <w:rPr>
                <w:sz w:val="18"/>
                <w:szCs w:val="18"/>
              </w:rPr>
            </w:pPr>
          </w:p>
        </w:tc>
        <w:tc>
          <w:tcPr>
            <w:tcW w:w="1609" w:type="dxa"/>
            <w:shd w:val="clear" w:color="auto" w:fill="D9D9D9"/>
          </w:tcPr>
          <w:p w14:paraId="7D8FDE9D" w14:textId="77777777" w:rsidR="002D1BC8" w:rsidRPr="003F0AF2" w:rsidRDefault="002D1BC8" w:rsidP="00F37A03">
            <w:pPr>
              <w:pStyle w:val="RE-Table-SubHead"/>
              <w:rPr>
                <w:sz w:val="16"/>
                <w:szCs w:val="16"/>
              </w:rPr>
            </w:pPr>
            <w:r w:rsidRPr="003F0AF2">
              <w:rPr>
                <w:sz w:val="16"/>
                <w:szCs w:val="16"/>
              </w:rPr>
              <w:t xml:space="preserve">175 </w:t>
            </w:r>
            <w:r w:rsidRPr="003F0AF2">
              <w:rPr>
                <w:sz w:val="16"/>
                <w:szCs w:val="16"/>
              </w:rPr>
              <w:sym w:font="Symbol" w:char="F0B3"/>
            </w:r>
            <w:r w:rsidRPr="003F0AF2">
              <w:rPr>
                <w:sz w:val="16"/>
                <w:szCs w:val="16"/>
              </w:rPr>
              <w:t xml:space="preserve"> R &gt; 675</w:t>
            </w:r>
          </w:p>
        </w:tc>
        <w:tc>
          <w:tcPr>
            <w:tcW w:w="1180" w:type="dxa"/>
            <w:shd w:val="clear" w:color="auto" w:fill="auto"/>
          </w:tcPr>
          <w:p w14:paraId="135C3B07" w14:textId="77777777" w:rsidR="002D1BC8" w:rsidRPr="003F0AF2" w:rsidRDefault="002D1BC8" w:rsidP="003F0AF2">
            <w:pPr>
              <w:pStyle w:val="RE-Table-Text"/>
              <w:jc w:val="center"/>
              <w:rPr>
                <w:sz w:val="16"/>
                <w:szCs w:val="16"/>
              </w:rPr>
            </w:pPr>
            <w:r w:rsidRPr="003F0AF2">
              <w:rPr>
                <w:sz w:val="16"/>
                <w:szCs w:val="16"/>
              </w:rPr>
              <w:t>2</w:t>
            </w:r>
          </w:p>
        </w:tc>
        <w:tc>
          <w:tcPr>
            <w:tcW w:w="1210" w:type="dxa"/>
            <w:shd w:val="clear" w:color="auto" w:fill="auto"/>
          </w:tcPr>
          <w:p w14:paraId="5451371C" w14:textId="77777777" w:rsidR="002D1BC8" w:rsidRPr="003F0AF2" w:rsidRDefault="002D1BC8" w:rsidP="003F0AF2">
            <w:pPr>
              <w:pStyle w:val="RE-Table-Text"/>
              <w:jc w:val="center"/>
              <w:rPr>
                <w:sz w:val="16"/>
                <w:szCs w:val="16"/>
              </w:rPr>
            </w:pPr>
            <w:r w:rsidRPr="003F0AF2">
              <w:rPr>
                <w:sz w:val="16"/>
                <w:szCs w:val="16"/>
              </w:rPr>
              <w:t>3</w:t>
            </w:r>
          </w:p>
        </w:tc>
        <w:tc>
          <w:tcPr>
            <w:tcW w:w="1210" w:type="dxa"/>
            <w:shd w:val="clear" w:color="auto" w:fill="auto"/>
          </w:tcPr>
          <w:p w14:paraId="4ABC1685" w14:textId="77777777" w:rsidR="002D1BC8" w:rsidRPr="003F0AF2" w:rsidRDefault="002D1BC8" w:rsidP="003F0AF2">
            <w:pPr>
              <w:pStyle w:val="RE-Table-Text"/>
              <w:jc w:val="center"/>
              <w:rPr>
                <w:sz w:val="16"/>
                <w:szCs w:val="16"/>
              </w:rPr>
            </w:pPr>
            <w:r w:rsidRPr="003F0AF2">
              <w:rPr>
                <w:sz w:val="16"/>
                <w:szCs w:val="16"/>
              </w:rPr>
              <w:t>3</w:t>
            </w:r>
          </w:p>
        </w:tc>
        <w:tc>
          <w:tcPr>
            <w:tcW w:w="1180" w:type="dxa"/>
            <w:shd w:val="clear" w:color="auto" w:fill="auto"/>
          </w:tcPr>
          <w:p w14:paraId="2CB8D4FE" w14:textId="77777777" w:rsidR="002D1BC8" w:rsidRPr="003F0AF2" w:rsidRDefault="002D1BC8" w:rsidP="003F0AF2">
            <w:pPr>
              <w:pStyle w:val="RE-Table-Text"/>
              <w:jc w:val="center"/>
              <w:rPr>
                <w:sz w:val="16"/>
                <w:szCs w:val="16"/>
              </w:rPr>
            </w:pPr>
            <w:r w:rsidRPr="003F0AF2">
              <w:rPr>
                <w:sz w:val="16"/>
                <w:szCs w:val="16"/>
              </w:rPr>
              <w:t>3</w:t>
            </w:r>
          </w:p>
        </w:tc>
        <w:tc>
          <w:tcPr>
            <w:tcW w:w="1180" w:type="dxa"/>
            <w:shd w:val="clear" w:color="auto" w:fill="auto"/>
          </w:tcPr>
          <w:p w14:paraId="49CFE499" w14:textId="77777777" w:rsidR="002D1BC8" w:rsidRPr="003F0AF2" w:rsidRDefault="002D1BC8" w:rsidP="003F0AF2">
            <w:pPr>
              <w:pStyle w:val="RE-Table-Text"/>
              <w:jc w:val="center"/>
              <w:rPr>
                <w:sz w:val="16"/>
                <w:szCs w:val="16"/>
              </w:rPr>
            </w:pPr>
            <w:r w:rsidRPr="003F0AF2">
              <w:rPr>
                <w:sz w:val="16"/>
                <w:szCs w:val="16"/>
              </w:rPr>
              <w:t>4</w:t>
            </w:r>
          </w:p>
        </w:tc>
        <w:tc>
          <w:tcPr>
            <w:tcW w:w="1179" w:type="dxa"/>
            <w:shd w:val="clear" w:color="auto" w:fill="auto"/>
          </w:tcPr>
          <w:p w14:paraId="478190A2" w14:textId="77777777" w:rsidR="002D1BC8" w:rsidRPr="003F0AF2" w:rsidRDefault="002D1BC8" w:rsidP="003F0AF2">
            <w:pPr>
              <w:pStyle w:val="RE-Table-Text"/>
              <w:jc w:val="center"/>
              <w:rPr>
                <w:sz w:val="16"/>
                <w:szCs w:val="16"/>
              </w:rPr>
            </w:pPr>
            <w:r w:rsidRPr="003F0AF2">
              <w:rPr>
                <w:sz w:val="16"/>
                <w:szCs w:val="16"/>
              </w:rPr>
              <w:t>4</w:t>
            </w:r>
          </w:p>
        </w:tc>
      </w:tr>
      <w:tr w:rsidR="002D1BC8" w:rsidRPr="00D21AD8" w14:paraId="26945D1F" w14:textId="77777777" w:rsidTr="002D1BC8">
        <w:tc>
          <w:tcPr>
            <w:tcW w:w="828" w:type="dxa"/>
            <w:vMerge/>
            <w:shd w:val="clear" w:color="auto" w:fill="D9D9D9"/>
            <w:vAlign w:val="center"/>
          </w:tcPr>
          <w:p w14:paraId="344EC06B" w14:textId="77777777" w:rsidR="002D1BC8" w:rsidRPr="003F0AF2" w:rsidRDefault="002D1BC8" w:rsidP="00F37A03">
            <w:pPr>
              <w:pStyle w:val="RE-Table-SubHead"/>
              <w:rPr>
                <w:sz w:val="18"/>
                <w:szCs w:val="18"/>
              </w:rPr>
            </w:pPr>
          </w:p>
        </w:tc>
        <w:tc>
          <w:tcPr>
            <w:tcW w:w="1609" w:type="dxa"/>
            <w:shd w:val="clear" w:color="auto" w:fill="D9D9D9"/>
          </w:tcPr>
          <w:p w14:paraId="4C388783" w14:textId="77777777" w:rsidR="002D1BC8" w:rsidRPr="003F0AF2" w:rsidRDefault="002D1BC8" w:rsidP="00F37A03">
            <w:pPr>
              <w:pStyle w:val="RE-Table-SubHead"/>
              <w:rPr>
                <w:sz w:val="16"/>
                <w:szCs w:val="16"/>
              </w:rPr>
            </w:pPr>
            <w:r w:rsidRPr="003F0AF2">
              <w:rPr>
                <w:sz w:val="16"/>
                <w:szCs w:val="16"/>
              </w:rPr>
              <w:t xml:space="preserve">0 </w:t>
            </w:r>
            <w:r w:rsidRPr="003F0AF2">
              <w:rPr>
                <w:sz w:val="16"/>
                <w:szCs w:val="16"/>
              </w:rPr>
              <w:sym w:font="Symbol" w:char="F0B3"/>
            </w:r>
            <w:r w:rsidRPr="003F0AF2">
              <w:rPr>
                <w:sz w:val="16"/>
                <w:szCs w:val="16"/>
              </w:rPr>
              <w:t xml:space="preserve"> R &gt; 175</w:t>
            </w:r>
          </w:p>
        </w:tc>
        <w:tc>
          <w:tcPr>
            <w:tcW w:w="1180" w:type="dxa"/>
            <w:shd w:val="clear" w:color="auto" w:fill="auto"/>
          </w:tcPr>
          <w:p w14:paraId="2FB380BC" w14:textId="77777777" w:rsidR="002D1BC8" w:rsidRPr="003F0AF2" w:rsidRDefault="002D1BC8" w:rsidP="003F0AF2">
            <w:pPr>
              <w:pStyle w:val="RE-Table-Text"/>
              <w:jc w:val="center"/>
              <w:rPr>
                <w:sz w:val="16"/>
                <w:szCs w:val="16"/>
              </w:rPr>
            </w:pPr>
            <w:r w:rsidRPr="003F0AF2">
              <w:rPr>
                <w:sz w:val="16"/>
                <w:szCs w:val="16"/>
              </w:rPr>
              <w:t>4</w:t>
            </w:r>
          </w:p>
        </w:tc>
        <w:tc>
          <w:tcPr>
            <w:tcW w:w="1210" w:type="dxa"/>
            <w:shd w:val="clear" w:color="auto" w:fill="auto"/>
          </w:tcPr>
          <w:p w14:paraId="145E8577" w14:textId="77777777" w:rsidR="002D1BC8" w:rsidRPr="003F0AF2" w:rsidRDefault="002D1BC8" w:rsidP="003F0AF2">
            <w:pPr>
              <w:pStyle w:val="RE-Table-Text"/>
              <w:jc w:val="center"/>
              <w:rPr>
                <w:sz w:val="16"/>
                <w:szCs w:val="16"/>
              </w:rPr>
            </w:pPr>
            <w:r w:rsidRPr="003F0AF2">
              <w:rPr>
                <w:sz w:val="16"/>
                <w:szCs w:val="16"/>
              </w:rPr>
              <w:t>4</w:t>
            </w:r>
          </w:p>
        </w:tc>
        <w:tc>
          <w:tcPr>
            <w:tcW w:w="1210" w:type="dxa"/>
            <w:shd w:val="clear" w:color="auto" w:fill="auto"/>
          </w:tcPr>
          <w:p w14:paraId="0932DF8E" w14:textId="77777777" w:rsidR="002D1BC8" w:rsidRPr="003F0AF2" w:rsidRDefault="002D1BC8" w:rsidP="003F0AF2">
            <w:pPr>
              <w:pStyle w:val="RE-Table-Text"/>
              <w:jc w:val="center"/>
              <w:rPr>
                <w:sz w:val="16"/>
                <w:szCs w:val="16"/>
              </w:rPr>
            </w:pPr>
            <w:r w:rsidRPr="003F0AF2">
              <w:rPr>
                <w:sz w:val="16"/>
                <w:szCs w:val="16"/>
              </w:rPr>
              <w:t>4</w:t>
            </w:r>
          </w:p>
        </w:tc>
        <w:tc>
          <w:tcPr>
            <w:tcW w:w="1180" w:type="dxa"/>
            <w:shd w:val="clear" w:color="auto" w:fill="auto"/>
          </w:tcPr>
          <w:p w14:paraId="7FB6FC56" w14:textId="77777777" w:rsidR="002D1BC8" w:rsidRPr="003F0AF2" w:rsidRDefault="002D1BC8" w:rsidP="003F0AF2">
            <w:pPr>
              <w:pStyle w:val="RE-Table-Text"/>
              <w:jc w:val="center"/>
              <w:rPr>
                <w:sz w:val="16"/>
                <w:szCs w:val="16"/>
              </w:rPr>
            </w:pPr>
            <w:r w:rsidRPr="003F0AF2">
              <w:rPr>
                <w:sz w:val="16"/>
                <w:szCs w:val="16"/>
              </w:rPr>
              <w:t>4</w:t>
            </w:r>
          </w:p>
        </w:tc>
        <w:tc>
          <w:tcPr>
            <w:tcW w:w="1180" w:type="dxa"/>
            <w:shd w:val="clear" w:color="auto" w:fill="auto"/>
          </w:tcPr>
          <w:p w14:paraId="29FB6076" w14:textId="77777777" w:rsidR="002D1BC8" w:rsidRPr="003F0AF2" w:rsidRDefault="002D1BC8" w:rsidP="003F0AF2">
            <w:pPr>
              <w:pStyle w:val="RE-Table-Text"/>
              <w:jc w:val="center"/>
              <w:rPr>
                <w:sz w:val="16"/>
                <w:szCs w:val="16"/>
              </w:rPr>
            </w:pPr>
            <w:r w:rsidRPr="003F0AF2">
              <w:rPr>
                <w:sz w:val="16"/>
                <w:szCs w:val="16"/>
              </w:rPr>
              <w:t>4</w:t>
            </w:r>
          </w:p>
        </w:tc>
        <w:tc>
          <w:tcPr>
            <w:tcW w:w="1179" w:type="dxa"/>
            <w:shd w:val="clear" w:color="auto" w:fill="auto"/>
          </w:tcPr>
          <w:p w14:paraId="2BB05407" w14:textId="77777777" w:rsidR="002D1BC8" w:rsidRPr="003F0AF2" w:rsidRDefault="002D1BC8" w:rsidP="003F0AF2">
            <w:pPr>
              <w:pStyle w:val="RE-Table-Text"/>
              <w:jc w:val="center"/>
              <w:rPr>
                <w:sz w:val="16"/>
                <w:szCs w:val="16"/>
              </w:rPr>
            </w:pPr>
            <w:r w:rsidRPr="003F0AF2">
              <w:rPr>
                <w:sz w:val="16"/>
                <w:szCs w:val="16"/>
              </w:rPr>
              <w:t>4</w:t>
            </w:r>
          </w:p>
        </w:tc>
      </w:tr>
      <w:tr w:rsidR="002D1BC8" w:rsidRPr="00D21AD8" w14:paraId="09CA6696" w14:textId="77777777" w:rsidTr="002D1BC8">
        <w:tc>
          <w:tcPr>
            <w:tcW w:w="828" w:type="dxa"/>
            <w:vMerge w:val="restart"/>
            <w:shd w:val="clear" w:color="auto" w:fill="D9D9D9"/>
            <w:vAlign w:val="center"/>
          </w:tcPr>
          <w:p w14:paraId="24C53A2B" w14:textId="77777777" w:rsidR="002D1BC8" w:rsidRPr="003F0AF2" w:rsidRDefault="002D1BC8" w:rsidP="00F37A03">
            <w:pPr>
              <w:pStyle w:val="RE-Table-SubHead"/>
              <w:rPr>
                <w:sz w:val="18"/>
                <w:szCs w:val="18"/>
              </w:rPr>
            </w:pPr>
            <w:r w:rsidRPr="003F0AF2">
              <w:rPr>
                <w:sz w:val="18"/>
                <w:szCs w:val="18"/>
              </w:rPr>
              <w:t>Night</w:t>
            </w:r>
          </w:p>
        </w:tc>
        <w:tc>
          <w:tcPr>
            <w:tcW w:w="1609" w:type="dxa"/>
            <w:shd w:val="clear" w:color="auto" w:fill="D9D9D9"/>
          </w:tcPr>
          <w:p w14:paraId="3D55372C" w14:textId="77777777" w:rsidR="002D1BC8" w:rsidRPr="003F0AF2" w:rsidRDefault="002D1BC8" w:rsidP="00F37A03">
            <w:pPr>
              <w:pStyle w:val="RE-Table-SubHead"/>
              <w:rPr>
                <w:sz w:val="16"/>
                <w:szCs w:val="16"/>
              </w:rPr>
            </w:pPr>
            <w:proofErr w:type="spellStart"/>
            <w:r w:rsidRPr="003F0AF2">
              <w:rPr>
                <w:sz w:val="16"/>
                <w:szCs w:val="16"/>
              </w:rPr>
              <w:t>DeltaT</w:t>
            </w:r>
            <w:proofErr w:type="spellEnd"/>
            <w:r w:rsidRPr="003F0AF2">
              <w:rPr>
                <w:sz w:val="16"/>
                <w:szCs w:val="16"/>
              </w:rPr>
              <w:t xml:space="preserve"> &lt; 0</w:t>
            </w:r>
          </w:p>
        </w:tc>
        <w:tc>
          <w:tcPr>
            <w:tcW w:w="1180" w:type="dxa"/>
            <w:shd w:val="clear" w:color="auto" w:fill="auto"/>
          </w:tcPr>
          <w:p w14:paraId="09326BA1" w14:textId="77777777" w:rsidR="002D1BC8" w:rsidRPr="003F0AF2" w:rsidRDefault="002D1BC8" w:rsidP="003F0AF2">
            <w:pPr>
              <w:pStyle w:val="RE-Table-Text"/>
              <w:jc w:val="center"/>
              <w:rPr>
                <w:sz w:val="16"/>
                <w:szCs w:val="16"/>
              </w:rPr>
            </w:pPr>
            <w:r w:rsidRPr="003F0AF2">
              <w:rPr>
                <w:sz w:val="16"/>
                <w:szCs w:val="16"/>
              </w:rPr>
              <w:t>5</w:t>
            </w:r>
          </w:p>
        </w:tc>
        <w:tc>
          <w:tcPr>
            <w:tcW w:w="1210" w:type="dxa"/>
            <w:shd w:val="clear" w:color="auto" w:fill="auto"/>
          </w:tcPr>
          <w:p w14:paraId="6E57AE64" w14:textId="77777777" w:rsidR="002D1BC8" w:rsidRPr="003F0AF2" w:rsidRDefault="002D1BC8" w:rsidP="003F0AF2">
            <w:pPr>
              <w:pStyle w:val="RE-Table-Text"/>
              <w:jc w:val="center"/>
              <w:rPr>
                <w:sz w:val="16"/>
                <w:szCs w:val="16"/>
              </w:rPr>
            </w:pPr>
            <w:r w:rsidRPr="003F0AF2">
              <w:rPr>
                <w:sz w:val="16"/>
                <w:szCs w:val="16"/>
              </w:rPr>
              <w:t>4</w:t>
            </w:r>
          </w:p>
        </w:tc>
        <w:tc>
          <w:tcPr>
            <w:tcW w:w="1210" w:type="dxa"/>
            <w:shd w:val="clear" w:color="auto" w:fill="auto"/>
          </w:tcPr>
          <w:p w14:paraId="34CA274B" w14:textId="77777777" w:rsidR="002D1BC8" w:rsidRPr="003F0AF2" w:rsidRDefault="002D1BC8" w:rsidP="003F0AF2">
            <w:pPr>
              <w:pStyle w:val="RE-Table-Text"/>
              <w:jc w:val="center"/>
              <w:rPr>
                <w:sz w:val="16"/>
                <w:szCs w:val="16"/>
              </w:rPr>
            </w:pPr>
            <w:r w:rsidRPr="003F0AF2">
              <w:rPr>
                <w:sz w:val="16"/>
                <w:szCs w:val="16"/>
              </w:rPr>
              <w:t>4</w:t>
            </w:r>
          </w:p>
        </w:tc>
        <w:tc>
          <w:tcPr>
            <w:tcW w:w="1180" w:type="dxa"/>
            <w:shd w:val="clear" w:color="auto" w:fill="auto"/>
          </w:tcPr>
          <w:p w14:paraId="4A52308D" w14:textId="77777777" w:rsidR="002D1BC8" w:rsidRPr="003F0AF2" w:rsidRDefault="002D1BC8" w:rsidP="003F0AF2">
            <w:pPr>
              <w:pStyle w:val="RE-Table-Text"/>
              <w:jc w:val="center"/>
              <w:rPr>
                <w:sz w:val="16"/>
                <w:szCs w:val="16"/>
              </w:rPr>
            </w:pPr>
            <w:r w:rsidRPr="003F0AF2">
              <w:rPr>
                <w:sz w:val="16"/>
                <w:szCs w:val="16"/>
              </w:rPr>
              <w:t>4</w:t>
            </w:r>
          </w:p>
        </w:tc>
        <w:tc>
          <w:tcPr>
            <w:tcW w:w="1180" w:type="dxa"/>
            <w:shd w:val="clear" w:color="auto" w:fill="auto"/>
          </w:tcPr>
          <w:p w14:paraId="4E1D75ED" w14:textId="77777777" w:rsidR="002D1BC8" w:rsidRPr="003F0AF2" w:rsidRDefault="002D1BC8" w:rsidP="003F0AF2">
            <w:pPr>
              <w:pStyle w:val="RE-Table-Text"/>
              <w:jc w:val="center"/>
              <w:rPr>
                <w:sz w:val="16"/>
                <w:szCs w:val="16"/>
              </w:rPr>
            </w:pPr>
            <w:r w:rsidRPr="003F0AF2">
              <w:rPr>
                <w:sz w:val="16"/>
                <w:szCs w:val="16"/>
              </w:rPr>
              <w:t>4</w:t>
            </w:r>
          </w:p>
        </w:tc>
        <w:tc>
          <w:tcPr>
            <w:tcW w:w="1179" w:type="dxa"/>
            <w:shd w:val="clear" w:color="auto" w:fill="auto"/>
          </w:tcPr>
          <w:p w14:paraId="5B41E3BB" w14:textId="77777777" w:rsidR="002D1BC8" w:rsidRPr="003F0AF2" w:rsidRDefault="002D1BC8" w:rsidP="003F0AF2">
            <w:pPr>
              <w:pStyle w:val="RE-Table-Text"/>
              <w:jc w:val="center"/>
              <w:rPr>
                <w:sz w:val="16"/>
                <w:szCs w:val="16"/>
              </w:rPr>
            </w:pPr>
            <w:r w:rsidRPr="003F0AF2">
              <w:rPr>
                <w:sz w:val="16"/>
                <w:szCs w:val="16"/>
              </w:rPr>
              <w:t>4</w:t>
            </w:r>
          </w:p>
        </w:tc>
      </w:tr>
      <w:tr w:rsidR="002D1BC8" w:rsidRPr="00D21AD8" w14:paraId="0C9BCBAC" w14:textId="77777777" w:rsidTr="002D1BC8">
        <w:tc>
          <w:tcPr>
            <w:tcW w:w="828" w:type="dxa"/>
            <w:vMerge/>
            <w:shd w:val="clear" w:color="auto" w:fill="D9D9D9"/>
          </w:tcPr>
          <w:p w14:paraId="34CE4051" w14:textId="77777777" w:rsidR="002D1BC8" w:rsidRPr="003F0AF2" w:rsidRDefault="002D1BC8" w:rsidP="00F37A03">
            <w:pPr>
              <w:pStyle w:val="RE-Table-SubHead"/>
              <w:rPr>
                <w:sz w:val="18"/>
                <w:szCs w:val="18"/>
              </w:rPr>
            </w:pPr>
          </w:p>
        </w:tc>
        <w:tc>
          <w:tcPr>
            <w:tcW w:w="1609" w:type="dxa"/>
            <w:shd w:val="clear" w:color="auto" w:fill="D9D9D9"/>
          </w:tcPr>
          <w:p w14:paraId="67862343" w14:textId="77777777" w:rsidR="002D1BC8" w:rsidRPr="003F0AF2" w:rsidRDefault="002D1BC8" w:rsidP="00F37A03">
            <w:pPr>
              <w:pStyle w:val="RE-Table-SubHead"/>
              <w:rPr>
                <w:sz w:val="16"/>
                <w:szCs w:val="16"/>
              </w:rPr>
            </w:pPr>
            <w:proofErr w:type="spellStart"/>
            <w:r w:rsidRPr="003F0AF2">
              <w:rPr>
                <w:sz w:val="16"/>
                <w:szCs w:val="16"/>
              </w:rPr>
              <w:t>DeltaT</w:t>
            </w:r>
            <w:proofErr w:type="spellEnd"/>
            <w:r w:rsidRPr="003F0AF2">
              <w:rPr>
                <w:sz w:val="16"/>
                <w:szCs w:val="16"/>
              </w:rPr>
              <w:t xml:space="preserve"> </w:t>
            </w:r>
            <w:r w:rsidRPr="003F0AF2">
              <w:rPr>
                <w:sz w:val="16"/>
                <w:szCs w:val="16"/>
              </w:rPr>
              <w:sym w:font="Symbol" w:char="F0B3"/>
            </w:r>
            <w:r w:rsidRPr="003F0AF2">
              <w:rPr>
                <w:sz w:val="16"/>
                <w:szCs w:val="16"/>
              </w:rPr>
              <w:t xml:space="preserve"> 0</w:t>
            </w:r>
          </w:p>
        </w:tc>
        <w:tc>
          <w:tcPr>
            <w:tcW w:w="1180" w:type="dxa"/>
            <w:shd w:val="clear" w:color="auto" w:fill="auto"/>
          </w:tcPr>
          <w:p w14:paraId="2003B841" w14:textId="77777777" w:rsidR="002D1BC8" w:rsidRPr="003F0AF2" w:rsidRDefault="002D1BC8" w:rsidP="003F0AF2">
            <w:pPr>
              <w:pStyle w:val="RE-Table-Text"/>
              <w:jc w:val="center"/>
              <w:rPr>
                <w:sz w:val="16"/>
                <w:szCs w:val="16"/>
              </w:rPr>
            </w:pPr>
            <w:r w:rsidRPr="003F0AF2">
              <w:rPr>
                <w:sz w:val="16"/>
                <w:szCs w:val="16"/>
              </w:rPr>
              <w:t>6</w:t>
            </w:r>
          </w:p>
        </w:tc>
        <w:tc>
          <w:tcPr>
            <w:tcW w:w="1210" w:type="dxa"/>
            <w:shd w:val="clear" w:color="auto" w:fill="auto"/>
          </w:tcPr>
          <w:p w14:paraId="49C05334" w14:textId="77777777" w:rsidR="002D1BC8" w:rsidRPr="003F0AF2" w:rsidRDefault="002D1BC8" w:rsidP="003F0AF2">
            <w:pPr>
              <w:pStyle w:val="RE-Table-Text"/>
              <w:jc w:val="center"/>
              <w:rPr>
                <w:sz w:val="16"/>
                <w:szCs w:val="16"/>
              </w:rPr>
            </w:pPr>
            <w:r w:rsidRPr="003F0AF2">
              <w:rPr>
                <w:sz w:val="16"/>
                <w:szCs w:val="16"/>
              </w:rPr>
              <w:t>5</w:t>
            </w:r>
          </w:p>
        </w:tc>
        <w:tc>
          <w:tcPr>
            <w:tcW w:w="1210" w:type="dxa"/>
            <w:shd w:val="clear" w:color="auto" w:fill="auto"/>
          </w:tcPr>
          <w:p w14:paraId="7244D791" w14:textId="77777777" w:rsidR="002D1BC8" w:rsidRPr="003F0AF2" w:rsidRDefault="002D1BC8" w:rsidP="003F0AF2">
            <w:pPr>
              <w:pStyle w:val="RE-Table-Text"/>
              <w:jc w:val="center"/>
              <w:rPr>
                <w:sz w:val="16"/>
                <w:szCs w:val="16"/>
              </w:rPr>
            </w:pPr>
            <w:r w:rsidRPr="003F0AF2">
              <w:rPr>
                <w:sz w:val="16"/>
                <w:szCs w:val="16"/>
              </w:rPr>
              <w:t>4</w:t>
            </w:r>
          </w:p>
        </w:tc>
        <w:tc>
          <w:tcPr>
            <w:tcW w:w="1180" w:type="dxa"/>
            <w:shd w:val="clear" w:color="auto" w:fill="auto"/>
          </w:tcPr>
          <w:p w14:paraId="560EC22C" w14:textId="77777777" w:rsidR="002D1BC8" w:rsidRPr="003F0AF2" w:rsidRDefault="002D1BC8" w:rsidP="003F0AF2">
            <w:pPr>
              <w:pStyle w:val="RE-Table-Text"/>
              <w:jc w:val="center"/>
              <w:rPr>
                <w:sz w:val="16"/>
                <w:szCs w:val="16"/>
              </w:rPr>
            </w:pPr>
            <w:r w:rsidRPr="003F0AF2">
              <w:rPr>
                <w:sz w:val="16"/>
                <w:szCs w:val="16"/>
              </w:rPr>
              <w:t>4</w:t>
            </w:r>
          </w:p>
        </w:tc>
        <w:tc>
          <w:tcPr>
            <w:tcW w:w="1180" w:type="dxa"/>
            <w:shd w:val="clear" w:color="auto" w:fill="auto"/>
          </w:tcPr>
          <w:p w14:paraId="0F3BEC6D" w14:textId="77777777" w:rsidR="002D1BC8" w:rsidRPr="003F0AF2" w:rsidRDefault="002D1BC8" w:rsidP="003F0AF2">
            <w:pPr>
              <w:pStyle w:val="RE-Table-Text"/>
              <w:jc w:val="center"/>
              <w:rPr>
                <w:sz w:val="16"/>
                <w:szCs w:val="16"/>
              </w:rPr>
            </w:pPr>
            <w:r w:rsidRPr="003F0AF2">
              <w:rPr>
                <w:sz w:val="16"/>
                <w:szCs w:val="16"/>
              </w:rPr>
              <w:t>4</w:t>
            </w:r>
          </w:p>
        </w:tc>
        <w:tc>
          <w:tcPr>
            <w:tcW w:w="1179" w:type="dxa"/>
            <w:shd w:val="clear" w:color="auto" w:fill="auto"/>
          </w:tcPr>
          <w:p w14:paraId="08E9CE4B" w14:textId="77777777" w:rsidR="002D1BC8" w:rsidRPr="003F0AF2" w:rsidRDefault="002D1BC8" w:rsidP="003F0AF2">
            <w:pPr>
              <w:pStyle w:val="RE-Table-Text"/>
              <w:jc w:val="center"/>
              <w:rPr>
                <w:sz w:val="16"/>
                <w:szCs w:val="16"/>
              </w:rPr>
            </w:pPr>
            <w:r w:rsidRPr="003F0AF2">
              <w:rPr>
                <w:sz w:val="16"/>
                <w:szCs w:val="16"/>
              </w:rPr>
              <w:t>4</w:t>
            </w:r>
          </w:p>
        </w:tc>
      </w:tr>
    </w:tbl>
    <w:p w14:paraId="4FE13058" w14:textId="77777777" w:rsidR="002D1BC8" w:rsidRPr="00D21AD8" w:rsidRDefault="002D1BC8" w:rsidP="009B74BA">
      <w:pPr>
        <w:pStyle w:val="RE-Text"/>
      </w:pPr>
    </w:p>
    <w:p w14:paraId="0D0875EA" w14:textId="77777777" w:rsidR="002D1BC8" w:rsidRPr="00D21AD8" w:rsidRDefault="002D1BC8" w:rsidP="00196778">
      <w:pPr>
        <w:pStyle w:val="RE-Table-Title"/>
        <w:sectPr w:rsidR="002D1BC8" w:rsidRPr="00D21AD8" w:rsidSect="00357C83">
          <w:endnotePr>
            <w:numFmt w:val="decimal"/>
          </w:endnotePr>
          <w:pgSz w:w="12240" w:h="15840" w:code="1"/>
          <w:pgMar w:top="1440" w:right="1440" w:bottom="1440" w:left="1440" w:header="720" w:footer="720" w:gutter="0"/>
          <w:cols w:space="720"/>
          <w:docGrid w:linePitch="299"/>
        </w:sectPr>
      </w:pPr>
    </w:p>
    <w:p w14:paraId="18A05299" w14:textId="77777777" w:rsidR="002D1BC8" w:rsidRPr="00D21AD8" w:rsidRDefault="002D1BC8" w:rsidP="00CB6858">
      <w:pPr>
        <w:pStyle w:val="RE-Heading1"/>
      </w:pPr>
      <w:bookmarkStart w:id="37" w:name="_Toc75849001"/>
      <w:r w:rsidRPr="00D21AD8">
        <w:lastRenderedPageBreak/>
        <w:t>Code Structure and Compilation</w:t>
      </w:r>
      <w:bookmarkEnd w:id="37"/>
    </w:p>
    <w:p w14:paraId="598D8116" w14:textId="77777777" w:rsidR="002D1BC8" w:rsidRPr="00D21AD8" w:rsidRDefault="002D1BC8" w:rsidP="009B74BA">
      <w:pPr>
        <w:pStyle w:val="RE-Text"/>
      </w:pPr>
      <w:r w:rsidRPr="00D21AD8">
        <w:t xml:space="preserve">MMIF is written in Fortran90 (F90) and consists of a main driving program and several subroutines and F90 modules that are </w:t>
      </w:r>
      <w:r w:rsidR="00B83C75" w:rsidRPr="00D21AD8">
        <w:t>(</w:t>
      </w:r>
      <w:r w:rsidRPr="00D21AD8">
        <w:t>mostly</w:t>
      </w:r>
      <w:r w:rsidR="00B83C75" w:rsidRPr="00D21AD8">
        <w:t>)</w:t>
      </w:r>
      <w:r w:rsidRPr="00D21AD8">
        <w:t xml:space="preserve"> separated into individual files.  The program is highly modular to allow for easy addition or substitution of alternate routines in the future.  All code is well documented to include such information about the tasks performed and a history of modifications.  All of the program’s global data structures are dynamically allocated during program startup according to the dimensions of the meteorological models’ grid definition.  This alleviates the need to customize and re-compile the program for a particular application.</w:t>
      </w:r>
    </w:p>
    <w:p w14:paraId="249E0A1A" w14:textId="77777777" w:rsidR="002D1BC8" w:rsidRPr="00D21AD8" w:rsidRDefault="002D1BC8" w:rsidP="009B74BA">
      <w:pPr>
        <w:pStyle w:val="RE-Text"/>
      </w:pPr>
      <w:r w:rsidRPr="00D21AD8">
        <w:t>The program code is arranged in the following file structure:</w:t>
      </w:r>
    </w:p>
    <w:p w14:paraId="5DF64A81" w14:textId="77777777" w:rsidR="002D1BC8" w:rsidRPr="0008799F" w:rsidRDefault="002D1BC8" w:rsidP="0008799F">
      <w:pPr>
        <w:pStyle w:val="RE-Text"/>
        <w:spacing w:after="0" w:line="240" w:lineRule="auto"/>
        <w:rPr>
          <w:sz w:val="20"/>
        </w:rPr>
      </w:pPr>
      <w:r w:rsidRPr="0008799F">
        <w:rPr>
          <w:rFonts w:ascii="Courier New" w:hAnsi="Courier New" w:cs="Courier New"/>
          <w:sz w:val="20"/>
        </w:rPr>
        <w:t>mmif.f90</w:t>
      </w:r>
      <w:r w:rsidRPr="0008799F">
        <w:rPr>
          <w:sz w:val="20"/>
        </w:rPr>
        <w:tab/>
      </w:r>
      <w:r w:rsidR="0008799F">
        <w:rPr>
          <w:sz w:val="20"/>
        </w:rPr>
        <w:tab/>
      </w:r>
      <w:r w:rsidR="0008799F">
        <w:rPr>
          <w:sz w:val="20"/>
        </w:rPr>
        <w:tab/>
      </w:r>
      <w:r w:rsidRPr="00FD1FFD">
        <w:rPr>
          <w:sz w:val="20"/>
        </w:rPr>
        <w:t xml:space="preserve">Main driving </w:t>
      </w:r>
      <w:r w:rsidR="00616EC1" w:rsidRPr="00FD1FFD">
        <w:rPr>
          <w:sz w:val="20"/>
        </w:rPr>
        <w:t>program</w:t>
      </w:r>
    </w:p>
    <w:p w14:paraId="4C952682" w14:textId="77777777" w:rsidR="002D1BC8" w:rsidRPr="0008799F" w:rsidRDefault="002D1BC8" w:rsidP="0008799F">
      <w:pPr>
        <w:pStyle w:val="RE-Text"/>
        <w:spacing w:after="0" w:line="240" w:lineRule="auto"/>
        <w:rPr>
          <w:sz w:val="20"/>
        </w:rPr>
      </w:pPr>
      <w:r w:rsidRPr="0008799F">
        <w:rPr>
          <w:rFonts w:ascii="Courier New" w:hAnsi="Courier New" w:cs="Courier New"/>
          <w:sz w:val="20"/>
        </w:rPr>
        <w:t>aggregate.f90</w:t>
      </w:r>
      <w:r w:rsidRPr="0008799F">
        <w:rPr>
          <w:sz w:val="20"/>
        </w:rPr>
        <w:tab/>
      </w:r>
      <w:r w:rsidR="0008799F">
        <w:rPr>
          <w:sz w:val="20"/>
        </w:rPr>
        <w:tab/>
      </w:r>
      <w:r w:rsidRPr="00FD1FFD">
        <w:rPr>
          <w:sz w:val="20"/>
        </w:rPr>
        <w:t xml:space="preserve">Vertical aggregation </w:t>
      </w:r>
      <w:r w:rsidR="00616EC1" w:rsidRPr="00FD1FFD">
        <w:rPr>
          <w:sz w:val="20"/>
        </w:rPr>
        <w:t>routines</w:t>
      </w:r>
    </w:p>
    <w:p w14:paraId="10F3156F" w14:textId="77777777" w:rsidR="00616EC1" w:rsidRPr="0008799F" w:rsidRDefault="00616EC1" w:rsidP="0008799F">
      <w:pPr>
        <w:pStyle w:val="RE-Text"/>
        <w:spacing w:after="0" w:line="240" w:lineRule="auto"/>
        <w:rPr>
          <w:sz w:val="20"/>
        </w:rPr>
      </w:pPr>
      <w:r w:rsidRPr="0008799F">
        <w:rPr>
          <w:rFonts w:ascii="Courier New" w:hAnsi="Courier New" w:cs="Courier New"/>
          <w:sz w:val="20"/>
        </w:rPr>
        <w:t>avg_zface.f90</w:t>
      </w:r>
      <w:r w:rsidRPr="0008799F">
        <w:rPr>
          <w:sz w:val="20"/>
        </w:rPr>
        <w:tab/>
      </w:r>
      <w:r w:rsidR="0008799F">
        <w:rPr>
          <w:sz w:val="20"/>
        </w:rPr>
        <w:tab/>
      </w:r>
      <w:r w:rsidRPr="0008799F">
        <w:rPr>
          <w:sz w:val="20"/>
        </w:rPr>
        <w:t>Calculate domain-average ZFACE values of MM5/WRF levels</w:t>
      </w:r>
    </w:p>
    <w:p w14:paraId="5889EC62" w14:textId="77777777" w:rsidR="002D1BC8" w:rsidRPr="0008799F" w:rsidRDefault="002D1BC8" w:rsidP="0008799F">
      <w:pPr>
        <w:pStyle w:val="RE-Text"/>
        <w:spacing w:after="0" w:line="240" w:lineRule="auto"/>
        <w:rPr>
          <w:sz w:val="20"/>
        </w:rPr>
      </w:pPr>
      <w:r w:rsidRPr="0008799F">
        <w:rPr>
          <w:rFonts w:ascii="Courier New" w:hAnsi="Courier New" w:cs="Courier New"/>
          <w:sz w:val="20"/>
        </w:rPr>
        <w:t>cloud_cover.f90</w:t>
      </w:r>
      <w:r w:rsidRPr="0008799F">
        <w:rPr>
          <w:sz w:val="20"/>
        </w:rPr>
        <w:tab/>
      </w:r>
      <w:r w:rsidR="0008799F">
        <w:rPr>
          <w:sz w:val="20"/>
        </w:rPr>
        <w:tab/>
      </w:r>
      <w:r w:rsidRPr="0008799F">
        <w:rPr>
          <w:sz w:val="20"/>
        </w:rPr>
        <w:t xml:space="preserve">Derive cloud cover </w:t>
      </w:r>
    </w:p>
    <w:p w14:paraId="3E3E5A1F" w14:textId="77777777" w:rsidR="002D1BC8" w:rsidRPr="0008799F" w:rsidRDefault="002D1BC8" w:rsidP="0008799F">
      <w:pPr>
        <w:pStyle w:val="RE-Text"/>
        <w:spacing w:after="0" w:line="240" w:lineRule="auto"/>
        <w:rPr>
          <w:sz w:val="20"/>
        </w:rPr>
      </w:pPr>
      <w:r w:rsidRPr="0008799F">
        <w:rPr>
          <w:rFonts w:ascii="Courier New" w:hAnsi="Courier New" w:cs="Courier New"/>
          <w:sz w:val="20"/>
        </w:rPr>
        <w:t>functions.f90</w:t>
      </w:r>
      <w:r w:rsidRPr="0008799F">
        <w:rPr>
          <w:sz w:val="20"/>
        </w:rPr>
        <w:tab/>
      </w:r>
      <w:r w:rsidR="0008799F">
        <w:rPr>
          <w:sz w:val="20"/>
        </w:rPr>
        <w:tab/>
      </w:r>
      <w:r w:rsidRPr="0008799F">
        <w:rPr>
          <w:sz w:val="20"/>
        </w:rPr>
        <w:t>F90 module of useful functions, mostly thermodynamic</w:t>
      </w:r>
    </w:p>
    <w:p w14:paraId="79142E07" w14:textId="77777777" w:rsidR="008F14CE" w:rsidRPr="0008799F" w:rsidRDefault="008F14CE" w:rsidP="0008799F">
      <w:pPr>
        <w:pStyle w:val="RE-Text"/>
        <w:spacing w:after="0" w:line="240" w:lineRule="auto"/>
        <w:rPr>
          <w:sz w:val="20"/>
        </w:rPr>
      </w:pPr>
      <w:r w:rsidRPr="0008799F">
        <w:rPr>
          <w:rFonts w:ascii="Courier New" w:hAnsi="Courier New" w:cs="Courier New"/>
          <w:sz w:val="20"/>
        </w:rPr>
        <w:t>interpolate.f90</w:t>
      </w:r>
      <w:r w:rsidRPr="0008799F">
        <w:rPr>
          <w:sz w:val="20"/>
        </w:rPr>
        <w:tab/>
      </w:r>
      <w:r w:rsidR="0008799F">
        <w:rPr>
          <w:sz w:val="20"/>
        </w:rPr>
        <w:tab/>
      </w:r>
      <w:r w:rsidRPr="0008799F">
        <w:rPr>
          <w:sz w:val="20"/>
        </w:rPr>
        <w:t>Vertical interpolation routines</w:t>
      </w:r>
    </w:p>
    <w:p w14:paraId="1636A96C" w14:textId="77777777" w:rsidR="002D1BC8" w:rsidRPr="0008799F" w:rsidRDefault="002C205E" w:rsidP="0008799F">
      <w:pPr>
        <w:pStyle w:val="RE-Text"/>
        <w:spacing w:after="0" w:line="240" w:lineRule="auto"/>
        <w:rPr>
          <w:sz w:val="20"/>
        </w:rPr>
      </w:pPr>
      <w:r w:rsidRPr="0008799F">
        <w:rPr>
          <w:rFonts w:ascii="Courier New" w:hAnsi="Courier New" w:cs="Courier New"/>
          <w:sz w:val="20"/>
        </w:rPr>
        <w:t>landuse</w:t>
      </w:r>
      <w:r w:rsidR="002D1BC8" w:rsidRPr="0008799F">
        <w:rPr>
          <w:rFonts w:ascii="Courier New" w:hAnsi="Courier New" w:cs="Courier New"/>
          <w:sz w:val="20"/>
        </w:rPr>
        <w:t>.f90</w:t>
      </w:r>
      <w:r w:rsidR="00AE0294" w:rsidRPr="0008799F">
        <w:rPr>
          <w:sz w:val="20"/>
        </w:rPr>
        <w:tab/>
      </w:r>
      <w:r w:rsidR="0008799F">
        <w:rPr>
          <w:sz w:val="20"/>
        </w:rPr>
        <w:tab/>
      </w:r>
      <w:r w:rsidR="0008799F">
        <w:rPr>
          <w:sz w:val="20"/>
        </w:rPr>
        <w:tab/>
      </w:r>
      <w:r w:rsidR="00AE0294" w:rsidRPr="0008799F">
        <w:rPr>
          <w:sz w:val="20"/>
        </w:rPr>
        <w:t xml:space="preserve">Surface characteristic look-up tables by </w:t>
      </w:r>
      <w:proofErr w:type="spellStart"/>
      <w:r w:rsidR="00AE0294" w:rsidRPr="0008799F">
        <w:rPr>
          <w:sz w:val="20"/>
        </w:rPr>
        <w:t>landuse</w:t>
      </w:r>
      <w:proofErr w:type="spellEnd"/>
      <w:r w:rsidR="00AE0294" w:rsidRPr="0008799F">
        <w:rPr>
          <w:sz w:val="20"/>
        </w:rPr>
        <w:t xml:space="preserve"> type</w:t>
      </w:r>
    </w:p>
    <w:p w14:paraId="4A0E56D8" w14:textId="77777777" w:rsidR="002D1BC8" w:rsidRPr="0008799F" w:rsidRDefault="002D1BC8" w:rsidP="0008799F">
      <w:pPr>
        <w:pStyle w:val="RE-Text"/>
        <w:spacing w:after="0" w:line="240" w:lineRule="auto"/>
        <w:rPr>
          <w:sz w:val="20"/>
        </w:rPr>
      </w:pPr>
      <w:r w:rsidRPr="0008799F">
        <w:rPr>
          <w:rFonts w:ascii="Courier New" w:hAnsi="Courier New" w:cs="Courier New"/>
          <w:sz w:val="20"/>
        </w:rPr>
        <w:t>met_fields.f90</w:t>
      </w:r>
      <w:r w:rsidRPr="0008799F">
        <w:rPr>
          <w:sz w:val="20"/>
        </w:rPr>
        <w:tab/>
      </w:r>
      <w:r w:rsidR="0008799F">
        <w:rPr>
          <w:sz w:val="20"/>
        </w:rPr>
        <w:tab/>
      </w:r>
      <w:r w:rsidRPr="0008799F">
        <w:rPr>
          <w:sz w:val="20"/>
        </w:rPr>
        <w:t>F90 module defining and allocating global variable arrays</w:t>
      </w:r>
    </w:p>
    <w:p w14:paraId="232688AB" w14:textId="04C24DF7" w:rsidR="002D1BC8" w:rsidRPr="0008799F" w:rsidRDefault="002D1BC8" w:rsidP="0008799F">
      <w:pPr>
        <w:pStyle w:val="RE-Text"/>
        <w:spacing w:after="0" w:line="240" w:lineRule="auto"/>
        <w:rPr>
          <w:sz w:val="20"/>
        </w:rPr>
      </w:pPr>
      <w:r w:rsidRPr="0008799F">
        <w:rPr>
          <w:rFonts w:ascii="Courier New" w:hAnsi="Courier New" w:cs="Courier New"/>
          <w:sz w:val="20"/>
        </w:rPr>
        <w:t>module_llxy.f90</w:t>
      </w:r>
      <w:r w:rsidRPr="0008799F">
        <w:rPr>
          <w:sz w:val="20"/>
        </w:rPr>
        <w:tab/>
      </w:r>
      <w:r w:rsidR="0008799F">
        <w:rPr>
          <w:sz w:val="20"/>
        </w:rPr>
        <w:tab/>
      </w:r>
      <w:r w:rsidRPr="0008799F">
        <w:rPr>
          <w:sz w:val="20"/>
        </w:rPr>
        <w:t>F90 module for calcul</w:t>
      </w:r>
      <w:r w:rsidR="0025335B">
        <w:rPr>
          <w:sz w:val="20"/>
        </w:rPr>
        <w:t>ating projections (from WRF v3.8.1</w:t>
      </w:r>
      <w:r w:rsidRPr="0008799F">
        <w:rPr>
          <w:sz w:val="20"/>
        </w:rPr>
        <w:t>)</w:t>
      </w:r>
    </w:p>
    <w:p w14:paraId="1855C6B0" w14:textId="77777777" w:rsidR="002D1BC8" w:rsidRPr="0008799F" w:rsidRDefault="002D1BC8" w:rsidP="0008799F">
      <w:pPr>
        <w:pStyle w:val="RE-Text"/>
        <w:spacing w:after="0" w:line="240" w:lineRule="auto"/>
        <w:rPr>
          <w:sz w:val="20"/>
        </w:rPr>
      </w:pPr>
      <w:r w:rsidRPr="0008799F">
        <w:rPr>
          <w:rFonts w:ascii="Courier New" w:hAnsi="Courier New" w:cs="Courier New"/>
          <w:sz w:val="20"/>
        </w:rPr>
        <w:t>output_aercoare.f90</w:t>
      </w:r>
      <w:r w:rsidRPr="0008799F">
        <w:rPr>
          <w:sz w:val="20"/>
        </w:rPr>
        <w:tab/>
        <w:t>Output routines to write AERCOARE inputs</w:t>
      </w:r>
    </w:p>
    <w:p w14:paraId="2DB41B1D" w14:textId="77777777" w:rsidR="002D1BC8" w:rsidRPr="0008799F" w:rsidRDefault="002D1BC8" w:rsidP="0008799F">
      <w:pPr>
        <w:pStyle w:val="RE-Text"/>
        <w:spacing w:after="0" w:line="240" w:lineRule="auto"/>
        <w:rPr>
          <w:sz w:val="20"/>
        </w:rPr>
      </w:pPr>
      <w:r w:rsidRPr="0008799F">
        <w:rPr>
          <w:rFonts w:ascii="Courier New" w:hAnsi="Courier New" w:cs="Courier New"/>
          <w:sz w:val="20"/>
        </w:rPr>
        <w:t>output_aermet.f90</w:t>
      </w:r>
      <w:r w:rsidRPr="0008799F">
        <w:rPr>
          <w:sz w:val="20"/>
        </w:rPr>
        <w:tab/>
      </w:r>
      <w:r w:rsidR="0008799F">
        <w:rPr>
          <w:sz w:val="20"/>
        </w:rPr>
        <w:tab/>
      </w:r>
      <w:r w:rsidRPr="0008799F">
        <w:rPr>
          <w:sz w:val="20"/>
        </w:rPr>
        <w:t>Output routines to mimic AERMET outputs</w:t>
      </w:r>
    </w:p>
    <w:p w14:paraId="718104D1" w14:textId="77777777" w:rsidR="002D1BC8" w:rsidRPr="0008799F" w:rsidRDefault="002D1BC8" w:rsidP="0008799F">
      <w:pPr>
        <w:pStyle w:val="RE-Text"/>
        <w:spacing w:after="0" w:line="240" w:lineRule="auto"/>
        <w:rPr>
          <w:sz w:val="20"/>
        </w:rPr>
      </w:pPr>
      <w:r w:rsidRPr="0008799F">
        <w:rPr>
          <w:rFonts w:ascii="Courier New" w:hAnsi="Courier New" w:cs="Courier New"/>
          <w:sz w:val="20"/>
        </w:rPr>
        <w:t>output_calmet.f90</w:t>
      </w:r>
      <w:r w:rsidRPr="0008799F">
        <w:rPr>
          <w:sz w:val="20"/>
        </w:rPr>
        <w:tab/>
      </w:r>
      <w:r w:rsidR="0008799F">
        <w:rPr>
          <w:sz w:val="20"/>
        </w:rPr>
        <w:tab/>
      </w:r>
      <w:r w:rsidRPr="0008799F">
        <w:rPr>
          <w:sz w:val="20"/>
        </w:rPr>
        <w:t>Output routines to mimic CALMET outputs</w:t>
      </w:r>
    </w:p>
    <w:p w14:paraId="7DA2CB98" w14:textId="77777777" w:rsidR="002D1BC8" w:rsidRPr="0008799F" w:rsidRDefault="002D1BC8" w:rsidP="0008799F">
      <w:pPr>
        <w:pStyle w:val="RE-Text"/>
        <w:spacing w:after="0" w:line="240" w:lineRule="auto"/>
        <w:rPr>
          <w:sz w:val="20"/>
        </w:rPr>
      </w:pPr>
      <w:r w:rsidRPr="0008799F">
        <w:rPr>
          <w:rFonts w:ascii="Courier New" w:hAnsi="Courier New" w:cs="Courier New"/>
          <w:sz w:val="20"/>
        </w:rPr>
        <w:t>output_onsite.f90</w:t>
      </w:r>
      <w:r w:rsidRPr="0008799F">
        <w:rPr>
          <w:sz w:val="20"/>
        </w:rPr>
        <w:tab/>
      </w:r>
      <w:r w:rsidR="0008799F">
        <w:rPr>
          <w:sz w:val="20"/>
        </w:rPr>
        <w:tab/>
      </w:r>
      <w:r w:rsidRPr="0008799F">
        <w:rPr>
          <w:sz w:val="20"/>
        </w:rPr>
        <w:t>Output routines to write AERMET inputs</w:t>
      </w:r>
    </w:p>
    <w:p w14:paraId="69698838" w14:textId="77777777" w:rsidR="002D1BC8" w:rsidRPr="0008799F" w:rsidRDefault="002D1BC8" w:rsidP="0008799F">
      <w:pPr>
        <w:pStyle w:val="RE-Text"/>
        <w:spacing w:after="0" w:line="240" w:lineRule="auto"/>
        <w:rPr>
          <w:sz w:val="20"/>
        </w:rPr>
      </w:pPr>
      <w:r w:rsidRPr="0008799F">
        <w:rPr>
          <w:rFonts w:ascii="Courier New" w:hAnsi="Courier New" w:cs="Courier New"/>
          <w:sz w:val="20"/>
        </w:rPr>
        <w:t>output_scichem.f90</w:t>
      </w:r>
      <w:r w:rsidRPr="0008799F">
        <w:rPr>
          <w:sz w:val="20"/>
        </w:rPr>
        <w:tab/>
        <w:t>Output routines to write MEDOC files for SCICHEM</w:t>
      </w:r>
    </w:p>
    <w:p w14:paraId="109BABE1" w14:textId="77777777" w:rsidR="003F27A5" w:rsidRPr="0008799F" w:rsidRDefault="003F27A5" w:rsidP="0008799F">
      <w:pPr>
        <w:pStyle w:val="RE-Text"/>
        <w:spacing w:after="0" w:line="240" w:lineRule="auto"/>
        <w:rPr>
          <w:sz w:val="20"/>
        </w:rPr>
      </w:pPr>
      <w:r w:rsidRPr="0008799F">
        <w:rPr>
          <w:rFonts w:ascii="Courier New" w:hAnsi="Courier New" w:cs="Courier New"/>
          <w:sz w:val="20"/>
        </w:rPr>
        <w:t>parse_control.f90</w:t>
      </w:r>
      <w:r w:rsidRPr="0008799F">
        <w:rPr>
          <w:sz w:val="20"/>
        </w:rPr>
        <w:tab/>
      </w:r>
      <w:r w:rsidR="0008799F">
        <w:rPr>
          <w:sz w:val="20"/>
        </w:rPr>
        <w:tab/>
      </w:r>
      <w:r w:rsidRPr="0008799F">
        <w:rPr>
          <w:sz w:val="20"/>
        </w:rPr>
        <w:t>F90 module to read the command line and parse the control file</w:t>
      </w:r>
    </w:p>
    <w:p w14:paraId="3F1DA0EB" w14:textId="77777777" w:rsidR="008F14CE" w:rsidRPr="0008799F" w:rsidRDefault="008F14CE" w:rsidP="0008799F">
      <w:pPr>
        <w:pStyle w:val="RE-Text"/>
        <w:spacing w:after="0" w:line="240" w:lineRule="auto"/>
        <w:rPr>
          <w:sz w:val="20"/>
        </w:rPr>
      </w:pPr>
      <w:r w:rsidRPr="0008799F">
        <w:rPr>
          <w:rFonts w:ascii="Courier New" w:hAnsi="Courier New" w:cs="Courier New"/>
          <w:sz w:val="20"/>
        </w:rPr>
        <w:t>pasquill_gifford.f90</w:t>
      </w:r>
      <w:r w:rsidRPr="0008799F">
        <w:rPr>
          <w:sz w:val="20"/>
        </w:rPr>
        <w:tab/>
        <w:t xml:space="preserve">SRDT and GOLDER </w:t>
      </w:r>
      <w:proofErr w:type="spellStart"/>
      <w:r w:rsidRPr="0008799F">
        <w:rPr>
          <w:sz w:val="20"/>
        </w:rPr>
        <w:t>Pasquill</w:t>
      </w:r>
      <w:proofErr w:type="spellEnd"/>
      <w:r w:rsidRPr="0008799F">
        <w:rPr>
          <w:sz w:val="20"/>
        </w:rPr>
        <w:t>-Gifford stability class calculations</w:t>
      </w:r>
    </w:p>
    <w:p w14:paraId="6EB32A77" w14:textId="77777777" w:rsidR="004D4B4D" w:rsidRPr="0008799F" w:rsidRDefault="004D4B4D" w:rsidP="0008799F">
      <w:pPr>
        <w:pStyle w:val="RE-Text"/>
        <w:spacing w:after="0" w:line="240" w:lineRule="auto"/>
        <w:rPr>
          <w:sz w:val="20"/>
        </w:rPr>
      </w:pPr>
      <w:r w:rsidRPr="0008799F">
        <w:rPr>
          <w:rFonts w:ascii="Courier New" w:hAnsi="Courier New" w:cs="Courier New"/>
          <w:sz w:val="20"/>
        </w:rPr>
        <w:t>pbl_height.f90</w:t>
      </w:r>
      <w:r w:rsidRPr="0008799F">
        <w:rPr>
          <w:sz w:val="20"/>
        </w:rPr>
        <w:tab/>
      </w:r>
      <w:r w:rsidR="0008799F">
        <w:rPr>
          <w:sz w:val="20"/>
        </w:rPr>
        <w:tab/>
      </w:r>
      <w:r w:rsidRPr="0008799F">
        <w:rPr>
          <w:sz w:val="20"/>
        </w:rPr>
        <w:t>PBL height re-diagnostic routine</w:t>
      </w:r>
    </w:p>
    <w:p w14:paraId="6A7101ED" w14:textId="77777777" w:rsidR="002D1BC8" w:rsidRPr="0008799F" w:rsidRDefault="002D1BC8" w:rsidP="0008799F">
      <w:pPr>
        <w:pStyle w:val="RE-Text"/>
        <w:spacing w:after="0" w:line="240" w:lineRule="auto"/>
        <w:rPr>
          <w:sz w:val="20"/>
        </w:rPr>
      </w:pPr>
      <w:r w:rsidRPr="0008799F">
        <w:rPr>
          <w:rFonts w:ascii="Courier New" w:hAnsi="Courier New" w:cs="Courier New"/>
          <w:sz w:val="20"/>
        </w:rPr>
        <w:t>read_mm5.f90</w:t>
      </w:r>
      <w:r w:rsidRPr="0008799F">
        <w:rPr>
          <w:sz w:val="20"/>
        </w:rPr>
        <w:tab/>
      </w:r>
      <w:r w:rsidR="0008799F">
        <w:rPr>
          <w:sz w:val="20"/>
        </w:rPr>
        <w:tab/>
      </w:r>
      <w:r w:rsidRPr="0008799F">
        <w:rPr>
          <w:sz w:val="20"/>
        </w:rPr>
        <w:t>Reading routine for MM5 output data</w:t>
      </w:r>
    </w:p>
    <w:p w14:paraId="0C63D41E" w14:textId="77777777" w:rsidR="002D1BC8" w:rsidRPr="0008799F" w:rsidRDefault="002D1BC8" w:rsidP="0008799F">
      <w:pPr>
        <w:pStyle w:val="RE-Text"/>
        <w:spacing w:after="0" w:line="240" w:lineRule="auto"/>
        <w:rPr>
          <w:sz w:val="20"/>
        </w:rPr>
      </w:pPr>
      <w:r w:rsidRPr="0008799F">
        <w:rPr>
          <w:rFonts w:ascii="Courier New" w:hAnsi="Courier New" w:cs="Courier New"/>
          <w:sz w:val="20"/>
        </w:rPr>
        <w:t>read_wrf.f90</w:t>
      </w:r>
      <w:r w:rsidRPr="0008799F">
        <w:rPr>
          <w:sz w:val="20"/>
        </w:rPr>
        <w:tab/>
      </w:r>
      <w:r w:rsidR="0008799F">
        <w:rPr>
          <w:sz w:val="20"/>
        </w:rPr>
        <w:tab/>
      </w:r>
      <w:r w:rsidRPr="0008799F">
        <w:rPr>
          <w:sz w:val="20"/>
        </w:rPr>
        <w:t>Reading routine for WRF output data</w:t>
      </w:r>
    </w:p>
    <w:p w14:paraId="6CCD2F67" w14:textId="77777777" w:rsidR="004D4B4D" w:rsidRPr="0008799F" w:rsidRDefault="004D4B4D" w:rsidP="0008799F">
      <w:pPr>
        <w:pStyle w:val="RE-Text"/>
        <w:spacing w:after="0" w:line="240" w:lineRule="auto"/>
        <w:rPr>
          <w:sz w:val="20"/>
        </w:rPr>
      </w:pPr>
      <w:r w:rsidRPr="0008799F">
        <w:rPr>
          <w:rFonts w:ascii="Courier New" w:hAnsi="Courier New" w:cs="Courier New"/>
          <w:sz w:val="20"/>
        </w:rPr>
        <w:t>sfc_layer.f90</w:t>
      </w:r>
      <w:r w:rsidRPr="0008799F">
        <w:rPr>
          <w:sz w:val="20"/>
        </w:rPr>
        <w:tab/>
      </w:r>
      <w:r w:rsidR="0008799F">
        <w:rPr>
          <w:sz w:val="20"/>
        </w:rPr>
        <w:t xml:space="preserve">          </w:t>
      </w:r>
      <w:r w:rsidR="000E7081" w:rsidRPr="0008799F">
        <w:rPr>
          <w:sz w:val="20"/>
        </w:rPr>
        <w:t xml:space="preserve">Calculate </w:t>
      </w:r>
      <w:proofErr w:type="spellStart"/>
      <w:r w:rsidR="000E7081" w:rsidRPr="0008799F">
        <w:rPr>
          <w:sz w:val="20"/>
        </w:rPr>
        <w:t>Monin-Obukhov</w:t>
      </w:r>
      <w:proofErr w:type="spellEnd"/>
      <w:r w:rsidR="000E7081" w:rsidRPr="0008799F">
        <w:rPr>
          <w:sz w:val="20"/>
        </w:rPr>
        <w:t xml:space="preserve"> length, and 10m winds &amp; temperature</w:t>
      </w:r>
    </w:p>
    <w:p w14:paraId="16A07E94" w14:textId="77777777" w:rsidR="002D1BC8" w:rsidRPr="0008799F" w:rsidRDefault="002D1BC8" w:rsidP="0008799F">
      <w:pPr>
        <w:pStyle w:val="RE-Text"/>
        <w:spacing w:after="0" w:line="240" w:lineRule="auto"/>
        <w:rPr>
          <w:sz w:val="20"/>
        </w:rPr>
      </w:pPr>
      <w:r w:rsidRPr="0008799F">
        <w:rPr>
          <w:rFonts w:ascii="Courier New" w:hAnsi="Courier New" w:cs="Courier New"/>
          <w:sz w:val="20"/>
        </w:rPr>
        <w:t>timesubs.f90</w:t>
      </w:r>
      <w:r w:rsidRPr="0008799F">
        <w:rPr>
          <w:sz w:val="20"/>
        </w:rPr>
        <w:tab/>
      </w:r>
      <w:r w:rsidR="0008799F">
        <w:rPr>
          <w:sz w:val="20"/>
        </w:rPr>
        <w:tab/>
      </w:r>
      <w:r w:rsidRPr="0008799F">
        <w:rPr>
          <w:sz w:val="20"/>
        </w:rPr>
        <w:t>Group of date/time manipulation routines</w:t>
      </w:r>
    </w:p>
    <w:p w14:paraId="2624A67E" w14:textId="77777777" w:rsidR="002D1BC8" w:rsidRPr="0008799F" w:rsidRDefault="002D1BC8" w:rsidP="0008799F">
      <w:pPr>
        <w:pStyle w:val="RE-Text"/>
        <w:spacing w:after="0" w:line="240" w:lineRule="auto"/>
        <w:rPr>
          <w:sz w:val="20"/>
        </w:rPr>
      </w:pPr>
      <w:r w:rsidRPr="0008799F">
        <w:rPr>
          <w:rFonts w:ascii="Courier New" w:hAnsi="Courier New" w:cs="Courier New"/>
          <w:sz w:val="20"/>
        </w:rPr>
        <w:t>wrf_netcdf.f90</w:t>
      </w:r>
      <w:r w:rsidRPr="0008799F">
        <w:rPr>
          <w:sz w:val="20"/>
        </w:rPr>
        <w:tab/>
      </w:r>
      <w:r w:rsidR="0008799F">
        <w:rPr>
          <w:sz w:val="20"/>
        </w:rPr>
        <w:tab/>
      </w:r>
      <w:r w:rsidRPr="0008799F">
        <w:rPr>
          <w:sz w:val="20"/>
        </w:rPr>
        <w:t xml:space="preserve">F90 module containing </w:t>
      </w:r>
      <w:proofErr w:type="spellStart"/>
      <w:r w:rsidRPr="0008799F">
        <w:rPr>
          <w:sz w:val="20"/>
        </w:rPr>
        <w:t>NetCDF</w:t>
      </w:r>
      <w:proofErr w:type="spellEnd"/>
      <w:r w:rsidRPr="0008799F">
        <w:rPr>
          <w:sz w:val="20"/>
        </w:rPr>
        <w:t xml:space="preserve"> I/O routines</w:t>
      </w:r>
    </w:p>
    <w:p w14:paraId="6714087D" w14:textId="77777777" w:rsidR="00B83C75" w:rsidRPr="00D21AD8" w:rsidRDefault="00B83C75" w:rsidP="002D1BC8">
      <w:pPr>
        <w:pStyle w:val="List"/>
        <w:tabs>
          <w:tab w:val="left" w:pos="3600"/>
        </w:tabs>
        <w:ind w:left="3600" w:hanging="3600"/>
        <w:rPr>
          <w:sz w:val="22"/>
          <w:szCs w:val="22"/>
        </w:rPr>
      </w:pPr>
    </w:p>
    <w:p w14:paraId="56ABCDC8" w14:textId="77777777" w:rsidR="002D1BC8" w:rsidRPr="00D21AD8" w:rsidRDefault="002D1BC8" w:rsidP="00CB6858">
      <w:pPr>
        <w:pStyle w:val="RE-Heading2"/>
      </w:pPr>
      <w:bookmarkStart w:id="38" w:name="_Ref485988290"/>
      <w:bookmarkStart w:id="39" w:name="_Toc75849002"/>
      <w:r w:rsidRPr="00D21AD8">
        <w:t>Compiling MMIF on Windows</w:t>
      </w:r>
      <w:bookmarkEnd w:id="38"/>
      <w:bookmarkEnd w:id="39"/>
    </w:p>
    <w:p w14:paraId="180260A1" w14:textId="77777777" w:rsidR="008111C7" w:rsidRPr="00D21AD8" w:rsidRDefault="008111C7" w:rsidP="009B74BA">
      <w:pPr>
        <w:pStyle w:val="RE-Text"/>
      </w:pPr>
      <w:r w:rsidRPr="00D21AD8">
        <w:t xml:space="preserve">The full distribution of MMIF includes a pre-compiled version of </w:t>
      </w:r>
      <w:r w:rsidRPr="00D21AD8">
        <w:rPr>
          <w:rFonts w:ascii="Courier New" w:hAnsi="Courier New" w:cs="Courier New"/>
          <w:sz w:val="24"/>
        </w:rPr>
        <w:t>MMIF.EXE</w:t>
      </w:r>
      <w:r w:rsidRPr="00D21AD8">
        <w:t xml:space="preserve">.  This section describes how to re-compile MMIF, if necessary.  </w:t>
      </w:r>
    </w:p>
    <w:p w14:paraId="2E41B457" w14:textId="02D1DD8D" w:rsidR="002D1BC8" w:rsidRPr="00D21AD8" w:rsidRDefault="002D1BC8" w:rsidP="009B74BA">
      <w:pPr>
        <w:pStyle w:val="RE-Text"/>
      </w:pPr>
      <w:r w:rsidRPr="00D21AD8">
        <w:t xml:space="preserve">Commercial compilers such as Portland Group </w:t>
      </w:r>
      <w:r w:rsidR="00AD4324" w:rsidRPr="00D21AD8">
        <w:t>(</w:t>
      </w:r>
      <w:r w:rsidRPr="00D21AD8">
        <w:t>pgf90</w:t>
      </w:r>
      <w:r w:rsidR="00AD4324" w:rsidRPr="00D21AD8">
        <w:t>)</w:t>
      </w:r>
      <w:r w:rsidRPr="00D21AD8">
        <w:t xml:space="preserve"> or </w:t>
      </w:r>
      <w:r w:rsidR="00225064" w:rsidRPr="00D21AD8">
        <w:t xml:space="preserve">the </w:t>
      </w:r>
      <w:r w:rsidRPr="00D21AD8">
        <w:t>Intel</w:t>
      </w:r>
      <w:r w:rsidR="00225064" w:rsidRPr="00D21AD8">
        <w:t xml:space="preserve"> FORTRAN compiler</w:t>
      </w:r>
      <w:r w:rsidRPr="00D21AD8">
        <w:t xml:space="preserve"> </w:t>
      </w:r>
      <w:r w:rsidR="00AD4324" w:rsidRPr="00D21AD8">
        <w:t>(</w:t>
      </w:r>
      <w:proofErr w:type="spellStart"/>
      <w:r w:rsidRPr="00D21AD8">
        <w:t>ifort</w:t>
      </w:r>
      <w:proofErr w:type="spellEnd"/>
      <w:r w:rsidR="00AD4324" w:rsidRPr="00D21AD8">
        <w:t>)</w:t>
      </w:r>
      <w:r w:rsidRPr="00D21AD8">
        <w:t xml:space="preserve"> typically produce faster code (shorter run-times) compared to free compilers – but only when calculations (CPU usage) rather than storage throughput </w:t>
      </w:r>
      <w:r w:rsidRPr="00D21AD8">
        <w:lastRenderedPageBreak/>
        <w:t xml:space="preserve">(disk I/O) </w:t>
      </w:r>
      <w:r w:rsidR="000C0BFD">
        <w:t>are</w:t>
      </w:r>
      <w:r w:rsidRPr="00D21AD8">
        <w:t xml:space="preserve"> the limiting factor.  In the case of MMIF, relatively few calculations are performed, and disk I/O is most often the limiting factor.  MMIF is limited by the speed of the underlying disk systems, so using a commercial compiler will </w:t>
      </w:r>
      <w:r w:rsidR="00225064" w:rsidRPr="00D21AD8">
        <w:t xml:space="preserve">most likely </w:t>
      </w:r>
      <w:r w:rsidRPr="00D21AD8">
        <w:t xml:space="preserve">not yield significantly shorter run-times.  </w:t>
      </w:r>
    </w:p>
    <w:p w14:paraId="29B03BC2" w14:textId="691830FF" w:rsidR="002D1BC8" w:rsidRPr="00D21AD8" w:rsidRDefault="000C0BFD" w:rsidP="009B74BA">
      <w:pPr>
        <w:pStyle w:val="RE-Text"/>
      </w:pPr>
      <w:r>
        <w:t xml:space="preserve">The </w:t>
      </w:r>
      <w:r w:rsidR="008F14CE" w:rsidRPr="00D21AD8">
        <w:t xml:space="preserve">MMIF </w:t>
      </w:r>
      <w:r>
        <w:t xml:space="preserve">distribution executable </w:t>
      </w:r>
      <w:r w:rsidR="008F14CE" w:rsidRPr="00D21AD8">
        <w:t>was</w:t>
      </w:r>
      <w:r w:rsidR="002D1BC8" w:rsidRPr="00D21AD8">
        <w:t xml:space="preserve"> compiled for Windows using open-source software: GNU FORTRAN (</w:t>
      </w:r>
      <w:proofErr w:type="spellStart"/>
      <w:r w:rsidR="002D1BC8" w:rsidRPr="00D21AD8">
        <w:t>gfortran</w:t>
      </w:r>
      <w:proofErr w:type="spellEnd"/>
      <w:r w:rsidR="002D1BC8" w:rsidRPr="00D21AD8">
        <w:t xml:space="preserve">) supplied by the </w:t>
      </w:r>
      <w:bookmarkStart w:id="40" w:name="_Hlk75789787"/>
      <w:r w:rsidR="002D1BC8" w:rsidRPr="00D21AD8">
        <w:t>Minimalist GNU for Windows (MinGW) compiler suite and the Minimal System (MSYS)</w:t>
      </w:r>
      <w:bookmarkEnd w:id="40"/>
      <w:r w:rsidR="002D1BC8" w:rsidRPr="00D21AD8">
        <w:t xml:space="preserve"> development environment.  </w:t>
      </w:r>
    </w:p>
    <w:p w14:paraId="68F14642" w14:textId="7927CB64" w:rsidR="00AE0294" w:rsidRPr="00D21AD8" w:rsidRDefault="00AE0294" w:rsidP="009B74BA">
      <w:pPr>
        <w:pStyle w:val="RE-Text"/>
      </w:pPr>
      <w:r w:rsidRPr="00D21AD8">
        <w:t>Note that</w:t>
      </w:r>
      <w:r w:rsidR="003F27A5" w:rsidRPr="00D21AD8">
        <w:t xml:space="preserve"> neither</w:t>
      </w:r>
      <w:r w:rsidRPr="00D21AD8">
        <w:t xml:space="preserve"> </w:t>
      </w:r>
      <w:r w:rsidR="003F27A5" w:rsidRPr="00D21AD8">
        <w:t xml:space="preserve">the </w:t>
      </w:r>
      <w:r w:rsidRPr="00D21AD8">
        <w:t xml:space="preserve">MinGW </w:t>
      </w:r>
      <w:r w:rsidR="003F27A5" w:rsidRPr="00D21AD8">
        <w:t xml:space="preserve">nor the </w:t>
      </w:r>
      <w:r w:rsidRPr="00D21AD8">
        <w:t xml:space="preserve">MinGW-64 (64-bit) </w:t>
      </w:r>
      <w:r w:rsidR="003F27A5" w:rsidRPr="00D21AD8">
        <w:t xml:space="preserve">versions of the </w:t>
      </w:r>
      <w:proofErr w:type="spellStart"/>
      <w:r w:rsidR="003F27A5" w:rsidRPr="00D21AD8">
        <w:t>gfortran</w:t>
      </w:r>
      <w:proofErr w:type="spellEnd"/>
      <w:r w:rsidR="003F27A5" w:rsidRPr="00D21AD8">
        <w:t xml:space="preserve"> compiler </w:t>
      </w:r>
      <w:r w:rsidR="00646729" w:rsidRPr="00D21AD8">
        <w:t xml:space="preserve">properly define </w:t>
      </w:r>
      <w:proofErr w:type="spellStart"/>
      <w:r w:rsidR="00646729" w:rsidRPr="00D21AD8">
        <w:rPr>
          <w:rFonts w:ascii="Courier New" w:hAnsi="Courier New" w:cs="Courier New"/>
        </w:rPr>
        <w:t>off_t</w:t>
      </w:r>
      <w:proofErr w:type="spellEnd"/>
      <w:r w:rsidR="00646729" w:rsidRPr="00D21AD8">
        <w:t xml:space="preserve"> as a “long </w:t>
      </w:r>
      <w:proofErr w:type="spellStart"/>
      <w:r w:rsidRPr="00D21AD8">
        <w:t>long</w:t>
      </w:r>
      <w:proofErr w:type="spellEnd"/>
      <w:r w:rsidR="00646729" w:rsidRPr="00D21AD8">
        <w:t>”</w:t>
      </w:r>
      <w:r w:rsidRPr="00D21AD8">
        <w:t xml:space="preserve"> integer.  This causes the large file support in </w:t>
      </w:r>
      <w:proofErr w:type="spellStart"/>
      <w:r w:rsidRPr="00D21AD8">
        <w:t>NetCDF</w:t>
      </w:r>
      <w:proofErr w:type="spellEnd"/>
      <w:r w:rsidRPr="00D21AD8">
        <w:t xml:space="preserve"> to fail to compile, which means the Windows version of MMIF cannot </w:t>
      </w:r>
      <w:r w:rsidR="00646729" w:rsidRPr="00D21AD8">
        <w:t xml:space="preserve">currently </w:t>
      </w:r>
      <w:r w:rsidRPr="00D21AD8">
        <w:t>read WRF files larger than 2 gigabytes (GB).  The Windows version of the commercial Portland Group compilers relies on Cygwin for its operational shell, and has a similar problem</w:t>
      </w:r>
      <w:r w:rsidR="004F0E4D">
        <w:t xml:space="preserve"> (64-bit compiler but 32-bit </w:t>
      </w:r>
      <w:r w:rsidR="007C1EE5">
        <w:t>linker)</w:t>
      </w:r>
      <w:r w:rsidRPr="00D21AD8">
        <w:t xml:space="preserve">.  Attempts to use </w:t>
      </w:r>
      <w:proofErr w:type="spellStart"/>
      <w:r w:rsidRPr="00D21AD8">
        <w:t>NetCDF</w:t>
      </w:r>
      <w:proofErr w:type="spellEnd"/>
      <w:r w:rsidRPr="00D21AD8">
        <w:t xml:space="preserve"> 4.3 and </w:t>
      </w:r>
      <w:proofErr w:type="spellStart"/>
      <w:r w:rsidRPr="00D21AD8">
        <w:t>NetCDF</w:t>
      </w:r>
      <w:proofErr w:type="spellEnd"/>
      <w:r w:rsidRPr="00D21AD8">
        <w:t>-Fortran 4.2 to support large WRF files failed for the same reason.</w:t>
      </w:r>
    </w:p>
    <w:p w14:paraId="0B214871" w14:textId="77777777" w:rsidR="002D1BC8" w:rsidRPr="00D21AD8" w:rsidRDefault="002D1BC8" w:rsidP="009B74BA">
      <w:pPr>
        <w:pStyle w:val="RE-Text"/>
      </w:pPr>
      <w:r w:rsidRPr="00D21AD8">
        <w:t>Compiling the source code in Windows requires three steps:</w:t>
      </w:r>
    </w:p>
    <w:p w14:paraId="16E4D133" w14:textId="77777777" w:rsidR="002D1BC8" w:rsidRPr="00CD1DC1" w:rsidRDefault="002D1BC8" w:rsidP="00CD1DC1">
      <w:pPr>
        <w:pStyle w:val="RE-Bullet1"/>
        <w:numPr>
          <w:ilvl w:val="0"/>
          <w:numId w:val="35"/>
        </w:numPr>
      </w:pPr>
      <w:r w:rsidRPr="00CD1DC1">
        <w:t>Download and install MinGW/MSYS</w:t>
      </w:r>
    </w:p>
    <w:p w14:paraId="633A4334" w14:textId="77777777" w:rsidR="002D1BC8" w:rsidRPr="00CD1DC1" w:rsidRDefault="002D1BC8" w:rsidP="00CD1DC1">
      <w:pPr>
        <w:pStyle w:val="RE-Bullet1"/>
        <w:numPr>
          <w:ilvl w:val="0"/>
          <w:numId w:val="35"/>
        </w:numPr>
      </w:pPr>
      <w:r w:rsidRPr="00CD1DC1">
        <w:t xml:space="preserve">Download and compile the </w:t>
      </w:r>
      <w:proofErr w:type="spellStart"/>
      <w:r w:rsidRPr="00CD1DC1">
        <w:t>NetCDF</w:t>
      </w:r>
      <w:proofErr w:type="spellEnd"/>
      <w:r w:rsidRPr="00CD1DC1">
        <w:t xml:space="preserve"> libraries</w:t>
      </w:r>
    </w:p>
    <w:p w14:paraId="6DAB8A48" w14:textId="2027414D" w:rsidR="00CD1DC1" w:rsidRPr="00CD1DC1" w:rsidRDefault="002D1BC8" w:rsidP="00CC49CA">
      <w:pPr>
        <w:pStyle w:val="RE-Bullet1"/>
        <w:numPr>
          <w:ilvl w:val="0"/>
          <w:numId w:val="35"/>
        </w:numPr>
        <w:spacing w:after="240"/>
      </w:pPr>
      <w:r w:rsidRPr="00CD1DC1">
        <w:t>Compile MMIF</w:t>
      </w:r>
    </w:p>
    <w:p w14:paraId="68E4D7C0" w14:textId="7322C4A5" w:rsidR="002D1BC8" w:rsidRPr="00D21AD8" w:rsidRDefault="002D1BC8" w:rsidP="009B74BA">
      <w:pPr>
        <w:pStyle w:val="RE-Text"/>
      </w:pPr>
      <w:r w:rsidRPr="00D21AD8">
        <w:t>The MinGW installer can be downloaded from</w:t>
      </w:r>
      <w:r w:rsidR="009C7D3E">
        <w:t xml:space="preserve"> </w:t>
      </w:r>
      <w:hyperlink r:id="rId16" w:history="1">
        <w:r w:rsidR="00E34D44" w:rsidRPr="0085246B">
          <w:rPr>
            <w:rStyle w:val="Hyperlink"/>
          </w:rPr>
          <w:t>https://sourceforge.net/projects/</w:t>
        </w:r>
        <w:r w:rsidR="00E34D44" w:rsidRPr="0085246B">
          <w:rPr>
            <w:rStyle w:val="Hyperlink"/>
          </w:rPr>
          <w:t xml:space="preserve"> </w:t>
        </w:r>
        <w:r w:rsidR="00E34D44" w:rsidRPr="0085246B">
          <w:rPr>
            <w:rStyle w:val="Hyperlink"/>
          </w:rPr>
          <w:t>mingw/files/OldFiles/mingw-get-inst/mingw-get-inst-20110802/mingw-get-inst-20110802.exe/download</w:t>
        </w:r>
      </w:hyperlink>
      <w:r w:rsidR="002D751A">
        <w:t xml:space="preserve">. </w:t>
      </w:r>
      <w:r w:rsidR="00E34D44">
        <w:t xml:space="preserve"> </w:t>
      </w:r>
      <w:r w:rsidR="00E31DC5">
        <w:t>MMIF v</w:t>
      </w:r>
      <w:r w:rsidR="00640554">
        <w:t>3.4.</w:t>
      </w:r>
      <w:r w:rsidR="00673EA8">
        <w:t>2</w:t>
      </w:r>
      <w:r w:rsidRPr="00D21AD8">
        <w:t xml:space="preserve"> was compiled using the 20110802 version.  Simply download the installer (e.g. </w:t>
      </w:r>
      <w:r w:rsidRPr="00D21AD8">
        <w:rPr>
          <w:rFonts w:ascii="Courier New" w:hAnsi="Courier New"/>
        </w:rPr>
        <w:t>mingw-get-inst-20110802.exe</w:t>
      </w:r>
      <w:r w:rsidRPr="00D21AD8">
        <w:t xml:space="preserve">) and run it.  After installation, use the Windows Start Button to find the </w:t>
      </w:r>
      <w:r w:rsidRPr="00D21AD8">
        <w:rPr>
          <w:b/>
        </w:rPr>
        <w:t>MinGW Shell</w:t>
      </w:r>
      <w:r w:rsidRPr="00D21AD8">
        <w:t xml:space="preserve">, and run it.  </w:t>
      </w:r>
      <w:r w:rsidR="002D751A">
        <w:t xml:space="preserve">Be sure to select all packages for installation. </w:t>
      </w:r>
      <w:r w:rsidR="00E34D44">
        <w:t xml:space="preserve"> </w:t>
      </w:r>
      <w:r w:rsidR="002D751A">
        <w:t>Follow the instructions here (</w:t>
      </w:r>
      <w:hyperlink r:id="rId17" w:history="1">
        <w:r w:rsidR="002D751A" w:rsidRPr="0096646E">
          <w:rPr>
            <w:rStyle w:val="Hyperlink"/>
          </w:rPr>
          <w:t>https://www.ics.uci.edu/~pattis/common/handouts/mingweclipse/mingw.html</w:t>
        </w:r>
      </w:hyperlink>
      <w:r w:rsidR="002D751A">
        <w:t>) to assign the environment variables and create a link to launch a shell using MSYS.</w:t>
      </w:r>
      <w:r w:rsidR="00E34D44">
        <w:t xml:space="preserve"> </w:t>
      </w:r>
      <w:r w:rsidR="002D751A">
        <w:t xml:space="preserve"> </w:t>
      </w:r>
      <w:r w:rsidRPr="00D21AD8">
        <w:t xml:space="preserve">The prompt is a </w:t>
      </w:r>
      <w:r w:rsidRPr="00D21AD8">
        <w:rPr>
          <w:b/>
        </w:rPr>
        <w:t>$,</w:t>
      </w:r>
      <w:r w:rsidRPr="00D21AD8">
        <w:t xml:space="preserve"> as opposed to the Windows/DOS </w:t>
      </w:r>
      <w:proofErr w:type="spellStart"/>
      <w:r w:rsidRPr="00D21AD8">
        <w:t>cmd</w:t>
      </w:r>
      <w:proofErr w:type="spellEnd"/>
      <w:r w:rsidRPr="00D21AD8">
        <w:t xml:space="preserve"> shell prompt of </w:t>
      </w:r>
      <w:r w:rsidRPr="00D21AD8">
        <w:rPr>
          <w:b/>
        </w:rPr>
        <w:t>C:\&gt;</w:t>
      </w:r>
      <w:r w:rsidRPr="00D21AD8">
        <w:t xml:space="preserve">.  Drive letters (including mapped drives) are accessed via the directories </w:t>
      </w:r>
      <w:r w:rsidRPr="00D21AD8">
        <w:rPr>
          <w:b/>
        </w:rPr>
        <w:t>/</w:t>
      </w:r>
      <w:r w:rsidRPr="00D21AD8">
        <w:rPr>
          <w:b/>
          <w:i/>
        </w:rPr>
        <w:t>L</w:t>
      </w:r>
      <w:r w:rsidRPr="00D21AD8">
        <w:t xml:space="preserve"> where </w:t>
      </w:r>
      <w:r w:rsidRPr="00D21AD8">
        <w:rPr>
          <w:i/>
        </w:rPr>
        <w:t>L</w:t>
      </w:r>
      <w:r w:rsidRPr="00D21AD8">
        <w:t xml:space="preserve"> is a drive letter (C, D, etc.).  A few useful commands are:</w:t>
      </w:r>
    </w:p>
    <w:p w14:paraId="2E35DAA9" w14:textId="77777777" w:rsidR="002D1BC8" w:rsidRPr="00D21AD8" w:rsidRDefault="002D1BC8" w:rsidP="00B27F25">
      <w:pPr>
        <w:pStyle w:val="RE-Text"/>
        <w:spacing w:after="0" w:line="240" w:lineRule="auto"/>
        <w:ind w:firstLine="720"/>
      </w:pPr>
      <w:proofErr w:type="spellStart"/>
      <w:r w:rsidRPr="00D21AD8">
        <w:rPr>
          <w:rFonts w:ascii="Courier New" w:hAnsi="Courier New" w:cs="Courier New"/>
        </w:rPr>
        <w:t>pwd</w:t>
      </w:r>
      <w:proofErr w:type="spellEnd"/>
      <w:r w:rsidRPr="00D21AD8">
        <w:tab/>
        <w:t>Print working d</w:t>
      </w:r>
      <w:r w:rsidR="00225064" w:rsidRPr="00D21AD8">
        <w:t>irectory, show the directory you are</w:t>
      </w:r>
      <w:r w:rsidRPr="00D21AD8">
        <w:t xml:space="preserve"> in</w:t>
      </w:r>
    </w:p>
    <w:p w14:paraId="63124D2D" w14:textId="77777777" w:rsidR="002D1BC8" w:rsidRPr="00D21AD8" w:rsidRDefault="002D1BC8" w:rsidP="00B27F25">
      <w:pPr>
        <w:pStyle w:val="RE-Text"/>
        <w:spacing w:after="0" w:line="240" w:lineRule="auto"/>
        <w:ind w:firstLine="720"/>
      </w:pPr>
      <w:r w:rsidRPr="00D21AD8">
        <w:rPr>
          <w:rFonts w:ascii="Courier New" w:hAnsi="Courier New" w:cs="Courier New"/>
        </w:rPr>
        <w:t>cd</w:t>
      </w:r>
      <w:r w:rsidRPr="00D21AD8">
        <w:tab/>
        <w:t>Change directory</w:t>
      </w:r>
    </w:p>
    <w:p w14:paraId="502791A3" w14:textId="77777777" w:rsidR="002D1BC8" w:rsidRPr="00D21AD8" w:rsidRDefault="002D1BC8" w:rsidP="00B27F25">
      <w:pPr>
        <w:pStyle w:val="RE-Text"/>
        <w:spacing w:after="0" w:line="240" w:lineRule="auto"/>
        <w:ind w:firstLine="720"/>
      </w:pPr>
      <w:r w:rsidRPr="00D21AD8">
        <w:rPr>
          <w:rFonts w:ascii="Courier New" w:hAnsi="Courier New" w:cs="Courier New"/>
        </w:rPr>
        <w:t>ls</w:t>
      </w:r>
      <w:r w:rsidRPr="00D21AD8">
        <w:tab/>
        <w:t xml:space="preserve">List files, like the DOS command </w:t>
      </w:r>
      <w:proofErr w:type="spellStart"/>
      <w:r w:rsidRPr="00D21AD8">
        <w:t>dir</w:t>
      </w:r>
      <w:proofErr w:type="spellEnd"/>
    </w:p>
    <w:p w14:paraId="190AEF56" w14:textId="77777777" w:rsidR="002D1BC8" w:rsidRPr="00D21AD8" w:rsidRDefault="002D1BC8" w:rsidP="00B27F25">
      <w:pPr>
        <w:pStyle w:val="RE-Text"/>
        <w:spacing w:after="0" w:line="240" w:lineRule="auto"/>
        <w:ind w:firstLine="720"/>
      </w:pPr>
      <w:r w:rsidRPr="00D21AD8">
        <w:rPr>
          <w:rFonts w:ascii="Courier New" w:hAnsi="Courier New" w:cs="Courier New"/>
        </w:rPr>
        <w:lastRenderedPageBreak/>
        <w:t>mv</w:t>
      </w:r>
      <w:r w:rsidRPr="00D21AD8">
        <w:tab/>
        <w:t>Move (or rename) files, like the DOS command move</w:t>
      </w:r>
    </w:p>
    <w:p w14:paraId="538C76E8" w14:textId="77777777" w:rsidR="002D1BC8" w:rsidRDefault="002D1BC8" w:rsidP="00CC49CA">
      <w:pPr>
        <w:pStyle w:val="RE-Text"/>
        <w:spacing w:line="240" w:lineRule="auto"/>
        <w:ind w:firstLine="720"/>
      </w:pPr>
      <w:r w:rsidRPr="00D21AD8">
        <w:rPr>
          <w:rFonts w:ascii="Courier New" w:hAnsi="Courier New" w:cs="Courier New"/>
        </w:rPr>
        <w:t>rm</w:t>
      </w:r>
      <w:r w:rsidRPr="00D21AD8">
        <w:tab/>
        <w:t>Remove (delete) files, like the DOS command del</w:t>
      </w:r>
    </w:p>
    <w:p w14:paraId="61D13319" w14:textId="7EC770FB" w:rsidR="002D1BC8" w:rsidRPr="00D21AD8" w:rsidRDefault="002D1BC8" w:rsidP="009B74BA">
      <w:pPr>
        <w:pStyle w:val="RE-Text"/>
      </w:pPr>
      <w:r w:rsidRPr="00D21AD8">
        <w:t xml:space="preserve">Use the </w:t>
      </w:r>
      <w:r w:rsidRPr="00D21AD8">
        <w:rPr>
          <w:rFonts w:ascii="Courier New" w:hAnsi="Courier New"/>
        </w:rPr>
        <w:t>cd</w:t>
      </w:r>
      <w:r w:rsidRPr="00D21AD8">
        <w:t xml:space="preserve"> command to navigate to the directory containing the MMIF source code.  For example,</w:t>
      </w:r>
      <w:r w:rsidR="008F14CE" w:rsidRPr="00D21AD8">
        <w:t xml:space="preserve"> if you extracted the MMIF </w:t>
      </w:r>
      <w:r w:rsidRPr="00D21AD8">
        <w:t>source code into a mapped drive</w:t>
      </w:r>
      <w:r w:rsidRPr="00D21AD8">
        <w:br/>
      </w:r>
      <w:r w:rsidR="00AE0294" w:rsidRPr="00D21AD8">
        <w:rPr>
          <w:rFonts w:ascii="Courier New" w:hAnsi="Courier New"/>
        </w:rPr>
        <w:t>X:\software\mmif-</w:t>
      </w:r>
      <w:r w:rsidR="00640554">
        <w:rPr>
          <w:rFonts w:ascii="Courier New" w:hAnsi="Courier New"/>
        </w:rPr>
        <w:t>3.4.</w:t>
      </w:r>
      <w:r w:rsidR="00673EA8">
        <w:rPr>
          <w:rFonts w:ascii="Courier New" w:hAnsi="Courier New"/>
        </w:rPr>
        <w:t>2</w:t>
      </w:r>
      <w:r w:rsidRPr="00D21AD8">
        <w:t>, type</w:t>
      </w:r>
    </w:p>
    <w:p w14:paraId="31A22FE2" w14:textId="55BADBD1" w:rsidR="002D1BC8" w:rsidRPr="00D21AD8" w:rsidRDefault="002D1BC8" w:rsidP="002D1BC8">
      <w:pPr>
        <w:pStyle w:val="BodyText"/>
        <w:spacing w:before="0"/>
        <w:ind w:left="720"/>
        <w:rPr>
          <w:sz w:val="22"/>
          <w:szCs w:val="22"/>
        </w:rPr>
      </w:pPr>
      <w:r w:rsidRPr="00D21AD8">
        <w:rPr>
          <w:rFonts w:ascii="Courier New" w:hAnsi="Courier New"/>
          <w:sz w:val="22"/>
          <w:szCs w:val="22"/>
        </w:rPr>
        <w:t>cd /x/s</w:t>
      </w:r>
      <w:r w:rsidR="00AE0294" w:rsidRPr="00D21AD8">
        <w:rPr>
          <w:rFonts w:ascii="Courier New" w:hAnsi="Courier New"/>
          <w:sz w:val="22"/>
          <w:szCs w:val="22"/>
        </w:rPr>
        <w:t>oftware/mmif-</w:t>
      </w:r>
      <w:r w:rsidR="00640554">
        <w:rPr>
          <w:rFonts w:ascii="Courier New" w:hAnsi="Courier New"/>
          <w:sz w:val="22"/>
          <w:szCs w:val="22"/>
        </w:rPr>
        <w:t>3.4.</w:t>
      </w:r>
      <w:r w:rsidR="00673EA8">
        <w:rPr>
          <w:rFonts w:ascii="Courier New" w:hAnsi="Courier New"/>
          <w:sz w:val="22"/>
          <w:szCs w:val="22"/>
        </w:rPr>
        <w:t>2</w:t>
      </w:r>
    </w:p>
    <w:p w14:paraId="3613B6DC" w14:textId="77777777" w:rsidR="002D1BC8" w:rsidRPr="00D21AD8" w:rsidRDefault="002D1BC8" w:rsidP="002D1BC8">
      <w:pPr>
        <w:pStyle w:val="BodyText"/>
        <w:spacing w:before="0"/>
      </w:pPr>
    </w:p>
    <w:p w14:paraId="2D5AF3E2" w14:textId="77777777" w:rsidR="002D1BC8" w:rsidRPr="00D21AD8" w:rsidRDefault="002D1BC8" w:rsidP="009B74BA">
      <w:pPr>
        <w:pStyle w:val="RE-Text"/>
      </w:pPr>
      <w:r w:rsidRPr="00D21AD8">
        <w:t xml:space="preserve">Compiling the MMIF source code requires access to the </w:t>
      </w:r>
      <w:proofErr w:type="spellStart"/>
      <w:r w:rsidRPr="00D21AD8">
        <w:t>NetCDF</w:t>
      </w:r>
      <w:proofErr w:type="spellEnd"/>
      <w:r w:rsidRPr="00D21AD8">
        <w:t xml:space="preserve"> libraries, regardless of whether MM5 or WRF output data are to be processed.  Downloading and compiling </w:t>
      </w:r>
      <w:proofErr w:type="spellStart"/>
      <w:r w:rsidRPr="00D21AD8">
        <w:t>NetCDF</w:t>
      </w:r>
      <w:proofErr w:type="spellEnd"/>
      <w:r w:rsidRPr="00D21AD8">
        <w:t xml:space="preserve"> version 4.1.1 has been automated via the script </w:t>
      </w:r>
      <w:r w:rsidRPr="00D21AD8">
        <w:rPr>
          <w:rFonts w:ascii="Courier New" w:hAnsi="Courier New"/>
        </w:rPr>
        <w:t>compile_netcdf_windows.sh</w:t>
      </w:r>
      <w:r w:rsidRPr="00D21AD8">
        <w:t>, whi</w:t>
      </w:r>
      <w:r w:rsidR="008F14CE" w:rsidRPr="00D21AD8">
        <w:t xml:space="preserve">ch is included in the MMIF </w:t>
      </w:r>
      <w:r w:rsidRPr="00D21AD8">
        <w:t>distribution.  Run it by typing</w:t>
      </w:r>
    </w:p>
    <w:p w14:paraId="154AF667" w14:textId="77777777" w:rsidR="002D1BC8" w:rsidRPr="00D21AD8" w:rsidRDefault="002D1BC8" w:rsidP="002D1BC8">
      <w:pPr>
        <w:pStyle w:val="BodyText"/>
        <w:spacing w:before="0"/>
        <w:ind w:left="720"/>
        <w:rPr>
          <w:rFonts w:ascii="Courier New" w:hAnsi="Courier New"/>
          <w:sz w:val="22"/>
          <w:szCs w:val="22"/>
        </w:rPr>
      </w:pPr>
      <w:r w:rsidRPr="00D21AD8">
        <w:rPr>
          <w:rFonts w:ascii="Courier New" w:hAnsi="Courier New"/>
          <w:sz w:val="22"/>
          <w:szCs w:val="22"/>
        </w:rPr>
        <w:t>compile_netcdf_windows.sh</w:t>
      </w:r>
    </w:p>
    <w:p w14:paraId="77DB83F6" w14:textId="77777777" w:rsidR="00225064" w:rsidRPr="00D21AD8" w:rsidRDefault="00225064" w:rsidP="002D1BC8">
      <w:pPr>
        <w:pStyle w:val="BodyText"/>
        <w:spacing w:before="0"/>
        <w:ind w:left="720"/>
      </w:pPr>
    </w:p>
    <w:p w14:paraId="3B627D90" w14:textId="6D5A6662" w:rsidR="002D1BC8" w:rsidRPr="00D21AD8" w:rsidRDefault="002D1BC8" w:rsidP="009B74BA">
      <w:pPr>
        <w:pStyle w:val="RE-Text"/>
      </w:pPr>
      <w:r w:rsidRPr="00D21AD8">
        <w:t xml:space="preserve">It installs the </w:t>
      </w:r>
      <w:proofErr w:type="spellStart"/>
      <w:r w:rsidRPr="00D21AD8">
        <w:rPr>
          <w:rFonts w:ascii="Courier New" w:hAnsi="Courier New"/>
        </w:rPr>
        <w:t>wget</w:t>
      </w:r>
      <w:proofErr w:type="spellEnd"/>
      <w:r w:rsidRPr="00D21AD8">
        <w:t xml:space="preserve"> utility if it’s not already in the MSYS system, and uses that to download the </w:t>
      </w:r>
      <w:proofErr w:type="spellStart"/>
      <w:r w:rsidRPr="00D21AD8">
        <w:t>NetCDF</w:t>
      </w:r>
      <w:proofErr w:type="spellEnd"/>
      <w:r w:rsidRPr="00D21AD8">
        <w:t xml:space="preserve"> source package </w:t>
      </w:r>
      <w:r w:rsidR="004312CC">
        <w:t>(</w:t>
      </w:r>
      <w:hyperlink r:id="rId18" w:history="1">
        <w:r w:rsidR="00E34D44" w:rsidRPr="0085246B">
          <w:rPr>
            <w:rStyle w:val="Hyperlink"/>
          </w:rPr>
          <w:t>https://www.gfd-dennou.org/arch/ucar/</w:t>
        </w:r>
        <w:r w:rsidR="00E34D44" w:rsidRPr="0085246B">
          <w:rPr>
            <w:rStyle w:val="Hyperlink"/>
          </w:rPr>
          <w:t xml:space="preserve"> </w:t>
        </w:r>
        <w:proofErr w:type="spellStart"/>
        <w:r w:rsidR="00E34D44" w:rsidRPr="0085246B">
          <w:rPr>
            <w:rStyle w:val="Hyperlink"/>
          </w:rPr>
          <w:t>netcdf</w:t>
        </w:r>
        <w:proofErr w:type="spellEnd"/>
        <w:r w:rsidR="00E34D44" w:rsidRPr="0085246B">
          <w:rPr>
            <w:rStyle w:val="Hyperlink"/>
          </w:rPr>
          <w:t>/old/netcdf-4.2.1.1.tar.gz</w:t>
        </w:r>
      </w:hyperlink>
      <w:r w:rsidR="004312CC">
        <w:t xml:space="preserve">) </w:t>
      </w:r>
      <w:r w:rsidRPr="00D21AD8">
        <w:t>from the</w:t>
      </w:r>
      <w:r w:rsidR="004312CC">
        <w:t xml:space="preserve"> archive </w:t>
      </w:r>
      <w:r w:rsidRPr="00D21AD8">
        <w:t xml:space="preserve">site.  Other versions of </w:t>
      </w:r>
      <w:proofErr w:type="spellStart"/>
      <w:r w:rsidR="00C453D4" w:rsidRPr="00D21AD8">
        <w:t>NetCDF</w:t>
      </w:r>
      <w:proofErr w:type="spellEnd"/>
      <w:r w:rsidR="00C453D4" w:rsidRPr="00D21AD8">
        <w:t xml:space="preserve"> did not compile cleanly without further user changes</w:t>
      </w:r>
      <w:r w:rsidRPr="00D21AD8">
        <w:t xml:space="preserve"> under MinGW 20110802, including versions 3.6.x, 4.1.2, and 4.1.3.  The script then runs the typical Linux series of </w:t>
      </w:r>
      <w:r w:rsidRPr="00D21AD8">
        <w:rPr>
          <w:rFonts w:ascii="Courier New" w:hAnsi="Courier New"/>
        </w:rPr>
        <w:t>configure;</w:t>
      </w:r>
      <w:r w:rsidRPr="00D21AD8">
        <w:t xml:space="preserve"> </w:t>
      </w:r>
      <w:r w:rsidRPr="00D21AD8">
        <w:rPr>
          <w:rFonts w:ascii="Courier New" w:hAnsi="Courier New"/>
        </w:rPr>
        <w:t>make;</w:t>
      </w:r>
      <w:r w:rsidRPr="00D21AD8">
        <w:t xml:space="preserve"> </w:t>
      </w:r>
      <w:r w:rsidRPr="00D21AD8">
        <w:rPr>
          <w:rFonts w:ascii="Courier New" w:hAnsi="Courier New"/>
        </w:rPr>
        <w:t>make</w:t>
      </w:r>
      <w:r w:rsidRPr="00D21AD8">
        <w:t xml:space="preserve"> </w:t>
      </w:r>
      <w:r w:rsidRPr="00D21AD8">
        <w:rPr>
          <w:rFonts w:ascii="Courier New" w:hAnsi="Courier New"/>
        </w:rPr>
        <w:t>install</w:t>
      </w:r>
      <w:r w:rsidRPr="00D21AD8">
        <w:t xml:space="preserve"> to compile the </w:t>
      </w:r>
      <w:proofErr w:type="spellStart"/>
      <w:r w:rsidRPr="00D21AD8">
        <w:t>NetCDF</w:t>
      </w:r>
      <w:proofErr w:type="spellEnd"/>
      <w:r w:rsidRPr="00D21AD8">
        <w:t xml:space="preserve"> libraries and programs.  This results in a sub-directory named </w:t>
      </w:r>
      <w:r w:rsidRPr="00D21AD8">
        <w:rPr>
          <w:rFonts w:ascii="Courier New" w:hAnsi="Courier New"/>
        </w:rPr>
        <w:t>netcdf-4.1.1-mingw</w:t>
      </w:r>
      <w:r w:rsidRPr="00D21AD8">
        <w:t>.  Useful program</w:t>
      </w:r>
      <w:r w:rsidR="00B530E7" w:rsidRPr="00D21AD8">
        <w:t>s</w:t>
      </w:r>
      <w:r w:rsidRPr="00D21AD8">
        <w:t xml:space="preserve"> for viewing </w:t>
      </w:r>
      <w:proofErr w:type="spellStart"/>
      <w:r w:rsidRPr="00D21AD8">
        <w:t>NetCDF</w:t>
      </w:r>
      <w:proofErr w:type="spellEnd"/>
      <w:r w:rsidRPr="00D21AD8">
        <w:t xml:space="preserve"> files can be found in the </w:t>
      </w:r>
      <w:r w:rsidRPr="00D21AD8">
        <w:rPr>
          <w:rFonts w:ascii="Courier New" w:hAnsi="Courier New"/>
        </w:rPr>
        <w:t>netcdf-4.1.1-mingw\bin</w:t>
      </w:r>
      <w:r w:rsidRPr="00D21AD8">
        <w:t xml:space="preserve"> directory.  The FORTRAN include files and libraries are in </w:t>
      </w:r>
      <w:r w:rsidRPr="00D21AD8">
        <w:rPr>
          <w:rFonts w:ascii="Courier New" w:hAnsi="Courier New"/>
        </w:rPr>
        <w:t>netcdf-4.1.1-mingw\include</w:t>
      </w:r>
      <w:r w:rsidRPr="00D21AD8">
        <w:t xml:space="preserve"> and </w:t>
      </w:r>
      <w:r w:rsidRPr="00D21AD8">
        <w:rPr>
          <w:rFonts w:ascii="Courier New" w:hAnsi="Courier New"/>
        </w:rPr>
        <w:t>netcdf-4.1.1-mingw\lib</w:t>
      </w:r>
      <w:r w:rsidRPr="00D21AD8">
        <w:t xml:space="preserve">, respectively.  These paths have already been entered into the Windows version of the </w:t>
      </w:r>
      <w:proofErr w:type="spellStart"/>
      <w:r w:rsidR="004F4B03" w:rsidRPr="00D21AD8">
        <w:t>makefile</w:t>
      </w:r>
      <w:proofErr w:type="spellEnd"/>
      <w:r w:rsidR="004F4B03" w:rsidRPr="00D21AD8">
        <w:t xml:space="preserve">, </w:t>
      </w:r>
      <w:proofErr w:type="spellStart"/>
      <w:r w:rsidRPr="00D21AD8">
        <w:rPr>
          <w:rFonts w:ascii="Courier New" w:hAnsi="Courier New"/>
        </w:rPr>
        <w:t>makefile</w:t>
      </w:r>
      <w:r w:rsidR="004F4B03" w:rsidRPr="00D21AD8">
        <w:rPr>
          <w:rFonts w:ascii="Courier New" w:hAnsi="Courier New"/>
        </w:rPr>
        <w:t>.windows</w:t>
      </w:r>
      <w:proofErr w:type="spellEnd"/>
      <w:r w:rsidRPr="00D21AD8">
        <w:t>.</w:t>
      </w:r>
    </w:p>
    <w:p w14:paraId="4C77C744" w14:textId="77777777" w:rsidR="002D1BC8" w:rsidRPr="00D21AD8" w:rsidRDefault="002D1BC8" w:rsidP="009B74BA">
      <w:pPr>
        <w:pStyle w:val="RE-Text"/>
      </w:pPr>
      <w:r w:rsidRPr="00D21AD8">
        <w:t>To compile MMIF, type</w:t>
      </w:r>
    </w:p>
    <w:p w14:paraId="2A246042" w14:textId="77777777" w:rsidR="00225064" w:rsidRPr="00D21AD8" w:rsidRDefault="00225064" w:rsidP="00225064">
      <w:pPr>
        <w:pStyle w:val="BodyText"/>
        <w:spacing w:before="0"/>
        <w:ind w:left="720"/>
        <w:rPr>
          <w:rFonts w:ascii="Courier New" w:hAnsi="Courier New"/>
          <w:sz w:val="22"/>
          <w:szCs w:val="22"/>
        </w:rPr>
      </w:pPr>
      <w:r w:rsidRPr="00D21AD8">
        <w:rPr>
          <w:rFonts w:ascii="Courier New" w:hAnsi="Courier New"/>
          <w:sz w:val="22"/>
          <w:szCs w:val="22"/>
        </w:rPr>
        <w:t>compile_mmif_windows.sh</w:t>
      </w:r>
    </w:p>
    <w:p w14:paraId="508D94AC" w14:textId="77777777" w:rsidR="00225064" w:rsidRPr="00D21AD8" w:rsidRDefault="00225064" w:rsidP="00225064">
      <w:pPr>
        <w:pStyle w:val="BodyText"/>
        <w:spacing w:before="0"/>
        <w:ind w:left="720"/>
        <w:rPr>
          <w:rFonts w:ascii="Courier New" w:hAnsi="Courier New"/>
          <w:sz w:val="22"/>
          <w:szCs w:val="22"/>
        </w:rPr>
      </w:pPr>
    </w:p>
    <w:p w14:paraId="628D7C60" w14:textId="1B364FF6" w:rsidR="002D1BC8" w:rsidRPr="00D21AD8" w:rsidRDefault="002D1BC8" w:rsidP="009B74BA">
      <w:pPr>
        <w:pStyle w:val="RE-Text"/>
      </w:pPr>
      <w:r w:rsidRPr="00D21AD8">
        <w:t xml:space="preserve">This script simply calls </w:t>
      </w:r>
      <w:r w:rsidRPr="00D21AD8">
        <w:rPr>
          <w:rFonts w:ascii="Courier New" w:hAnsi="Courier New"/>
        </w:rPr>
        <w:t>make</w:t>
      </w:r>
      <w:r w:rsidRPr="00D21AD8">
        <w:t xml:space="preserve"> using the file </w:t>
      </w:r>
      <w:proofErr w:type="spellStart"/>
      <w:r w:rsidRPr="00D21AD8">
        <w:rPr>
          <w:rFonts w:ascii="Courier New" w:hAnsi="Courier New"/>
        </w:rPr>
        <w:t>makefile.windows</w:t>
      </w:r>
      <w:proofErr w:type="spellEnd"/>
      <w:r w:rsidRPr="00D21AD8">
        <w:t xml:space="preserve">.  The result is the file </w:t>
      </w:r>
      <w:r w:rsidRPr="00D21AD8">
        <w:rPr>
          <w:rFonts w:ascii="Courier New" w:hAnsi="Courier New"/>
        </w:rPr>
        <w:t>mmif.exe.</w:t>
      </w:r>
      <w:r w:rsidR="00AC641C" w:rsidRPr="00D21AD8">
        <w:t xml:space="preserve">  MMIF </w:t>
      </w:r>
      <w:r w:rsidR="00CC49CA">
        <w:t>v</w:t>
      </w:r>
      <w:r w:rsidR="00AC641C" w:rsidRPr="00D21AD8">
        <w:t>2</w:t>
      </w:r>
      <w:r w:rsidR="00CC49CA">
        <w:t>+</w:t>
      </w:r>
      <w:r w:rsidR="00AC641C" w:rsidRPr="00D21AD8">
        <w:t xml:space="preserve"> </w:t>
      </w:r>
      <w:r w:rsidRPr="00D21AD8">
        <w:t xml:space="preserve">uses static libraries, alleviating the need for a DLL to be placed somewhere where the system can find it (as was required by MMIF v1.0).  The executable </w:t>
      </w:r>
      <w:r w:rsidRPr="00D21AD8">
        <w:rPr>
          <w:rFonts w:ascii="Courier New" w:hAnsi="Courier New"/>
        </w:rPr>
        <w:t>mmif.exe</w:t>
      </w:r>
      <w:r w:rsidRPr="00D21AD8">
        <w:t xml:space="preserve"> must still be placed somewhere the system can find it, either in the run-time directory (where MMIF is being run) or in a directory in the user’s </w:t>
      </w:r>
      <w:r w:rsidRPr="00D21AD8">
        <w:rPr>
          <w:rFonts w:ascii="Courier New" w:hAnsi="Courier New"/>
        </w:rPr>
        <w:t>%PATH%.</w:t>
      </w:r>
    </w:p>
    <w:p w14:paraId="68E94C4F" w14:textId="471175B0" w:rsidR="00225064" w:rsidRPr="00D21AD8" w:rsidRDefault="00225064" w:rsidP="009B74BA">
      <w:pPr>
        <w:pStyle w:val="RE-Text"/>
      </w:pPr>
      <w:r w:rsidRPr="00D21AD8">
        <w:lastRenderedPageBreak/>
        <w:t xml:space="preserve">MMIF v1.0 included a batch file named </w:t>
      </w:r>
      <w:r w:rsidRPr="00D21AD8">
        <w:rPr>
          <w:rFonts w:ascii="Courier New" w:hAnsi="Courier New"/>
        </w:rPr>
        <w:t>compile.bat</w:t>
      </w:r>
      <w:r w:rsidRPr="00D21AD8">
        <w:t>, which could be used to compile the program on Windows using Intel FORTRAN (</w:t>
      </w:r>
      <w:proofErr w:type="spellStart"/>
      <w:r w:rsidRPr="00D21AD8">
        <w:t>ifort</w:t>
      </w:r>
      <w:proofErr w:type="spellEnd"/>
      <w:r w:rsidRPr="00D21AD8">
        <w:t xml:space="preserve">).  MMIF v1.0 was tested with </w:t>
      </w:r>
      <w:proofErr w:type="spellStart"/>
      <w:r w:rsidRPr="00D21AD8">
        <w:t>ifort</w:t>
      </w:r>
      <w:proofErr w:type="spellEnd"/>
      <w:r w:rsidRPr="00D21AD8">
        <w:t xml:space="preserve"> version 11.073 on Windows XP.  The file </w:t>
      </w:r>
      <w:r w:rsidRPr="00D21AD8">
        <w:rPr>
          <w:rFonts w:ascii="Courier New" w:hAnsi="Courier New"/>
        </w:rPr>
        <w:t>compile.bat</w:t>
      </w:r>
      <w:r w:rsidRPr="00D21AD8">
        <w:t xml:space="preserve"> has been</w:t>
      </w:r>
      <w:r w:rsidR="00AC641C" w:rsidRPr="00D21AD8">
        <w:t xml:space="preserve"> updated for MMIF v2</w:t>
      </w:r>
      <w:r w:rsidR="00CC49CA">
        <w:t>+</w:t>
      </w:r>
      <w:r w:rsidRPr="00D21AD8">
        <w:t xml:space="preserve">, but has not been tested due to the way the Intel FORTRAN compiler trial software has changed since MMIF v1.0 was released in 2009.  </w:t>
      </w:r>
    </w:p>
    <w:p w14:paraId="59215FF2" w14:textId="77BFCC17" w:rsidR="00225064" w:rsidRPr="00D21AD8" w:rsidRDefault="00225064" w:rsidP="009B74BA">
      <w:pPr>
        <w:pStyle w:val="RE-Text"/>
      </w:pPr>
      <w:r w:rsidRPr="00D21AD8">
        <w:t xml:space="preserve">Users of Intel FORTRAN will need a copy of </w:t>
      </w:r>
      <w:r w:rsidRPr="00D21AD8">
        <w:rPr>
          <w:rFonts w:ascii="Courier New" w:hAnsi="Courier New"/>
        </w:rPr>
        <w:t>netcdf.dll</w:t>
      </w:r>
      <w:r w:rsidRPr="00D21AD8">
        <w:t xml:space="preserve"> that is compatible with their version of </w:t>
      </w:r>
      <w:proofErr w:type="spellStart"/>
      <w:r w:rsidRPr="00D21AD8">
        <w:t>ifort</w:t>
      </w:r>
      <w:proofErr w:type="spellEnd"/>
      <w:r w:rsidRPr="00D21AD8">
        <w:t xml:space="preserve">.  They can be downloaded from </w:t>
      </w:r>
      <w:hyperlink r:id="rId19" w:history="1">
        <w:r w:rsidRPr="00D21AD8">
          <w:rPr>
            <w:rStyle w:val="Hyperlink"/>
          </w:rPr>
          <w:t>ftp://ftp.unidata.ucar.edu/pub/netcdf/contrib/win32/</w:t>
        </w:r>
      </w:hyperlink>
      <w:r w:rsidRPr="00D21AD8">
        <w:t xml:space="preserve">. </w:t>
      </w:r>
      <w:r w:rsidR="004F4B03" w:rsidRPr="00D21AD8">
        <w:t xml:space="preserve"> If no version of </w:t>
      </w:r>
      <w:r w:rsidR="004F4B03" w:rsidRPr="00D21AD8">
        <w:rPr>
          <w:rFonts w:ascii="Courier New" w:hAnsi="Courier New"/>
        </w:rPr>
        <w:t>netcdf.dll</w:t>
      </w:r>
      <w:r w:rsidR="004F4B03" w:rsidRPr="00D21AD8">
        <w:t xml:space="preserve"> can be found that matches the user’s version of </w:t>
      </w:r>
      <w:proofErr w:type="spellStart"/>
      <w:r w:rsidR="004F4B03" w:rsidRPr="00D21AD8">
        <w:t>ifort</w:t>
      </w:r>
      <w:proofErr w:type="spellEnd"/>
      <w:r w:rsidR="004F4B03" w:rsidRPr="00D21AD8">
        <w:t>, it is best to compile it by hand.</w:t>
      </w:r>
    </w:p>
    <w:p w14:paraId="706A9A4E" w14:textId="03DCAE6B" w:rsidR="00225064" w:rsidRPr="00D21AD8" w:rsidRDefault="00225064" w:rsidP="009B74BA">
      <w:pPr>
        <w:pStyle w:val="RE-Text"/>
      </w:pPr>
      <w:r w:rsidRPr="00D21AD8">
        <w:t xml:space="preserve">If the Intel FORTRAN compiler </w:t>
      </w:r>
      <w:proofErr w:type="spellStart"/>
      <w:r w:rsidRPr="00D21AD8">
        <w:t>ifort</w:t>
      </w:r>
      <w:proofErr w:type="spellEnd"/>
      <w:r w:rsidRPr="00D21AD8">
        <w:t xml:space="preserve"> is installed on the target computer, MMIF may be compiled by either double-clicking </w:t>
      </w:r>
      <w:r w:rsidRPr="00D21AD8">
        <w:rPr>
          <w:rFonts w:ascii="Courier New" w:hAnsi="Courier New" w:cs="Courier New"/>
        </w:rPr>
        <w:t>compile.bat</w:t>
      </w:r>
      <w:r w:rsidRPr="00D21AD8">
        <w:t xml:space="preserve"> in Windows Explorer; or by opening a Command Prompt (DOS box), changing to the appropriate directory, and typing </w:t>
      </w:r>
      <w:r w:rsidRPr="00D21AD8">
        <w:rPr>
          <w:rFonts w:ascii="Courier New" w:hAnsi="Courier New" w:cs="Courier New"/>
        </w:rPr>
        <w:t>compile.bat</w:t>
      </w:r>
      <w:r w:rsidRPr="00D21AD8">
        <w:t xml:space="preserve"> at the prompt.  This </w:t>
      </w:r>
      <w:r w:rsidR="00B530E7" w:rsidRPr="00D21AD8">
        <w:t>was tested</w:t>
      </w:r>
      <w:r w:rsidRPr="00D21AD8">
        <w:t xml:space="preserve"> for MMIF v1.0 but </w:t>
      </w:r>
      <w:r w:rsidR="00B530E7" w:rsidRPr="00D21AD8">
        <w:t>remains</w:t>
      </w:r>
      <w:r w:rsidR="00480A86" w:rsidRPr="00D21AD8">
        <w:t xml:space="preserve"> un-tested for newer versions of MMIF</w:t>
      </w:r>
      <w:r w:rsidRPr="00D21AD8">
        <w:t>.</w:t>
      </w:r>
    </w:p>
    <w:p w14:paraId="44AEA8E8" w14:textId="77777777" w:rsidR="002D1BC8" w:rsidRPr="00D21AD8" w:rsidRDefault="002D1BC8" w:rsidP="00CB6858">
      <w:pPr>
        <w:pStyle w:val="RE-Heading2"/>
      </w:pPr>
      <w:bookmarkStart w:id="41" w:name="_Toc75849003"/>
      <w:r w:rsidRPr="00D21AD8">
        <w:t>Compiling MMIF on LINUX/UNIX</w:t>
      </w:r>
      <w:bookmarkEnd w:id="41"/>
    </w:p>
    <w:p w14:paraId="454935EF" w14:textId="013DA809" w:rsidR="002D1BC8" w:rsidRPr="00D21AD8" w:rsidRDefault="00480A86" w:rsidP="009B74BA">
      <w:pPr>
        <w:pStyle w:val="RE-Text"/>
      </w:pPr>
      <w:r w:rsidRPr="00D21AD8">
        <w:t xml:space="preserve">The MMIF </w:t>
      </w:r>
      <w:r w:rsidR="002D1BC8" w:rsidRPr="00D21AD8">
        <w:t xml:space="preserve">source package includes a </w:t>
      </w:r>
      <w:proofErr w:type="spellStart"/>
      <w:r w:rsidR="002D1BC8" w:rsidRPr="00D21AD8">
        <w:rPr>
          <w:rFonts w:ascii="Courier New" w:hAnsi="Courier New" w:cs="Courier New"/>
        </w:rPr>
        <w:t>makefile</w:t>
      </w:r>
      <w:proofErr w:type="spellEnd"/>
      <w:r w:rsidR="002D1BC8" w:rsidRPr="00D21AD8">
        <w:t xml:space="preserve"> to facilitate compilation of the program on Linux/Unix platforms.  The </w:t>
      </w:r>
      <w:proofErr w:type="spellStart"/>
      <w:r w:rsidR="002D1BC8" w:rsidRPr="00D21AD8">
        <w:t>makefile</w:t>
      </w:r>
      <w:proofErr w:type="spellEnd"/>
      <w:r w:rsidR="002D1BC8" w:rsidRPr="00D21AD8">
        <w:t xml:space="preserve"> </w:t>
      </w:r>
      <w:r w:rsidR="00B530E7" w:rsidRPr="00D21AD8">
        <w:t>can be used to</w:t>
      </w:r>
      <w:r w:rsidR="002D1BC8" w:rsidRPr="00D21AD8">
        <w:t xml:space="preserve"> compile</w:t>
      </w:r>
      <w:r w:rsidR="00B530E7" w:rsidRPr="00D21AD8">
        <w:t xml:space="preserve"> the</w:t>
      </w:r>
      <w:r w:rsidR="002D1BC8" w:rsidRPr="00D21AD8">
        <w:t xml:space="preserve"> MMIF source code into an executable program</w:t>
      </w:r>
      <w:r w:rsidR="00B530E7" w:rsidRPr="00D21AD8">
        <w:t>,</w:t>
      </w:r>
      <w:r w:rsidR="002D1BC8" w:rsidRPr="00D21AD8">
        <w:t xml:space="preserve"> and currently supports the Portland Group F90 compiler (pgf90), the Intel FORTR</w:t>
      </w:r>
      <w:r w:rsidR="00B530E7" w:rsidRPr="00D21AD8">
        <w:t>AN compiler (</w:t>
      </w:r>
      <w:proofErr w:type="spellStart"/>
      <w:r w:rsidR="00B530E7" w:rsidRPr="00D21AD8">
        <w:t>ifort</w:t>
      </w:r>
      <w:proofErr w:type="spellEnd"/>
      <w:r w:rsidR="00B530E7" w:rsidRPr="00D21AD8">
        <w:t>), and the GNU</w:t>
      </w:r>
      <w:r w:rsidR="002D1BC8" w:rsidRPr="00D21AD8">
        <w:t xml:space="preserve"> FORTRAN compiler (</w:t>
      </w:r>
      <w:proofErr w:type="spellStart"/>
      <w:r w:rsidR="002D1BC8" w:rsidRPr="00D21AD8">
        <w:t>gfortran</w:t>
      </w:r>
      <w:proofErr w:type="spellEnd"/>
      <w:r w:rsidR="002D1BC8" w:rsidRPr="00D21AD8">
        <w:t>).</w:t>
      </w:r>
      <w:r w:rsidR="00CC49CA">
        <w:t xml:space="preserve">  </w:t>
      </w:r>
      <w:r w:rsidR="002D1BC8" w:rsidRPr="00D21AD8">
        <w:t xml:space="preserve">The user may edit the </w:t>
      </w:r>
      <w:proofErr w:type="spellStart"/>
      <w:r w:rsidR="002D1BC8" w:rsidRPr="00D21AD8">
        <w:t>makefile</w:t>
      </w:r>
      <w:proofErr w:type="spellEnd"/>
      <w:r w:rsidR="002D1BC8" w:rsidRPr="00D21AD8">
        <w:t>, un-commenting the lines of variables for the desired compiler, and commenting out the blocks for the other compilers.</w:t>
      </w:r>
    </w:p>
    <w:p w14:paraId="24A6D9AF" w14:textId="14058665" w:rsidR="002D1BC8" w:rsidRPr="00D21AD8" w:rsidRDefault="002D1BC8" w:rsidP="009B74BA">
      <w:pPr>
        <w:pStyle w:val="RE-Text"/>
      </w:pPr>
      <w:r w:rsidRPr="00D21AD8">
        <w:t xml:space="preserve">Compiling the source code requires access to </w:t>
      </w:r>
      <w:proofErr w:type="spellStart"/>
      <w:r w:rsidRPr="00D21AD8">
        <w:t>NetCDF</w:t>
      </w:r>
      <w:proofErr w:type="spellEnd"/>
      <w:r w:rsidRPr="00D21AD8">
        <w:t xml:space="preserve"> libraries, regardless of whether MM5 or WRF output data are to be processed.  The </w:t>
      </w:r>
      <w:proofErr w:type="spellStart"/>
      <w:r w:rsidRPr="00D21AD8">
        <w:t>NetCDF</w:t>
      </w:r>
      <w:proofErr w:type="spellEnd"/>
      <w:r w:rsidRPr="00D21AD8">
        <w:t xml:space="preserve"> libraries should be obtained from </w:t>
      </w:r>
      <w:hyperlink r:id="rId20" w:history="1">
        <w:r w:rsidRPr="00D21AD8">
          <w:rPr>
            <w:rStyle w:val="Hyperlink"/>
          </w:rPr>
          <w:t>http://www.unidata.ucar.edu/software/netcdf/</w:t>
        </w:r>
      </w:hyperlink>
      <w:r w:rsidRPr="00D21AD8">
        <w:t xml:space="preserve"> and installed on the computer on which MMIF is compiled.  It is important to use the same compiler to compile </w:t>
      </w:r>
      <w:proofErr w:type="spellStart"/>
      <w:r w:rsidRPr="00D21AD8">
        <w:t>NetCDF</w:t>
      </w:r>
      <w:proofErr w:type="spellEnd"/>
      <w:r w:rsidRPr="00D21AD8">
        <w:t xml:space="preserve"> as will be used to compile MMIF.  The user must alter the </w:t>
      </w:r>
      <w:proofErr w:type="spellStart"/>
      <w:r w:rsidRPr="00D21AD8">
        <w:t>makefile</w:t>
      </w:r>
      <w:proofErr w:type="spellEnd"/>
      <w:r w:rsidRPr="00D21AD8">
        <w:t xml:space="preserve"> variable </w:t>
      </w:r>
      <w:r w:rsidRPr="00D21AD8">
        <w:rPr>
          <w:rFonts w:ascii="Courier New" w:hAnsi="Courier New"/>
        </w:rPr>
        <w:t>$NETCDF</w:t>
      </w:r>
      <w:r w:rsidRPr="00D21AD8">
        <w:t xml:space="preserve"> for the specific path on their computer (often, but not always, the same as the environment variable </w:t>
      </w:r>
      <w:r w:rsidRPr="00D21AD8">
        <w:rPr>
          <w:rFonts w:ascii="Courier New" w:hAnsi="Courier New"/>
        </w:rPr>
        <w:t>$NETCDFHOME</w:t>
      </w:r>
      <w:r w:rsidRPr="00D21AD8">
        <w:t xml:space="preserve">).  MMIF has been tested with </w:t>
      </w:r>
      <w:proofErr w:type="spellStart"/>
      <w:r w:rsidRPr="00D21AD8">
        <w:t>NetCDF</w:t>
      </w:r>
      <w:proofErr w:type="spellEnd"/>
      <w:r w:rsidRPr="00D21AD8">
        <w:t xml:space="preserve"> versions 3.6.1, 3.6.2, and 4.1.1.</w:t>
      </w:r>
    </w:p>
    <w:p w14:paraId="2FF9C978" w14:textId="77777777" w:rsidR="00456A4B" w:rsidRPr="00D21AD8" w:rsidRDefault="00456A4B" w:rsidP="009B74BA">
      <w:pPr>
        <w:pStyle w:val="RE-Text"/>
      </w:pPr>
      <w:r w:rsidRPr="00D21AD8">
        <w:lastRenderedPageBreak/>
        <w:t xml:space="preserve">MMIF is compiled by issuing the command </w:t>
      </w:r>
      <w:r w:rsidRPr="00D21AD8">
        <w:rPr>
          <w:rFonts w:ascii="Courier New" w:hAnsi="Courier New" w:cs="Courier New"/>
        </w:rPr>
        <w:t>make</w:t>
      </w:r>
      <w:r w:rsidRPr="00D21AD8">
        <w:t xml:space="preserve"> at a shell prompt within the main source </w:t>
      </w:r>
      <w:r w:rsidRPr="00D21AD8">
        <w:rPr>
          <w:szCs w:val="22"/>
        </w:rPr>
        <w:t xml:space="preserve">directory.  It will generate an executable program called </w:t>
      </w:r>
      <w:proofErr w:type="spellStart"/>
      <w:r w:rsidRPr="00D21AD8">
        <w:rPr>
          <w:rFonts w:ascii="Courier New" w:hAnsi="Courier New" w:cs="Courier New"/>
          <w:szCs w:val="22"/>
        </w:rPr>
        <w:t>mmif</w:t>
      </w:r>
      <w:proofErr w:type="spellEnd"/>
      <w:r w:rsidRPr="00D21AD8">
        <w:rPr>
          <w:szCs w:val="22"/>
        </w:rPr>
        <w:t xml:space="preserve"> that will reside in the source code</w:t>
      </w:r>
      <w:r w:rsidRPr="00D21AD8">
        <w:t xml:space="preserve"> directory.  </w:t>
      </w:r>
    </w:p>
    <w:p w14:paraId="1CB2D198" w14:textId="77777777" w:rsidR="00456A4B" w:rsidRPr="00D21AD8" w:rsidRDefault="00AB07F0" w:rsidP="00CB6858">
      <w:pPr>
        <w:pStyle w:val="RE-Heading2"/>
      </w:pPr>
      <w:bookmarkStart w:id="42" w:name="_Toc75849004"/>
      <w:r>
        <w:t>A Note on Bi</w:t>
      </w:r>
      <w:r w:rsidR="00456A4B" w:rsidRPr="00D21AD8">
        <w:t>nary Input/Output Files</w:t>
      </w:r>
      <w:bookmarkEnd w:id="42"/>
    </w:p>
    <w:p w14:paraId="131F7542" w14:textId="2974A701" w:rsidR="00456A4B" w:rsidRPr="00D21AD8" w:rsidRDefault="00456A4B" w:rsidP="009B74BA">
      <w:pPr>
        <w:pStyle w:val="RE-Text"/>
      </w:pPr>
      <w:r w:rsidRPr="00D21AD8">
        <w:t xml:space="preserve">MM5 output and CALPUFF (and optionally SCICHEM) input files are written as </w:t>
      </w:r>
      <w:r w:rsidR="00B530E7" w:rsidRPr="00D21AD8">
        <w:t xml:space="preserve">FORTRAN </w:t>
      </w:r>
      <w:r w:rsidRPr="00D21AD8">
        <w:t>“unformatted” (binary) files.  This means that the data are written directly to the output unit as represented in memory, without translation from binary to the ASCII character set.  This reduces file volume and improves read/write speed.  However, there are two ways to represent machine-level formats for storing binary information in memory: IEEE “big-endian” and “little-endian”.  The difference between these is essentially the order of the bits in a word, and which order is used depends on the computer platform and its operating system.  The native format for many Unix workstations is big-endian, and this includes Sun, SGI, HP, and IBM.  Exceptions are DEC and Linux/Windows PCs, which use little-endian by default.</w:t>
      </w:r>
    </w:p>
    <w:p w14:paraId="38E231EE" w14:textId="252D9474" w:rsidR="00456A4B" w:rsidRPr="00D21AD8" w:rsidRDefault="00456A4B" w:rsidP="009B74BA">
      <w:pPr>
        <w:pStyle w:val="RE-Text"/>
      </w:pPr>
      <w:r w:rsidRPr="00D21AD8">
        <w:t xml:space="preserve">WRF output files are written as </w:t>
      </w:r>
      <w:proofErr w:type="spellStart"/>
      <w:r w:rsidRPr="00D21AD8">
        <w:t>NetCDF</w:t>
      </w:r>
      <w:proofErr w:type="spellEnd"/>
      <w:r w:rsidRPr="00D21AD8">
        <w:t xml:space="preserve"> files, which are platform-independent.  This means that the usual method of supplying the </w:t>
      </w:r>
      <w:r w:rsidRPr="00D21AD8">
        <w:rPr>
          <w:rFonts w:ascii="Courier New" w:hAnsi="Courier New"/>
        </w:rPr>
        <w:t xml:space="preserve">“-convert </w:t>
      </w:r>
      <w:proofErr w:type="spellStart"/>
      <w:r w:rsidRPr="00D21AD8">
        <w:rPr>
          <w:rFonts w:ascii="Courier New" w:hAnsi="Courier New"/>
        </w:rPr>
        <w:t>big_endian</w:t>
      </w:r>
      <w:proofErr w:type="spellEnd"/>
      <w:r w:rsidRPr="00D21AD8">
        <w:t>” (</w:t>
      </w:r>
      <w:proofErr w:type="spellStart"/>
      <w:r w:rsidRPr="00D21AD8">
        <w:t>ifort</w:t>
      </w:r>
      <w:proofErr w:type="spellEnd"/>
      <w:r w:rsidRPr="00D21AD8">
        <w:t>) or “</w:t>
      </w:r>
      <w:r w:rsidR="00E31DC5">
        <w:rPr>
          <w:rFonts w:ascii="Courier New" w:hAnsi="Courier New"/>
        </w:rPr>
        <w:noBreakHyphen/>
      </w:r>
      <w:proofErr w:type="spellStart"/>
      <w:r w:rsidRPr="00D21AD8">
        <w:rPr>
          <w:rFonts w:ascii="Courier New" w:hAnsi="Courier New"/>
        </w:rPr>
        <w:t>byteswapio</w:t>
      </w:r>
      <w:proofErr w:type="spellEnd"/>
      <w:r w:rsidRPr="00D21AD8">
        <w:t xml:space="preserve">” (pgf90) compiler flags will not work, as it applies globally and only MM5 files (not WRF files) require this conversion.  Fortunately, most modern compilers (pgf90, </w:t>
      </w:r>
      <w:proofErr w:type="spellStart"/>
      <w:r w:rsidRPr="00D21AD8">
        <w:t>ifort</w:t>
      </w:r>
      <w:proofErr w:type="spellEnd"/>
      <w:r w:rsidRPr="00D21AD8">
        <w:t xml:space="preserve">, </w:t>
      </w:r>
      <w:proofErr w:type="spellStart"/>
      <w:r w:rsidRPr="00D21AD8">
        <w:t>gfortran</w:t>
      </w:r>
      <w:proofErr w:type="spellEnd"/>
      <w:r w:rsidRPr="00D21AD8">
        <w:t>) now support the “</w:t>
      </w:r>
      <w:r w:rsidRPr="00D21AD8">
        <w:rPr>
          <w:rFonts w:ascii="Courier New" w:hAnsi="Courier New"/>
        </w:rPr>
        <w:t>convert=</w:t>
      </w:r>
      <w:proofErr w:type="spellStart"/>
      <w:r w:rsidRPr="00D21AD8">
        <w:rPr>
          <w:rFonts w:ascii="Courier New" w:hAnsi="Courier New"/>
        </w:rPr>
        <w:t>big_endian</w:t>
      </w:r>
      <w:proofErr w:type="spellEnd"/>
      <w:r w:rsidRPr="00D21AD8">
        <w:t xml:space="preserve">” option in the FORTRAN </w:t>
      </w:r>
      <w:r w:rsidRPr="00D21AD8">
        <w:rPr>
          <w:rFonts w:ascii="Courier New" w:hAnsi="Courier New"/>
        </w:rPr>
        <w:t>open()</w:t>
      </w:r>
      <w:r w:rsidR="006C712C" w:rsidRPr="00D21AD8">
        <w:t xml:space="preserve"> </w:t>
      </w:r>
      <w:r w:rsidRPr="00D21AD8">
        <w:t xml:space="preserve">statement.  </w:t>
      </w:r>
    </w:p>
    <w:p w14:paraId="58A23FD7" w14:textId="228888C2" w:rsidR="00456A4B" w:rsidRPr="00D21AD8" w:rsidRDefault="00456A4B" w:rsidP="009B74BA">
      <w:pPr>
        <w:pStyle w:val="RE-Text"/>
      </w:pPr>
      <w:r w:rsidRPr="00D21AD8">
        <w:t>In general, MMIF can be run on machines that use either the big- or little-endian binary formats, as long as MM5 and CALPUFF</w:t>
      </w:r>
      <w:r w:rsidR="00B530E7" w:rsidRPr="00D21AD8">
        <w:t>/SCICHEM</w:t>
      </w:r>
      <w:r w:rsidRPr="00D21AD8">
        <w:t xml:space="preserve"> are run on the same type of platform.  If any component of the modeling system is run on a different platform using the opposite binary representation, I/O files will not be properly read and will likely lead to a program crash.  A typical run-time error message from using the wrong binary format is “input record too long,” so if you get this error message, check for consistency between your binary files and compiler options.</w:t>
      </w:r>
    </w:p>
    <w:p w14:paraId="637806C7" w14:textId="77777777" w:rsidR="00456A4B" w:rsidRPr="00D21AD8" w:rsidRDefault="00456A4B" w:rsidP="009B74BA">
      <w:pPr>
        <w:pStyle w:val="RE-Text"/>
      </w:pPr>
      <w:r w:rsidRPr="00D21AD8">
        <w:t>The binary compatibility between Windows (</w:t>
      </w:r>
      <w:proofErr w:type="spellStart"/>
      <w:r w:rsidRPr="00D21AD8">
        <w:t>ifort</w:t>
      </w:r>
      <w:proofErr w:type="spellEnd"/>
      <w:r w:rsidRPr="00D21AD8">
        <w:t>) and Linux (pgf90) has been verified.  For example, PRTMET-compiled-on-Linux can read MMIF-compiled-on-Windows binary output, and vice-versa.</w:t>
      </w:r>
    </w:p>
    <w:p w14:paraId="0EA8DACF" w14:textId="77777777" w:rsidR="00456A4B" w:rsidRPr="00D21AD8" w:rsidRDefault="00456A4B" w:rsidP="009B74BA">
      <w:pPr>
        <w:pStyle w:val="RE-Text"/>
        <w:sectPr w:rsidR="00456A4B" w:rsidRPr="00D21AD8" w:rsidSect="00357C83">
          <w:endnotePr>
            <w:numFmt w:val="decimal"/>
          </w:endnotePr>
          <w:pgSz w:w="12240" w:h="15840" w:code="1"/>
          <w:pgMar w:top="1440" w:right="1440" w:bottom="1440" w:left="1440" w:header="720" w:footer="720" w:gutter="0"/>
          <w:cols w:space="720"/>
          <w:docGrid w:linePitch="299"/>
        </w:sectPr>
      </w:pPr>
    </w:p>
    <w:p w14:paraId="7EDEFADB" w14:textId="77777777" w:rsidR="00456A4B" w:rsidRPr="00D21AD8" w:rsidRDefault="00456A4B" w:rsidP="00CB6858">
      <w:pPr>
        <w:pStyle w:val="RE-Heading1"/>
      </w:pPr>
      <w:bookmarkStart w:id="43" w:name="_Ref368088761"/>
      <w:bookmarkStart w:id="44" w:name="_Toc75849005"/>
      <w:r w:rsidRPr="00D21AD8">
        <w:lastRenderedPageBreak/>
        <w:t>How to Run MMIF</w:t>
      </w:r>
      <w:bookmarkEnd w:id="43"/>
      <w:bookmarkEnd w:id="44"/>
    </w:p>
    <w:p w14:paraId="4B4AA496" w14:textId="77777777" w:rsidR="00456A4B" w:rsidRPr="00D21AD8" w:rsidRDefault="00456A4B" w:rsidP="009B74BA">
      <w:pPr>
        <w:pStyle w:val="RE-Text"/>
      </w:pPr>
      <w:r w:rsidRPr="00D21AD8">
        <w:t>When executing, the MMIF progra</w:t>
      </w:r>
      <w:r w:rsidR="00B530E7" w:rsidRPr="00D21AD8">
        <w:t>m will (</w:t>
      </w:r>
      <w:r w:rsidRPr="00D21AD8">
        <w:t>if no co</w:t>
      </w:r>
      <w:r w:rsidR="00B530E7" w:rsidRPr="00D21AD8">
        <w:t>mmand-line parameters are given)</w:t>
      </w:r>
      <w:r w:rsidRPr="00D21AD8">
        <w:t xml:space="preserve"> open and read a control file named </w:t>
      </w:r>
      <w:proofErr w:type="spellStart"/>
      <w:r w:rsidRPr="00D21AD8">
        <w:rPr>
          <w:rFonts w:ascii="Courier New" w:hAnsi="Courier New"/>
        </w:rPr>
        <w:t>mmif.inp</w:t>
      </w:r>
      <w:proofErr w:type="spellEnd"/>
      <w:r w:rsidRPr="00D21AD8">
        <w:t xml:space="preserve"> that must exist in the current directory.  If a filename is given on the command line, that file is read as the control file.  The control file contains all of the user configuration options, flags, and pathnames to the meteorological output data files and the output files.  </w:t>
      </w:r>
    </w:p>
    <w:p w14:paraId="0998E03E" w14:textId="5C35E693" w:rsidR="00456A4B" w:rsidRPr="00D21AD8" w:rsidRDefault="00456A4B" w:rsidP="009B74BA">
      <w:pPr>
        <w:pStyle w:val="RE-Text"/>
      </w:pPr>
      <w:r w:rsidRPr="00D21AD8">
        <w:t xml:space="preserve">Run MMIF by typing its </w:t>
      </w:r>
      <w:r w:rsidR="00646729" w:rsidRPr="00D21AD8">
        <w:t>file</w:t>
      </w:r>
      <w:r w:rsidRPr="00D21AD8">
        <w:t>name (with a possible path</w:t>
      </w:r>
      <w:r w:rsidR="00646729" w:rsidRPr="00D21AD8">
        <w:t xml:space="preserve"> to it</w:t>
      </w:r>
      <w:r w:rsidRPr="00D21AD8">
        <w:t xml:space="preserve">) at the command prompt, and optionally supplying a control file filename (with a possible path).  Some examples from the DOS prompt are shown below.  The first example reads </w:t>
      </w:r>
      <w:proofErr w:type="spellStart"/>
      <w:r w:rsidRPr="00D21AD8">
        <w:rPr>
          <w:rFonts w:ascii="Courier New" w:hAnsi="Courier New"/>
        </w:rPr>
        <w:t>mmif.inp</w:t>
      </w:r>
      <w:proofErr w:type="spellEnd"/>
      <w:r w:rsidRPr="00D21AD8">
        <w:t xml:space="preserve"> in the </w:t>
      </w:r>
      <w:r w:rsidRPr="00D21AD8">
        <w:rPr>
          <w:rFonts w:ascii="Courier New" w:hAnsi="Courier New" w:cs="Courier New"/>
        </w:rPr>
        <w:t>code</w:t>
      </w:r>
      <w:r w:rsidRPr="00D21AD8">
        <w:t xml:space="preserve"> directory.  </w:t>
      </w:r>
      <w:r w:rsidR="007861DD" w:rsidRPr="00D21AD8">
        <w:t xml:space="preserve">The second example reads the control file </w:t>
      </w:r>
      <w:r w:rsidR="007861DD" w:rsidRPr="00D21AD8">
        <w:rPr>
          <w:rFonts w:ascii="Courier New" w:hAnsi="Courier New"/>
        </w:rPr>
        <w:t>test_mm5.inp</w:t>
      </w:r>
      <w:r w:rsidR="007861DD" w:rsidRPr="00D21AD8">
        <w:t xml:space="preserve"> in the current directory and save</w:t>
      </w:r>
      <w:r w:rsidR="00264ED5" w:rsidRPr="00D21AD8">
        <w:t>s</w:t>
      </w:r>
      <w:r w:rsidR="007861DD" w:rsidRPr="00D21AD8">
        <w:t xml:space="preserve"> the screen output to a file </w:t>
      </w:r>
      <w:r w:rsidR="007861DD" w:rsidRPr="00D21AD8">
        <w:rPr>
          <w:rFonts w:ascii="Courier New" w:hAnsi="Courier New"/>
        </w:rPr>
        <w:t>test_mm5.out</w:t>
      </w:r>
      <w:r w:rsidR="007861DD" w:rsidRPr="00D21AD8">
        <w:t xml:space="preserve">.  </w:t>
      </w:r>
      <w:r w:rsidRPr="00D21AD8">
        <w:t xml:space="preserve">The </w:t>
      </w:r>
      <w:r w:rsidR="007861DD" w:rsidRPr="00D21AD8">
        <w:t>third</w:t>
      </w:r>
      <w:r w:rsidRPr="00D21AD8">
        <w:t xml:space="preserve"> and </w:t>
      </w:r>
      <w:r w:rsidR="007861DD" w:rsidRPr="00D21AD8">
        <w:t>fourth</w:t>
      </w:r>
      <w:r w:rsidRPr="00D21AD8">
        <w:t xml:space="preserve"> examples use the same control file, but will create the output files in different directories (unless absolute pathnames are specified in the control file).</w:t>
      </w:r>
    </w:p>
    <w:p w14:paraId="48DF6485" w14:textId="77777777" w:rsidR="00456A4B" w:rsidRPr="00446678" w:rsidRDefault="00456A4B" w:rsidP="009B74BA">
      <w:pPr>
        <w:pStyle w:val="RE-Text"/>
        <w:rPr>
          <w:rFonts w:ascii="Courier New" w:hAnsi="Courier New" w:cs="Courier New"/>
        </w:rPr>
      </w:pPr>
      <w:r w:rsidRPr="00446678">
        <w:rPr>
          <w:rFonts w:ascii="Courier New" w:hAnsi="Courier New" w:cs="Courier New"/>
        </w:rPr>
        <w:t>C:\Projects\MMIF\code&gt;MMIF</w:t>
      </w:r>
    </w:p>
    <w:p w14:paraId="3D200C6C" w14:textId="77777777" w:rsidR="007861DD" w:rsidRPr="00446678" w:rsidRDefault="007861DD" w:rsidP="009B74BA">
      <w:pPr>
        <w:pStyle w:val="RE-Text"/>
        <w:rPr>
          <w:rFonts w:ascii="Courier New" w:hAnsi="Courier New" w:cs="Courier New"/>
        </w:rPr>
      </w:pPr>
      <w:r w:rsidRPr="00446678">
        <w:rPr>
          <w:rFonts w:ascii="Courier New" w:hAnsi="Courier New" w:cs="Courier New"/>
        </w:rPr>
        <w:t>C:\Projects\MMIF\code&gt;MMIF test_mm5.inp &gt; test_mm5.out</w:t>
      </w:r>
    </w:p>
    <w:p w14:paraId="1189575D" w14:textId="77777777" w:rsidR="00456A4B" w:rsidRPr="00446678" w:rsidRDefault="00456A4B" w:rsidP="009B74BA">
      <w:pPr>
        <w:pStyle w:val="RE-Text"/>
        <w:rPr>
          <w:rFonts w:ascii="Courier New" w:hAnsi="Courier New" w:cs="Courier New"/>
        </w:rPr>
      </w:pPr>
      <w:r w:rsidRPr="00446678">
        <w:rPr>
          <w:rFonts w:ascii="Courier New" w:hAnsi="Courier New" w:cs="Courier New"/>
        </w:rPr>
        <w:t>C:\Projects\MMIF\code&gt;MMIF ..\test_mm5\test_mm5.inp</w:t>
      </w:r>
    </w:p>
    <w:p w14:paraId="5CE9533D" w14:textId="77777777" w:rsidR="00456A4B" w:rsidRPr="00446678" w:rsidRDefault="00456A4B" w:rsidP="009B74BA">
      <w:pPr>
        <w:pStyle w:val="RE-Text"/>
        <w:rPr>
          <w:rFonts w:ascii="Courier New" w:hAnsi="Courier New" w:cs="Courier New"/>
        </w:rPr>
      </w:pPr>
      <w:r w:rsidRPr="00446678">
        <w:rPr>
          <w:rFonts w:ascii="Courier New" w:hAnsi="Courier New" w:cs="Courier New"/>
        </w:rPr>
        <w:t>C:\Projects\MMIF\test_mm5&gt;</w:t>
      </w:r>
      <w:r w:rsidR="00A93F7F" w:rsidRPr="00446678">
        <w:rPr>
          <w:rFonts w:ascii="Courier New" w:hAnsi="Courier New" w:cs="Courier New"/>
        </w:rPr>
        <w:t xml:space="preserve">MMIF </w:t>
      </w:r>
      <w:r w:rsidRPr="00446678">
        <w:rPr>
          <w:rFonts w:ascii="Courier New" w:hAnsi="Courier New" w:cs="Courier New"/>
        </w:rPr>
        <w:t>..\code\MMIF test_mm5.inp</w:t>
      </w:r>
    </w:p>
    <w:p w14:paraId="7E2B3DCC" w14:textId="77777777" w:rsidR="007861DD" w:rsidRPr="00D21AD8" w:rsidRDefault="00456A4B" w:rsidP="009B74BA">
      <w:pPr>
        <w:pStyle w:val="RE-Text"/>
      </w:pPr>
      <w:r w:rsidRPr="00D21AD8">
        <w:t xml:space="preserve">The user can also double-click the MMIF executable in the Windows Explorer, although the utility of this method is reduced when the Command Prompt automatically closes after the run has finished, before its contents can be viewed by the user.  </w:t>
      </w:r>
      <w:r w:rsidR="007861DD" w:rsidRPr="00D21AD8">
        <w:t xml:space="preserve">Use the greater-than sign </w:t>
      </w:r>
      <w:r w:rsidR="007861DD" w:rsidRPr="00D21AD8">
        <w:rPr>
          <w:rFonts w:ascii="Courier New" w:hAnsi="Courier New" w:cs="Courier New"/>
        </w:rPr>
        <w:t>“&gt;”</w:t>
      </w:r>
      <w:r w:rsidR="007861DD" w:rsidRPr="00D21AD8">
        <w:t xml:space="preserve"> in both Windows and Linux to re-direct the screen output to a file.</w:t>
      </w:r>
    </w:p>
    <w:p w14:paraId="5BEEB7DD" w14:textId="5A5DE1F1" w:rsidR="00456A4B" w:rsidRPr="00D21AD8" w:rsidRDefault="00456A4B" w:rsidP="009B74BA">
      <w:pPr>
        <w:pStyle w:val="RE-Text"/>
      </w:pPr>
      <w:r w:rsidRPr="00D21AD8">
        <w:t>Useful information is printed to the screen during execution, including information on the MM5/WRF projection, horizontal and vertical extents of both the input (MM5/WRF) and output grids</w:t>
      </w:r>
      <w:r w:rsidR="003D23C3" w:rsidRPr="00D21AD8">
        <w:t xml:space="preserve"> (including the 1×1 single-point grids)</w:t>
      </w:r>
      <w:r w:rsidRPr="00D21AD8">
        <w:t>.  MMIF prints whether it found th</w:t>
      </w:r>
      <w:r w:rsidR="00B27083">
        <w:t>e 10</w:t>
      </w:r>
      <w:r w:rsidR="00B62269">
        <w:t xml:space="preserve"> </w:t>
      </w:r>
      <w:r w:rsidR="00B27083">
        <w:t>m winds, roughness length, a</w:t>
      </w:r>
      <w:r w:rsidRPr="00D21AD8">
        <w:t xml:space="preserve">lbedo, </w:t>
      </w:r>
      <w:proofErr w:type="spellStart"/>
      <w:r w:rsidRPr="00D21AD8">
        <w:t>Monin-Obukhov</w:t>
      </w:r>
      <w:proofErr w:type="spellEnd"/>
      <w:r w:rsidRPr="00D21AD8">
        <w:t xml:space="preserve"> length, and </w:t>
      </w:r>
      <w:r w:rsidR="00B530E7" w:rsidRPr="00D21AD8">
        <w:t>LAI</w:t>
      </w:r>
      <w:r w:rsidRPr="00D21AD8">
        <w:t xml:space="preserve"> in the input MM5/WR</w:t>
      </w:r>
      <w:r w:rsidR="003D23C3" w:rsidRPr="00D21AD8">
        <w:t>F</w:t>
      </w:r>
      <w:r w:rsidRPr="00D21AD8">
        <w:t xml:space="preserve"> file.  Messages are printed as MM5/WRF files are opened and closed, and as time-stamps are written to the output file.</w:t>
      </w:r>
    </w:p>
    <w:p w14:paraId="701083C1" w14:textId="5EB1C8D8" w:rsidR="006C712C" w:rsidRPr="00D21AD8" w:rsidRDefault="00456A4B" w:rsidP="009B74BA">
      <w:pPr>
        <w:pStyle w:val="RE-Text"/>
      </w:pPr>
      <w:r w:rsidRPr="00D21AD8">
        <w:lastRenderedPageBreak/>
        <w:t xml:space="preserve">It is common to initially run MMIF for a single hour </w:t>
      </w:r>
      <w:r w:rsidR="00646729" w:rsidRPr="00D21AD8">
        <w:t xml:space="preserve">or day </w:t>
      </w:r>
      <w:r w:rsidRPr="00D21AD8">
        <w:t xml:space="preserve">of output, view the information printed to the screen, </w:t>
      </w:r>
      <w:r w:rsidR="007C1EE5">
        <w:t xml:space="preserve">re-load the KML showing the domain and points, </w:t>
      </w:r>
      <w:r w:rsidRPr="00D21AD8">
        <w:t>edit the control file, and re-run MMIF, until the desired horizontal and vertical grid structure is achieved.  This allows user</w:t>
      </w:r>
      <w:r w:rsidR="00B62269">
        <w:t>s</w:t>
      </w:r>
      <w:r w:rsidRPr="00D21AD8">
        <w:t xml:space="preserve"> to check the extent of the sub-grid (CALPUFF or SCICHEM) or output point (AERMET, AERCOARE, or AERMOD).  </w:t>
      </w:r>
    </w:p>
    <w:p w14:paraId="449B8796" w14:textId="3529886C" w:rsidR="006C712C" w:rsidRPr="00D21AD8" w:rsidRDefault="00456A4B" w:rsidP="009B74BA">
      <w:pPr>
        <w:pStyle w:val="RE-Text"/>
      </w:pPr>
      <w:r w:rsidRPr="00D21AD8">
        <w:t xml:space="preserve">The coordinates are printed in three ways: I,J coordinates, </w:t>
      </w:r>
      <w:r w:rsidR="00B62269">
        <w:t>l</w:t>
      </w:r>
      <w:r w:rsidRPr="00D21AD8">
        <w:t xml:space="preserve">atitude and </w:t>
      </w:r>
      <w:r w:rsidR="00B62269">
        <w:t>l</w:t>
      </w:r>
      <w:r w:rsidRPr="00D21AD8">
        <w:t xml:space="preserve">ongitude, and kilometers from the grid origin in the MM5/WRF projection.  The latter may be LCC (Lambert </w:t>
      </w:r>
      <w:r w:rsidR="00B62269">
        <w:t xml:space="preserve">Conic </w:t>
      </w:r>
      <w:r w:rsidRPr="00D21AD8">
        <w:t xml:space="preserve">Conformal) or PS (Polar Stereographic) or EM (Equatorial Mercator) projections.  </w:t>
      </w:r>
    </w:p>
    <w:p w14:paraId="1FFE083E" w14:textId="665DD9F9" w:rsidR="00DC1C07" w:rsidRPr="00D21AD8" w:rsidRDefault="00DC1C07" w:rsidP="009B74BA">
      <w:pPr>
        <w:pStyle w:val="RE-Text"/>
      </w:pPr>
      <w:r w:rsidRPr="00D21AD8">
        <w:t>When aggregating, i</w:t>
      </w:r>
      <w:r w:rsidR="00456A4B" w:rsidRPr="00D21AD8">
        <w:t xml:space="preserve">nspecting </w:t>
      </w:r>
      <w:r w:rsidR="00B62269">
        <w:t xml:space="preserve">messages about </w:t>
      </w:r>
      <w:r w:rsidR="00456A4B" w:rsidRPr="00D21AD8">
        <w:t>the MM5/WRF input and MMIF output vertical grid structure</w:t>
      </w:r>
      <w:r w:rsidR="00B62269">
        <w:t>s</w:t>
      </w:r>
      <w:r w:rsidR="00456A4B" w:rsidRPr="00D21AD8">
        <w:t xml:space="preserve"> can be very helpful in picking which layers to </w:t>
      </w:r>
      <w:r w:rsidRPr="00D21AD8">
        <w:t>include</w:t>
      </w:r>
      <w:r w:rsidR="00456A4B" w:rsidRPr="00D21AD8">
        <w:t xml:space="preserve">.  </w:t>
      </w:r>
      <w:r w:rsidRPr="00D21AD8">
        <w:t>When interpolating, if the user wishes to “pass through” the MM5/WRF data as un-changed as possible, yet also wishes to reduce the number of output layers from the number of layers found in the MM5/WRF file, it can be instructive to first do a short run using aggregation to arrive at ZFACE values.  Then enter those ZFACE values into the control file and switch to interpolation.</w:t>
      </w:r>
    </w:p>
    <w:p w14:paraId="6F8EEFBD" w14:textId="77777777" w:rsidR="00456A4B" w:rsidRPr="00D21AD8" w:rsidRDefault="00456A4B" w:rsidP="009B74BA">
      <w:pPr>
        <w:pStyle w:val="RE-Text"/>
      </w:pPr>
      <w:r w:rsidRPr="00D21AD8">
        <w:t>MMIF responds to a few optional command-line parameters:</w:t>
      </w:r>
    </w:p>
    <w:p w14:paraId="59900EDC" w14:textId="77777777" w:rsidR="00456A4B" w:rsidRPr="00D21AD8" w:rsidRDefault="00456A4B" w:rsidP="006C712C">
      <w:pPr>
        <w:spacing w:line="240" w:lineRule="auto"/>
        <w:rPr>
          <w:rStyle w:val="StyleCourierNew"/>
          <w:sz w:val="20"/>
        </w:rPr>
      </w:pPr>
      <w:r w:rsidRPr="00D21AD8">
        <w:rPr>
          <w:rStyle w:val="StyleCourierNew"/>
          <w:sz w:val="20"/>
        </w:rPr>
        <w:t xml:space="preserve">C:\&gt; </w:t>
      </w:r>
      <w:proofErr w:type="spellStart"/>
      <w:r w:rsidRPr="00D21AD8">
        <w:rPr>
          <w:rStyle w:val="StyleCourierNew"/>
          <w:sz w:val="20"/>
        </w:rPr>
        <w:t>mmif</w:t>
      </w:r>
      <w:proofErr w:type="spellEnd"/>
      <w:r w:rsidRPr="00D21AD8">
        <w:rPr>
          <w:rStyle w:val="StyleCourierNew"/>
          <w:sz w:val="20"/>
        </w:rPr>
        <w:t xml:space="preserve"> --help</w:t>
      </w:r>
    </w:p>
    <w:p w14:paraId="0696E8AA" w14:textId="77777777" w:rsidR="00456A4B" w:rsidRPr="00D21AD8" w:rsidRDefault="00456A4B" w:rsidP="00456A4B">
      <w:pPr>
        <w:rPr>
          <w:rStyle w:val="StyleCourierNew"/>
          <w:sz w:val="20"/>
        </w:rPr>
      </w:pPr>
      <w:r w:rsidRPr="00D21AD8">
        <w:rPr>
          <w:rStyle w:val="StyleCourierNew"/>
          <w:sz w:val="20"/>
        </w:rPr>
        <w:t xml:space="preserve">Usage: </w:t>
      </w:r>
      <w:proofErr w:type="spellStart"/>
      <w:r w:rsidRPr="00D21AD8">
        <w:rPr>
          <w:rStyle w:val="StyleCourierNew"/>
          <w:sz w:val="20"/>
        </w:rPr>
        <w:t>mmif</w:t>
      </w:r>
      <w:proofErr w:type="spellEnd"/>
      <w:r w:rsidRPr="00D21AD8">
        <w:rPr>
          <w:rStyle w:val="StyleCourierNew"/>
          <w:sz w:val="20"/>
        </w:rPr>
        <w:t xml:space="preserve"> [-h | --help] [--force] [--sample] [filename]</w:t>
      </w:r>
    </w:p>
    <w:p w14:paraId="666873F5" w14:textId="77777777" w:rsidR="00456A4B" w:rsidRPr="00D21AD8" w:rsidRDefault="00456A4B" w:rsidP="00456A4B">
      <w:pPr>
        <w:rPr>
          <w:rStyle w:val="StyleCourierNew"/>
          <w:sz w:val="20"/>
        </w:rPr>
      </w:pPr>
      <w:r w:rsidRPr="00D21AD8">
        <w:rPr>
          <w:rStyle w:val="StyleCourierNew"/>
          <w:sz w:val="20"/>
        </w:rPr>
        <w:t>Where</w:t>
      </w:r>
    </w:p>
    <w:p w14:paraId="503572AB" w14:textId="77777777" w:rsidR="00456A4B" w:rsidRPr="00D21AD8" w:rsidRDefault="00456A4B" w:rsidP="00456A4B">
      <w:pPr>
        <w:rPr>
          <w:rStyle w:val="StyleCourierNew"/>
          <w:sz w:val="20"/>
        </w:rPr>
      </w:pPr>
      <w:r w:rsidRPr="00D21AD8">
        <w:rPr>
          <w:rStyle w:val="StyleCourierNew"/>
          <w:sz w:val="20"/>
        </w:rPr>
        <w:t xml:space="preserve">  --force   don't stop execution after non-fatal errors</w:t>
      </w:r>
    </w:p>
    <w:p w14:paraId="2D7CDCD8" w14:textId="77777777" w:rsidR="00AC6D6F" w:rsidRPr="00D21AD8" w:rsidRDefault="00AC6D6F" w:rsidP="00456A4B">
      <w:pPr>
        <w:rPr>
          <w:rStyle w:val="StyleCourierNew"/>
          <w:sz w:val="20"/>
        </w:rPr>
      </w:pPr>
      <w:r w:rsidRPr="00D21AD8">
        <w:rPr>
          <w:rStyle w:val="StyleCourierNew"/>
          <w:sz w:val="20"/>
        </w:rPr>
        <w:t xml:space="preserve">  --</w:t>
      </w:r>
      <w:proofErr w:type="spellStart"/>
      <w:r w:rsidRPr="00D21AD8">
        <w:rPr>
          <w:rStyle w:val="StyleCourierNew"/>
          <w:sz w:val="20"/>
        </w:rPr>
        <w:t>recalc</w:t>
      </w:r>
      <w:proofErr w:type="spellEnd"/>
      <w:r w:rsidRPr="00D21AD8">
        <w:rPr>
          <w:rStyle w:val="StyleCourierNew"/>
          <w:sz w:val="20"/>
        </w:rPr>
        <w:t xml:space="preserve">  re-calculate u10,T2,q2 from lowest MET layer</w:t>
      </w:r>
    </w:p>
    <w:p w14:paraId="2A311254" w14:textId="77777777" w:rsidR="00456A4B" w:rsidRPr="00D21AD8" w:rsidRDefault="00456A4B" w:rsidP="00456A4B">
      <w:pPr>
        <w:rPr>
          <w:rStyle w:val="StyleCourierNew"/>
          <w:sz w:val="20"/>
        </w:rPr>
      </w:pPr>
      <w:r w:rsidRPr="00D21AD8">
        <w:rPr>
          <w:rStyle w:val="StyleCourierNew"/>
          <w:sz w:val="20"/>
        </w:rPr>
        <w:t xml:space="preserve">  --sample  </w:t>
      </w:r>
      <w:r w:rsidR="00646729" w:rsidRPr="00D21AD8">
        <w:rPr>
          <w:rStyle w:val="StyleCourierNew"/>
          <w:sz w:val="20"/>
        </w:rPr>
        <w:t xml:space="preserve">write a </w:t>
      </w:r>
      <w:proofErr w:type="spellStart"/>
      <w:r w:rsidRPr="00D21AD8">
        <w:rPr>
          <w:rStyle w:val="StyleCourierNew"/>
          <w:sz w:val="20"/>
        </w:rPr>
        <w:t>a</w:t>
      </w:r>
      <w:proofErr w:type="spellEnd"/>
      <w:r w:rsidRPr="00D21AD8">
        <w:rPr>
          <w:rStyle w:val="StyleCourierNew"/>
          <w:sz w:val="20"/>
        </w:rPr>
        <w:t xml:space="preserve"> sample control file</w:t>
      </w:r>
      <w:r w:rsidR="00646729" w:rsidRPr="00D21AD8">
        <w:rPr>
          <w:rStyle w:val="StyleCourierNew"/>
          <w:sz w:val="20"/>
        </w:rPr>
        <w:t xml:space="preserve"> to the screen</w:t>
      </w:r>
    </w:p>
    <w:p w14:paraId="3798DB69" w14:textId="77777777" w:rsidR="00646729" w:rsidRPr="00D21AD8" w:rsidRDefault="00456A4B" w:rsidP="00456A4B">
      <w:pPr>
        <w:rPr>
          <w:rStyle w:val="StyleCourierNew"/>
          <w:sz w:val="20"/>
        </w:rPr>
      </w:pPr>
      <w:r w:rsidRPr="00D21AD8">
        <w:rPr>
          <w:rStyle w:val="StyleCourierNew"/>
          <w:sz w:val="20"/>
        </w:rPr>
        <w:t xml:space="preserve">  </w:t>
      </w:r>
      <w:r w:rsidR="00646729" w:rsidRPr="00D21AD8">
        <w:rPr>
          <w:rStyle w:val="StyleCourierNew"/>
          <w:sz w:val="20"/>
        </w:rPr>
        <w:t>--version print the version and exit</w:t>
      </w:r>
    </w:p>
    <w:p w14:paraId="7E261C23" w14:textId="77777777" w:rsidR="00456A4B" w:rsidRPr="00D21AD8" w:rsidRDefault="00646729" w:rsidP="00646729">
      <w:pPr>
        <w:rPr>
          <w:rStyle w:val="StyleCourierNew"/>
          <w:sz w:val="20"/>
        </w:rPr>
      </w:pPr>
      <w:r w:rsidRPr="00D21AD8">
        <w:rPr>
          <w:rStyle w:val="StyleCourierNew"/>
          <w:sz w:val="20"/>
        </w:rPr>
        <w:t xml:space="preserve">  </w:t>
      </w:r>
      <w:r w:rsidR="00456A4B" w:rsidRPr="00D21AD8">
        <w:rPr>
          <w:rStyle w:val="StyleCourierNew"/>
          <w:sz w:val="20"/>
        </w:rPr>
        <w:t>-h        show this help message</w:t>
      </w:r>
    </w:p>
    <w:p w14:paraId="1712787B" w14:textId="77777777" w:rsidR="00456A4B" w:rsidRPr="00D21AD8" w:rsidRDefault="00456A4B" w:rsidP="00456A4B">
      <w:pPr>
        <w:rPr>
          <w:rStyle w:val="StyleCourierNew"/>
          <w:sz w:val="20"/>
        </w:rPr>
      </w:pPr>
      <w:r w:rsidRPr="00D21AD8">
        <w:rPr>
          <w:rStyle w:val="StyleCourierNew"/>
          <w:sz w:val="20"/>
        </w:rPr>
        <w:t xml:space="preserve">  --help    show this help message</w:t>
      </w:r>
    </w:p>
    <w:p w14:paraId="3AA4D3A3" w14:textId="77777777" w:rsidR="00C23EBC" w:rsidRPr="00D21AD8" w:rsidRDefault="00456A4B" w:rsidP="00C23EBC">
      <w:pPr>
        <w:spacing w:after="240"/>
        <w:rPr>
          <w:rFonts w:ascii="Courier New" w:hAnsi="Courier New"/>
          <w:sz w:val="20"/>
        </w:rPr>
      </w:pPr>
      <w:r w:rsidRPr="00D21AD8">
        <w:rPr>
          <w:rStyle w:val="StyleCourierNew"/>
          <w:sz w:val="20"/>
        </w:rPr>
        <w:t xml:space="preserve">  filename  control filename, default is '</w:t>
      </w:r>
      <w:proofErr w:type="spellStart"/>
      <w:r w:rsidRPr="00D21AD8">
        <w:rPr>
          <w:rStyle w:val="StyleCourierNew"/>
          <w:sz w:val="20"/>
        </w:rPr>
        <w:t>mmif.inp</w:t>
      </w:r>
      <w:proofErr w:type="spellEnd"/>
      <w:r w:rsidRPr="00D21AD8">
        <w:rPr>
          <w:rStyle w:val="StyleCourierNew"/>
          <w:sz w:val="20"/>
        </w:rPr>
        <w:t>'</w:t>
      </w:r>
    </w:p>
    <w:p w14:paraId="6057DC98" w14:textId="77777777" w:rsidR="00C23EBC" w:rsidRPr="00D21AD8" w:rsidRDefault="00C23EBC" w:rsidP="00C23EBC">
      <w:pPr>
        <w:spacing w:after="240"/>
        <w:rPr>
          <w:rFonts w:ascii="Courier New" w:hAnsi="Courier New"/>
          <w:sz w:val="20"/>
        </w:rPr>
      </w:pPr>
      <w:r w:rsidRPr="00D21AD8">
        <w:rPr>
          <w:rFonts w:ascii="Courier New" w:hAnsi="Courier New"/>
          <w:sz w:val="20"/>
        </w:rPr>
        <w:t>Tip: use '</w:t>
      </w:r>
      <w:proofErr w:type="spellStart"/>
      <w:r w:rsidRPr="00D21AD8">
        <w:rPr>
          <w:rFonts w:ascii="Courier New" w:hAnsi="Courier New"/>
          <w:sz w:val="20"/>
        </w:rPr>
        <w:t>mmif</w:t>
      </w:r>
      <w:proofErr w:type="spellEnd"/>
      <w:r w:rsidRPr="00D21AD8">
        <w:rPr>
          <w:rFonts w:ascii="Courier New" w:hAnsi="Courier New"/>
          <w:sz w:val="20"/>
        </w:rPr>
        <w:t xml:space="preserve"> </w:t>
      </w:r>
      <w:proofErr w:type="spellStart"/>
      <w:r w:rsidRPr="00D21AD8">
        <w:rPr>
          <w:rFonts w:ascii="Courier New" w:hAnsi="Courier New"/>
          <w:sz w:val="20"/>
        </w:rPr>
        <w:t>mmif.inp</w:t>
      </w:r>
      <w:proofErr w:type="spellEnd"/>
      <w:r w:rsidRPr="00D21AD8">
        <w:rPr>
          <w:rFonts w:ascii="Courier New" w:hAnsi="Courier New"/>
          <w:sz w:val="20"/>
        </w:rPr>
        <w:t xml:space="preserve"> &gt; </w:t>
      </w:r>
      <w:proofErr w:type="spellStart"/>
      <w:r w:rsidRPr="00D21AD8">
        <w:rPr>
          <w:rFonts w:ascii="Courier New" w:hAnsi="Courier New"/>
          <w:sz w:val="20"/>
        </w:rPr>
        <w:t>mmif.out</w:t>
      </w:r>
      <w:proofErr w:type="spellEnd"/>
      <w:r w:rsidRPr="00D21AD8">
        <w:rPr>
          <w:rFonts w:ascii="Courier New" w:hAnsi="Courier New"/>
          <w:sz w:val="20"/>
        </w:rPr>
        <w:t>' to re-direct the screen output to a file.</w:t>
      </w:r>
    </w:p>
    <w:p w14:paraId="25B69EE5" w14:textId="54FDD0F7" w:rsidR="00FB0C17" w:rsidRPr="00D21AD8" w:rsidRDefault="00C23EBC" w:rsidP="00C23EBC">
      <w:pPr>
        <w:spacing w:after="240"/>
        <w:rPr>
          <w:rFonts w:ascii="Courier New" w:hAnsi="Courier New"/>
          <w:sz w:val="20"/>
        </w:rPr>
      </w:pPr>
      <w:r w:rsidRPr="00D21AD8">
        <w:rPr>
          <w:rFonts w:ascii="Courier New" w:hAnsi="Courier New"/>
          <w:sz w:val="20"/>
        </w:rPr>
        <w:t>Tip: use '</w:t>
      </w:r>
      <w:proofErr w:type="spellStart"/>
      <w:r w:rsidRPr="00D21AD8">
        <w:rPr>
          <w:rFonts w:ascii="Courier New" w:hAnsi="Courier New"/>
          <w:sz w:val="20"/>
        </w:rPr>
        <w:t>mmif</w:t>
      </w:r>
      <w:proofErr w:type="spellEnd"/>
      <w:r w:rsidRPr="00D21AD8">
        <w:rPr>
          <w:rFonts w:ascii="Courier New" w:hAnsi="Courier New"/>
          <w:sz w:val="20"/>
        </w:rPr>
        <w:t xml:space="preserve"> --sample &gt; </w:t>
      </w:r>
      <w:proofErr w:type="spellStart"/>
      <w:r w:rsidRPr="00D21AD8">
        <w:rPr>
          <w:rFonts w:ascii="Courier New" w:hAnsi="Courier New"/>
          <w:sz w:val="20"/>
        </w:rPr>
        <w:t>mmif.inp</w:t>
      </w:r>
      <w:proofErr w:type="spellEnd"/>
      <w:r w:rsidRPr="00D21AD8">
        <w:rPr>
          <w:rFonts w:ascii="Courier New" w:hAnsi="Courier New"/>
          <w:sz w:val="20"/>
        </w:rPr>
        <w:t xml:space="preserve">' to create a MMIF </w:t>
      </w:r>
      <w:r w:rsidR="007C1EE5">
        <w:rPr>
          <w:rFonts w:ascii="Courier New" w:hAnsi="Courier New"/>
          <w:sz w:val="20"/>
        </w:rPr>
        <w:t>control</w:t>
      </w:r>
      <w:r w:rsidRPr="00D21AD8">
        <w:rPr>
          <w:rFonts w:ascii="Courier New" w:hAnsi="Courier New"/>
          <w:sz w:val="20"/>
        </w:rPr>
        <w:t xml:space="preserve"> file</w:t>
      </w:r>
      <w:r w:rsidR="007C1EE5">
        <w:rPr>
          <w:rFonts w:ascii="Courier New" w:hAnsi="Courier New"/>
          <w:sz w:val="20"/>
        </w:rPr>
        <w:t>, for the user to edit</w:t>
      </w:r>
      <w:r w:rsidRPr="00D21AD8">
        <w:rPr>
          <w:rFonts w:ascii="Courier New" w:hAnsi="Courier New"/>
          <w:sz w:val="20"/>
        </w:rPr>
        <w:t>.</w:t>
      </w:r>
      <w:r w:rsidR="007C1EE5">
        <w:rPr>
          <w:rFonts w:ascii="Courier New" w:hAnsi="Courier New"/>
          <w:sz w:val="20"/>
        </w:rPr>
        <w:t xml:space="preserve"> The sample control file contains more outputs than a typical user would want, to show the range of possible outputs.</w:t>
      </w:r>
    </w:p>
    <w:p w14:paraId="69FA6B57" w14:textId="77777777" w:rsidR="00456A4B" w:rsidRPr="00D21AD8" w:rsidRDefault="00456A4B" w:rsidP="007C1EE5">
      <w:pPr>
        <w:pStyle w:val="RE-Text"/>
        <w:keepNext/>
      </w:pPr>
      <w:r w:rsidRPr="00D21AD8">
        <w:t xml:space="preserve">Currently, the only non-fatal errors that </w:t>
      </w:r>
      <w:r w:rsidRPr="00D21AD8">
        <w:rPr>
          <w:rFonts w:ascii="Courier New" w:hAnsi="Courier New"/>
        </w:rPr>
        <w:t>--force</w:t>
      </w:r>
      <w:r w:rsidRPr="00D21AD8">
        <w:t xml:space="preserve"> can over-ride involve:</w:t>
      </w:r>
    </w:p>
    <w:p w14:paraId="46F4D2A1" w14:textId="7B3DB3B1" w:rsidR="00456A4B" w:rsidRPr="00661830" w:rsidRDefault="00456A4B" w:rsidP="00661830">
      <w:pPr>
        <w:pStyle w:val="RE-Bullet1"/>
      </w:pPr>
      <w:r w:rsidRPr="00661830">
        <w:t xml:space="preserve">Continue execution even if the MM5/WRF file did not use </w:t>
      </w:r>
      <w:r w:rsidR="00646729" w:rsidRPr="00661830">
        <w:t>a supported land-use type</w:t>
      </w:r>
      <w:r w:rsidRPr="00661830">
        <w:t>.  For example</w:t>
      </w:r>
      <w:r w:rsidR="007C1EE5">
        <w:t>,</w:t>
      </w:r>
      <w:r w:rsidRPr="00661830">
        <w:t xml:space="preserve"> TCEQ (Texas) commissioned some </w:t>
      </w:r>
      <w:r w:rsidRPr="00661830">
        <w:lastRenderedPageBreak/>
        <w:t xml:space="preserve">additional categories to be added, producing MM5 files with a non-standard </w:t>
      </w:r>
      <w:r w:rsidR="00646729" w:rsidRPr="00661830">
        <w:t>27 categories of land-use codes.  The first 24 were identical to the USGS 24 categories, so the look-up tables were still mostly correct.</w:t>
      </w:r>
    </w:p>
    <w:p w14:paraId="1806BAC5" w14:textId="648BF5ED" w:rsidR="00661830" w:rsidRPr="00661830" w:rsidRDefault="00646729" w:rsidP="00B62269">
      <w:pPr>
        <w:pStyle w:val="RE-Bullet1"/>
        <w:spacing w:after="240"/>
      </w:pPr>
      <w:r w:rsidRPr="00661830">
        <w:t>For SCICHEM output, c</w:t>
      </w:r>
      <w:r w:rsidR="00456A4B" w:rsidRPr="00661830">
        <w:t>ontinue execution</w:t>
      </w:r>
      <w:r w:rsidRPr="00661830">
        <w:t xml:space="preserve"> even if the mid-point of the highest layer to be output is not at least twice the maximum terrain elevation within the output domain.  This requirement is due to the vertical coordinate transformations used internally in SCICHEM.</w:t>
      </w:r>
    </w:p>
    <w:p w14:paraId="5537C3A0" w14:textId="77777777" w:rsidR="00456A4B" w:rsidRPr="00D21AD8" w:rsidRDefault="00456A4B" w:rsidP="009B74BA">
      <w:pPr>
        <w:pStyle w:val="RE-Text"/>
      </w:pPr>
      <w:r w:rsidRPr="00D21AD8">
        <w:t xml:space="preserve">It is hoped that the </w:t>
      </w:r>
      <w:r w:rsidRPr="00D21AD8">
        <w:rPr>
          <w:rFonts w:ascii="Courier New" w:hAnsi="Courier New"/>
        </w:rPr>
        <w:t>--sample</w:t>
      </w:r>
      <w:r w:rsidRPr="00D21AD8">
        <w:t xml:space="preserve"> command-line argument will prove useful to </w:t>
      </w:r>
      <w:r w:rsidR="007861DD" w:rsidRPr="00D21AD8">
        <w:t xml:space="preserve">new </w:t>
      </w:r>
      <w:r w:rsidRPr="00D21AD8">
        <w:t xml:space="preserve">users </w:t>
      </w:r>
      <w:r w:rsidR="007861DD" w:rsidRPr="00D21AD8">
        <w:t>of</w:t>
      </w:r>
      <w:r w:rsidRPr="00D21AD8">
        <w:t xml:space="preserve"> MMIF.</w:t>
      </w:r>
      <w:r w:rsidR="00646729" w:rsidRPr="00D21AD8">
        <w:t xml:space="preserve">  </w:t>
      </w:r>
    </w:p>
    <w:p w14:paraId="5758A378" w14:textId="77777777" w:rsidR="00456A4B" w:rsidRPr="00D21AD8" w:rsidRDefault="00456A4B" w:rsidP="00CB6858">
      <w:pPr>
        <w:pStyle w:val="RE-Heading2"/>
      </w:pPr>
      <w:bookmarkStart w:id="45" w:name="_Toc75849006"/>
      <w:r w:rsidRPr="00D21AD8">
        <w:t>Control File Format</w:t>
      </w:r>
      <w:bookmarkEnd w:id="45"/>
    </w:p>
    <w:p w14:paraId="7E842455" w14:textId="77777777" w:rsidR="00C23EBC" w:rsidRPr="00D21AD8" w:rsidRDefault="00C23EBC" w:rsidP="009B74BA">
      <w:pPr>
        <w:pStyle w:val="RE-Text"/>
      </w:pPr>
      <w:r w:rsidRPr="00D21AD8">
        <w:t>Starting with MMIF version 3.0, the control file is keyword-driven.  Many of the keywords were used in the older fixed-format control file, so their meaning will not be entirely new to previous users of MMIF.</w:t>
      </w:r>
      <w:r w:rsidR="00503572" w:rsidRPr="00D21AD8">
        <w:t xml:space="preserve">  Some important features of the new control file are:</w:t>
      </w:r>
    </w:p>
    <w:p w14:paraId="2E72C6BE" w14:textId="77777777" w:rsidR="00503572" w:rsidRPr="00661830" w:rsidRDefault="00503572" w:rsidP="00661830">
      <w:pPr>
        <w:pStyle w:val="RE-Bullet1"/>
      </w:pPr>
      <w:r w:rsidRPr="00661830">
        <w:t>Blank lines</w:t>
      </w:r>
      <w:r w:rsidR="00B75EE5" w:rsidRPr="00661830">
        <w:t xml:space="preserve"> and any portion of a line after a comment character (# ; !) are</w:t>
      </w:r>
      <w:r w:rsidRPr="00661830">
        <w:t xml:space="preserve"> ignored.</w:t>
      </w:r>
    </w:p>
    <w:p w14:paraId="043F363A" w14:textId="77777777" w:rsidR="00C52DCE" w:rsidRPr="00661830" w:rsidRDefault="00B75EE5" w:rsidP="00661830">
      <w:pPr>
        <w:pStyle w:val="RE-Bullet1"/>
      </w:pPr>
      <w:r w:rsidRPr="00661830">
        <w:t>Keywords and values</w:t>
      </w:r>
      <w:r w:rsidR="00C52DCE" w:rsidRPr="00661830">
        <w:t xml:space="preserve"> </w:t>
      </w:r>
      <w:r w:rsidRPr="00661830">
        <w:t>must</w:t>
      </w:r>
      <w:r w:rsidR="00C52DCE" w:rsidRPr="00661830">
        <w:t xml:space="preserve"> be either space-delimited or comma-delimited</w:t>
      </w:r>
      <w:r w:rsidRPr="00661830">
        <w:t>, or a mixture</w:t>
      </w:r>
      <w:r w:rsidR="00C52DCE" w:rsidRPr="00661830">
        <w:t xml:space="preserve">.  </w:t>
      </w:r>
    </w:p>
    <w:p w14:paraId="08100253" w14:textId="77777777" w:rsidR="00C52DCE" w:rsidRPr="00661830" w:rsidRDefault="00C52DCE" w:rsidP="00661830">
      <w:pPr>
        <w:pStyle w:val="RE-Bullet1"/>
      </w:pPr>
      <w:r w:rsidRPr="00661830">
        <w:t>Any number of spaces can be used between words (elements) in a line.</w:t>
      </w:r>
    </w:p>
    <w:p w14:paraId="6935E6EB" w14:textId="77777777" w:rsidR="00503572" w:rsidRPr="00661830" w:rsidRDefault="00C23EBC" w:rsidP="00661830">
      <w:pPr>
        <w:pStyle w:val="RE-Bullet1"/>
      </w:pPr>
      <w:r w:rsidRPr="00661830">
        <w:t xml:space="preserve">All words in the control file </w:t>
      </w:r>
      <w:r w:rsidR="00B75EE5" w:rsidRPr="00661830">
        <w:t>are case insensitive</w:t>
      </w:r>
      <w:r w:rsidRPr="00661830">
        <w:t>, except for filenam</w:t>
      </w:r>
      <w:r w:rsidR="00503572" w:rsidRPr="00661830">
        <w:t xml:space="preserve">es which </w:t>
      </w:r>
      <w:r w:rsidR="00B75EE5" w:rsidRPr="00661830">
        <w:t>are</w:t>
      </w:r>
      <w:r w:rsidR="00503572" w:rsidRPr="00661830">
        <w:t xml:space="preserve"> used verbatim.  </w:t>
      </w:r>
    </w:p>
    <w:p w14:paraId="53E8AB1F" w14:textId="77777777" w:rsidR="00C52DCE" w:rsidRPr="00661830" w:rsidRDefault="00C52DCE" w:rsidP="00661830">
      <w:pPr>
        <w:pStyle w:val="RE-Bullet1"/>
      </w:pPr>
      <w:r w:rsidRPr="00661830">
        <w:t>Filenames may contain spaces</w:t>
      </w:r>
      <w:r w:rsidR="00B75EE5" w:rsidRPr="00661830">
        <w:t xml:space="preserve"> and commas</w:t>
      </w:r>
      <w:r w:rsidRPr="00661830">
        <w:t>, if enclosed by either single or double quotes.</w:t>
      </w:r>
    </w:p>
    <w:p w14:paraId="1FF9B7BA" w14:textId="77777777" w:rsidR="00503572" w:rsidRPr="00661830" w:rsidRDefault="003A7F9F" w:rsidP="00661830">
      <w:pPr>
        <w:pStyle w:val="RE-Bullet1"/>
      </w:pPr>
      <w:r w:rsidRPr="00661830">
        <w:t>Many of the keywords have acceptable synonyms.</w:t>
      </w:r>
    </w:p>
    <w:p w14:paraId="4A0A30E3" w14:textId="77777777" w:rsidR="00824A5A" w:rsidRPr="00661830" w:rsidRDefault="00824A5A" w:rsidP="00661830">
      <w:pPr>
        <w:pStyle w:val="RE-Bullet1"/>
      </w:pPr>
      <w:r w:rsidRPr="00661830">
        <w:t>Keywords may be repeated: the values of the last one encountered will be used.</w:t>
      </w:r>
    </w:p>
    <w:p w14:paraId="040257E6" w14:textId="49CF51D0" w:rsidR="00B75EE5" w:rsidRPr="00661830" w:rsidRDefault="009B3CC9" w:rsidP="00661830">
      <w:pPr>
        <w:pStyle w:val="RE-Bullet1"/>
      </w:pPr>
      <w:r w:rsidRPr="00661830">
        <w:t xml:space="preserve">The order of the lines containing keywords does not matter, except for the POINT </w:t>
      </w:r>
      <w:r w:rsidR="00E87A83" w:rsidRPr="00661830">
        <w:t xml:space="preserve">and </w:t>
      </w:r>
      <w:r w:rsidR="00BB6A0A" w:rsidRPr="00661830">
        <w:t>AER</w:t>
      </w:r>
      <w:r w:rsidR="00E87A83" w:rsidRPr="00661830">
        <w:t>_LAYER</w:t>
      </w:r>
      <w:r w:rsidR="00BB6A0A" w:rsidRPr="00661830">
        <w:t>S</w:t>
      </w:r>
      <w:r w:rsidR="00E87A83" w:rsidRPr="00661830">
        <w:t xml:space="preserve"> </w:t>
      </w:r>
      <w:r w:rsidRPr="00661830">
        <w:t>keyword</w:t>
      </w:r>
      <w:r w:rsidR="00023140" w:rsidRPr="00661830">
        <w:t>s</w:t>
      </w:r>
      <w:r w:rsidRPr="00661830">
        <w:t xml:space="preserve"> (see below).  </w:t>
      </w:r>
      <w:r w:rsidR="008E10FD" w:rsidRPr="00661830">
        <w:t xml:space="preserve">The location specified by POINT is re-used for </w:t>
      </w:r>
      <w:r w:rsidR="007C1EE5">
        <w:t xml:space="preserve">all </w:t>
      </w:r>
      <w:r w:rsidR="008E10FD" w:rsidRPr="00661830">
        <w:t xml:space="preserve">following 1-D </w:t>
      </w:r>
      <w:r w:rsidR="007C1EE5">
        <w:t xml:space="preserve">(point) </w:t>
      </w:r>
      <w:r w:rsidR="008E10FD" w:rsidRPr="00661830">
        <w:t>OUTPUT, until the next POINT</w:t>
      </w:r>
      <w:r w:rsidR="00023140" w:rsidRPr="00661830">
        <w:t xml:space="preserve"> </w:t>
      </w:r>
      <w:r w:rsidR="007C1EE5">
        <w:t xml:space="preserve">keyword </w:t>
      </w:r>
      <w:r w:rsidR="00023140" w:rsidRPr="00661830">
        <w:t xml:space="preserve">is encountered – and similarly for </w:t>
      </w:r>
      <w:r w:rsidR="00BB6A0A" w:rsidRPr="00661830">
        <w:t>AER_LAYERS</w:t>
      </w:r>
      <w:r w:rsidR="00023140" w:rsidRPr="00661830">
        <w:t>.</w:t>
      </w:r>
    </w:p>
    <w:p w14:paraId="68F2C774" w14:textId="77777777" w:rsidR="009B3CC9" w:rsidRPr="00661830" w:rsidRDefault="009B3CC9" w:rsidP="00661830">
      <w:pPr>
        <w:pStyle w:val="RE-Bullet1"/>
      </w:pPr>
      <w:r w:rsidRPr="00661830">
        <w:t xml:space="preserve">The INPUT MM5/WRF files may appear at the top of a control file, or even interspersed between the other lines.  </w:t>
      </w:r>
      <w:r w:rsidR="00723722" w:rsidRPr="00661830">
        <w:t>The INPUT files must, however, be listed in chronological order (MMIF does not attempt to sort the list of input files).</w:t>
      </w:r>
    </w:p>
    <w:p w14:paraId="44DA901F" w14:textId="77777777" w:rsidR="00FB053A" w:rsidRPr="00661830" w:rsidRDefault="00FE1EBB" w:rsidP="00661830">
      <w:pPr>
        <w:pStyle w:val="RE-Bullet1"/>
      </w:pPr>
      <w:r w:rsidRPr="00661830">
        <w:t>Primary keywords must be the first word on a line in the control file, but leading spaces are allowed.</w:t>
      </w:r>
      <w:r w:rsidR="00FB053A" w:rsidRPr="00661830">
        <w:t xml:space="preserve"> </w:t>
      </w:r>
    </w:p>
    <w:p w14:paraId="64E34D9B" w14:textId="51D8667A" w:rsidR="00724B90" w:rsidRPr="00661830" w:rsidRDefault="003C4AD8" w:rsidP="00B62269">
      <w:pPr>
        <w:pStyle w:val="RE-Bullet1"/>
        <w:spacing w:after="240"/>
      </w:pPr>
      <w:r w:rsidRPr="00661830">
        <w:t>Most</w:t>
      </w:r>
      <w:r w:rsidR="00C23EBC" w:rsidRPr="00661830">
        <w:t xml:space="preserve"> </w:t>
      </w:r>
      <w:r w:rsidR="00FB053A" w:rsidRPr="00661830">
        <w:t>keywords are optional</w:t>
      </w:r>
      <w:r w:rsidR="009B3CC9" w:rsidRPr="00661830">
        <w:t>:</w:t>
      </w:r>
      <w:r w:rsidR="00C23EBC" w:rsidRPr="00661830">
        <w:t xml:space="preserve"> </w:t>
      </w:r>
      <w:r w:rsidR="00FB053A" w:rsidRPr="00661830">
        <w:t>MMIF assumes reasonable</w:t>
      </w:r>
      <w:r w:rsidR="009B3CC9" w:rsidRPr="00661830">
        <w:t>/useful</w:t>
      </w:r>
      <w:r w:rsidR="00FB053A" w:rsidRPr="00661830">
        <w:t xml:space="preserve"> default values.</w:t>
      </w:r>
    </w:p>
    <w:p w14:paraId="7F252F3D" w14:textId="77777777" w:rsidR="00C23EBC" w:rsidRPr="00D21AD8" w:rsidRDefault="003A7F9F" w:rsidP="009B74BA">
      <w:pPr>
        <w:pStyle w:val="RE-Text"/>
      </w:pPr>
      <w:r w:rsidRPr="00D21AD8">
        <w:lastRenderedPageBreak/>
        <w:t>A minimal control file using</w:t>
      </w:r>
      <w:r w:rsidR="00503572" w:rsidRPr="00D21AD8">
        <w:t xml:space="preserve"> only </w:t>
      </w:r>
      <w:r w:rsidRPr="00D21AD8">
        <w:t xml:space="preserve">the </w:t>
      </w:r>
      <w:r w:rsidR="00C27CD5" w:rsidRPr="00D21AD8">
        <w:t>four</w:t>
      </w:r>
      <w:r w:rsidRPr="00D21AD8">
        <w:t xml:space="preserve"> </w:t>
      </w:r>
      <w:r w:rsidR="00503572" w:rsidRPr="00D21AD8">
        <w:t xml:space="preserve">required keywords </w:t>
      </w:r>
      <w:r w:rsidRPr="00D21AD8">
        <w:t>is</w:t>
      </w:r>
      <w:r w:rsidR="00503572" w:rsidRPr="00D21AD8">
        <w:t xml:space="preserve"> given in the following example:</w:t>
      </w:r>
    </w:p>
    <w:p w14:paraId="509221A2" w14:textId="77777777" w:rsidR="00C23EBC" w:rsidRPr="00D21AD8" w:rsidRDefault="00C23EBC" w:rsidP="009B3CC9">
      <w:pPr>
        <w:pStyle w:val="Title"/>
        <w:tabs>
          <w:tab w:val="left" w:pos="6449"/>
        </w:tabs>
        <w:jc w:val="left"/>
        <w:rPr>
          <w:rFonts w:ascii="Courier New" w:hAnsi="Courier New" w:cs="Courier New"/>
          <w:b w:val="0"/>
          <w:sz w:val="22"/>
          <w:szCs w:val="22"/>
        </w:rPr>
      </w:pPr>
      <w:r w:rsidRPr="00D21AD8">
        <w:rPr>
          <w:rFonts w:ascii="Courier New" w:hAnsi="Courier New" w:cs="Courier New"/>
          <w:b w:val="0"/>
          <w:sz w:val="22"/>
          <w:szCs w:val="22"/>
        </w:rPr>
        <w:t xml:space="preserve">Start </w:t>
      </w:r>
      <w:r w:rsidR="003A7F9F" w:rsidRPr="00D21AD8">
        <w:rPr>
          <w:rFonts w:ascii="Courier New" w:hAnsi="Courier New" w:cs="Courier New"/>
          <w:b w:val="0"/>
          <w:sz w:val="22"/>
          <w:szCs w:val="22"/>
        </w:rPr>
        <w:t xml:space="preserve">   2008 01 06</w:t>
      </w:r>
      <w:r w:rsidR="00503572" w:rsidRPr="00D21AD8">
        <w:rPr>
          <w:rFonts w:ascii="Courier New" w:hAnsi="Courier New" w:cs="Courier New"/>
          <w:b w:val="0"/>
          <w:sz w:val="22"/>
          <w:szCs w:val="22"/>
        </w:rPr>
        <w:t xml:space="preserve"> 01</w:t>
      </w:r>
      <w:r w:rsidR="009B3CC9" w:rsidRPr="00D21AD8">
        <w:rPr>
          <w:rFonts w:ascii="Courier New" w:hAnsi="Courier New" w:cs="Courier New"/>
          <w:b w:val="0"/>
          <w:sz w:val="22"/>
          <w:szCs w:val="22"/>
        </w:rPr>
        <w:tab/>
      </w:r>
    </w:p>
    <w:p w14:paraId="1121220A" w14:textId="77777777" w:rsidR="00C23EBC" w:rsidRPr="00D21AD8" w:rsidRDefault="00C23EBC" w:rsidP="00C23EBC">
      <w:pPr>
        <w:pStyle w:val="Title"/>
        <w:jc w:val="left"/>
        <w:rPr>
          <w:rFonts w:ascii="Courier New" w:hAnsi="Courier New" w:cs="Courier New"/>
          <w:b w:val="0"/>
          <w:sz w:val="22"/>
          <w:szCs w:val="22"/>
        </w:rPr>
      </w:pPr>
      <w:r w:rsidRPr="00D21AD8">
        <w:rPr>
          <w:rFonts w:ascii="Courier New" w:hAnsi="Courier New" w:cs="Courier New"/>
          <w:b w:val="0"/>
          <w:sz w:val="22"/>
          <w:szCs w:val="22"/>
        </w:rPr>
        <w:t xml:space="preserve">Stop  </w:t>
      </w:r>
      <w:r w:rsidR="003A7F9F" w:rsidRPr="00D21AD8">
        <w:rPr>
          <w:rFonts w:ascii="Courier New" w:hAnsi="Courier New" w:cs="Courier New"/>
          <w:b w:val="0"/>
          <w:sz w:val="22"/>
          <w:szCs w:val="22"/>
        </w:rPr>
        <w:t xml:space="preserve">   2008 01</w:t>
      </w:r>
      <w:r w:rsidR="00824A5A" w:rsidRPr="00D21AD8">
        <w:rPr>
          <w:rFonts w:ascii="Courier New" w:hAnsi="Courier New" w:cs="Courier New"/>
          <w:b w:val="0"/>
          <w:sz w:val="22"/>
          <w:szCs w:val="22"/>
        </w:rPr>
        <w:t xml:space="preserve"> 10</w:t>
      </w:r>
      <w:r w:rsidR="00503572" w:rsidRPr="00D21AD8">
        <w:rPr>
          <w:rFonts w:ascii="Courier New" w:hAnsi="Courier New" w:cs="Courier New"/>
          <w:b w:val="0"/>
          <w:sz w:val="22"/>
          <w:szCs w:val="22"/>
        </w:rPr>
        <w:t xml:space="preserve"> 00</w:t>
      </w:r>
    </w:p>
    <w:p w14:paraId="3F239979" w14:textId="77777777" w:rsidR="00503572" w:rsidRPr="00D21AD8" w:rsidRDefault="00503572" w:rsidP="00C23EBC">
      <w:pPr>
        <w:pStyle w:val="Title"/>
        <w:jc w:val="left"/>
        <w:rPr>
          <w:rFonts w:ascii="Courier New" w:hAnsi="Courier New" w:cs="Courier New"/>
          <w:b w:val="0"/>
          <w:sz w:val="22"/>
          <w:szCs w:val="22"/>
        </w:rPr>
      </w:pPr>
      <w:r w:rsidRPr="00D21AD8">
        <w:rPr>
          <w:rFonts w:ascii="Courier New" w:hAnsi="Courier New" w:cs="Courier New"/>
          <w:b w:val="0"/>
          <w:sz w:val="22"/>
          <w:szCs w:val="22"/>
        </w:rPr>
        <w:t xml:space="preserve">Output   </w:t>
      </w:r>
      <w:r w:rsidR="003C4AD8" w:rsidRPr="00D21AD8">
        <w:rPr>
          <w:rFonts w:ascii="Courier New" w:hAnsi="Courier New" w:cs="Courier New"/>
          <w:b w:val="0"/>
          <w:sz w:val="22"/>
          <w:szCs w:val="22"/>
        </w:rPr>
        <w:t xml:space="preserve">CALPUFF </w:t>
      </w:r>
      <w:proofErr w:type="spellStart"/>
      <w:r w:rsidR="003C4AD8" w:rsidRPr="00D21AD8">
        <w:rPr>
          <w:rFonts w:ascii="Courier New" w:hAnsi="Courier New" w:cs="Courier New"/>
          <w:b w:val="0"/>
          <w:sz w:val="22"/>
          <w:szCs w:val="22"/>
        </w:rPr>
        <w:t>calmet</w:t>
      </w:r>
      <w:proofErr w:type="spellEnd"/>
      <w:r w:rsidR="003C4AD8" w:rsidRPr="00D21AD8">
        <w:rPr>
          <w:rFonts w:ascii="Courier New" w:hAnsi="Courier New" w:cs="Courier New"/>
          <w:b w:val="0"/>
          <w:sz w:val="22"/>
          <w:szCs w:val="22"/>
        </w:rPr>
        <w:t xml:space="preserve"> calmet_</w:t>
      </w:r>
      <w:r w:rsidR="009B3CC9" w:rsidRPr="00D21AD8">
        <w:rPr>
          <w:rFonts w:ascii="Courier New" w:hAnsi="Courier New" w:cs="Courier New"/>
          <w:b w:val="0"/>
          <w:sz w:val="22"/>
          <w:szCs w:val="22"/>
        </w:rPr>
        <w:t>2008</w:t>
      </w:r>
      <w:r w:rsidR="003C4AD8" w:rsidRPr="00D21AD8">
        <w:rPr>
          <w:rFonts w:ascii="Courier New" w:hAnsi="Courier New" w:cs="Courier New"/>
          <w:b w:val="0"/>
          <w:sz w:val="22"/>
          <w:szCs w:val="22"/>
        </w:rPr>
        <w:t>_</w:t>
      </w:r>
      <w:r w:rsidR="00824A5A" w:rsidRPr="00D21AD8">
        <w:rPr>
          <w:rFonts w:ascii="Courier New" w:hAnsi="Courier New" w:cs="Courier New"/>
          <w:b w:val="0"/>
          <w:sz w:val="22"/>
          <w:szCs w:val="22"/>
        </w:rPr>
        <w:t>jan.dat</w:t>
      </w:r>
    </w:p>
    <w:p w14:paraId="53C38781" w14:textId="77777777" w:rsidR="00503572" w:rsidRPr="00D21AD8" w:rsidRDefault="00503572" w:rsidP="00C23EBC">
      <w:pPr>
        <w:pStyle w:val="Title"/>
        <w:jc w:val="left"/>
        <w:rPr>
          <w:rFonts w:ascii="Courier New" w:hAnsi="Courier New" w:cs="Courier New"/>
          <w:b w:val="0"/>
          <w:sz w:val="22"/>
          <w:szCs w:val="22"/>
        </w:rPr>
      </w:pPr>
      <w:r w:rsidRPr="00D21AD8">
        <w:rPr>
          <w:rFonts w:ascii="Courier New" w:hAnsi="Courier New" w:cs="Courier New"/>
          <w:b w:val="0"/>
          <w:sz w:val="22"/>
          <w:szCs w:val="22"/>
        </w:rPr>
        <w:t xml:space="preserve">Input    </w:t>
      </w:r>
      <w:r w:rsidR="00723722" w:rsidRPr="00D21AD8">
        <w:rPr>
          <w:rFonts w:ascii="Courier New" w:hAnsi="Courier New" w:cs="Courier New"/>
          <w:b w:val="0"/>
          <w:sz w:val="22"/>
          <w:szCs w:val="22"/>
        </w:rPr>
        <w:t>”</w:t>
      </w:r>
      <w:r w:rsidRPr="00D21AD8">
        <w:rPr>
          <w:rFonts w:ascii="Courier New" w:hAnsi="Courier New" w:cs="Courier New"/>
          <w:b w:val="0"/>
          <w:sz w:val="22"/>
          <w:szCs w:val="22"/>
        </w:rPr>
        <w:t>X:</w:t>
      </w:r>
      <w:r w:rsidR="003A7F9F" w:rsidRPr="00D21AD8">
        <w:rPr>
          <w:rFonts w:ascii="Courier New" w:hAnsi="Courier New" w:cs="Courier New"/>
          <w:b w:val="0"/>
          <w:sz w:val="22"/>
          <w:szCs w:val="22"/>
        </w:rPr>
        <w:t>\</w:t>
      </w:r>
      <w:proofErr w:type="spellStart"/>
      <w:r w:rsidR="003A7F9F" w:rsidRPr="00D21AD8">
        <w:rPr>
          <w:rFonts w:ascii="Courier New" w:hAnsi="Courier New" w:cs="Courier New"/>
          <w:b w:val="0"/>
          <w:sz w:val="22"/>
          <w:szCs w:val="22"/>
        </w:rPr>
        <w:t>epa</w:t>
      </w:r>
      <w:proofErr w:type="spellEnd"/>
      <w:r w:rsidR="003A7F9F" w:rsidRPr="00D21AD8">
        <w:rPr>
          <w:rFonts w:ascii="Courier New" w:hAnsi="Courier New" w:cs="Courier New"/>
          <w:b w:val="0"/>
          <w:sz w:val="22"/>
          <w:szCs w:val="22"/>
        </w:rPr>
        <w:t xml:space="preserve"> 12km conus\</w:t>
      </w:r>
      <w:r w:rsidR="00824A5A" w:rsidRPr="00D21AD8">
        <w:rPr>
          <w:rFonts w:ascii="Courier New" w:hAnsi="Courier New" w:cs="Courier New"/>
          <w:b w:val="0"/>
          <w:sz w:val="22"/>
          <w:szCs w:val="22"/>
        </w:rPr>
        <w:t>wrfout_d01_2008-01-05_12_00_00</w:t>
      </w:r>
      <w:r w:rsidR="00723722" w:rsidRPr="00D21AD8">
        <w:rPr>
          <w:rFonts w:ascii="Courier New" w:hAnsi="Courier New" w:cs="Courier New"/>
          <w:b w:val="0"/>
          <w:sz w:val="22"/>
          <w:szCs w:val="22"/>
        </w:rPr>
        <w:t>”</w:t>
      </w:r>
    </w:p>
    <w:p w14:paraId="0F3243D2" w14:textId="77777777" w:rsidR="00824A5A" w:rsidRPr="00D21AD8" w:rsidRDefault="00824A5A" w:rsidP="00C23EBC">
      <w:pPr>
        <w:pStyle w:val="Title"/>
        <w:jc w:val="left"/>
        <w:rPr>
          <w:rFonts w:ascii="Courier New" w:hAnsi="Courier New" w:cs="Courier New"/>
          <w:b w:val="0"/>
          <w:sz w:val="22"/>
          <w:szCs w:val="22"/>
        </w:rPr>
      </w:pPr>
    </w:p>
    <w:p w14:paraId="16608E9B" w14:textId="28848E74" w:rsidR="00824A5A" w:rsidRPr="00D21AD8" w:rsidRDefault="00824A5A" w:rsidP="009B74BA">
      <w:pPr>
        <w:pStyle w:val="RE-Text"/>
      </w:pPr>
      <w:r w:rsidRPr="00D21AD8">
        <w:t>The above would create a CALPUFF v5.8 ready CALMET.DAT formatted file, using all but the outer five (5) points along the edge of the WRF grid</w:t>
      </w:r>
      <w:r w:rsidR="00C27CD5" w:rsidRPr="00D21AD8">
        <w:t>, assuming a time zone of zero (</w:t>
      </w:r>
      <w:r w:rsidR="00B62269">
        <w:t>UTC</w:t>
      </w:r>
      <w:r w:rsidR="00356E62">
        <w:t xml:space="preserve"> or GMT</w:t>
      </w:r>
      <w:r w:rsidR="00C27CD5" w:rsidRPr="00D21AD8">
        <w:t>)</w:t>
      </w:r>
      <w:r w:rsidRPr="00D21AD8">
        <w:t xml:space="preserve">.  Technically, </w:t>
      </w:r>
      <w:r w:rsidR="003B2C53" w:rsidRPr="00D21AD8">
        <w:t>the keywords OUTPUT and INPUT are not required, but running MMIF without them would be pointless.</w:t>
      </w:r>
    </w:p>
    <w:p w14:paraId="114B9672" w14:textId="77777777" w:rsidR="009B3CC9" w:rsidRPr="00D21AD8" w:rsidRDefault="009B3CC9" w:rsidP="009B74BA">
      <w:pPr>
        <w:pStyle w:val="RE-Text"/>
      </w:pPr>
      <w:r w:rsidRPr="00D21AD8">
        <w:t xml:space="preserve">A minimal control file used to create inputs </w:t>
      </w:r>
      <w:r w:rsidR="00F92779" w:rsidRPr="00D21AD8">
        <w:t>for</w:t>
      </w:r>
      <w:r w:rsidRPr="00D21AD8">
        <w:t xml:space="preserve"> AERMOD is given in the following example:</w:t>
      </w:r>
    </w:p>
    <w:p w14:paraId="1BD7477E" w14:textId="77777777" w:rsidR="009B3CC9" w:rsidRPr="00D21AD8" w:rsidRDefault="009B3CC9" w:rsidP="009B3CC9">
      <w:pPr>
        <w:pStyle w:val="Title"/>
        <w:tabs>
          <w:tab w:val="left" w:pos="6449"/>
        </w:tabs>
        <w:jc w:val="left"/>
        <w:rPr>
          <w:rFonts w:ascii="Courier New" w:hAnsi="Courier New" w:cs="Courier New"/>
          <w:b w:val="0"/>
          <w:sz w:val="22"/>
          <w:szCs w:val="22"/>
        </w:rPr>
      </w:pPr>
      <w:r w:rsidRPr="00D21AD8">
        <w:rPr>
          <w:rFonts w:ascii="Courier New" w:hAnsi="Courier New" w:cs="Courier New"/>
          <w:b w:val="0"/>
          <w:sz w:val="22"/>
          <w:szCs w:val="22"/>
        </w:rPr>
        <w:t>Start    2008 01 06 01</w:t>
      </w:r>
      <w:r w:rsidRPr="00D21AD8">
        <w:rPr>
          <w:rFonts w:ascii="Courier New" w:hAnsi="Courier New" w:cs="Courier New"/>
          <w:b w:val="0"/>
          <w:sz w:val="22"/>
          <w:szCs w:val="22"/>
        </w:rPr>
        <w:tab/>
      </w:r>
    </w:p>
    <w:p w14:paraId="2CDE6978" w14:textId="77777777" w:rsidR="009B3CC9" w:rsidRPr="00D21AD8" w:rsidRDefault="009B3CC9" w:rsidP="009B3CC9">
      <w:pPr>
        <w:pStyle w:val="Title"/>
        <w:jc w:val="left"/>
        <w:rPr>
          <w:rFonts w:ascii="Courier New" w:hAnsi="Courier New" w:cs="Courier New"/>
          <w:b w:val="0"/>
          <w:sz w:val="22"/>
          <w:szCs w:val="22"/>
        </w:rPr>
      </w:pPr>
      <w:r w:rsidRPr="00D21AD8">
        <w:rPr>
          <w:rFonts w:ascii="Courier New" w:hAnsi="Courier New" w:cs="Courier New"/>
          <w:b w:val="0"/>
          <w:sz w:val="22"/>
          <w:szCs w:val="22"/>
        </w:rPr>
        <w:t>Stop     2008 01 10 00</w:t>
      </w:r>
    </w:p>
    <w:p w14:paraId="6B80D903" w14:textId="77777777" w:rsidR="009B3CC9" w:rsidRPr="00D21AD8" w:rsidRDefault="009B3CC9" w:rsidP="009B3CC9">
      <w:pPr>
        <w:pStyle w:val="Title"/>
        <w:jc w:val="left"/>
        <w:rPr>
          <w:rFonts w:ascii="Courier New" w:hAnsi="Courier New" w:cs="Courier New"/>
          <w:b w:val="0"/>
          <w:sz w:val="22"/>
          <w:szCs w:val="22"/>
        </w:rPr>
      </w:pPr>
      <w:r w:rsidRPr="00D21AD8">
        <w:rPr>
          <w:rFonts w:ascii="Courier New" w:hAnsi="Courier New" w:cs="Courier New"/>
          <w:b w:val="0"/>
          <w:sz w:val="22"/>
          <w:szCs w:val="22"/>
        </w:rPr>
        <w:t>POINT    LATLON  35.892  -78.782</w:t>
      </w:r>
      <w:r w:rsidR="008E10FD" w:rsidRPr="00D21AD8">
        <w:rPr>
          <w:rFonts w:ascii="Courier New" w:hAnsi="Courier New" w:cs="Courier New"/>
          <w:b w:val="0"/>
          <w:sz w:val="22"/>
          <w:szCs w:val="22"/>
        </w:rPr>
        <w:t xml:space="preserve"> -5</w:t>
      </w:r>
    </w:p>
    <w:p w14:paraId="49123FAD" w14:textId="77777777" w:rsidR="009B3CC9" w:rsidRPr="00D21AD8" w:rsidRDefault="009B3CC9" w:rsidP="009B3CC9">
      <w:pPr>
        <w:pStyle w:val="Title"/>
        <w:jc w:val="left"/>
        <w:rPr>
          <w:rFonts w:ascii="Courier New" w:hAnsi="Courier New" w:cs="Courier New"/>
          <w:b w:val="0"/>
          <w:sz w:val="22"/>
          <w:szCs w:val="22"/>
        </w:rPr>
      </w:pPr>
      <w:r w:rsidRPr="00D21AD8">
        <w:rPr>
          <w:rFonts w:ascii="Courier New" w:hAnsi="Courier New" w:cs="Courier New"/>
          <w:b w:val="0"/>
          <w:sz w:val="22"/>
          <w:szCs w:val="22"/>
        </w:rPr>
        <w:t xml:space="preserve">Output   </w:t>
      </w:r>
      <w:r w:rsidR="00F92779" w:rsidRPr="00D21AD8">
        <w:rPr>
          <w:rFonts w:ascii="Courier New" w:hAnsi="Courier New" w:cs="Courier New"/>
          <w:b w:val="0"/>
          <w:sz w:val="22"/>
          <w:szCs w:val="22"/>
        </w:rPr>
        <w:t>AERMOD  SFC   KRDU.SFC</w:t>
      </w:r>
    </w:p>
    <w:p w14:paraId="5C21A5CA" w14:textId="77777777" w:rsidR="00F92779" w:rsidRPr="00D21AD8" w:rsidRDefault="00F92779" w:rsidP="00F92779">
      <w:pPr>
        <w:pStyle w:val="Title"/>
        <w:jc w:val="left"/>
        <w:rPr>
          <w:rFonts w:ascii="Courier New" w:hAnsi="Courier New" w:cs="Courier New"/>
          <w:b w:val="0"/>
          <w:sz w:val="22"/>
          <w:szCs w:val="22"/>
        </w:rPr>
      </w:pPr>
      <w:r w:rsidRPr="00D21AD8">
        <w:rPr>
          <w:rFonts w:ascii="Courier New" w:hAnsi="Courier New" w:cs="Courier New"/>
          <w:b w:val="0"/>
          <w:sz w:val="22"/>
          <w:szCs w:val="22"/>
        </w:rPr>
        <w:t>Output   AERMOD  PFL   KRDU.PFL</w:t>
      </w:r>
    </w:p>
    <w:p w14:paraId="11E21D56" w14:textId="77777777" w:rsidR="009B3CC9" w:rsidRPr="00D21AD8" w:rsidRDefault="009B3CC9" w:rsidP="009B3CC9">
      <w:pPr>
        <w:pStyle w:val="Title"/>
        <w:jc w:val="left"/>
        <w:rPr>
          <w:rFonts w:ascii="Courier New" w:hAnsi="Courier New" w:cs="Courier New"/>
          <w:b w:val="0"/>
          <w:sz w:val="22"/>
          <w:szCs w:val="22"/>
        </w:rPr>
      </w:pPr>
      <w:r w:rsidRPr="00D21AD8">
        <w:rPr>
          <w:rFonts w:ascii="Courier New" w:hAnsi="Courier New" w:cs="Courier New"/>
          <w:b w:val="0"/>
          <w:sz w:val="22"/>
          <w:szCs w:val="22"/>
        </w:rPr>
        <w:t xml:space="preserve">Input    </w:t>
      </w:r>
      <w:r w:rsidR="00723722" w:rsidRPr="00D21AD8">
        <w:rPr>
          <w:rFonts w:ascii="Courier New" w:hAnsi="Courier New" w:cs="Courier New"/>
          <w:b w:val="0"/>
          <w:sz w:val="22"/>
          <w:szCs w:val="22"/>
        </w:rPr>
        <w:t>’</w:t>
      </w:r>
      <w:r w:rsidRPr="00D21AD8">
        <w:rPr>
          <w:rFonts w:ascii="Courier New" w:hAnsi="Courier New" w:cs="Courier New"/>
          <w:b w:val="0"/>
          <w:sz w:val="22"/>
          <w:szCs w:val="22"/>
        </w:rPr>
        <w:t>X:\</w:t>
      </w:r>
      <w:proofErr w:type="spellStart"/>
      <w:r w:rsidRPr="00D21AD8">
        <w:rPr>
          <w:rFonts w:ascii="Courier New" w:hAnsi="Courier New" w:cs="Courier New"/>
          <w:b w:val="0"/>
          <w:sz w:val="22"/>
          <w:szCs w:val="22"/>
        </w:rPr>
        <w:t>epa</w:t>
      </w:r>
      <w:proofErr w:type="spellEnd"/>
      <w:r w:rsidRPr="00D21AD8">
        <w:rPr>
          <w:rFonts w:ascii="Courier New" w:hAnsi="Courier New" w:cs="Courier New"/>
          <w:b w:val="0"/>
          <w:sz w:val="22"/>
          <w:szCs w:val="22"/>
        </w:rPr>
        <w:t xml:space="preserve"> 12km conus\wrfout_d01_2008-01-05_12_00_00</w:t>
      </w:r>
      <w:r w:rsidR="00723722" w:rsidRPr="00D21AD8">
        <w:rPr>
          <w:rFonts w:ascii="Courier New" w:hAnsi="Courier New" w:cs="Courier New"/>
          <w:b w:val="0"/>
          <w:sz w:val="22"/>
          <w:szCs w:val="22"/>
        </w:rPr>
        <w:t>’</w:t>
      </w:r>
    </w:p>
    <w:p w14:paraId="2A8C35C0" w14:textId="77777777" w:rsidR="009B3CC9" w:rsidRPr="00D21AD8" w:rsidRDefault="009B3CC9" w:rsidP="009B3CC9">
      <w:pPr>
        <w:pStyle w:val="Title"/>
        <w:jc w:val="left"/>
        <w:rPr>
          <w:rFonts w:ascii="Courier New" w:hAnsi="Courier New" w:cs="Courier New"/>
          <w:b w:val="0"/>
          <w:sz w:val="22"/>
          <w:szCs w:val="22"/>
        </w:rPr>
      </w:pPr>
    </w:p>
    <w:p w14:paraId="5FF6C17E" w14:textId="77777777" w:rsidR="00F92779" w:rsidRPr="00D21AD8" w:rsidRDefault="00F92779" w:rsidP="009B74BA">
      <w:pPr>
        <w:pStyle w:val="RE-Text"/>
      </w:pPr>
      <w:r w:rsidRPr="00D21AD8">
        <w:t>This would create AERMOD-ready SFC and PFL file</w:t>
      </w:r>
      <w:r w:rsidR="007E0274" w:rsidRPr="00D21AD8">
        <w:t>s</w:t>
      </w:r>
      <w:r w:rsidRPr="00D21AD8">
        <w:t xml:space="preserve">, using the WRF </w:t>
      </w:r>
      <w:r w:rsidR="00723722" w:rsidRPr="00D21AD8">
        <w:t>data from the cell containing</w:t>
      </w:r>
      <w:r w:rsidRPr="00D21AD8">
        <w:t xml:space="preserve"> the Raleigh-Durham airport.</w:t>
      </w:r>
    </w:p>
    <w:p w14:paraId="1869E833" w14:textId="77777777" w:rsidR="00456A4B" w:rsidRPr="00D21AD8" w:rsidRDefault="003B2C53" w:rsidP="009B74BA">
      <w:pPr>
        <w:pStyle w:val="RE-Text"/>
      </w:pPr>
      <w:r w:rsidRPr="00D21AD8">
        <w:t>Typing “</w:t>
      </w:r>
      <w:proofErr w:type="spellStart"/>
      <w:r w:rsidRPr="00D21AD8">
        <w:t>mmif</w:t>
      </w:r>
      <w:proofErr w:type="spellEnd"/>
      <w:r w:rsidRPr="00D21AD8">
        <w:t xml:space="preserve"> --sample” at the command prompt gives the following sample control file</w:t>
      </w:r>
      <w:r w:rsidR="00C65427" w:rsidRPr="00D21AD8">
        <w:t>, which illustrates all of the keywords</w:t>
      </w:r>
      <w:r w:rsidRPr="00D21AD8">
        <w:t>:</w:t>
      </w:r>
    </w:p>
    <w:p w14:paraId="349FFFE4" w14:textId="77777777"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This file can be space-delimited or comma-delimited, or a mixture.</w:t>
      </w:r>
    </w:p>
    <w:p w14:paraId="7928ACC2" w14:textId="77777777"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Comment characters are #, ;, and !.  Blank lines are ignored.</w:t>
      </w:r>
    </w:p>
    <w:p w14:paraId="28789400" w14:textId="77777777"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Omitting optional keywords is the same as giving their default values.</w:t>
      </w:r>
    </w:p>
    <w:p w14:paraId="34D291DA" w14:textId="77777777" w:rsidR="00446678" w:rsidRPr="00446678" w:rsidRDefault="00446678" w:rsidP="007C1EE5">
      <w:pPr>
        <w:pStyle w:val="Title"/>
        <w:ind w:right="-720"/>
        <w:jc w:val="left"/>
        <w:rPr>
          <w:rFonts w:ascii="Courier New" w:hAnsi="Courier New" w:cs="Courier New"/>
          <w:b w:val="0"/>
          <w:sz w:val="20"/>
          <w:szCs w:val="20"/>
        </w:rPr>
      </w:pPr>
      <w:r w:rsidRPr="00446678">
        <w:rPr>
          <w:rFonts w:ascii="Courier New" w:hAnsi="Courier New" w:cs="Courier New"/>
          <w:b w:val="0"/>
          <w:sz w:val="20"/>
          <w:szCs w:val="20"/>
        </w:rPr>
        <w:t xml:space="preserve">; START, STOP, and </w:t>
      </w:r>
      <w:proofErr w:type="spellStart"/>
      <w:r w:rsidRPr="00446678">
        <w:rPr>
          <w:rFonts w:ascii="Courier New" w:hAnsi="Courier New" w:cs="Courier New"/>
          <w:b w:val="0"/>
          <w:sz w:val="20"/>
          <w:szCs w:val="20"/>
        </w:rPr>
        <w:t>TimeZone</w:t>
      </w:r>
      <w:proofErr w:type="spellEnd"/>
      <w:r w:rsidRPr="00446678">
        <w:rPr>
          <w:rFonts w:ascii="Courier New" w:hAnsi="Courier New" w:cs="Courier New"/>
          <w:b w:val="0"/>
          <w:sz w:val="20"/>
          <w:szCs w:val="20"/>
        </w:rPr>
        <w:t xml:space="preserve"> are the only required keywords, the rest are optional.</w:t>
      </w:r>
    </w:p>
    <w:p w14:paraId="0D322779" w14:textId="77777777"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Keywords are case in-</w:t>
      </w:r>
      <w:proofErr w:type="spellStart"/>
      <w:r w:rsidRPr="00446678">
        <w:rPr>
          <w:rFonts w:ascii="Courier New" w:hAnsi="Courier New" w:cs="Courier New"/>
          <w:b w:val="0"/>
          <w:sz w:val="20"/>
          <w:szCs w:val="20"/>
        </w:rPr>
        <w:t>sensitve</w:t>
      </w:r>
      <w:proofErr w:type="spellEnd"/>
      <w:r w:rsidRPr="00446678">
        <w:rPr>
          <w:rFonts w:ascii="Courier New" w:hAnsi="Courier New" w:cs="Courier New"/>
          <w:b w:val="0"/>
          <w:sz w:val="20"/>
          <w:szCs w:val="20"/>
        </w:rPr>
        <w:t>, filenames are not (depends on your OS).</w:t>
      </w:r>
    </w:p>
    <w:p w14:paraId="5821072D" w14:textId="77777777"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xml:space="preserve">; Filenames may contain spaces, if enclosed in quotes. </w:t>
      </w:r>
    </w:p>
    <w:p w14:paraId="061D285C" w14:textId="77777777" w:rsidR="00446678" w:rsidRPr="00446678" w:rsidRDefault="00446678" w:rsidP="00446678">
      <w:pPr>
        <w:pStyle w:val="Title"/>
        <w:jc w:val="left"/>
        <w:rPr>
          <w:rFonts w:ascii="Courier New" w:hAnsi="Courier New" w:cs="Courier New"/>
          <w:b w:val="0"/>
          <w:sz w:val="20"/>
          <w:szCs w:val="20"/>
        </w:rPr>
      </w:pPr>
    </w:p>
    <w:p w14:paraId="27A21130" w14:textId="52A96037"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xml:space="preserve"># START and STOP can be either of the forms below, or </w:t>
      </w:r>
      <w:proofErr w:type="spellStart"/>
      <w:r w:rsidRPr="00446678">
        <w:rPr>
          <w:rFonts w:ascii="Courier New" w:hAnsi="Courier New" w:cs="Courier New"/>
          <w:b w:val="0"/>
          <w:sz w:val="20"/>
          <w:szCs w:val="20"/>
        </w:rPr>
        <w:t>YYYY-MM-DD_HH:mm:ss</w:t>
      </w:r>
      <w:proofErr w:type="spellEnd"/>
      <w:r w:rsidRPr="00446678">
        <w:rPr>
          <w:rFonts w:ascii="Courier New" w:hAnsi="Courier New" w:cs="Courier New"/>
          <w:b w:val="0"/>
          <w:sz w:val="20"/>
          <w:szCs w:val="20"/>
        </w:rPr>
        <w:t>.</w:t>
      </w:r>
    </w:p>
    <w:p w14:paraId="0F7A2805" w14:textId="77777777" w:rsidR="00446678" w:rsidRPr="00446678" w:rsidRDefault="00446678" w:rsidP="00446678">
      <w:pPr>
        <w:pStyle w:val="Title"/>
        <w:jc w:val="left"/>
        <w:rPr>
          <w:rFonts w:ascii="Courier New" w:hAnsi="Courier New" w:cs="Courier New"/>
          <w:b w:val="0"/>
          <w:sz w:val="20"/>
          <w:szCs w:val="20"/>
        </w:rPr>
      </w:pPr>
    </w:p>
    <w:p w14:paraId="5C5E0987" w14:textId="46DCFF03"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xml:space="preserve">start      2008 07 04 01 ; start time in LST for </w:t>
      </w:r>
      <w:proofErr w:type="spellStart"/>
      <w:r w:rsidRPr="00446678">
        <w:rPr>
          <w:rFonts w:ascii="Courier New" w:hAnsi="Courier New" w:cs="Courier New"/>
          <w:b w:val="0"/>
          <w:sz w:val="20"/>
          <w:szCs w:val="20"/>
        </w:rPr>
        <w:t>TimeZone</w:t>
      </w:r>
      <w:proofErr w:type="spellEnd"/>
      <w:r w:rsidRPr="00446678">
        <w:rPr>
          <w:rFonts w:ascii="Courier New" w:hAnsi="Courier New" w:cs="Courier New"/>
          <w:b w:val="0"/>
          <w:sz w:val="20"/>
          <w:szCs w:val="20"/>
        </w:rPr>
        <w:t>, hour-ending format</w:t>
      </w:r>
    </w:p>
    <w:p w14:paraId="1EA06559" w14:textId="272FF88C"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xml:space="preserve">stop       2008070600    ; end   time in LST for </w:t>
      </w:r>
      <w:proofErr w:type="spellStart"/>
      <w:r w:rsidRPr="00446678">
        <w:rPr>
          <w:rFonts w:ascii="Courier New" w:hAnsi="Courier New" w:cs="Courier New"/>
          <w:b w:val="0"/>
          <w:sz w:val="20"/>
          <w:szCs w:val="20"/>
        </w:rPr>
        <w:t>TimeZone</w:t>
      </w:r>
      <w:proofErr w:type="spellEnd"/>
      <w:r w:rsidRPr="00446678">
        <w:rPr>
          <w:rFonts w:ascii="Courier New" w:hAnsi="Courier New" w:cs="Courier New"/>
          <w:b w:val="0"/>
          <w:sz w:val="20"/>
          <w:szCs w:val="20"/>
        </w:rPr>
        <w:t>, hour-ending format</w:t>
      </w:r>
    </w:p>
    <w:p w14:paraId="0A5CD0FD" w14:textId="77777777" w:rsidR="00446678" w:rsidRPr="00446678" w:rsidRDefault="00446678" w:rsidP="00446678">
      <w:pPr>
        <w:pStyle w:val="Title"/>
        <w:jc w:val="left"/>
        <w:rPr>
          <w:rFonts w:ascii="Courier New" w:hAnsi="Courier New" w:cs="Courier New"/>
          <w:b w:val="0"/>
          <w:sz w:val="20"/>
          <w:szCs w:val="20"/>
        </w:rPr>
      </w:pPr>
    </w:p>
    <w:p w14:paraId="25CA4298" w14:textId="77777777"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xml:space="preserve"># </w:t>
      </w:r>
      <w:proofErr w:type="spellStart"/>
      <w:r w:rsidRPr="00446678">
        <w:rPr>
          <w:rFonts w:ascii="Courier New" w:hAnsi="Courier New" w:cs="Courier New"/>
          <w:b w:val="0"/>
          <w:sz w:val="20"/>
          <w:szCs w:val="20"/>
        </w:rPr>
        <w:t>TimeZone</w:t>
      </w:r>
      <w:proofErr w:type="spellEnd"/>
      <w:r w:rsidRPr="00446678">
        <w:rPr>
          <w:rFonts w:ascii="Courier New" w:hAnsi="Courier New" w:cs="Courier New"/>
          <w:b w:val="0"/>
          <w:sz w:val="20"/>
          <w:szCs w:val="20"/>
        </w:rPr>
        <w:t xml:space="preserve"> is relative to GMT, i.e. -5 (GMT-05) is the US East Coast</w:t>
      </w:r>
    </w:p>
    <w:p w14:paraId="5B697C09" w14:textId="77777777" w:rsidR="00446678" w:rsidRPr="00446678" w:rsidRDefault="00446678" w:rsidP="00446678">
      <w:pPr>
        <w:pStyle w:val="Title"/>
        <w:jc w:val="left"/>
        <w:rPr>
          <w:rFonts w:ascii="Courier New" w:hAnsi="Courier New" w:cs="Courier New"/>
          <w:b w:val="0"/>
          <w:sz w:val="20"/>
          <w:szCs w:val="20"/>
        </w:rPr>
      </w:pPr>
    </w:p>
    <w:p w14:paraId="78C855A9" w14:textId="77777777" w:rsidR="00446678" w:rsidRPr="00446678" w:rsidRDefault="00446678" w:rsidP="00446678">
      <w:pPr>
        <w:pStyle w:val="Title"/>
        <w:jc w:val="left"/>
        <w:rPr>
          <w:rFonts w:ascii="Courier New" w:hAnsi="Courier New" w:cs="Courier New"/>
          <w:b w:val="0"/>
          <w:sz w:val="20"/>
          <w:szCs w:val="20"/>
        </w:rPr>
      </w:pPr>
      <w:proofErr w:type="spellStart"/>
      <w:r w:rsidRPr="00446678">
        <w:rPr>
          <w:rFonts w:ascii="Courier New" w:hAnsi="Courier New" w:cs="Courier New"/>
          <w:b w:val="0"/>
          <w:sz w:val="20"/>
          <w:szCs w:val="20"/>
        </w:rPr>
        <w:t>TimeZone</w:t>
      </w:r>
      <w:proofErr w:type="spellEnd"/>
      <w:r w:rsidRPr="00446678">
        <w:rPr>
          <w:rFonts w:ascii="Courier New" w:hAnsi="Courier New" w:cs="Courier New"/>
          <w:b w:val="0"/>
          <w:sz w:val="20"/>
          <w:szCs w:val="20"/>
        </w:rPr>
        <w:t xml:space="preserve">   -10   ! default is zero, i.e. GMT-00</w:t>
      </w:r>
    </w:p>
    <w:p w14:paraId="388B1FEB" w14:textId="77777777" w:rsidR="00446678" w:rsidRPr="00446678" w:rsidRDefault="00446678" w:rsidP="00446678">
      <w:pPr>
        <w:pStyle w:val="Title"/>
        <w:jc w:val="left"/>
        <w:rPr>
          <w:rFonts w:ascii="Courier New" w:hAnsi="Courier New" w:cs="Courier New"/>
          <w:b w:val="0"/>
          <w:sz w:val="20"/>
          <w:szCs w:val="20"/>
        </w:rPr>
      </w:pPr>
    </w:p>
    <w:p w14:paraId="4C544706" w14:textId="77777777"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MMIFv3.x auto-detects if INPUT files are MM5 or WRF files, so METFORM</w:t>
      </w:r>
    </w:p>
    <w:p w14:paraId="5835840D" w14:textId="77777777"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needs to be included only if MMIF guesses wrong, and you need to over-ride.</w:t>
      </w:r>
    </w:p>
    <w:p w14:paraId="1817BC85" w14:textId="77777777" w:rsidR="00446678" w:rsidRPr="00446678" w:rsidRDefault="00446678" w:rsidP="00446678">
      <w:pPr>
        <w:pStyle w:val="Title"/>
        <w:jc w:val="left"/>
        <w:rPr>
          <w:rFonts w:ascii="Courier New" w:hAnsi="Courier New" w:cs="Courier New"/>
          <w:b w:val="0"/>
          <w:sz w:val="20"/>
          <w:szCs w:val="20"/>
        </w:rPr>
      </w:pPr>
    </w:p>
    <w:p w14:paraId="61A7ECF7" w14:textId="77777777"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lastRenderedPageBreak/>
        <w:t xml:space="preserve"># </w:t>
      </w:r>
      <w:proofErr w:type="spellStart"/>
      <w:r w:rsidRPr="00446678">
        <w:rPr>
          <w:rFonts w:ascii="Courier New" w:hAnsi="Courier New" w:cs="Courier New"/>
          <w:b w:val="0"/>
          <w:sz w:val="20"/>
          <w:szCs w:val="20"/>
        </w:rPr>
        <w:t>MetForm</w:t>
      </w:r>
      <w:proofErr w:type="spellEnd"/>
      <w:r w:rsidRPr="00446678">
        <w:rPr>
          <w:rFonts w:ascii="Courier New" w:hAnsi="Courier New" w:cs="Courier New"/>
          <w:b w:val="0"/>
          <w:sz w:val="20"/>
          <w:szCs w:val="20"/>
        </w:rPr>
        <w:t xml:space="preserve"> WRF</w:t>
      </w:r>
    </w:p>
    <w:p w14:paraId="023AB7D8" w14:textId="77777777" w:rsidR="00446678" w:rsidRPr="00446678" w:rsidRDefault="00446678" w:rsidP="00446678">
      <w:pPr>
        <w:pStyle w:val="Title"/>
        <w:jc w:val="left"/>
        <w:rPr>
          <w:rFonts w:ascii="Courier New" w:hAnsi="Courier New" w:cs="Courier New"/>
          <w:b w:val="0"/>
          <w:sz w:val="20"/>
          <w:szCs w:val="20"/>
        </w:rPr>
      </w:pPr>
    </w:p>
    <w:p w14:paraId="21AB9377" w14:textId="0E66128C"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xml:space="preserve"># ORIGIN (optional) can be used to OVER-RIDE the origin of X,Y projected </w:t>
      </w:r>
    </w:p>
    <w:p w14:paraId="4E450656" w14:textId="520F5EBB"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xml:space="preserve"># coordinate system, which is normally set from the parameters of the MM5/WRF </w:t>
      </w:r>
    </w:p>
    <w:p w14:paraId="4910F45F" w14:textId="32B20254"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file. This keyword is REQUIRED for Mercator projections.</w:t>
      </w:r>
    </w:p>
    <w:p w14:paraId="2A7BC644" w14:textId="77777777" w:rsidR="00446678" w:rsidRPr="00446678" w:rsidRDefault="00446678" w:rsidP="00446678">
      <w:pPr>
        <w:pStyle w:val="Title"/>
        <w:jc w:val="left"/>
        <w:rPr>
          <w:rFonts w:ascii="Courier New" w:hAnsi="Courier New" w:cs="Courier New"/>
          <w:b w:val="0"/>
          <w:sz w:val="20"/>
          <w:szCs w:val="20"/>
        </w:rPr>
      </w:pPr>
    </w:p>
    <w:p w14:paraId="6971EBCD" w14:textId="77777777"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origin 40.0 -97.0  ! RPO Projection</w:t>
      </w:r>
    </w:p>
    <w:p w14:paraId="52701427" w14:textId="77777777" w:rsidR="00446678" w:rsidRPr="00446678" w:rsidRDefault="00446678" w:rsidP="00446678">
      <w:pPr>
        <w:pStyle w:val="Title"/>
        <w:jc w:val="left"/>
        <w:rPr>
          <w:rFonts w:ascii="Courier New" w:hAnsi="Courier New" w:cs="Courier New"/>
          <w:b w:val="0"/>
          <w:sz w:val="20"/>
          <w:szCs w:val="20"/>
        </w:rPr>
      </w:pPr>
    </w:p>
    <w:p w14:paraId="30C1FF99" w14:textId="77777777"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xml:space="preserve"># GRID has three options: IJ, LL (or </w:t>
      </w:r>
      <w:proofErr w:type="spellStart"/>
      <w:r w:rsidRPr="00446678">
        <w:rPr>
          <w:rFonts w:ascii="Courier New" w:hAnsi="Courier New" w:cs="Courier New"/>
          <w:b w:val="0"/>
          <w:sz w:val="20"/>
          <w:szCs w:val="20"/>
        </w:rPr>
        <w:t>latlon</w:t>
      </w:r>
      <w:proofErr w:type="spellEnd"/>
      <w:r w:rsidRPr="00446678">
        <w:rPr>
          <w:rFonts w:ascii="Courier New" w:hAnsi="Courier New" w:cs="Courier New"/>
          <w:b w:val="0"/>
          <w:sz w:val="20"/>
          <w:szCs w:val="20"/>
        </w:rPr>
        <w:t>), or KM (or PROJ,LCC,PS,EM),</w:t>
      </w:r>
    </w:p>
    <w:p w14:paraId="1D776BD9" w14:textId="77777777"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followed by two lower-left coordinates, and two upper-right coordinates.</w:t>
      </w:r>
    </w:p>
    <w:p w14:paraId="09712074" w14:textId="77777777"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Default is to output the whole grid, after trimming 5 points off each edge.</w:t>
      </w:r>
    </w:p>
    <w:p w14:paraId="53F6B398" w14:textId="77777777" w:rsidR="00446678" w:rsidRPr="00446678" w:rsidRDefault="00446678" w:rsidP="00446678">
      <w:pPr>
        <w:pStyle w:val="Title"/>
        <w:jc w:val="left"/>
        <w:rPr>
          <w:rFonts w:ascii="Courier New" w:hAnsi="Courier New" w:cs="Courier New"/>
          <w:b w:val="0"/>
          <w:sz w:val="20"/>
          <w:szCs w:val="20"/>
        </w:rPr>
      </w:pPr>
    </w:p>
    <w:p w14:paraId="3A54A390" w14:textId="77777777"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grid       IJ -5,-5 -5,-5   ! default</w:t>
      </w:r>
    </w:p>
    <w:p w14:paraId="5C13A0E1" w14:textId="77777777" w:rsidR="00446678" w:rsidRPr="00446678" w:rsidRDefault="00446678" w:rsidP="00446678">
      <w:pPr>
        <w:pStyle w:val="Title"/>
        <w:jc w:val="left"/>
        <w:rPr>
          <w:rFonts w:ascii="Courier New" w:hAnsi="Courier New" w:cs="Courier New"/>
          <w:b w:val="0"/>
          <w:sz w:val="20"/>
          <w:szCs w:val="20"/>
        </w:rPr>
      </w:pPr>
    </w:p>
    <w:p w14:paraId="780FC235" w14:textId="0FDB6415" w:rsidR="00446678" w:rsidRPr="00446678" w:rsidRDefault="00446678" w:rsidP="007C1EE5">
      <w:pPr>
        <w:pStyle w:val="Title"/>
        <w:ind w:right="-540"/>
        <w:jc w:val="left"/>
        <w:rPr>
          <w:rFonts w:ascii="Courier New" w:hAnsi="Courier New" w:cs="Courier New"/>
          <w:b w:val="0"/>
          <w:sz w:val="20"/>
          <w:szCs w:val="20"/>
        </w:rPr>
      </w:pPr>
      <w:r w:rsidRPr="00446678">
        <w:rPr>
          <w:rFonts w:ascii="Courier New" w:hAnsi="Courier New" w:cs="Courier New"/>
          <w:b w:val="0"/>
          <w:sz w:val="20"/>
          <w:szCs w:val="20"/>
        </w:rPr>
        <w:t xml:space="preserve"># LAYERS has </w:t>
      </w:r>
      <w:r w:rsidR="007C1EE5">
        <w:rPr>
          <w:rFonts w:ascii="Courier New" w:hAnsi="Courier New" w:cs="Courier New"/>
          <w:b w:val="0"/>
          <w:sz w:val="20"/>
          <w:szCs w:val="20"/>
        </w:rPr>
        <w:t>three</w:t>
      </w:r>
      <w:r w:rsidRPr="00446678">
        <w:rPr>
          <w:rFonts w:ascii="Courier New" w:hAnsi="Courier New" w:cs="Courier New"/>
          <w:b w:val="0"/>
          <w:sz w:val="20"/>
          <w:szCs w:val="20"/>
        </w:rPr>
        <w:t xml:space="preserve"> options: TOP, MID,</w:t>
      </w:r>
      <w:r w:rsidR="007C1EE5">
        <w:rPr>
          <w:rFonts w:ascii="Courier New" w:hAnsi="Courier New" w:cs="Courier New"/>
          <w:b w:val="0"/>
          <w:sz w:val="20"/>
          <w:szCs w:val="20"/>
        </w:rPr>
        <w:t xml:space="preserve"> </w:t>
      </w:r>
      <w:r w:rsidR="007F4DF0">
        <w:rPr>
          <w:rFonts w:ascii="Courier New" w:hAnsi="Courier New" w:cs="Courier New"/>
          <w:b w:val="0"/>
          <w:sz w:val="20"/>
          <w:szCs w:val="20"/>
        </w:rPr>
        <w:t>or</w:t>
      </w:r>
      <w:r w:rsidR="007C1EE5">
        <w:rPr>
          <w:rFonts w:ascii="Courier New" w:hAnsi="Courier New" w:cs="Courier New"/>
          <w:b w:val="0"/>
          <w:sz w:val="20"/>
          <w:szCs w:val="20"/>
        </w:rPr>
        <w:t xml:space="preserve"> </w:t>
      </w:r>
      <w:r w:rsidRPr="00446678">
        <w:rPr>
          <w:rFonts w:ascii="Courier New" w:hAnsi="Courier New" w:cs="Courier New"/>
          <w:b w:val="0"/>
          <w:sz w:val="20"/>
          <w:szCs w:val="20"/>
        </w:rPr>
        <w:t>K</w:t>
      </w:r>
      <w:r w:rsidR="007F4DF0">
        <w:rPr>
          <w:rFonts w:ascii="Courier New" w:hAnsi="Courier New" w:cs="Courier New"/>
          <w:b w:val="0"/>
          <w:sz w:val="20"/>
          <w:szCs w:val="20"/>
        </w:rPr>
        <w:t>;</w:t>
      </w:r>
      <w:r w:rsidRPr="00446678">
        <w:rPr>
          <w:rFonts w:ascii="Courier New" w:hAnsi="Courier New" w:cs="Courier New"/>
          <w:b w:val="0"/>
          <w:sz w:val="20"/>
          <w:szCs w:val="20"/>
        </w:rPr>
        <w:t xml:space="preserve"> followed by the values to be used.</w:t>
      </w:r>
    </w:p>
    <w:p w14:paraId="0F9A6FBB" w14:textId="77777777"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TOP and MID are in meters. Default is from the EPA/FLM 2009 Guidance.</w:t>
      </w:r>
    </w:p>
    <w:p w14:paraId="32BD11CE" w14:textId="77777777"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TOP is preferred: MMIF interpolates between MID points to get TOPs.</w:t>
      </w:r>
    </w:p>
    <w:p w14:paraId="1A60E082" w14:textId="77777777" w:rsidR="00446678" w:rsidRPr="00446678" w:rsidRDefault="00446678" w:rsidP="00446678">
      <w:pPr>
        <w:pStyle w:val="Title"/>
        <w:jc w:val="left"/>
        <w:rPr>
          <w:rFonts w:ascii="Courier New" w:hAnsi="Courier New" w:cs="Courier New"/>
          <w:b w:val="0"/>
          <w:sz w:val="20"/>
          <w:szCs w:val="20"/>
        </w:rPr>
      </w:pPr>
    </w:p>
    <w:p w14:paraId="11919872" w14:textId="1ED9DC52"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layers top 20 40 80 16</w:t>
      </w:r>
      <w:r>
        <w:rPr>
          <w:rFonts w:ascii="Courier New" w:hAnsi="Courier New" w:cs="Courier New"/>
          <w:b w:val="0"/>
          <w:sz w:val="20"/>
          <w:szCs w:val="20"/>
        </w:rPr>
        <w:t>0 320 640 1200 2000 3000 4000 ! FLM CALMET Guidance</w:t>
      </w:r>
    </w:p>
    <w:p w14:paraId="19921041" w14:textId="77777777" w:rsidR="00446678" w:rsidRPr="00446678" w:rsidRDefault="00446678" w:rsidP="00446678">
      <w:pPr>
        <w:pStyle w:val="Title"/>
        <w:jc w:val="left"/>
        <w:rPr>
          <w:rFonts w:ascii="Courier New" w:hAnsi="Courier New" w:cs="Courier New"/>
          <w:b w:val="0"/>
          <w:sz w:val="20"/>
          <w:szCs w:val="20"/>
        </w:rPr>
      </w:pPr>
    </w:p>
    <w:p w14:paraId="138641FE" w14:textId="77777777"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PG STABILITY class calculation method is either SRDT or GOLDER (default)</w:t>
      </w:r>
    </w:p>
    <w:p w14:paraId="209E5F7A" w14:textId="77777777"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PG stability is used only for CALPUFF output.</w:t>
      </w:r>
    </w:p>
    <w:p w14:paraId="76C1999E" w14:textId="77777777" w:rsidR="00446678" w:rsidRPr="00446678" w:rsidRDefault="00446678" w:rsidP="00446678">
      <w:pPr>
        <w:pStyle w:val="Title"/>
        <w:jc w:val="left"/>
        <w:rPr>
          <w:rFonts w:ascii="Courier New" w:hAnsi="Courier New" w:cs="Courier New"/>
          <w:b w:val="0"/>
          <w:sz w:val="20"/>
          <w:szCs w:val="20"/>
        </w:rPr>
      </w:pPr>
    </w:p>
    <w:p w14:paraId="7C2F3B7B" w14:textId="19B8107E"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xml:space="preserve">stability  GOLDER  </w:t>
      </w:r>
      <w:r w:rsidR="00653AF3">
        <w:rPr>
          <w:rFonts w:ascii="Courier New" w:hAnsi="Courier New" w:cs="Courier New"/>
          <w:b w:val="0"/>
          <w:sz w:val="20"/>
          <w:szCs w:val="20"/>
        </w:rPr>
        <w:t xml:space="preserve">  </w:t>
      </w:r>
      <w:r w:rsidRPr="00446678">
        <w:rPr>
          <w:rFonts w:ascii="Courier New" w:hAnsi="Courier New" w:cs="Courier New"/>
          <w:b w:val="0"/>
          <w:sz w:val="20"/>
          <w:szCs w:val="20"/>
        </w:rPr>
        <w:t>! default</w:t>
      </w:r>
    </w:p>
    <w:p w14:paraId="3B09CBE7" w14:textId="77777777" w:rsidR="00446678" w:rsidRPr="00446678" w:rsidRDefault="00446678" w:rsidP="00446678">
      <w:pPr>
        <w:pStyle w:val="Title"/>
        <w:jc w:val="left"/>
        <w:rPr>
          <w:rFonts w:ascii="Courier New" w:hAnsi="Courier New" w:cs="Courier New"/>
          <w:b w:val="0"/>
          <w:sz w:val="20"/>
          <w:szCs w:val="20"/>
        </w:rPr>
      </w:pPr>
    </w:p>
    <w:p w14:paraId="208AF422" w14:textId="12B7DEAB" w:rsidR="00653AF3" w:rsidRPr="00653AF3" w:rsidRDefault="00653AF3" w:rsidP="00653AF3">
      <w:pPr>
        <w:pStyle w:val="Title"/>
        <w:jc w:val="left"/>
        <w:rPr>
          <w:rFonts w:ascii="Courier New" w:hAnsi="Courier New" w:cs="Courier New"/>
          <w:b w:val="0"/>
          <w:sz w:val="20"/>
          <w:szCs w:val="20"/>
        </w:rPr>
      </w:pPr>
      <w:r w:rsidRPr="00653AF3">
        <w:rPr>
          <w:rFonts w:ascii="Courier New" w:hAnsi="Courier New" w:cs="Courier New"/>
          <w:b w:val="0"/>
          <w:sz w:val="20"/>
          <w:szCs w:val="20"/>
        </w:rPr>
        <w:t xml:space="preserve"># CLOUDCOVER </w:t>
      </w:r>
      <w:r>
        <w:rPr>
          <w:rFonts w:ascii="Courier New" w:hAnsi="Courier New" w:cs="Courier New"/>
          <w:b w:val="0"/>
          <w:sz w:val="20"/>
          <w:szCs w:val="20"/>
        </w:rPr>
        <w:t xml:space="preserve">(or CC) </w:t>
      </w:r>
      <w:r w:rsidRPr="00653AF3">
        <w:rPr>
          <w:rFonts w:ascii="Courier New" w:hAnsi="Courier New" w:cs="Courier New"/>
          <w:b w:val="0"/>
          <w:sz w:val="20"/>
          <w:szCs w:val="20"/>
        </w:rPr>
        <w:t>source is one of WRF, ANGEVINE, or RANDALL</w:t>
      </w:r>
    </w:p>
    <w:p w14:paraId="0DC4723A" w14:textId="77777777" w:rsidR="00653AF3" w:rsidRPr="00653AF3" w:rsidRDefault="00653AF3" w:rsidP="00653AF3">
      <w:pPr>
        <w:pStyle w:val="Title"/>
        <w:jc w:val="left"/>
        <w:rPr>
          <w:rFonts w:ascii="Courier New" w:hAnsi="Courier New" w:cs="Courier New"/>
          <w:b w:val="0"/>
          <w:sz w:val="20"/>
          <w:szCs w:val="20"/>
        </w:rPr>
      </w:pPr>
      <w:r w:rsidRPr="00653AF3">
        <w:rPr>
          <w:rFonts w:ascii="Courier New" w:hAnsi="Courier New" w:cs="Courier New"/>
          <w:b w:val="0"/>
          <w:sz w:val="20"/>
          <w:szCs w:val="20"/>
        </w:rPr>
        <w:t>#   WRF      use WRF's internal CLDFRA variable</w:t>
      </w:r>
    </w:p>
    <w:p w14:paraId="445EE58D" w14:textId="77777777" w:rsidR="00653AF3" w:rsidRPr="00653AF3" w:rsidRDefault="00653AF3" w:rsidP="00653AF3">
      <w:pPr>
        <w:pStyle w:val="Title"/>
        <w:jc w:val="left"/>
        <w:rPr>
          <w:rFonts w:ascii="Courier New" w:hAnsi="Courier New" w:cs="Courier New"/>
          <w:b w:val="0"/>
          <w:sz w:val="20"/>
          <w:szCs w:val="20"/>
        </w:rPr>
      </w:pPr>
      <w:r w:rsidRPr="00C60189">
        <w:rPr>
          <w:rFonts w:ascii="Courier New" w:hAnsi="Courier New" w:cs="Courier New"/>
          <w:b w:val="0"/>
          <w:sz w:val="20"/>
          <w:szCs w:val="20"/>
          <w:lang w:val="nb-NO"/>
        </w:rPr>
        <w:t xml:space="preserve">#   ANGEVINE use Angevine et al. </w:t>
      </w:r>
      <w:r w:rsidRPr="00653AF3">
        <w:rPr>
          <w:rFonts w:ascii="Courier New" w:hAnsi="Courier New" w:cs="Courier New"/>
          <w:b w:val="0"/>
          <w:sz w:val="20"/>
          <w:szCs w:val="20"/>
        </w:rPr>
        <w:t>(2012) RH function (default in MMIF &gt;= 2.2)</w:t>
      </w:r>
    </w:p>
    <w:p w14:paraId="07991AD5" w14:textId="77777777" w:rsidR="00653AF3" w:rsidRPr="00653AF3" w:rsidRDefault="00653AF3" w:rsidP="00653AF3">
      <w:pPr>
        <w:pStyle w:val="Title"/>
        <w:jc w:val="left"/>
        <w:rPr>
          <w:rFonts w:ascii="Courier New" w:hAnsi="Courier New" w:cs="Courier New"/>
          <w:b w:val="0"/>
          <w:sz w:val="20"/>
          <w:szCs w:val="20"/>
        </w:rPr>
      </w:pPr>
      <w:r w:rsidRPr="00653AF3">
        <w:rPr>
          <w:rFonts w:ascii="Courier New" w:hAnsi="Courier New" w:cs="Courier New"/>
          <w:b w:val="0"/>
          <w:sz w:val="20"/>
          <w:szCs w:val="20"/>
        </w:rPr>
        <w:t>#   RANDALL  use Randall (1994)/Zhao (1995) method (default in MMIF &lt; 2.2)</w:t>
      </w:r>
    </w:p>
    <w:p w14:paraId="17A7113B" w14:textId="77777777" w:rsidR="00653AF3" w:rsidRPr="00653AF3" w:rsidRDefault="00653AF3" w:rsidP="00653AF3">
      <w:pPr>
        <w:pStyle w:val="Title"/>
        <w:jc w:val="left"/>
        <w:rPr>
          <w:rFonts w:ascii="Courier New" w:hAnsi="Courier New" w:cs="Courier New"/>
          <w:b w:val="0"/>
          <w:sz w:val="20"/>
          <w:szCs w:val="20"/>
        </w:rPr>
      </w:pPr>
    </w:p>
    <w:p w14:paraId="7F4CD295" w14:textId="0E0816AD" w:rsidR="00653AF3" w:rsidRDefault="00653AF3" w:rsidP="00653AF3">
      <w:pPr>
        <w:pStyle w:val="Title"/>
        <w:jc w:val="left"/>
        <w:rPr>
          <w:rFonts w:ascii="Courier New" w:hAnsi="Courier New" w:cs="Courier New"/>
          <w:b w:val="0"/>
          <w:sz w:val="20"/>
          <w:szCs w:val="20"/>
        </w:rPr>
      </w:pPr>
      <w:r w:rsidRPr="00653AF3">
        <w:rPr>
          <w:rFonts w:ascii="Courier New" w:hAnsi="Courier New" w:cs="Courier New"/>
          <w:b w:val="0"/>
          <w:sz w:val="20"/>
          <w:szCs w:val="20"/>
        </w:rPr>
        <w:t xml:space="preserve">CLOUDCOVER ANGEVINE </w:t>
      </w:r>
      <w:r>
        <w:rPr>
          <w:rFonts w:ascii="Courier New" w:hAnsi="Courier New" w:cs="Courier New"/>
          <w:b w:val="0"/>
          <w:sz w:val="20"/>
          <w:szCs w:val="20"/>
        </w:rPr>
        <w:t xml:space="preserve"> </w:t>
      </w:r>
      <w:r w:rsidRPr="00653AF3">
        <w:rPr>
          <w:rFonts w:ascii="Courier New" w:hAnsi="Courier New" w:cs="Courier New"/>
          <w:b w:val="0"/>
          <w:sz w:val="20"/>
          <w:szCs w:val="20"/>
        </w:rPr>
        <w:t>! default</w:t>
      </w:r>
    </w:p>
    <w:p w14:paraId="5DE833B9" w14:textId="77777777" w:rsidR="00653AF3" w:rsidRPr="00653AF3" w:rsidRDefault="00653AF3" w:rsidP="00653AF3">
      <w:pPr>
        <w:pStyle w:val="Title"/>
        <w:jc w:val="left"/>
        <w:rPr>
          <w:rFonts w:ascii="Courier New" w:hAnsi="Courier New" w:cs="Courier New"/>
          <w:b w:val="0"/>
          <w:sz w:val="20"/>
          <w:szCs w:val="20"/>
        </w:rPr>
      </w:pPr>
    </w:p>
    <w:p w14:paraId="01E03E41" w14:textId="0A9A390B" w:rsidR="00446678" w:rsidRPr="00446678" w:rsidRDefault="00446678" w:rsidP="00653AF3">
      <w:pPr>
        <w:pStyle w:val="Title"/>
        <w:jc w:val="left"/>
        <w:rPr>
          <w:rFonts w:ascii="Courier New" w:hAnsi="Courier New" w:cs="Courier New"/>
          <w:b w:val="0"/>
          <w:sz w:val="20"/>
          <w:szCs w:val="20"/>
        </w:rPr>
      </w:pPr>
      <w:r w:rsidRPr="00446678">
        <w:rPr>
          <w:rFonts w:ascii="Courier New" w:hAnsi="Courier New" w:cs="Courier New"/>
          <w:b w:val="0"/>
          <w:sz w:val="20"/>
          <w:szCs w:val="20"/>
        </w:rPr>
        <w:t># CALSCI_MIXHT is either WRF (default) or MMIF, to pass-through or re</w:t>
      </w:r>
      <w:r>
        <w:rPr>
          <w:rFonts w:ascii="Courier New" w:hAnsi="Courier New" w:cs="Courier New"/>
          <w:b w:val="0"/>
          <w:sz w:val="20"/>
          <w:szCs w:val="20"/>
        </w:rPr>
        <w:t>-</w:t>
      </w:r>
      <w:r w:rsidRPr="00446678">
        <w:rPr>
          <w:rFonts w:ascii="Courier New" w:hAnsi="Courier New" w:cs="Courier New"/>
          <w:b w:val="0"/>
          <w:sz w:val="20"/>
          <w:szCs w:val="20"/>
        </w:rPr>
        <w:t xml:space="preserve"> </w:t>
      </w:r>
    </w:p>
    <w:p w14:paraId="02BBC865" w14:textId="77777777" w:rsid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xml:space="preserve"># calculate the WRF mixing height for CALPUFF and SCICHEM outputs. </w:t>
      </w:r>
    </w:p>
    <w:p w14:paraId="0F8C2244" w14:textId="08B453F2" w:rsidR="00446678" w:rsidRPr="00446678" w:rsidRDefault="00446678" w:rsidP="00446678">
      <w:pPr>
        <w:pStyle w:val="Title"/>
        <w:jc w:val="left"/>
        <w:rPr>
          <w:rFonts w:ascii="Courier New" w:hAnsi="Courier New" w:cs="Courier New"/>
          <w:b w:val="0"/>
          <w:sz w:val="20"/>
          <w:szCs w:val="20"/>
        </w:rPr>
      </w:pPr>
      <w:r>
        <w:rPr>
          <w:rFonts w:ascii="Courier New" w:hAnsi="Courier New" w:cs="Courier New"/>
          <w:b w:val="0"/>
          <w:sz w:val="20"/>
          <w:szCs w:val="20"/>
        </w:rPr>
        <w:t xml:space="preserve"># </w:t>
      </w:r>
      <w:r w:rsidRPr="00446678">
        <w:rPr>
          <w:rFonts w:ascii="Courier New" w:hAnsi="Courier New" w:cs="Courier New"/>
          <w:b w:val="0"/>
          <w:sz w:val="20"/>
          <w:szCs w:val="20"/>
        </w:rPr>
        <w:t>Use AER_MIXHT (below) for AERMET and AERMOD modes.</w:t>
      </w:r>
    </w:p>
    <w:p w14:paraId="0E0B48AC" w14:textId="77777777" w:rsidR="00446678" w:rsidRPr="00446678" w:rsidRDefault="00446678" w:rsidP="00446678">
      <w:pPr>
        <w:pStyle w:val="Title"/>
        <w:jc w:val="left"/>
        <w:rPr>
          <w:rFonts w:ascii="Courier New" w:hAnsi="Courier New" w:cs="Courier New"/>
          <w:b w:val="0"/>
          <w:sz w:val="20"/>
          <w:szCs w:val="20"/>
        </w:rPr>
      </w:pPr>
    </w:p>
    <w:p w14:paraId="61EFAA47" w14:textId="552BF91D"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xml:space="preserve">CALSCI_MIXHT WRF  </w:t>
      </w:r>
      <w:r>
        <w:rPr>
          <w:rFonts w:ascii="Courier New" w:hAnsi="Courier New" w:cs="Courier New"/>
          <w:b w:val="0"/>
          <w:sz w:val="20"/>
          <w:szCs w:val="20"/>
        </w:rPr>
        <w:t xml:space="preserve"> </w:t>
      </w:r>
      <w:r w:rsidR="00653AF3">
        <w:rPr>
          <w:rFonts w:ascii="Courier New" w:hAnsi="Courier New" w:cs="Courier New"/>
          <w:b w:val="0"/>
          <w:sz w:val="20"/>
          <w:szCs w:val="20"/>
        </w:rPr>
        <w:t xml:space="preserve">  </w:t>
      </w:r>
      <w:r w:rsidRPr="00446678">
        <w:rPr>
          <w:rFonts w:ascii="Courier New" w:hAnsi="Courier New" w:cs="Courier New"/>
          <w:b w:val="0"/>
          <w:sz w:val="20"/>
          <w:szCs w:val="20"/>
        </w:rPr>
        <w:t>! default</w:t>
      </w:r>
    </w:p>
    <w:p w14:paraId="42643DAF" w14:textId="77777777" w:rsidR="00446678" w:rsidRPr="00446678" w:rsidRDefault="00446678" w:rsidP="00446678">
      <w:pPr>
        <w:pStyle w:val="Title"/>
        <w:jc w:val="left"/>
        <w:rPr>
          <w:rFonts w:ascii="Courier New" w:hAnsi="Courier New" w:cs="Courier New"/>
          <w:b w:val="0"/>
          <w:sz w:val="20"/>
          <w:szCs w:val="20"/>
        </w:rPr>
      </w:pPr>
    </w:p>
    <w:p w14:paraId="1A9F3EE3" w14:textId="77777777"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AER_MIXHT (WRF, MMIF, or AERMET) controls the source of mixing height</w:t>
      </w:r>
    </w:p>
    <w:p w14:paraId="6A3C5BE9" w14:textId="77777777"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values you want to use in AERMET mode.</w:t>
      </w:r>
    </w:p>
    <w:p w14:paraId="289EE47E" w14:textId="77777777"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AER_MIN_MIXHT is the lower bound on both Convective and Mechanical</w:t>
      </w:r>
    </w:p>
    <w:p w14:paraId="72B0905C" w14:textId="77777777"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Mixing Heights in AERMOD mode.</w:t>
      </w:r>
    </w:p>
    <w:p w14:paraId="7A9F0A69" w14:textId="77777777"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xml:space="preserve"># AER_MIN_OBUK  is the lower bound on </w:t>
      </w:r>
      <w:proofErr w:type="spellStart"/>
      <w:r w:rsidRPr="00446678">
        <w:rPr>
          <w:rFonts w:ascii="Courier New" w:hAnsi="Courier New" w:cs="Courier New"/>
          <w:b w:val="0"/>
          <w:sz w:val="20"/>
          <w:szCs w:val="20"/>
        </w:rPr>
        <w:t>Monin-Obukhov</w:t>
      </w:r>
      <w:proofErr w:type="spellEnd"/>
      <w:r w:rsidRPr="00446678">
        <w:rPr>
          <w:rFonts w:ascii="Courier New" w:hAnsi="Courier New" w:cs="Courier New"/>
          <w:b w:val="0"/>
          <w:sz w:val="20"/>
          <w:szCs w:val="20"/>
        </w:rPr>
        <w:t xml:space="preserve"> length, such that</w:t>
      </w:r>
    </w:p>
    <w:p w14:paraId="425F5B0D" w14:textId="1B0815D8" w:rsidR="00446678" w:rsidRPr="000669AA" w:rsidRDefault="00446678" w:rsidP="00446678">
      <w:pPr>
        <w:pStyle w:val="Title"/>
        <w:jc w:val="left"/>
        <w:rPr>
          <w:rFonts w:ascii="Courier New" w:hAnsi="Courier New" w:cs="Courier New"/>
          <w:b w:val="0"/>
          <w:sz w:val="20"/>
          <w:szCs w:val="20"/>
          <w:lang w:val="en-US"/>
        </w:rPr>
      </w:pPr>
      <w:r w:rsidRPr="000669AA">
        <w:rPr>
          <w:rFonts w:ascii="Courier New" w:hAnsi="Courier New" w:cs="Courier New"/>
          <w:b w:val="0"/>
          <w:sz w:val="20"/>
          <w:szCs w:val="20"/>
          <w:lang w:val="en-US"/>
        </w:rPr>
        <w:t xml:space="preserve">#     ABS(L) &gt; </w:t>
      </w:r>
      <w:proofErr w:type="spellStart"/>
      <w:r w:rsidRPr="000669AA">
        <w:rPr>
          <w:rFonts w:ascii="Courier New" w:hAnsi="Courier New" w:cs="Courier New"/>
          <w:b w:val="0"/>
          <w:sz w:val="20"/>
          <w:szCs w:val="20"/>
          <w:lang w:val="en-US"/>
        </w:rPr>
        <w:t>AER_min_Obuk</w:t>
      </w:r>
      <w:proofErr w:type="spellEnd"/>
      <w:r w:rsidRPr="000669AA">
        <w:rPr>
          <w:rFonts w:ascii="Courier New" w:hAnsi="Courier New" w:cs="Courier New"/>
          <w:b w:val="0"/>
          <w:sz w:val="20"/>
          <w:szCs w:val="20"/>
          <w:lang w:val="en-US"/>
        </w:rPr>
        <w:t>, in AERMOD mode</w:t>
      </w:r>
      <w:r w:rsidR="007F4DF0">
        <w:rPr>
          <w:rFonts w:ascii="Courier New" w:hAnsi="Courier New" w:cs="Courier New"/>
          <w:b w:val="0"/>
          <w:sz w:val="20"/>
          <w:szCs w:val="20"/>
          <w:lang w:val="en-US"/>
        </w:rPr>
        <w:t>.</w:t>
      </w:r>
    </w:p>
    <w:p w14:paraId="5F34D3C4" w14:textId="77777777"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AER_MIN_SPEED is the lower bound on windspeed in AERMOD mode,</w:t>
      </w:r>
    </w:p>
    <w:p w14:paraId="08AD0270" w14:textId="77777777" w:rsidR="00446678" w:rsidRPr="00446678" w:rsidRDefault="00446678" w:rsidP="00446678">
      <w:pPr>
        <w:pStyle w:val="Title"/>
        <w:jc w:val="left"/>
        <w:rPr>
          <w:rFonts w:ascii="Courier New" w:hAnsi="Courier New" w:cs="Courier New"/>
          <w:b w:val="0"/>
          <w:sz w:val="20"/>
          <w:szCs w:val="20"/>
        </w:rPr>
      </w:pPr>
      <w:r w:rsidRPr="00446678">
        <w:rPr>
          <w:rFonts w:ascii="Courier New" w:hAnsi="Courier New" w:cs="Courier New"/>
          <w:b w:val="0"/>
          <w:sz w:val="20"/>
          <w:szCs w:val="20"/>
        </w:rPr>
        <w:t>#     passed through to THRESHOLD in AERMET mode.</w:t>
      </w:r>
    </w:p>
    <w:p w14:paraId="70433C4E" w14:textId="77777777" w:rsidR="00446678" w:rsidRPr="00446678" w:rsidRDefault="00446678" w:rsidP="00446678">
      <w:pPr>
        <w:pStyle w:val="Title"/>
        <w:jc w:val="left"/>
        <w:rPr>
          <w:rFonts w:ascii="Courier New" w:hAnsi="Courier New" w:cs="Courier New"/>
          <w:b w:val="0"/>
          <w:sz w:val="20"/>
          <w:szCs w:val="20"/>
        </w:rPr>
      </w:pPr>
    </w:p>
    <w:p w14:paraId="5E6D7053" w14:textId="77777777" w:rsidR="00446678" w:rsidRPr="00446678" w:rsidRDefault="00446678" w:rsidP="00446678">
      <w:pPr>
        <w:pStyle w:val="Title"/>
        <w:jc w:val="left"/>
        <w:rPr>
          <w:rFonts w:ascii="Courier New" w:hAnsi="Courier New" w:cs="Courier New"/>
          <w:b w:val="0"/>
          <w:sz w:val="20"/>
          <w:szCs w:val="20"/>
        </w:rPr>
      </w:pPr>
      <w:proofErr w:type="spellStart"/>
      <w:r w:rsidRPr="00446678">
        <w:rPr>
          <w:rFonts w:ascii="Courier New" w:hAnsi="Courier New" w:cs="Courier New"/>
          <w:b w:val="0"/>
          <w:sz w:val="20"/>
          <w:szCs w:val="20"/>
        </w:rPr>
        <w:t>aer_mixht</w:t>
      </w:r>
      <w:proofErr w:type="spellEnd"/>
      <w:r w:rsidRPr="00446678">
        <w:rPr>
          <w:rFonts w:ascii="Courier New" w:hAnsi="Courier New" w:cs="Courier New"/>
          <w:b w:val="0"/>
          <w:sz w:val="20"/>
          <w:szCs w:val="20"/>
        </w:rPr>
        <w:t xml:space="preserve">     WRF  ! default</w:t>
      </w:r>
    </w:p>
    <w:p w14:paraId="277B00E3" w14:textId="77777777" w:rsidR="00446678" w:rsidRPr="00446678" w:rsidRDefault="00446678" w:rsidP="00446678">
      <w:pPr>
        <w:pStyle w:val="Title"/>
        <w:jc w:val="left"/>
        <w:rPr>
          <w:rFonts w:ascii="Courier New" w:hAnsi="Courier New" w:cs="Courier New"/>
          <w:b w:val="0"/>
          <w:sz w:val="20"/>
          <w:szCs w:val="20"/>
        </w:rPr>
      </w:pPr>
      <w:proofErr w:type="spellStart"/>
      <w:r w:rsidRPr="00446678">
        <w:rPr>
          <w:rFonts w:ascii="Courier New" w:hAnsi="Courier New" w:cs="Courier New"/>
          <w:b w:val="0"/>
          <w:sz w:val="20"/>
          <w:szCs w:val="20"/>
        </w:rPr>
        <w:t>aer_min_mixht</w:t>
      </w:r>
      <w:proofErr w:type="spellEnd"/>
      <w:r w:rsidRPr="00446678">
        <w:rPr>
          <w:rFonts w:ascii="Courier New" w:hAnsi="Courier New" w:cs="Courier New"/>
          <w:b w:val="0"/>
          <w:sz w:val="20"/>
          <w:szCs w:val="20"/>
        </w:rPr>
        <w:t xml:space="preserve"> 1.0  ! default (same as AERMET)</w:t>
      </w:r>
    </w:p>
    <w:p w14:paraId="34DDCB0C" w14:textId="77777777" w:rsidR="00446678" w:rsidRPr="00446678" w:rsidRDefault="00446678" w:rsidP="00446678">
      <w:pPr>
        <w:pStyle w:val="Title"/>
        <w:jc w:val="left"/>
        <w:rPr>
          <w:rFonts w:ascii="Courier New" w:hAnsi="Courier New" w:cs="Courier New"/>
          <w:b w:val="0"/>
          <w:sz w:val="20"/>
          <w:szCs w:val="20"/>
        </w:rPr>
      </w:pPr>
      <w:proofErr w:type="spellStart"/>
      <w:r w:rsidRPr="00446678">
        <w:rPr>
          <w:rFonts w:ascii="Courier New" w:hAnsi="Courier New" w:cs="Courier New"/>
          <w:b w:val="0"/>
          <w:sz w:val="20"/>
          <w:szCs w:val="20"/>
        </w:rPr>
        <w:t>aer_min_obuk</w:t>
      </w:r>
      <w:proofErr w:type="spellEnd"/>
      <w:r w:rsidRPr="00446678">
        <w:rPr>
          <w:rFonts w:ascii="Courier New" w:hAnsi="Courier New" w:cs="Courier New"/>
          <w:b w:val="0"/>
          <w:sz w:val="20"/>
          <w:szCs w:val="20"/>
        </w:rPr>
        <w:t xml:space="preserve">  1.0  ! default (same as AERMET)</w:t>
      </w:r>
    </w:p>
    <w:p w14:paraId="23B20148" w14:textId="031B4DF3" w:rsidR="00446678" w:rsidRDefault="00446678" w:rsidP="00446678">
      <w:pPr>
        <w:pStyle w:val="Title"/>
        <w:jc w:val="left"/>
        <w:rPr>
          <w:rFonts w:ascii="Courier New" w:hAnsi="Courier New" w:cs="Courier New"/>
          <w:b w:val="0"/>
          <w:sz w:val="20"/>
          <w:szCs w:val="20"/>
        </w:rPr>
      </w:pPr>
      <w:proofErr w:type="spellStart"/>
      <w:r w:rsidRPr="00446678">
        <w:rPr>
          <w:rFonts w:ascii="Courier New" w:hAnsi="Courier New" w:cs="Courier New"/>
          <w:b w:val="0"/>
          <w:sz w:val="20"/>
          <w:szCs w:val="20"/>
        </w:rPr>
        <w:t>aer_min_speed</w:t>
      </w:r>
      <w:proofErr w:type="spellEnd"/>
      <w:r w:rsidRPr="00446678">
        <w:rPr>
          <w:rFonts w:ascii="Courier New" w:hAnsi="Courier New" w:cs="Courier New"/>
          <w:b w:val="0"/>
          <w:sz w:val="20"/>
          <w:szCs w:val="20"/>
        </w:rPr>
        <w:t xml:space="preserve"> 0.</w:t>
      </w:r>
      <w:r w:rsidR="007F4DF0">
        <w:rPr>
          <w:rFonts w:ascii="Courier New" w:hAnsi="Courier New" w:cs="Courier New"/>
          <w:b w:val="0"/>
          <w:sz w:val="20"/>
          <w:szCs w:val="20"/>
        </w:rPr>
        <w:t>0</w:t>
      </w:r>
      <w:r w:rsidRPr="00446678">
        <w:rPr>
          <w:rFonts w:ascii="Courier New" w:hAnsi="Courier New" w:cs="Courier New"/>
          <w:b w:val="0"/>
          <w:sz w:val="20"/>
          <w:szCs w:val="20"/>
        </w:rPr>
        <w:t xml:space="preserve">  ! default (</w:t>
      </w:r>
      <w:r w:rsidR="007F4DF0" w:rsidRPr="007F4DF0">
        <w:rPr>
          <w:rFonts w:ascii="Courier New" w:hAnsi="Courier New" w:cs="Courier New"/>
          <w:b w:val="0"/>
          <w:sz w:val="20"/>
          <w:szCs w:val="20"/>
        </w:rPr>
        <w:t>following Apr 2018 MMIF Guidance</w:t>
      </w:r>
      <w:r w:rsidRPr="00446678">
        <w:rPr>
          <w:rFonts w:ascii="Courier New" w:hAnsi="Courier New" w:cs="Courier New"/>
          <w:b w:val="0"/>
          <w:sz w:val="20"/>
          <w:szCs w:val="20"/>
        </w:rPr>
        <w:t>)</w:t>
      </w:r>
    </w:p>
    <w:p w14:paraId="09052536" w14:textId="77777777" w:rsidR="00446678" w:rsidRDefault="00446678" w:rsidP="00F03005">
      <w:pPr>
        <w:pStyle w:val="Title"/>
        <w:jc w:val="left"/>
        <w:rPr>
          <w:rFonts w:ascii="Courier New" w:hAnsi="Courier New" w:cs="Courier New"/>
          <w:b w:val="0"/>
          <w:sz w:val="20"/>
          <w:szCs w:val="20"/>
        </w:rPr>
      </w:pPr>
    </w:p>
    <w:p w14:paraId="2A0FFDD1"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 See the </w:t>
      </w:r>
      <w:proofErr w:type="spellStart"/>
      <w:r w:rsidRPr="00B43BF5">
        <w:rPr>
          <w:rFonts w:ascii="Courier New" w:hAnsi="Courier New" w:cs="Courier New"/>
          <w:b w:val="0"/>
          <w:sz w:val="20"/>
          <w:szCs w:val="20"/>
        </w:rPr>
        <w:t>Users</w:t>
      </w:r>
      <w:proofErr w:type="spellEnd"/>
      <w:r w:rsidRPr="00B43BF5">
        <w:rPr>
          <w:rFonts w:ascii="Courier New" w:hAnsi="Courier New" w:cs="Courier New"/>
          <w:b w:val="0"/>
          <w:sz w:val="20"/>
          <w:szCs w:val="20"/>
        </w:rPr>
        <w:t xml:space="preserve"> Guide for the OUTPUT keyword details</w:t>
      </w:r>
    </w:p>
    <w:p w14:paraId="42891657" w14:textId="77777777" w:rsidR="00B43BF5" w:rsidRPr="00B43BF5" w:rsidRDefault="00B43BF5" w:rsidP="00B43BF5">
      <w:pPr>
        <w:pStyle w:val="Title"/>
        <w:jc w:val="left"/>
        <w:rPr>
          <w:rFonts w:ascii="Courier New" w:hAnsi="Courier New" w:cs="Courier New"/>
          <w:b w:val="0"/>
          <w:sz w:val="20"/>
          <w:szCs w:val="20"/>
        </w:rPr>
      </w:pPr>
    </w:p>
    <w:p w14:paraId="202AD229"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Output </w:t>
      </w:r>
      <w:proofErr w:type="spellStart"/>
      <w:r w:rsidRPr="00B43BF5">
        <w:rPr>
          <w:rFonts w:ascii="Courier New" w:hAnsi="Courier New" w:cs="Courier New"/>
          <w:b w:val="0"/>
          <w:sz w:val="20"/>
          <w:szCs w:val="20"/>
        </w:rPr>
        <w:t>qaplot</w:t>
      </w:r>
      <w:proofErr w:type="spellEnd"/>
      <w:r w:rsidRPr="00B43BF5">
        <w:rPr>
          <w:rFonts w:ascii="Courier New" w:hAnsi="Courier New" w:cs="Courier New"/>
          <w:b w:val="0"/>
          <w:sz w:val="20"/>
          <w:szCs w:val="20"/>
        </w:rPr>
        <w:t xml:space="preserve">     BLN      </w:t>
      </w:r>
      <w:proofErr w:type="spellStart"/>
      <w:r w:rsidRPr="00B43BF5">
        <w:rPr>
          <w:rFonts w:ascii="Courier New" w:hAnsi="Courier New" w:cs="Courier New"/>
          <w:b w:val="0"/>
          <w:sz w:val="20"/>
          <w:szCs w:val="20"/>
        </w:rPr>
        <w:t>domain.bln</w:t>
      </w:r>
      <w:proofErr w:type="spellEnd"/>
    </w:p>
    <w:p w14:paraId="25CD3E78"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Output </w:t>
      </w:r>
      <w:proofErr w:type="spellStart"/>
      <w:r w:rsidRPr="00B43BF5">
        <w:rPr>
          <w:rFonts w:ascii="Courier New" w:hAnsi="Courier New" w:cs="Courier New"/>
          <w:b w:val="0"/>
          <w:sz w:val="20"/>
          <w:szCs w:val="20"/>
        </w:rPr>
        <w:t>qaplot</w:t>
      </w:r>
      <w:proofErr w:type="spellEnd"/>
      <w:r w:rsidRPr="00B43BF5">
        <w:rPr>
          <w:rFonts w:ascii="Courier New" w:hAnsi="Courier New" w:cs="Courier New"/>
          <w:b w:val="0"/>
          <w:sz w:val="20"/>
          <w:szCs w:val="20"/>
        </w:rPr>
        <w:t xml:space="preserve">     BNA      </w:t>
      </w:r>
      <w:proofErr w:type="spellStart"/>
      <w:r w:rsidRPr="00B43BF5">
        <w:rPr>
          <w:rFonts w:ascii="Courier New" w:hAnsi="Courier New" w:cs="Courier New"/>
          <w:b w:val="0"/>
          <w:sz w:val="20"/>
          <w:szCs w:val="20"/>
        </w:rPr>
        <w:t>domain.bna</w:t>
      </w:r>
      <w:proofErr w:type="spellEnd"/>
    </w:p>
    <w:p w14:paraId="4DE257B0"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lastRenderedPageBreak/>
        <w:t xml:space="preserve">Output </w:t>
      </w:r>
      <w:proofErr w:type="spellStart"/>
      <w:r w:rsidRPr="00B43BF5">
        <w:rPr>
          <w:rFonts w:ascii="Courier New" w:hAnsi="Courier New" w:cs="Courier New"/>
          <w:b w:val="0"/>
          <w:sz w:val="20"/>
          <w:szCs w:val="20"/>
        </w:rPr>
        <w:t>qaplot</w:t>
      </w:r>
      <w:proofErr w:type="spellEnd"/>
      <w:r w:rsidRPr="00B43BF5">
        <w:rPr>
          <w:rFonts w:ascii="Courier New" w:hAnsi="Courier New" w:cs="Courier New"/>
          <w:b w:val="0"/>
          <w:sz w:val="20"/>
          <w:szCs w:val="20"/>
        </w:rPr>
        <w:t xml:space="preserve">     DAT      points.dat</w:t>
      </w:r>
    </w:p>
    <w:p w14:paraId="7F4AC975"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Output </w:t>
      </w:r>
      <w:proofErr w:type="spellStart"/>
      <w:r w:rsidRPr="00B43BF5">
        <w:rPr>
          <w:rFonts w:ascii="Courier New" w:hAnsi="Courier New" w:cs="Courier New"/>
          <w:b w:val="0"/>
          <w:sz w:val="20"/>
          <w:szCs w:val="20"/>
        </w:rPr>
        <w:t>qaplot</w:t>
      </w:r>
      <w:proofErr w:type="spellEnd"/>
      <w:r w:rsidRPr="00B43BF5">
        <w:rPr>
          <w:rFonts w:ascii="Courier New" w:hAnsi="Courier New" w:cs="Courier New"/>
          <w:b w:val="0"/>
          <w:sz w:val="20"/>
          <w:szCs w:val="20"/>
        </w:rPr>
        <w:t xml:space="preserve">     KML      </w:t>
      </w:r>
      <w:proofErr w:type="spellStart"/>
      <w:r w:rsidRPr="00B43BF5">
        <w:rPr>
          <w:rFonts w:ascii="Courier New" w:hAnsi="Courier New" w:cs="Courier New"/>
          <w:b w:val="0"/>
          <w:sz w:val="20"/>
          <w:szCs w:val="20"/>
        </w:rPr>
        <w:t>qaplot.kml</w:t>
      </w:r>
      <w:proofErr w:type="spellEnd"/>
    </w:p>
    <w:p w14:paraId="731F9B7D" w14:textId="77777777" w:rsidR="00B43BF5" w:rsidRPr="00B43BF5" w:rsidRDefault="00B43BF5" w:rsidP="00B43BF5">
      <w:pPr>
        <w:pStyle w:val="Title"/>
        <w:jc w:val="left"/>
        <w:rPr>
          <w:rFonts w:ascii="Courier New" w:hAnsi="Courier New" w:cs="Courier New"/>
          <w:b w:val="0"/>
          <w:sz w:val="20"/>
          <w:szCs w:val="20"/>
        </w:rPr>
      </w:pPr>
    </w:p>
    <w:p w14:paraId="1E9D12B5"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Output </w:t>
      </w:r>
      <w:proofErr w:type="spellStart"/>
      <w:r w:rsidRPr="00B43BF5">
        <w:rPr>
          <w:rFonts w:ascii="Courier New" w:hAnsi="Courier New" w:cs="Courier New"/>
          <w:b w:val="0"/>
          <w:sz w:val="20"/>
          <w:szCs w:val="20"/>
        </w:rPr>
        <w:t>calpuff</w:t>
      </w:r>
      <w:proofErr w:type="spellEnd"/>
      <w:r w:rsidRPr="00B43BF5">
        <w:rPr>
          <w:rFonts w:ascii="Courier New" w:hAnsi="Courier New" w:cs="Courier New"/>
          <w:b w:val="0"/>
          <w:sz w:val="20"/>
          <w:szCs w:val="20"/>
        </w:rPr>
        <w:t xml:space="preserve">    useful   calmet.info.txt</w:t>
      </w:r>
    </w:p>
    <w:p w14:paraId="0AE36CD1"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Output </w:t>
      </w:r>
      <w:proofErr w:type="spellStart"/>
      <w:r w:rsidRPr="00B43BF5">
        <w:rPr>
          <w:rFonts w:ascii="Courier New" w:hAnsi="Courier New" w:cs="Courier New"/>
          <w:b w:val="0"/>
          <w:sz w:val="20"/>
          <w:szCs w:val="20"/>
        </w:rPr>
        <w:t>calpuff</w:t>
      </w:r>
      <w:proofErr w:type="spellEnd"/>
      <w:r w:rsidRPr="00B43BF5">
        <w:rPr>
          <w:rFonts w:ascii="Courier New" w:hAnsi="Courier New" w:cs="Courier New"/>
          <w:b w:val="0"/>
          <w:sz w:val="20"/>
          <w:szCs w:val="20"/>
        </w:rPr>
        <w:t xml:space="preserve">    </w:t>
      </w:r>
      <w:proofErr w:type="spellStart"/>
      <w:r w:rsidRPr="00B43BF5">
        <w:rPr>
          <w:rFonts w:ascii="Courier New" w:hAnsi="Courier New" w:cs="Courier New"/>
          <w:b w:val="0"/>
          <w:sz w:val="20"/>
          <w:szCs w:val="20"/>
        </w:rPr>
        <w:t>calmet</w:t>
      </w:r>
      <w:proofErr w:type="spellEnd"/>
      <w:r w:rsidRPr="00B43BF5">
        <w:rPr>
          <w:rFonts w:ascii="Courier New" w:hAnsi="Courier New" w:cs="Courier New"/>
          <w:b w:val="0"/>
          <w:sz w:val="20"/>
          <w:szCs w:val="20"/>
        </w:rPr>
        <w:t xml:space="preserve">   </w:t>
      </w:r>
      <w:proofErr w:type="spellStart"/>
      <w:r w:rsidRPr="00B43BF5">
        <w:rPr>
          <w:rFonts w:ascii="Courier New" w:hAnsi="Courier New" w:cs="Courier New"/>
          <w:b w:val="0"/>
          <w:sz w:val="20"/>
          <w:szCs w:val="20"/>
        </w:rPr>
        <w:t>calmet.met</w:t>
      </w:r>
      <w:proofErr w:type="spellEnd"/>
    </w:p>
    <w:p w14:paraId="51D25734"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Output </w:t>
      </w:r>
      <w:proofErr w:type="spellStart"/>
      <w:r w:rsidRPr="00B43BF5">
        <w:rPr>
          <w:rFonts w:ascii="Courier New" w:hAnsi="Courier New" w:cs="Courier New"/>
          <w:b w:val="0"/>
          <w:sz w:val="20"/>
          <w:szCs w:val="20"/>
        </w:rPr>
        <w:t>calpuff</w:t>
      </w:r>
      <w:proofErr w:type="spellEnd"/>
      <w:r w:rsidRPr="00B43BF5">
        <w:rPr>
          <w:rFonts w:ascii="Courier New" w:hAnsi="Courier New" w:cs="Courier New"/>
          <w:b w:val="0"/>
          <w:sz w:val="20"/>
          <w:szCs w:val="20"/>
        </w:rPr>
        <w:t xml:space="preserve">    terrain  </w:t>
      </w:r>
      <w:proofErr w:type="spellStart"/>
      <w:r w:rsidRPr="00B43BF5">
        <w:rPr>
          <w:rFonts w:ascii="Courier New" w:hAnsi="Courier New" w:cs="Courier New"/>
          <w:b w:val="0"/>
          <w:sz w:val="20"/>
          <w:szCs w:val="20"/>
        </w:rPr>
        <w:t>terrain.grd</w:t>
      </w:r>
      <w:proofErr w:type="spellEnd"/>
    </w:p>
    <w:p w14:paraId="0D685876" w14:textId="77777777" w:rsidR="00B43BF5" w:rsidRPr="00B43BF5" w:rsidRDefault="00B43BF5" w:rsidP="00B43BF5">
      <w:pPr>
        <w:pStyle w:val="Title"/>
        <w:jc w:val="left"/>
        <w:rPr>
          <w:rFonts w:ascii="Courier New" w:hAnsi="Courier New" w:cs="Courier New"/>
          <w:b w:val="0"/>
          <w:sz w:val="20"/>
          <w:szCs w:val="20"/>
        </w:rPr>
      </w:pPr>
    </w:p>
    <w:p w14:paraId="77164FED"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Output calpuffv6  useful   calmetv6.info.txt</w:t>
      </w:r>
    </w:p>
    <w:p w14:paraId="2E05259E"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Output calpuffv6  </w:t>
      </w:r>
      <w:proofErr w:type="spellStart"/>
      <w:r w:rsidRPr="00B43BF5">
        <w:rPr>
          <w:rFonts w:ascii="Courier New" w:hAnsi="Courier New" w:cs="Courier New"/>
          <w:b w:val="0"/>
          <w:sz w:val="20"/>
          <w:szCs w:val="20"/>
        </w:rPr>
        <w:t>calmet</w:t>
      </w:r>
      <w:proofErr w:type="spellEnd"/>
      <w:r w:rsidRPr="00B43BF5">
        <w:rPr>
          <w:rFonts w:ascii="Courier New" w:hAnsi="Courier New" w:cs="Courier New"/>
          <w:b w:val="0"/>
          <w:sz w:val="20"/>
          <w:szCs w:val="20"/>
        </w:rPr>
        <w:t xml:space="preserve">   calmetv6.met</w:t>
      </w:r>
    </w:p>
    <w:p w14:paraId="1680F53E"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Output calpuffv6  aux      calmetv6.aux</w:t>
      </w:r>
    </w:p>
    <w:p w14:paraId="6C4D1301"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Output calpuffv6  terrain  terrainv6.grd</w:t>
      </w:r>
    </w:p>
    <w:p w14:paraId="63DEF224" w14:textId="77777777" w:rsidR="00B43BF5" w:rsidRPr="00B43BF5" w:rsidRDefault="00B43BF5" w:rsidP="00B43BF5">
      <w:pPr>
        <w:pStyle w:val="Title"/>
        <w:jc w:val="left"/>
        <w:rPr>
          <w:rFonts w:ascii="Courier New" w:hAnsi="Courier New" w:cs="Courier New"/>
          <w:b w:val="0"/>
          <w:sz w:val="20"/>
          <w:szCs w:val="20"/>
        </w:rPr>
      </w:pPr>
    </w:p>
    <w:p w14:paraId="7AFC34C1"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Output </w:t>
      </w:r>
      <w:proofErr w:type="spellStart"/>
      <w:r w:rsidRPr="00B43BF5">
        <w:rPr>
          <w:rFonts w:ascii="Courier New" w:hAnsi="Courier New" w:cs="Courier New"/>
          <w:b w:val="0"/>
          <w:sz w:val="20"/>
          <w:szCs w:val="20"/>
        </w:rPr>
        <w:t>scichem</w:t>
      </w:r>
      <w:proofErr w:type="spellEnd"/>
      <w:r w:rsidRPr="00B43BF5">
        <w:rPr>
          <w:rFonts w:ascii="Courier New" w:hAnsi="Courier New" w:cs="Courier New"/>
          <w:b w:val="0"/>
          <w:sz w:val="20"/>
          <w:szCs w:val="20"/>
        </w:rPr>
        <w:t xml:space="preserve">    useful   scichem.info.txt</w:t>
      </w:r>
    </w:p>
    <w:p w14:paraId="3880BC9C"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Output </w:t>
      </w:r>
      <w:proofErr w:type="spellStart"/>
      <w:r w:rsidRPr="00B43BF5">
        <w:rPr>
          <w:rFonts w:ascii="Courier New" w:hAnsi="Courier New" w:cs="Courier New"/>
          <w:b w:val="0"/>
          <w:sz w:val="20"/>
          <w:szCs w:val="20"/>
        </w:rPr>
        <w:t>scichem</w:t>
      </w:r>
      <w:proofErr w:type="spellEnd"/>
      <w:r w:rsidRPr="00B43BF5">
        <w:rPr>
          <w:rFonts w:ascii="Courier New" w:hAnsi="Courier New" w:cs="Courier New"/>
          <w:b w:val="0"/>
          <w:sz w:val="20"/>
          <w:szCs w:val="20"/>
        </w:rPr>
        <w:t xml:space="preserve">    binary   </w:t>
      </w:r>
      <w:proofErr w:type="spellStart"/>
      <w:r w:rsidRPr="00B43BF5">
        <w:rPr>
          <w:rFonts w:ascii="Courier New" w:hAnsi="Courier New" w:cs="Courier New"/>
          <w:b w:val="0"/>
          <w:sz w:val="20"/>
          <w:szCs w:val="20"/>
        </w:rPr>
        <w:t>scichem.bin.mcw</w:t>
      </w:r>
      <w:proofErr w:type="spellEnd"/>
    </w:p>
    <w:p w14:paraId="3DD0871C"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Output </w:t>
      </w:r>
      <w:proofErr w:type="spellStart"/>
      <w:r w:rsidRPr="00B43BF5">
        <w:rPr>
          <w:rFonts w:ascii="Courier New" w:hAnsi="Courier New" w:cs="Courier New"/>
          <w:b w:val="0"/>
          <w:sz w:val="20"/>
          <w:szCs w:val="20"/>
        </w:rPr>
        <w:t>scichem</w:t>
      </w:r>
      <w:proofErr w:type="spellEnd"/>
      <w:r w:rsidRPr="00B43BF5">
        <w:rPr>
          <w:rFonts w:ascii="Courier New" w:hAnsi="Courier New" w:cs="Courier New"/>
          <w:b w:val="0"/>
          <w:sz w:val="20"/>
          <w:szCs w:val="20"/>
        </w:rPr>
        <w:t xml:space="preserve">    ascii    </w:t>
      </w:r>
      <w:proofErr w:type="spellStart"/>
      <w:r w:rsidRPr="00B43BF5">
        <w:rPr>
          <w:rFonts w:ascii="Courier New" w:hAnsi="Courier New" w:cs="Courier New"/>
          <w:b w:val="0"/>
          <w:sz w:val="20"/>
          <w:szCs w:val="20"/>
        </w:rPr>
        <w:t>scichem.asc.mcw</w:t>
      </w:r>
      <w:proofErr w:type="spellEnd"/>
    </w:p>
    <w:p w14:paraId="03DC203B"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Output </w:t>
      </w:r>
      <w:proofErr w:type="spellStart"/>
      <w:r w:rsidRPr="00B43BF5">
        <w:rPr>
          <w:rFonts w:ascii="Courier New" w:hAnsi="Courier New" w:cs="Courier New"/>
          <w:b w:val="0"/>
          <w:sz w:val="20"/>
          <w:szCs w:val="20"/>
        </w:rPr>
        <w:t>scichem</w:t>
      </w:r>
      <w:proofErr w:type="spellEnd"/>
      <w:r w:rsidRPr="00B43BF5">
        <w:rPr>
          <w:rFonts w:ascii="Courier New" w:hAnsi="Courier New" w:cs="Courier New"/>
          <w:b w:val="0"/>
          <w:sz w:val="20"/>
          <w:szCs w:val="20"/>
        </w:rPr>
        <w:t xml:space="preserve">    sampler  </w:t>
      </w:r>
      <w:proofErr w:type="spellStart"/>
      <w:r w:rsidRPr="00B43BF5">
        <w:rPr>
          <w:rFonts w:ascii="Courier New" w:hAnsi="Courier New" w:cs="Courier New"/>
          <w:b w:val="0"/>
          <w:sz w:val="20"/>
          <w:szCs w:val="20"/>
        </w:rPr>
        <w:t>scichem.smp</w:t>
      </w:r>
      <w:proofErr w:type="spellEnd"/>
    </w:p>
    <w:p w14:paraId="2ECD2FDB"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Output </w:t>
      </w:r>
      <w:proofErr w:type="spellStart"/>
      <w:r w:rsidRPr="00B43BF5">
        <w:rPr>
          <w:rFonts w:ascii="Courier New" w:hAnsi="Courier New" w:cs="Courier New"/>
          <w:b w:val="0"/>
          <w:sz w:val="20"/>
          <w:szCs w:val="20"/>
        </w:rPr>
        <w:t>scichem</w:t>
      </w:r>
      <w:proofErr w:type="spellEnd"/>
      <w:r w:rsidRPr="00B43BF5">
        <w:rPr>
          <w:rFonts w:ascii="Courier New" w:hAnsi="Courier New" w:cs="Courier New"/>
          <w:b w:val="0"/>
          <w:sz w:val="20"/>
          <w:szCs w:val="20"/>
        </w:rPr>
        <w:t xml:space="preserve">    terrain  </w:t>
      </w:r>
      <w:proofErr w:type="spellStart"/>
      <w:r w:rsidRPr="00B43BF5">
        <w:rPr>
          <w:rFonts w:ascii="Courier New" w:hAnsi="Courier New" w:cs="Courier New"/>
          <w:b w:val="0"/>
          <w:sz w:val="20"/>
          <w:szCs w:val="20"/>
        </w:rPr>
        <w:t>scichem.ter</w:t>
      </w:r>
      <w:proofErr w:type="spellEnd"/>
    </w:p>
    <w:p w14:paraId="10B1B5C9" w14:textId="77777777" w:rsidR="00B43BF5" w:rsidRPr="00B43BF5" w:rsidRDefault="00B43BF5" w:rsidP="00B43BF5">
      <w:pPr>
        <w:pStyle w:val="Title"/>
        <w:jc w:val="left"/>
        <w:rPr>
          <w:rFonts w:ascii="Courier New" w:hAnsi="Courier New" w:cs="Courier New"/>
          <w:b w:val="0"/>
          <w:sz w:val="20"/>
          <w:szCs w:val="20"/>
        </w:rPr>
      </w:pPr>
    </w:p>
    <w:p w14:paraId="0C978F9A"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point  </w:t>
      </w:r>
      <w:proofErr w:type="spellStart"/>
      <w:r w:rsidRPr="00B43BF5">
        <w:rPr>
          <w:rFonts w:ascii="Courier New" w:hAnsi="Courier New" w:cs="Courier New"/>
          <w:b w:val="0"/>
          <w:sz w:val="20"/>
          <w:szCs w:val="20"/>
        </w:rPr>
        <w:t>latlon</w:t>
      </w:r>
      <w:proofErr w:type="spellEnd"/>
      <w:r w:rsidRPr="00B43BF5">
        <w:rPr>
          <w:rFonts w:ascii="Courier New" w:hAnsi="Courier New" w:cs="Courier New"/>
          <w:b w:val="0"/>
          <w:sz w:val="20"/>
          <w:szCs w:val="20"/>
        </w:rPr>
        <w:t xml:space="preserve">     21.203   -157.925</w:t>
      </w:r>
    </w:p>
    <w:p w14:paraId="2D6CC789"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Output </w:t>
      </w:r>
      <w:proofErr w:type="spellStart"/>
      <w:r w:rsidRPr="00B43BF5">
        <w:rPr>
          <w:rFonts w:ascii="Courier New" w:hAnsi="Courier New" w:cs="Courier New"/>
          <w:b w:val="0"/>
          <w:sz w:val="20"/>
          <w:szCs w:val="20"/>
        </w:rPr>
        <w:t>aercoare</w:t>
      </w:r>
      <w:proofErr w:type="spellEnd"/>
      <w:r w:rsidRPr="00B43BF5">
        <w:rPr>
          <w:rFonts w:ascii="Courier New" w:hAnsi="Courier New" w:cs="Courier New"/>
          <w:b w:val="0"/>
          <w:sz w:val="20"/>
          <w:szCs w:val="20"/>
        </w:rPr>
        <w:t xml:space="preserve">   useful   </w:t>
      </w:r>
      <w:proofErr w:type="spellStart"/>
      <w:r w:rsidRPr="00B43BF5">
        <w:rPr>
          <w:rFonts w:ascii="Courier New" w:hAnsi="Courier New" w:cs="Courier New"/>
          <w:b w:val="0"/>
          <w:sz w:val="20"/>
          <w:szCs w:val="20"/>
        </w:rPr>
        <w:t>aercoare.near.Honolulu.info.inp</w:t>
      </w:r>
      <w:proofErr w:type="spellEnd"/>
    </w:p>
    <w:p w14:paraId="412F9C46"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Output </w:t>
      </w:r>
      <w:proofErr w:type="spellStart"/>
      <w:r w:rsidRPr="00B43BF5">
        <w:rPr>
          <w:rFonts w:ascii="Courier New" w:hAnsi="Courier New" w:cs="Courier New"/>
          <w:b w:val="0"/>
          <w:sz w:val="20"/>
          <w:szCs w:val="20"/>
        </w:rPr>
        <w:t>aercoare</w:t>
      </w:r>
      <w:proofErr w:type="spellEnd"/>
      <w:r w:rsidRPr="00B43BF5">
        <w:rPr>
          <w:rFonts w:ascii="Courier New" w:hAnsi="Courier New" w:cs="Courier New"/>
          <w:b w:val="0"/>
          <w:sz w:val="20"/>
          <w:szCs w:val="20"/>
        </w:rPr>
        <w:t xml:space="preserve">   data     aercoare.near.Honolulu.csv</w:t>
      </w:r>
    </w:p>
    <w:p w14:paraId="5A8B0A89" w14:textId="77777777" w:rsidR="00B43BF5" w:rsidRPr="00B43BF5" w:rsidRDefault="00B43BF5" w:rsidP="00B43BF5">
      <w:pPr>
        <w:pStyle w:val="Title"/>
        <w:jc w:val="left"/>
        <w:rPr>
          <w:rFonts w:ascii="Courier New" w:hAnsi="Courier New" w:cs="Courier New"/>
          <w:b w:val="0"/>
          <w:sz w:val="20"/>
          <w:szCs w:val="20"/>
        </w:rPr>
      </w:pPr>
    </w:p>
    <w:p w14:paraId="23201332"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POINT  LL         21.324   -157.929  -9   ! in GMT-9 </w:t>
      </w:r>
      <w:proofErr w:type="spellStart"/>
      <w:r w:rsidRPr="00B43BF5">
        <w:rPr>
          <w:rFonts w:ascii="Courier New" w:hAnsi="Courier New" w:cs="Courier New"/>
          <w:b w:val="0"/>
          <w:sz w:val="20"/>
          <w:szCs w:val="20"/>
        </w:rPr>
        <w:t>timezone</w:t>
      </w:r>
      <w:proofErr w:type="spellEnd"/>
    </w:p>
    <w:p w14:paraId="208D2E72" w14:textId="77777777" w:rsidR="00B43BF5" w:rsidRPr="00B43BF5" w:rsidRDefault="00B43BF5" w:rsidP="00B43BF5">
      <w:pPr>
        <w:pStyle w:val="Title"/>
        <w:jc w:val="left"/>
        <w:rPr>
          <w:rFonts w:ascii="Courier New" w:hAnsi="Courier New" w:cs="Courier New"/>
          <w:b w:val="0"/>
          <w:sz w:val="20"/>
          <w:szCs w:val="20"/>
        </w:rPr>
      </w:pPr>
      <w:proofErr w:type="spellStart"/>
      <w:r w:rsidRPr="00B43BF5">
        <w:rPr>
          <w:rFonts w:ascii="Courier New" w:hAnsi="Courier New" w:cs="Courier New"/>
          <w:b w:val="0"/>
          <w:sz w:val="20"/>
          <w:szCs w:val="20"/>
        </w:rPr>
        <w:t>AER_layers</w:t>
      </w:r>
      <w:proofErr w:type="spellEnd"/>
      <w:r w:rsidRPr="00B43BF5">
        <w:rPr>
          <w:rFonts w:ascii="Courier New" w:hAnsi="Courier New" w:cs="Courier New"/>
          <w:b w:val="0"/>
          <w:sz w:val="20"/>
          <w:szCs w:val="20"/>
        </w:rPr>
        <w:t xml:space="preserve">        1        4  ! write 2m, 10m, and the 4 lowest WRF layers</w:t>
      </w:r>
    </w:p>
    <w:p w14:paraId="633B979D"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Output </w:t>
      </w:r>
      <w:proofErr w:type="spellStart"/>
      <w:r w:rsidRPr="00B43BF5">
        <w:rPr>
          <w:rFonts w:ascii="Courier New" w:hAnsi="Courier New" w:cs="Courier New"/>
          <w:b w:val="0"/>
          <w:sz w:val="20"/>
          <w:szCs w:val="20"/>
        </w:rPr>
        <w:t>aermet</w:t>
      </w:r>
      <w:proofErr w:type="spellEnd"/>
      <w:r w:rsidRPr="00B43BF5">
        <w:rPr>
          <w:rFonts w:ascii="Courier New" w:hAnsi="Courier New" w:cs="Courier New"/>
          <w:b w:val="0"/>
          <w:sz w:val="20"/>
          <w:szCs w:val="20"/>
        </w:rPr>
        <w:t xml:space="preserve">     BAT      PHNL.BAT ! </w:t>
      </w:r>
      <w:proofErr w:type="spellStart"/>
      <w:r w:rsidRPr="00B43BF5">
        <w:rPr>
          <w:rFonts w:ascii="Courier New" w:hAnsi="Courier New" w:cs="Courier New"/>
          <w:b w:val="0"/>
          <w:sz w:val="20"/>
          <w:szCs w:val="20"/>
        </w:rPr>
        <w:t>basename</w:t>
      </w:r>
      <w:proofErr w:type="spellEnd"/>
      <w:r w:rsidRPr="00B43BF5">
        <w:rPr>
          <w:rFonts w:ascii="Courier New" w:hAnsi="Courier New" w:cs="Courier New"/>
          <w:b w:val="0"/>
          <w:sz w:val="20"/>
          <w:szCs w:val="20"/>
        </w:rPr>
        <w:t xml:space="preserve"> for SFC/PFL files</w:t>
      </w:r>
    </w:p>
    <w:p w14:paraId="003457D4"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Output </w:t>
      </w:r>
      <w:proofErr w:type="spellStart"/>
      <w:r w:rsidRPr="00B43BF5">
        <w:rPr>
          <w:rFonts w:ascii="Courier New" w:hAnsi="Courier New" w:cs="Courier New"/>
          <w:b w:val="0"/>
          <w:sz w:val="20"/>
          <w:szCs w:val="20"/>
        </w:rPr>
        <w:t>aermet</w:t>
      </w:r>
      <w:proofErr w:type="spellEnd"/>
      <w:r w:rsidRPr="00B43BF5">
        <w:rPr>
          <w:rFonts w:ascii="Courier New" w:hAnsi="Courier New" w:cs="Courier New"/>
          <w:b w:val="0"/>
          <w:sz w:val="20"/>
          <w:szCs w:val="20"/>
        </w:rPr>
        <w:t xml:space="preserve">     CSH      </w:t>
      </w:r>
      <w:proofErr w:type="spellStart"/>
      <w:r w:rsidRPr="00B43BF5">
        <w:rPr>
          <w:rFonts w:ascii="Courier New" w:hAnsi="Courier New" w:cs="Courier New"/>
          <w:b w:val="0"/>
          <w:sz w:val="20"/>
          <w:szCs w:val="20"/>
        </w:rPr>
        <w:t>PHNL.csh</w:t>
      </w:r>
      <w:proofErr w:type="spellEnd"/>
      <w:r w:rsidRPr="00B43BF5">
        <w:rPr>
          <w:rFonts w:ascii="Courier New" w:hAnsi="Courier New" w:cs="Courier New"/>
          <w:b w:val="0"/>
          <w:sz w:val="20"/>
          <w:szCs w:val="20"/>
        </w:rPr>
        <w:t xml:space="preserve"> ! </w:t>
      </w:r>
      <w:proofErr w:type="spellStart"/>
      <w:r w:rsidRPr="00B43BF5">
        <w:rPr>
          <w:rFonts w:ascii="Courier New" w:hAnsi="Courier New" w:cs="Courier New"/>
          <w:b w:val="0"/>
          <w:sz w:val="20"/>
          <w:szCs w:val="20"/>
        </w:rPr>
        <w:t>basename</w:t>
      </w:r>
      <w:proofErr w:type="spellEnd"/>
      <w:r w:rsidRPr="00B43BF5">
        <w:rPr>
          <w:rFonts w:ascii="Courier New" w:hAnsi="Courier New" w:cs="Courier New"/>
          <w:b w:val="0"/>
          <w:sz w:val="20"/>
          <w:szCs w:val="20"/>
        </w:rPr>
        <w:t xml:space="preserve"> for SFC/PFL files</w:t>
      </w:r>
    </w:p>
    <w:p w14:paraId="731A01CE"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Output </w:t>
      </w:r>
      <w:proofErr w:type="spellStart"/>
      <w:r w:rsidRPr="00B43BF5">
        <w:rPr>
          <w:rFonts w:ascii="Courier New" w:hAnsi="Courier New" w:cs="Courier New"/>
          <w:b w:val="0"/>
          <w:sz w:val="20"/>
          <w:szCs w:val="20"/>
        </w:rPr>
        <w:t>aermet</w:t>
      </w:r>
      <w:proofErr w:type="spellEnd"/>
      <w:r w:rsidRPr="00B43BF5">
        <w:rPr>
          <w:rFonts w:ascii="Courier New" w:hAnsi="Courier New" w:cs="Courier New"/>
          <w:b w:val="0"/>
          <w:sz w:val="20"/>
          <w:szCs w:val="20"/>
        </w:rPr>
        <w:t xml:space="preserve">     useful   PHNL.useful.txt</w:t>
      </w:r>
    </w:p>
    <w:p w14:paraId="47C438F8"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Output </w:t>
      </w:r>
      <w:proofErr w:type="spellStart"/>
      <w:r w:rsidRPr="00B43BF5">
        <w:rPr>
          <w:rFonts w:ascii="Courier New" w:hAnsi="Courier New" w:cs="Courier New"/>
          <w:b w:val="0"/>
          <w:sz w:val="20"/>
          <w:szCs w:val="20"/>
        </w:rPr>
        <w:t>aermet</w:t>
      </w:r>
      <w:proofErr w:type="spellEnd"/>
      <w:r w:rsidRPr="00B43BF5">
        <w:rPr>
          <w:rFonts w:ascii="Courier New" w:hAnsi="Courier New" w:cs="Courier New"/>
          <w:b w:val="0"/>
          <w:sz w:val="20"/>
          <w:szCs w:val="20"/>
        </w:rPr>
        <w:t xml:space="preserve">     onsite   PHNL.dat</w:t>
      </w:r>
    </w:p>
    <w:p w14:paraId="4DCA50FE"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Output </w:t>
      </w:r>
      <w:proofErr w:type="spellStart"/>
      <w:r w:rsidRPr="00B43BF5">
        <w:rPr>
          <w:rFonts w:ascii="Courier New" w:hAnsi="Courier New" w:cs="Courier New"/>
          <w:b w:val="0"/>
          <w:sz w:val="20"/>
          <w:szCs w:val="20"/>
        </w:rPr>
        <w:t>aermet</w:t>
      </w:r>
      <w:proofErr w:type="spellEnd"/>
      <w:r w:rsidRPr="00B43BF5">
        <w:rPr>
          <w:rFonts w:ascii="Courier New" w:hAnsi="Courier New" w:cs="Courier New"/>
          <w:b w:val="0"/>
          <w:sz w:val="20"/>
          <w:szCs w:val="20"/>
        </w:rPr>
        <w:t xml:space="preserve">     </w:t>
      </w:r>
      <w:proofErr w:type="spellStart"/>
      <w:r w:rsidRPr="00B43BF5">
        <w:rPr>
          <w:rFonts w:ascii="Courier New" w:hAnsi="Courier New" w:cs="Courier New"/>
          <w:b w:val="0"/>
          <w:sz w:val="20"/>
          <w:szCs w:val="20"/>
        </w:rPr>
        <w:t>upperair</w:t>
      </w:r>
      <w:proofErr w:type="spellEnd"/>
      <w:r w:rsidRPr="00B43BF5">
        <w:rPr>
          <w:rFonts w:ascii="Courier New" w:hAnsi="Courier New" w:cs="Courier New"/>
          <w:b w:val="0"/>
          <w:sz w:val="20"/>
          <w:szCs w:val="20"/>
        </w:rPr>
        <w:t xml:space="preserve"> </w:t>
      </w:r>
      <w:proofErr w:type="spellStart"/>
      <w:r w:rsidRPr="00B43BF5">
        <w:rPr>
          <w:rFonts w:ascii="Courier New" w:hAnsi="Courier New" w:cs="Courier New"/>
          <w:b w:val="0"/>
          <w:sz w:val="20"/>
          <w:szCs w:val="20"/>
        </w:rPr>
        <w:t>PHNL.fsl</w:t>
      </w:r>
      <w:proofErr w:type="spellEnd"/>
    </w:p>
    <w:p w14:paraId="65920460"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Output </w:t>
      </w:r>
      <w:proofErr w:type="spellStart"/>
      <w:r w:rsidRPr="00B43BF5">
        <w:rPr>
          <w:rFonts w:ascii="Courier New" w:hAnsi="Courier New" w:cs="Courier New"/>
          <w:b w:val="0"/>
          <w:sz w:val="20"/>
          <w:szCs w:val="20"/>
        </w:rPr>
        <w:t>aermet</w:t>
      </w:r>
      <w:proofErr w:type="spellEnd"/>
      <w:r w:rsidRPr="00B43BF5">
        <w:rPr>
          <w:rFonts w:ascii="Courier New" w:hAnsi="Courier New" w:cs="Courier New"/>
          <w:b w:val="0"/>
          <w:sz w:val="20"/>
          <w:szCs w:val="20"/>
        </w:rPr>
        <w:t xml:space="preserve">     </w:t>
      </w:r>
      <w:proofErr w:type="spellStart"/>
      <w:r w:rsidRPr="00B43BF5">
        <w:rPr>
          <w:rFonts w:ascii="Courier New" w:hAnsi="Courier New" w:cs="Courier New"/>
          <w:b w:val="0"/>
          <w:sz w:val="20"/>
          <w:szCs w:val="20"/>
        </w:rPr>
        <w:t>aersfc</w:t>
      </w:r>
      <w:proofErr w:type="spellEnd"/>
      <w:r w:rsidRPr="00B43BF5">
        <w:rPr>
          <w:rFonts w:ascii="Courier New" w:hAnsi="Courier New" w:cs="Courier New"/>
          <w:b w:val="0"/>
          <w:sz w:val="20"/>
          <w:szCs w:val="20"/>
        </w:rPr>
        <w:t xml:space="preserve">   PHNL.aersfc.dat</w:t>
      </w:r>
    </w:p>
    <w:p w14:paraId="2DBECA7E" w14:textId="77777777" w:rsidR="00B43BF5" w:rsidRPr="00B43BF5" w:rsidRDefault="00B43BF5" w:rsidP="00B43BF5">
      <w:pPr>
        <w:pStyle w:val="Title"/>
        <w:jc w:val="left"/>
        <w:rPr>
          <w:rFonts w:ascii="Courier New" w:hAnsi="Courier New" w:cs="Courier New"/>
          <w:b w:val="0"/>
          <w:sz w:val="20"/>
          <w:szCs w:val="20"/>
        </w:rPr>
      </w:pPr>
    </w:p>
    <w:p w14:paraId="0B6B01AB"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FSL_INTERVAL      6        ! output every 6 hours, not 12 (the default)</w:t>
      </w:r>
    </w:p>
    <w:p w14:paraId="232BB1F3"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POINT  IJ         73       32</w:t>
      </w:r>
    </w:p>
    <w:p w14:paraId="5E566CED"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Output </w:t>
      </w:r>
      <w:proofErr w:type="spellStart"/>
      <w:r w:rsidRPr="00B43BF5">
        <w:rPr>
          <w:rFonts w:ascii="Courier New" w:hAnsi="Courier New" w:cs="Courier New"/>
          <w:b w:val="0"/>
          <w:sz w:val="20"/>
          <w:szCs w:val="20"/>
        </w:rPr>
        <w:t>aermet</w:t>
      </w:r>
      <w:proofErr w:type="spellEnd"/>
      <w:r w:rsidRPr="00B43BF5">
        <w:rPr>
          <w:rFonts w:ascii="Courier New" w:hAnsi="Courier New" w:cs="Courier New"/>
          <w:b w:val="0"/>
          <w:sz w:val="20"/>
          <w:szCs w:val="20"/>
        </w:rPr>
        <w:t xml:space="preserve">     FSL      'Upper air at PHTO.FSL'</w:t>
      </w:r>
    </w:p>
    <w:p w14:paraId="349D9C09"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POINT  KM         60.0     -12.0</w:t>
      </w:r>
    </w:p>
    <w:p w14:paraId="1D77DA3E"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Output </w:t>
      </w:r>
      <w:proofErr w:type="spellStart"/>
      <w:r w:rsidRPr="00B43BF5">
        <w:rPr>
          <w:rFonts w:ascii="Courier New" w:hAnsi="Courier New" w:cs="Courier New"/>
          <w:b w:val="0"/>
          <w:sz w:val="20"/>
          <w:szCs w:val="20"/>
        </w:rPr>
        <w:t>aermet</w:t>
      </w:r>
      <w:proofErr w:type="spellEnd"/>
      <w:r w:rsidRPr="00B43BF5">
        <w:rPr>
          <w:rFonts w:ascii="Courier New" w:hAnsi="Courier New" w:cs="Courier New"/>
          <w:b w:val="0"/>
          <w:sz w:val="20"/>
          <w:szCs w:val="20"/>
        </w:rPr>
        <w:t xml:space="preserve">     FSL      "Upper air at PHOG.FSL"</w:t>
      </w:r>
    </w:p>
    <w:p w14:paraId="19FC2F41" w14:textId="77777777" w:rsidR="00B43BF5" w:rsidRPr="00B43BF5" w:rsidRDefault="00B43BF5" w:rsidP="00B43BF5">
      <w:pPr>
        <w:pStyle w:val="Title"/>
        <w:jc w:val="left"/>
        <w:rPr>
          <w:rFonts w:ascii="Courier New" w:hAnsi="Courier New" w:cs="Courier New"/>
          <w:b w:val="0"/>
          <w:sz w:val="20"/>
          <w:szCs w:val="20"/>
        </w:rPr>
      </w:pPr>
    </w:p>
    <w:p w14:paraId="7AAD82F6"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POINT  </w:t>
      </w:r>
      <w:proofErr w:type="spellStart"/>
      <w:r w:rsidRPr="00B43BF5">
        <w:rPr>
          <w:rFonts w:ascii="Courier New" w:hAnsi="Courier New" w:cs="Courier New"/>
          <w:b w:val="0"/>
          <w:sz w:val="20"/>
          <w:szCs w:val="20"/>
        </w:rPr>
        <w:t>latlon</w:t>
      </w:r>
      <w:proofErr w:type="spellEnd"/>
      <w:r w:rsidRPr="00B43BF5">
        <w:rPr>
          <w:rFonts w:ascii="Courier New" w:hAnsi="Courier New" w:cs="Courier New"/>
          <w:b w:val="0"/>
          <w:sz w:val="20"/>
          <w:szCs w:val="20"/>
        </w:rPr>
        <w:t xml:space="preserve">     20.963   -156.675  -9 ! in GMT-9 </w:t>
      </w:r>
      <w:proofErr w:type="spellStart"/>
      <w:r w:rsidRPr="00B43BF5">
        <w:rPr>
          <w:rFonts w:ascii="Courier New" w:hAnsi="Courier New" w:cs="Courier New"/>
          <w:b w:val="0"/>
          <w:sz w:val="20"/>
          <w:szCs w:val="20"/>
        </w:rPr>
        <w:t>timezone</w:t>
      </w:r>
      <w:proofErr w:type="spellEnd"/>
    </w:p>
    <w:p w14:paraId="6D8619F7" w14:textId="77777777" w:rsidR="00B43BF5" w:rsidRPr="00B43BF5" w:rsidRDefault="00B43BF5" w:rsidP="00B43BF5">
      <w:pPr>
        <w:pStyle w:val="Title"/>
        <w:jc w:val="left"/>
        <w:rPr>
          <w:rFonts w:ascii="Courier New" w:hAnsi="Courier New" w:cs="Courier New"/>
          <w:b w:val="0"/>
          <w:sz w:val="20"/>
          <w:szCs w:val="20"/>
        </w:rPr>
      </w:pPr>
      <w:proofErr w:type="spellStart"/>
      <w:r w:rsidRPr="00B43BF5">
        <w:rPr>
          <w:rFonts w:ascii="Courier New" w:hAnsi="Courier New" w:cs="Courier New"/>
          <w:b w:val="0"/>
          <w:sz w:val="20"/>
          <w:szCs w:val="20"/>
        </w:rPr>
        <w:t>AER_layers</w:t>
      </w:r>
      <w:proofErr w:type="spellEnd"/>
      <w:r w:rsidRPr="00B43BF5">
        <w:rPr>
          <w:rFonts w:ascii="Courier New" w:hAnsi="Courier New" w:cs="Courier New"/>
          <w:b w:val="0"/>
          <w:sz w:val="20"/>
          <w:szCs w:val="20"/>
        </w:rPr>
        <w:t xml:space="preserve">        0        0            ! write only 2m and 10m data</w:t>
      </w:r>
    </w:p>
    <w:p w14:paraId="4C9F09A6"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Output </w:t>
      </w:r>
      <w:proofErr w:type="spellStart"/>
      <w:r w:rsidRPr="00B43BF5">
        <w:rPr>
          <w:rFonts w:ascii="Courier New" w:hAnsi="Courier New" w:cs="Courier New"/>
          <w:b w:val="0"/>
          <w:sz w:val="20"/>
          <w:szCs w:val="20"/>
        </w:rPr>
        <w:t>aermod</w:t>
      </w:r>
      <w:proofErr w:type="spellEnd"/>
      <w:r w:rsidRPr="00B43BF5">
        <w:rPr>
          <w:rFonts w:ascii="Courier New" w:hAnsi="Courier New" w:cs="Courier New"/>
          <w:b w:val="0"/>
          <w:sz w:val="20"/>
          <w:szCs w:val="20"/>
        </w:rPr>
        <w:t xml:space="preserve">     useful   PJHJ.info.txt</w:t>
      </w:r>
    </w:p>
    <w:p w14:paraId="0C41F4F5"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Output </w:t>
      </w:r>
      <w:proofErr w:type="spellStart"/>
      <w:r w:rsidRPr="00B43BF5">
        <w:rPr>
          <w:rFonts w:ascii="Courier New" w:hAnsi="Courier New" w:cs="Courier New"/>
          <w:b w:val="0"/>
          <w:sz w:val="20"/>
          <w:szCs w:val="20"/>
        </w:rPr>
        <w:t>aermod</w:t>
      </w:r>
      <w:proofErr w:type="spellEnd"/>
      <w:r w:rsidRPr="00B43BF5">
        <w:rPr>
          <w:rFonts w:ascii="Courier New" w:hAnsi="Courier New" w:cs="Courier New"/>
          <w:b w:val="0"/>
          <w:sz w:val="20"/>
          <w:szCs w:val="20"/>
        </w:rPr>
        <w:t xml:space="preserve">     </w:t>
      </w:r>
      <w:proofErr w:type="spellStart"/>
      <w:r w:rsidRPr="00B43BF5">
        <w:rPr>
          <w:rFonts w:ascii="Courier New" w:hAnsi="Courier New" w:cs="Courier New"/>
          <w:b w:val="0"/>
          <w:sz w:val="20"/>
          <w:szCs w:val="20"/>
        </w:rPr>
        <w:t>sfc</w:t>
      </w:r>
      <w:proofErr w:type="spellEnd"/>
      <w:r w:rsidRPr="00B43BF5">
        <w:rPr>
          <w:rFonts w:ascii="Courier New" w:hAnsi="Courier New" w:cs="Courier New"/>
          <w:b w:val="0"/>
          <w:sz w:val="20"/>
          <w:szCs w:val="20"/>
        </w:rPr>
        <w:t xml:space="preserve">      </w:t>
      </w:r>
      <w:proofErr w:type="spellStart"/>
      <w:r w:rsidRPr="00B43BF5">
        <w:rPr>
          <w:rFonts w:ascii="Courier New" w:hAnsi="Courier New" w:cs="Courier New"/>
          <w:b w:val="0"/>
          <w:sz w:val="20"/>
          <w:szCs w:val="20"/>
        </w:rPr>
        <w:t>PJHJ.sfc</w:t>
      </w:r>
      <w:proofErr w:type="spellEnd"/>
    </w:p>
    <w:p w14:paraId="595F11B3" w14:textId="77777777" w:rsidR="00B43BF5" w:rsidRPr="00B43BF5" w:rsidRDefault="00B43BF5" w:rsidP="00B43BF5">
      <w:pPr>
        <w:pStyle w:val="Title"/>
        <w:jc w:val="left"/>
        <w:rPr>
          <w:rFonts w:ascii="Courier New" w:hAnsi="Courier New" w:cs="Courier New"/>
          <w:b w:val="0"/>
          <w:sz w:val="20"/>
          <w:szCs w:val="20"/>
        </w:rPr>
      </w:pPr>
      <w:r w:rsidRPr="00B43BF5">
        <w:rPr>
          <w:rFonts w:ascii="Courier New" w:hAnsi="Courier New" w:cs="Courier New"/>
          <w:b w:val="0"/>
          <w:sz w:val="20"/>
          <w:szCs w:val="20"/>
        </w:rPr>
        <w:t xml:space="preserve">Output </w:t>
      </w:r>
      <w:proofErr w:type="spellStart"/>
      <w:r w:rsidRPr="00B43BF5">
        <w:rPr>
          <w:rFonts w:ascii="Courier New" w:hAnsi="Courier New" w:cs="Courier New"/>
          <w:b w:val="0"/>
          <w:sz w:val="20"/>
          <w:szCs w:val="20"/>
        </w:rPr>
        <w:t>aermod</w:t>
      </w:r>
      <w:proofErr w:type="spellEnd"/>
      <w:r w:rsidRPr="00B43BF5">
        <w:rPr>
          <w:rFonts w:ascii="Courier New" w:hAnsi="Courier New" w:cs="Courier New"/>
          <w:b w:val="0"/>
          <w:sz w:val="20"/>
          <w:szCs w:val="20"/>
        </w:rPr>
        <w:t xml:space="preserve">     PFL      </w:t>
      </w:r>
      <w:proofErr w:type="spellStart"/>
      <w:r w:rsidRPr="00B43BF5">
        <w:rPr>
          <w:rFonts w:ascii="Courier New" w:hAnsi="Courier New" w:cs="Courier New"/>
          <w:b w:val="0"/>
          <w:sz w:val="20"/>
          <w:szCs w:val="20"/>
        </w:rPr>
        <w:t>PJHJ.pfl</w:t>
      </w:r>
      <w:proofErr w:type="spellEnd"/>
    </w:p>
    <w:p w14:paraId="19A50611" w14:textId="77777777" w:rsidR="00F03005" w:rsidRPr="00F03005" w:rsidRDefault="00F03005" w:rsidP="00F03005">
      <w:pPr>
        <w:pStyle w:val="Title"/>
        <w:jc w:val="left"/>
        <w:rPr>
          <w:rFonts w:ascii="Courier New" w:hAnsi="Courier New" w:cs="Courier New"/>
          <w:b w:val="0"/>
          <w:sz w:val="20"/>
          <w:szCs w:val="20"/>
        </w:rPr>
      </w:pPr>
      <w:r w:rsidRPr="00F03005">
        <w:rPr>
          <w:rFonts w:ascii="Courier New" w:hAnsi="Courier New" w:cs="Courier New"/>
          <w:b w:val="0"/>
          <w:sz w:val="20"/>
          <w:szCs w:val="20"/>
        </w:rPr>
        <w:t># INPUT gives filenames of either MM5 or WRF files</w:t>
      </w:r>
    </w:p>
    <w:p w14:paraId="6AE67465" w14:textId="77777777" w:rsidR="00F03005" w:rsidRPr="00F03005" w:rsidRDefault="00F03005" w:rsidP="00F03005">
      <w:pPr>
        <w:pStyle w:val="Title"/>
        <w:jc w:val="left"/>
        <w:rPr>
          <w:rFonts w:ascii="Courier New" w:hAnsi="Courier New" w:cs="Courier New"/>
          <w:b w:val="0"/>
          <w:sz w:val="20"/>
          <w:szCs w:val="20"/>
        </w:rPr>
      </w:pPr>
    </w:p>
    <w:p w14:paraId="260C25B4" w14:textId="77777777" w:rsidR="00F03005" w:rsidRPr="00F03005" w:rsidRDefault="00F03005" w:rsidP="00F03005">
      <w:pPr>
        <w:pStyle w:val="Title"/>
        <w:jc w:val="left"/>
        <w:rPr>
          <w:rFonts w:ascii="Courier New" w:hAnsi="Courier New" w:cs="Courier New"/>
          <w:b w:val="0"/>
          <w:sz w:val="20"/>
          <w:szCs w:val="20"/>
        </w:rPr>
      </w:pPr>
      <w:r w:rsidRPr="00F03005">
        <w:rPr>
          <w:rFonts w:ascii="Courier New" w:hAnsi="Courier New" w:cs="Courier New"/>
          <w:b w:val="0"/>
          <w:sz w:val="20"/>
          <w:szCs w:val="20"/>
        </w:rPr>
        <w:t xml:space="preserve">INPUT </w:t>
      </w:r>
      <w:proofErr w:type="spellStart"/>
      <w:r w:rsidRPr="00F03005">
        <w:rPr>
          <w:rFonts w:ascii="Courier New" w:hAnsi="Courier New" w:cs="Courier New"/>
          <w:b w:val="0"/>
          <w:sz w:val="20"/>
          <w:szCs w:val="20"/>
        </w:rPr>
        <w:t>test_problems</w:t>
      </w:r>
      <w:proofErr w:type="spellEnd"/>
      <w:r w:rsidRPr="00F03005">
        <w:rPr>
          <w:rFonts w:ascii="Courier New" w:hAnsi="Courier New" w:cs="Courier New"/>
          <w:b w:val="0"/>
          <w:sz w:val="20"/>
          <w:szCs w:val="20"/>
        </w:rPr>
        <w:t>\</w:t>
      </w:r>
      <w:proofErr w:type="spellStart"/>
      <w:r w:rsidRPr="00F03005">
        <w:rPr>
          <w:rFonts w:ascii="Courier New" w:hAnsi="Courier New" w:cs="Courier New"/>
          <w:b w:val="0"/>
          <w:sz w:val="20"/>
          <w:szCs w:val="20"/>
        </w:rPr>
        <w:t>wrf</w:t>
      </w:r>
      <w:proofErr w:type="spellEnd"/>
      <w:r w:rsidRPr="00F03005">
        <w:rPr>
          <w:rFonts w:ascii="Courier New" w:hAnsi="Courier New" w:cs="Courier New"/>
          <w:b w:val="0"/>
          <w:sz w:val="20"/>
          <w:szCs w:val="20"/>
        </w:rPr>
        <w:t>\wrfout_d02_2008-07-04_00_00_00</w:t>
      </w:r>
    </w:p>
    <w:p w14:paraId="3B0F2A28" w14:textId="77777777" w:rsidR="00F03005" w:rsidRPr="00F03005" w:rsidRDefault="00F03005" w:rsidP="00F03005">
      <w:pPr>
        <w:pStyle w:val="Title"/>
        <w:jc w:val="left"/>
        <w:rPr>
          <w:rFonts w:ascii="Courier New" w:hAnsi="Courier New" w:cs="Courier New"/>
          <w:b w:val="0"/>
          <w:sz w:val="20"/>
          <w:szCs w:val="20"/>
        </w:rPr>
      </w:pPr>
      <w:r w:rsidRPr="00F03005">
        <w:rPr>
          <w:rFonts w:ascii="Courier New" w:hAnsi="Courier New" w:cs="Courier New"/>
          <w:b w:val="0"/>
          <w:sz w:val="20"/>
          <w:szCs w:val="20"/>
        </w:rPr>
        <w:t xml:space="preserve">INPUT </w:t>
      </w:r>
      <w:proofErr w:type="spellStart"/>
      <w:r w:rsidRPr="00F03005">
        <w:rPr>
          <w:rFonts w:ascii="Courier New" w:hAnsi="Courier New" w:cs="Courier New"/>
          <w:b w:val="0"/>
          <w:sz w:val="20"/>
          <w:szCs w:val="20"/>
        </w:rPr>
        <w:t>test_problems</w:t>
      </w:r>
      <w:proofErr w:type="spellEnd"/>
      <w:r w:rsidRPr="00F03005">
        <w:rPr>
          <w:rFonts w:ascii="Courier New" w:hAnsi="Courier New" w:cs="Courier New"/>
          <w:b w:val="0"/>
          <w:sz w:val="20"/>
          <w:szCs w:val="20"/>
        </w:rPr>
        <w:t>\</w:t>
      </w:r>
      <w:proofErr w:type="spellStart"/>
      <w:r w:rsidRPr="00F03005">
        <w:rPr>
          <w:rFonts w:ascii="Courier New" w:hAnsi="Courier New" w:cs="Courier New"/>
          <w:b w:val="0"/>
          <w:sz w:val="20"/>
          <w:szCs w:val="20"/>
        </w:rPr>
        <w:t>wrf</w:t>
      </w:r>
      <w:proofErr w:type="spellEnd"/>
      <w:r w:rsidRPr="00F03005">
        <w:rPr>
          <w:rFonts w:ascii="Courier New" w:hAnsi="Courier New" w:cs="Courier New"/>
          <w:b w:val="0"/>
          <w:sz w:val="20"/>
          <w:szCs w:val="20"/>
        </w:rPr>
        <w:t>\wrfout_d02_2008-07-04_12_00_00</w:t>
      </w:r>
    </w:p>
    <w:p w14:paraId="4FD10A1C" w14:textId="77777777" w:rsidR="00F03005" w:rsidRPr="00F03005" w:rsidRDefault="00F03005" w:rsidP="00F03005">
      <w:pPr>
        <w:pStyle w:val="Title"/>
        <w:jc w:val="left"/>
        <w:rPr>
          <w:rFonts w:ascii="Courier New" w:hAnsi="Courier New" w:cs="Courier New"/>
          <w:b w:val="0"/>
          <w:sz w:val="20"/>
          <w:szCs w:val="20"/>
        </w:rPr>
      </w:pPr>
      <w:r w:rsidRPr="00F03005">
        <w:rPr>
          <w:rFonts w:ascii="Courier New" w:hAnsi="Courier New" w:cs="Courier New"/>
          <w:b w:val="0"/>
          <w:sz w:val="20"/>
          <w:szCs w:val="20"/>
        </w:rPr>
        <w:t xml:space="preserve">INPUT </w:t>
      </w:r>
      <w:proofErr w:type="spellStart"/>
      <w:r w:rsidRPr="00F03005">
        <w:rPr>
          <w:rFonts w:ascii="Courier New" w:hAnsi="Courier New" w:cs="Courier New"/>
          <w:b w:val="0"/>
          <w:sz w:val="20"/>
          <w:szCs w:val="20"/>
        </w:rPr>
        <w:t>test_problems</w:t>
      </w:r>
      <w:proofErr w:type="spellEnd"/>
      <w:r w:rsidRPr="00F03005">
        <w:rPr>
          <w:rFonts w:ascii="Courier New" w:hAnsi="Courier New" w:cs="Courier New"/>
          <w:b w:val="0"/>
          <w:sz w:val="20"/>
          <w:szCs w:val="20"/>
        </w:rPr>
        <w:t>\</w:t>
      </w:r>
      <w:proofErr w:type="spellStart"/>
      <w:r w:rsidRPr="00F03005">
        <w:rPr>
          <w:rFonts w:ascii="Courier New" w:hAnsi="Courier New" w:cs="Courier New"/>
          <w:b w:val="0"/>
          <w:sz w:val="20"/>
          <w:szCs w:val="20"/>
        </w:rPr>
        <w:t>wrf</w:t>
      </w:r>
      <w:proofErr w:type="spellEnd"/>
      <w:r w:rsidRPr="00F03005">
        <w:rPr>
          <w:rFonts w:ascii="Courier New" w:hAnsi="Courier New" w:cs="Courier New"/>
          <w:b w:val="0"/>
          <w:sz w:val="20"/>
          <w:szCs w:val="20"/>
        </w:rPr>
        <w:t>\wrfout_d02_2008-07-05_00_00_00</w:t>
      </w:r>
    </w:p>
    <w:p w14:paraId="217DBC40" w14:textId="77777777" w:rsidR="00F03005" w:rsidRPr="00F03005" w:rsidRDefault="00F03005" w:rsidP="00F03005">
      <w:pPr>
        <w:pStyle w:val="Title"/>
        <w:jc w:val="left"/>
        <w:rPr>
          <w:rFonts w:ascii="Courier New" w:hAnsi="Courier New" w:cs="Courier New"/>
          <w:b w:val="0"/>
          <w:sz w:val="20"/>
          <w:szCs w:val="20"/>
        </w:rPr>
      </w:pPr>
      <w:r w:rsidRPr="00F03005">
        <w:rPr>
          <w:rFonts w:ascii="Courier New" w:hAnsi="Courier New" w:cs="Courier New"/>
          <w:b w:val="0"/>
          <w:sz w:val="20"/>
          <w:szCs w:val="20"/>
        </w:rPr>
        <w:t xml:space="preserve">INPUT </w:t>
      </w:r>
      <w:proofErr w:type="spellStart"/>
      <w:r w:rsidRPr="00F03005">
        <w:rPr>
          <w:rFonts w:ascii="Courier New" w:hAnsi="Courier New" w:cs="Courier New"/>
          <w:b w:val="0"/>
          <w:sz w:val="20"/>
          <w:szCs w:val="20"/>
        </w:rPr>
        <w:t>test_problems</w:t>
      </w:r>
      <w:proofErr w:type="spellEnd"/>
      <w:r w:rsidRPr="00F03005">
        <w:rPr>
          <w:rFonts w:ascii="Courier New" w:hAnsi="Courier New" w:cs="Courier New"/>
          <w:b w:val="0"/>
          <w:sz w:val="20"/>
          <w:szCs w:val="20"/>
        </w:rPr>
        <w:t>\</w:t>
      </w:r>
      <w:proofErr w:type="spellStart"/>
      <w:r w:rsidRPr="00F03005">
        <w:rPr>
          <w:rFonts w:ascii="Courier New" w:hAnsi="Courier New" w:cs="Courier New"/>
          <w:b w:val="0"/>
          <w:sz w:val="20"/>
          <w:szCs w:val="20"/>
        </w:rPr>
        <w:t>wrf</w:t>
      </w:r>
      <w:proofErr w:type="spellEnd"/>
      <w:r w:rsidRPr="00F03005">
        <w:rPr>
          <w:rFonts w:ascii="Courier New" w:hAnsi="Courier New" w:cs="Courier New"/>
          <w:b w:val="0"/>
          <w:sz w:val="20"/>
          <w:szCs w:val="20"/>
        </w:rPr>
        <w:t>\wrfout_d02_2008-07-05_12_00_00</w:t>
      </w:r>
    </w:p>
    <w:p w14:paraId="6FABA230" w14:textId="77777777" w:rsidR="00F03005" w:rsidRPr="00F03005" w:rsidRDefault="00F03005" w:rsidP="00F03005">
      <w:pPr>
        <w:pStyle w:val="Title"/>
        <w:jc w:val="left"/>
        <w:rPr>
          <w:rFonts w:ascii="Courier New" w:hAnsi="Courier New" w:cs="Courier New"/>
          <w:b w:val="0"/>
          <w:sz w:val="20"/>
          <w:szCs w:val="20"/>
        </w:rPr>
      </w:pPr>
      <w:r w:rsidRPr="00F03005">
        <w:rPr>
          <w:rFonts w:ascii="Courier New" w:hAnsi="Courier New" w:cs="Courier New"/>
          <w:b w:val="0"/>
          <w:sz w:val="20"/>
          <w:szCs w:val="20"/>
        </w:rPr>
        <w:t xml:space="preserve">INPUT </w:t>
      </w:r>
      <w:proofErr w:type="spellStart"/>
      <w:r w:rsidRPr="00F03005">
        <w:rPr>
          <w:rFonts w:ascii="Courier New" w:hAnsi="Courier New" w:cs="Courier New"/>
          <w:b w:val="0"/>
          <w:sz w:val="20"/>
          <w:szCs w:val="20"/>
        </w:rPr>
        <w:t>test_problems</w:t>
      </w:r>
      <w:proofErr w:type="spellEnd"/>
      <w:r w:rsidRPr="00F03005">
        <w:rPr>
          <w:rFonts w:ascii="Courier New" w:hAnsi="Courier New" w:cs="Courier New"/>
          <w:b w:val="0"/>
          <w:sz w:val="20"/>
          <w:szCs w:val="20"/>
        </w:rPr>
        <w:t>\</w:t>
      </w:r>
      <w:proofErr w:type="spellStart"/>
      <w:r w:rsidRPr="00F03005">
        <w:rPr>
          <w:rFonts w:ascii="Courier New" w:hAnsi="Courier New" w:cs="Courier New"/>
          <w:b w:val="0"/>
          <w:sz w:val="20"/>
          <w:szCs w:val="20"/>
        </w:rPr>
        <w:t>wrf</w:t>
      </w:r>
      <w:proofErr w:type="spellEnd"/>
      <w:r w:rsidRPr="00F03005">
        <w:rPr>
          <w:rFonts w:ascii="Courier New" w:hAnsi="Courier New" w:cs="Courier New"/>
          <w:b w:val="0"/>
          <w:sz w:val="20"/>
          <w:szCs w:val="20"/>
        </w:rPr>
        <w:t>\wrfout_d02_2008-07-06_00_00_00</w:t>
      </w:r>
    </w:p>
    <w:p w14:paraId="1396E2E5" w14:textId="2679FB75" w:rsidR="006011D0" w:rsidRDefault="00F03005" w:rsidP="00F03005">
      <w:pPr>
        <w:pStyle w:val="Title"/>
        <w:jc w:val="left"/>
        <w:rPr>
          <w:rFonts w:ascii="Courier New" w:hAnsi="Courier New" w:cs="Courier New"/>
          <w:b w:val="0"/>
          <w:sz w:val="20"/>
          <w:szCs w:val="20"/>
        </w:rPr>
      </w:pPr>
      <w:r w:rsidRPr="00F03005">
        <w:rPr>
          <w:rFonts w:ascii="Courier New" w:hAnsi="Courier New" w:cs="Courier New"/>
          <w:b w:val="0"/>
          <w:sz w:val="20"/>
          <w:szCs w:val="20"/>
        </w:rPr>
        <w:t xml:space="preserve">INPUT </w:t>
      </w:r>
      <w:proofErr w:type="spellStart"/>
      <w:r w:rsidRPr="00F03005">
        <w:rPr>
          <w:rFonts w:ascii="Courier New" w:hAnsi="Courier New" w:cs="Courier New"/>
          <w:b w:val="0"/>
          <w:sz w:val="20"/>
          <w:szCs w:val="20"/>
        </w:rPr>
        <w:t>test_problems</w:t>
      </w:r>
      <w:proofErr w:type="spellEnd"/>
      <w:r w:rsidRPr="00F03005">
        <w:rPr>
          <w:rFonts w:ascii="Courier New" w:hAnsi="Courier New" w:cs="Courier New"/>
          <w:b w:val="0"/>
          <w:sz w:val="20"/>
          <w:szCs w:val="20"/>
        </w:rPr>
        <w:t>\</w:t>
      </w:r>
      <w:proofErr w:type="spellStart"/>
      <w:r w:rsidRPr="00F03005">
        <w:rPr>
          <w:rFonts w:ascii="Courier New" w:hAnsi="Courier New" w:cs="Courier New"/>
          <w:b w:val="0"/>
          <w:sz w:val="20"/>
          <w:szCs w:val="20"/>
        </w:rPr>
        <w:t>wrf</w:t>
      </w:r>
      <w:proofErr w:type="spellEnd"/>
      <w:r w:rsidRPr="00F03005">
        <w:rPr>
          <w:rFonts w:ascii="Courier New" w:hAnsi="Courier New" w:cs="Courier New"/>
          <w:b w:val="0"/>
          <w:sz w:val="20"/>
          <w:szCs w:val="20"/>
        </w:rPr>
        <w:t>\wrfout_d02_2008-07-06_12_00_00</w:t>
      </w:r>
    </w:p>
    <w:p w14:paraId="671C4066" w14:textId="77777777" w:rsidR="00002CE0" w:rsidRPr="00D21AD8" w:rsidRDefault="00002CE0" w:rsidP="00F03005">
      <w:pPr>
        <w:pStyle w:val="Title"/>
        <w:jc w:val="left"/>
        <w:rPr>
          <w:rFonts w:ascii="Courier New" w:hAnsi="Courier New" w:cs="Courier New"/>
          <w:b w:val="0"/>
          <w:sz w:val="20"/>
          <w:szCs w:val="20"/>
        </w:rPr>
      </w:pPr>
    </w:p>
    <w:p w14:paraId="1E8B1621" w14:textId="77777777" w:rsidR="00067AA3" w:rsidRPr="00D21AD8" w:rsidRDefault="00067AA3" w:rsidP="00CB6858">
      <w:pPr>
        <w:pStyle w:val="RE-Heading2"/>
      </w:pPr>
      <w:bookmarkStart w:id="46" w:name="_Toc75849007"/>
      <w:r w:rsidRPr="00D21AD8">
        <w:t>Control File Keyword Listing</w:t>
      </w:r>
      <w:bookmarkEnd w:id="46"/>
    </w:p>
    <w:p w14:paraId="58DCB209" w14:textId="2F77B68A" w:rsidR="00456A4B" w:rsidRPr="00D21AD8" w:rsidRDefault="00456A4B" w:rsidP="009B74BA">
      <w:pPr>
        <w:pStyle w:val="RE-Text"/>
      </w:pPr>
      <w:r w:rsidRPr="00D21AD8">
        <w:t xml:space="preserve">The following describes each </w:t>
      </w:r>
      <w:r w:rsidR="0077608E" w:rsidRPr="00D21AD8">
        <w:t>keyword</w:t>
      </w:r>
      <w:r w:rsidRPr="00D21AD8">
        <w:t xml:space="preserve"> of the control file.</w:t>
      </w:r>
      <w:r w:rsidR="00621300" w:rsidRPr="00D21AD8">
        <w:t xml:space="preserve">  Several examples are given for</w:t>
      </w:r>
      <w:r w:rsidR="00067AA3" w:rsidRPr="00D21AD8">
        <w:t xml:space="preserve"> many of the keywords, but </w:t>
      </w:r>
      <w:r w:rsidR="00CE0C01" w:rsidRPr="00D21AD8">
        <w:t xml:space="preserve">the user </w:t>
      </w:r>
      <w:r w:rsidR="00067AA3" w:rsidRPr="00D21AD8">
        <w:t>should</w:t>
      </w:r>
      <w:r w:rsidR="00CE0C01" w:rsidRPr="00D21AD8">
        <w:t>, for most keywords,</w:t>
      </w:r>
      <w:r w:rsidR="00067AA3" w:rsidRPr="00D21AD8">
        <w:t xml:space="preserve"> include </w:t>
      </w:r>
      <w:r w:rsidR="00067AA3" w:rsidRPr="00D21AD8">
        <w:lastRenderedPageBreak/>
        <w:t xml:space="preserve">only one </w:t>
      </w:r>
      <w:r w:rsidR="00CE0C01" w:rsidRPr="00D21AD8">
        <w:t xml:space="preserve">of them </w:t>
      </w:r>
      <w:r w:rsidR="00067AA3" w:rsidRPr="00D21AD8">
        <w:t>in a control file.</w:t>
      </w:r>
      <w:r w:rsidR="00621300" w:rsidRPr="00D21AD8">
        <w:t xml:space="preserve"> </w:t>
      </w:r>
      <w:r w:rsidR="00B62269">
        <w:t xml:space="preserve"> </w:t>
      </w:r>
      <w:r w:rsidR="00067AA3" w:rsidRPr="00D21AD8">
        <w:t>Italics are used to indicate number values.  D</w:t>
      </w:r>
      <w:r w:rsidR="00621300" w:rsidRPr="00D21AD8">
        <w:t>efault values are indicated.</w:t>
      </w:r>
    </w:p>
    <w:p w14:paraId="25A6F4C0" w14:textId="77777777" w:rsidR="00326CB5" w:rsidRPr="00D21AD8" w:rsidRDefault="0077608E" w:rsidP="00E44B89">
      <w:pPr>
        <w:pStyle w:val="R1stKeyword"/>
      </w:pPr>
      <w:r w:rsidRPr="00D21AD8">
        <w:t xml:space="preserve">Start </w:t>
      </w:r>
      <w:r w:rsidRPr="00D21AD8">
        <w:rPr>
          <w:i/>
        </w:rPr>
        <w:t>YYYY MM DD HH</w:t>
      </w:r>
      <w:r w:rsidRPr="00D21AD8">
        <w:tab/>
      </w:r>
    </w:p>
    <w:p w14:paraId="11083415" w14:textId="77777777" w:rsidR="00326CB5" w:rsidRPr="00D21AD8" w:rsidRDefault="00326CB5" w:rsidP="00E44B89">
      <w:pPr>
        <w:pStyle w:val="R1stKeyword"/>
      </w:pPr>
      <w:r w:rsidRPr="00D21AD8">
        <w:t xml:space="preserve">Stop  </w:t>
      </w:r>
      <w:r w:rsidRPr="00D21AD8">
        <w:rPr>
          <w:i/>
        </w:rPr>
        <w:t>YYYY MM DD HH</w:t>
      </w:r>
      <w:r w:rsidRPr="00D21AD8">
        <w:tab/>
      </w:r>
    </w:p>
    <w:p w14:paraId="02C2C44D" w14:textId="77777777" w:rsidR="00326CB5" w:rsidRPr="00D21AD8" w:rsidRDefault="00326CB5" w:rsidP="00E44B89">
      <w:pPr>
        <w:pStyle w:val="R1stKeyword"/>
      </w:pPr>
    </w:p>
    <w:p w14:paraId="04F17A12" w14:textId="37485EA9" w:rsidR="00CA1B63" w:rsidRPr="00D21AD8" w:rsidRDefault="0077608E" w:rsidP="009B74BA">
      <w:pPr>
        <w:pStyle w:val="RE-Text"/>
      </w:pPr>
      <w:r w:rsidRPr="00D21AD8">
        <w:t xml:space="preserve">Date/hour to start processing (year, month, day, and hour).  See </w:t>
      </w:r>
      <w:r w:rsidR="00FB053A" w:rsidRPr="00D21AD8">
        <w:t xml:space="preserve">the </w:t>
      </w:r>
      <w:r w:rsidRPr="00D21AD8">
        <w:t>note on time-stamps in Section</w:t>
      </w:r>
      <w:r w:rsidR="00C4792F">
        <w:t xml:space="preserve"> 4.3</w:t>
      </w:r>
      <w:r w:rsidRPr="00D21AD8">
        <w:t xml:space="preserve">.  </w:t>
      </w:r>
    </w:p>
    <w:p w14:paraId="3EE4AB94" w14:textId="77777777" w:rsidR="0077608E" w:rsidRPr="00D21AD8" w:rsidRDefault="0077608E" w:rsidP="009B74BA">
      <w:pPr>
        <w:pStyle w:val="RE-Text"/>
      </w:pPr>
      <w:r w:rsidRPr="00D21AD8">
        <w:rPr>
          <w:rFonts w:ascii="Courier New" w:hAnsi="Courier New" w:cs="Courier New"/>
        </w:rPr>
        <w:t>Start</w:t>
      </w:r>
      <w:r w:rsidRPr="00D21AD8">
        <w:t xml:space="preserve"> and </w:t>
      </w:r>
      <w:r w:rsidRPr="00D21AD8">
        <w:rPr>
          <w:rFonts w:ascii="Courier New" w:hAnsi="Courier New" w:cs="Courier New"/>
        </w:rPr>
        <w:t>Stop</w:t>
      </w:r>
      <w:r w:rsidRPr="00D21AD8">
        <w:t xml:space="preserve"> can also </w:t>
      </w:r>
      <w:r w:rsidR="00CA1B63" w:rsidRPr="00D21AD8">
        <w:t>be in</w:t>
      </w:r>
      <w:r w:rsidRPr="00D21AD8">
        <w:t xml:space="preserve"> </w:t>
      </w:r>
      <w:r w:rsidRPr="00D21AD8">
        <w:rPr>
          <w:rFonts w:ascii="Courier New" w:hAnsi="Courier New" w:cs="Courier New"/>
          <w:i/>
        </w:rPr>
        <w:t>YYYYMMDDHH</w:t>
      </w:r>
      <w:r w:rsidRPr="00D21AD8">
        <w:t xml:space="preserve"> </w:t>
      </w:r>
      <w:r w:rsidR="00067AA3" w:rsidRPr="00D21AD8">
        <w:t xml:space="preserve"> </w:t>
      </w:r>
      <w:r w:rsidR="00CA1B63" w:rsidRPr="00D21AD8">
        <w:t>format, i.e. no spaces.  They can also be given in MM5/WRF format (</w:t>
      </w:r>
      <w:proofErr w:type="spellStart"/>
      <w:r w:rsidR="00CA1B63" w:rsidRPr="00D21AD8">
        <w:rPr>
          <w:rFonts w:ascii="Courier New" w:hAnsi="Courier New" w:cs="Courier New"/>
          <w:i/>
        </w:rPr>
        <w:t>YYYY-MM-DD_HH</w:t>
      </w:r>
      <w:r w:rsidR="0031128A" w:rsidRPr="00D21AD8">
        <w:rPr>
          <w:rFonts w:ascii="Courier New" w:hAnsi="Courier New" w:cs="Courier New"/>
          <w:i/>
        </w:rPr>
        <w:t>:mm:ss</w:t>
      </w:r>
      <w:proofErr w:type="spellEnd"/>
      <w:r w:rsidR="00CA1B63" w:rsidRPr="00D21AD8">
        <w:t xml:space="preserve"> ), though only the year, month, day, and hour are used – the minutes and </w:t>
      </w:r>
      <w:r w:rsidR="0031128A" w:rsidRPr="00D21AD8">
        <w:t>seconds</w:t>
      </w:r>
      <w:r w:rsidR="00CA1B63" w:rsidRPr="00D21AD8">
        <w:t xml:space="preserve"> are not used.</w:t>
      </w:r>
    </w:p>
    <w:p w14:paraId="65972F96" w14:textId="77777777" w:rsidR="00C27CD5" w:rsidRPr="00D21AD8" w:rsidRDefault="0077608E" w:rsidP="00E44B89">
      <w:pPr>
        <w:pStyle w:val="R1stKeyword"/>
      </w:pPr>
      <w:proofErr w:type="spellStart"/>
      <w:r w:rsidRPr="00D21AD8">
        <w:t>TimeZone</w:t>
      </w:r>
      <w:proofErr w:type="spellEnd"/>
      <w:r w:rsidR="00621300" w:rsidRPr="00D21AD8">
        <w:t xml:space="preserve"> </w:t>
      </w:r>
      <w:r w:rsidR="00621300" w:rsidRPr="00D21AD8">
        <w:rPr>
          <w:i/>
        </w:rPr>
        <w:t>HH</w:t>
      </w:r>
    </w:p>
    <w:p w14:paraId="74096E72" w14:textId="77777777" w:rsidR="00C27CD5" w:rsidRPr="00D21AD8" w:rsidRDefault="00C27CD5" w:rsidP="00E44B89">
      <w:pPr>
        <w:pStyle w:val="R1stKeyword"/>
      </w:pPr>
    </w:p>
    <w:p w14:paraId="28DF0D44" w14:textId="1C1258FB" w:rsidR="0077608E" w:rsidRPr="00D21AD8" w:rsidRDefault="0077608E" w:rsidP="009B74BA">
      <w:pPr>
        <w:pStyle w:val="RE-Text"/>
      </w:pPr>
      <w:r w:rsidRPr="00D21AD8">
        <w:t xml:space="preserve">Time zone shift </w:t>
      </w:r>
      <w:r w:rsidR="00621300" w:rsidRPr="00D21AD8">
        <w:t xml:space="preserve">in hours </w:t>
      </w:r>
      <w:r w:rsidRPr="00D21AD8">
        <w:t>from UTC (0=</w:t>
      </w:r>
      <w:r w:rsidR="00B62269">
        <w:t>UTC</w:t>
      </w:r>
      <w:r w:rsidRPr="00D21AD8">
        <w:t xml:space="preserve">, -5=EST, -6=CST, -7=MST,   -8=PST) for model output.  CALPUFF </w:t>
      </w:r>
      <w:r w:rsidR="00B63882" w:rsidRPr="00D21AD8">
        <w:t xml:space="preserve">and </w:t>
      </w:r>
      <w:r w:rsidRPr="00D21AD8">
        <w:t xml:space="preserve">AERMOD are run in local time, but MM5 and WRF use UTC.  </w:t>
      </w:r>
      <w:r w:rsidR="00B63882" w:rsidRPr="00D21AD8">
        <w:t xml:space="preserve">SCICHEM version 3 and newer assume the MEDOC-formatted file is in UTC. </w:t>
      </w:r>
      <w:r w:rsidR="00B62269">
        <w:t xml:space="preserve"> </w:t>
      </w:r>
      <w:r w:rsidRPr="00D21AD8">
        <w:t xml:space="preserve">Note that CALPUFF v5.8 and AERMOD always assume they are run in the Western hemisphere and use a positive time zone shift.  MMIF </w:t>
      </w:r>
      <w:r w:rsidR="002551C1">
        <w:t>and CALPUFF v6+ use</w:t>
      </w:r>
      <w:r w:rsidRPr="00D21AD8">
        <w:t xml:space="preserve"> the actual time zone shift (negative for the Western hemisphere) </w:t>
      </w:r>
      <w:r w:rsidR="00B62269">
        <w:t xml:space="preserve">for </w:t>
      </w:r>
      <w:r w:rsidRPr="00D21AD8">
        <w:t xml:space="preserve">global flexibility. </w:t>
      </w:r>
      <w:r w:rsidR="002551C1">
        <w:t xml:space="preserve"> Because CALPUFF requires the user to pick a single time zone even if a CALPUFF domain spans several time zones, MMIF assigns a single time zone to the CALPUFF output. </w:t>
      </w:r>
      <w:r w:rsidR="00B62269">
        <w:t xml:space="preserve"> </w:t>
      </w:r>
      <w:r w:rsidR="002551C1">
        <w:t xml:space="preserve">However, MMIF can shift each individual </w:t>
      </w:r>
      <w:r w:rsidR="002551C1" w:rsidRPr="00D21AD8">
        <w:rPr>
          <w:rFonts w:ascii="Courier New" w:hAnsi="Courier New" w:cs="Courier New"/>
        </w:rPr>
        <w:t>POINT</w:t>
      </w:r>
      <w:r w:rsidR="002551C1" w:rsidRPr="00D21AD8">
        <w:t xml:space="preserve"> output</w:t>
      </w:r>
      <w:r w:rsidR="002551C1">
        <w:t xml:space="preserve"> (AERMOD modes) to its own time zone – see the </w:t>
      </w:r>
      <w:r w:rsidR="002551C1" w:rsidRPr="00D21AD8">
        <w:rPr>
          <w:rFonts w:ascii="Courier New" w:hAnsi="Courier New" w:cs="Courier New"/>
        </w:rPr>
        <w:t>POINT</w:t>
      </w:r>
      <w:r w:rsidR="002551C1" w:rsidRPr="00D21AD8">
        <w:t xml:space="preserve"> </w:t>
      </w:r>
      <w:r w:rsidR="002551C1">
        <w:t>keyword description below.</w:t>
      </w:r>
    </w:p>
    <w:p w14:paraId="100CBB4E" w14:textId="06EC60DD" w:rsidR="00B63882" w:rsidRDefault="00B63882" w:rsidP="009B74BA">
      <w:pPr>
        <w:pStyle w:val="RE-Text"/>
      </w:pPr>
      <w:r w:rsidRPr="00D21AD8">
        <w:t xml:space="preserve">Tip: when setting the time zone for each output point using the keyword </w:t>
      </w:r>
      <w:r w:rsidRPr="00D21AD8">
        <w:rPr>
          <w:rFonts w:ascii="Courier New" w:hAnsi="Courier New" w:cs="Courier New"/>
        </w:rPr>
        <w:t>POINT</w:t>
      </w:r>
      <w:r w:rsidRPr="00D21AD8">
        <w:t xml:space="preserve"> (described below), it is important to remember that the beginning of the extraction period is specified by the </w:t>
      </w:r>
      <w:r w:rsidRPr="00D21AD8">
        <w:rPr>
          <w:rFonts w:ascii="Courier New" w:hAnsi="Courier New" w:cs="Courier New"/>
        </w:rPr>
        <w:t>Start</w:t>
      </w:r>
      <w:r w:rsidRPr="00D21AD8">
        <w:t xml:space="preserve"> and </w:t>
      </w:r>
      <w:proofErr w:type="spellStart"/>
      <w:r w:rsidRPr="00D21AD8">
        <w:rPr>
          <w:rFonts w:ascii="Courier New" w:hAnsi="Courier New" w:cs="Courier New"/>
        </w:rPr>
        <w:t>TimeZone</w:t>
      </w:r>
      <w:proofErr w:type="spellEnd"/>
      <w:r w:rsidRPr="00D21AD8">
        <w:t xml:space="preserve"> keywords above.  To avoid truncating the beginning of one of your </w:t>
      </w:r>
      <w:r w:rsidRPr="00D21AD8">
        <w:rPr>
          <w:rFonts w:ascii="Courier New" w:hAnsi="Courier New" w:cs="Courier New"/>
        </w:rPr>
        <w:t>POINT</w:t>
      </w:r>
      <w:r w:rsidRPr="00D21AD8">
        <w:t xml:space="preserve"> output files, set the global </w:t>
      </w:r>
      <w:proofErr w:type="spellStart"/>
      <w:r w:rsidRPr="00D21AD8">
        <w:rPr>
          <w:rFonts w:ascii="Courier New" w:hAnsi="Courier New" w:cs="Courier New"/>
        </w:rPr>
        <w:t>TimeZone</w:t>
      </w:r>
      <w:proofErr w:type="spellEnd"/>
      <w:r w:rsidRPr="00D21AD8">
        <w:t xml:space="preserve"> to (at least) the eastern-most time zone for any of your requested points.</w:t>
      </w:r>
      <w:r w:rsidR="00B62269">
        <w:t xml:space="preserve"> </w:t>
      </w:r>
      <w:r w:rsidRPr="00D21AD8">
        <w:t xml:space="preserve"> For output in the western hemisphere, </w:t>
      </w:r>
      <w:proofErr w:type="spellStart"/>
      <w:r w:rsidR="004951D1">
        <w:rPr>
          <w:rFonts w:ascii="Courier New" w:hAnsi="Courier New" w:cs="Courier New"/>
        </w:rPr>
        <w:t>Ti</w:t>
      </w:r>
      <w:r w:rsidRPr="00D21AD8">
        <w:rPr>
          <w:rFonts w:ascii="Courier New" w:hAnsi="Courier New" w:cs="Courier New"/>
        </w:rPr>
        <w:t>meZone</w:t>
      </w:r>
      <w:proofErr w:type="spellEnd"/>
      <w:r w:rsidRPr="00D21AD8">
        <w:t xml:space="preserve"> can be set to 0 (zero) if no gridded output is desired during the same MMIF run.</w:t>
      </w:r>
    </w:p>
    <w:p w14:paraId="56AB4367" w14:textId="354CC34C" w:rsidR="008C5789" w:rsidRPr="00D21AD8" w:rsidRDefault="000E3F34" w:rsidP="008C5789">
      <w:pPr>
        <w:pStyle w:val="RE-Text"/>
      </w:pPr>
      <w:r>
        <w:t>If MMIF encounters a</w:t>
      </w:r>
      <w:r w:rsidR="008C5789" w:rsidRPr="00D21AD8">
        <w:t xml:space="preserve"> MM5/WRF file containing time-stamps that have already been processed, those time-stamps are skipped (except for precipitation processing, see Section 4.3).  This allows consecutive MM5/WRF initializations to include some spin-up hours that overlap, a common practice. </w:t>
      </w:r>
      <w:r w:rsidR="00B62269">
        <w:t xml:space="preserve"> </w:t>
      </w:r>
      <w:r w:rsidR="00C359BF">
        <w:t>MMIF also skips any sub-hourly time-stamps found in the WRF file.</w:t>
      </w:r>
    </w:p>
    <w:p w14:paraId="0345B012" w14:textId="77777777" w:rsidR="008C5789" w:rsidRPr="00D21AD8" w:rsidRDefault="008C5789" w:rsidP="008C5789">
      <w:pPr>
        <w:pStyle w:val="R1stKeyword"/>
        <w:rPr>
          <w:i/>
        </w:rPr>
      </w:pPr>
      <w:r w:rsidRPr="00D21AD8">
        <w:lastRenderedPageBreak/>
        <w:t>METFORM   MM5</w:t>
      </w:r>
    </w:p>
    <w:p w14:paraId="23805A5D" w14:textId="77777777" w:rsidR="008C5789" w:rsidRPr="00D21AD8" w:rsidRDefault="008C5789" w:rsidP="008C5789">
      <w:pPr>
        <w:pStyle w:val="R1stKeyword"/>
        <w:rPr>
          <w:i/>
        </w:rPr>
      </w:pPr>
      <w:r w:rsidRPr="00D21AD8">
        <w:t>METFORM   WRF</w:t>
      </w:r>
    </w:p>
    <w:p w14:paraId="0E1761A1" w14:textId="77777777" w:rsidR="008C5789" w:rsidRPr="00D21AD8" w:rsidRDefault="008C5789" w:rsidP="008C5789">
      <w:pPr>
        <w:pStyle w:val="R1stKeyword"/>
      </w:pPr>
    </w:p>
    <w:p w14:paraId="32091EAD" w14:textId="226161FB" w:rsidR="008C5789" w:rsidRPr="00D21AD8" w:rsidRDefault="008C5789" w:rsidP="008C5789">
      <w:pPr>
        <w:pStyle w:val="RE-Text"/>
      </w:pPr>
      <w:r w:rsidRPr="00D21AD8">
        <w:t xml:space="preserve">MMIF automatically detects whether an </w:t>
      </w:r>
      <w:r w:rsidRPr="00D21AD8">
        <w:rPr>
          <w:rFonts w:ascii="Courier New" w:hAnsi="Courier New"/>
        </w:rPr>
        <w:t>INPUT</w:t>
      </w:r>
      <w:r w:rsidRPr="00D21AD8">
        <w:t xml:space="preserve"> file is from MM5 or from WRF.  If for some reason the auto-detection fails, this keyword can be included to skip the auto-detection.  In general, it </w:t>
      </w:r>
      <w:r w:rsidR="00002CE0">
        <w:t>need</w:t>
      </w:r>
      <w:r w:rsidRPr="00D21AD8">
        <w:t xml:space="preserve"> not be included</w:t>
      </w:r>
      <w:r w:rsidR="00002CE0">
        <w:t xml:space="preserve"> in a MMIF input file</w:t>
      </w:r>
      <w:r w:rsidR="007F4DF0">
        <w:t xml:space="preserve"> (the line can be deleted).</w:t>
      </w:r>
    </w:p>
    <w:p w14:paraId="2D760738" w14:textId="77777777" w:rsidR="00002CE0" w:rsidRPr="00D21AD8" w:rsidRDefault="00002CE0" w:rsidP="00002CE0">
      <w:pPr>
        <w:pStyle w:val="R1stKeyword"/>
      </w:pPr>
      <w:r w:rsidRPr="00D21AD8">
        <w:t xml:space="preserve">ORIGIN  </w:t>
      </w:r>
      <w:r w:rsidRPr="00D21AD8">
        <w:rPr>
          <w:i/>
        </w:rPr>
        <w:t>LAT LON</w:t>
      </w:r>
    </w:p>
    <w:p w14:paraId="23FFB3E8" w14:textId="77777777" w:rsidR="00002CE0" w:rsidRPr="00D21AD8" w:rsidRDefault="00002CE0" w:rsidP="00002CE0">
      <w:pPr>
        <w:pStyle w:val="R1stKeyword"/>
      </w:pPr>
    </w:p>
    <w:p w14:paraId="23A5867A" w14:textId="0888919D" w:rsidR="00002CE0" w:rsidRPr="00D21AD8" w:rsidRDefault="00002CE0" w:rsidP="00002CE0">
      <w:pPr>
        <w:pStyle w:val="RE-Text"/>
      </w:pPr>
      <w:r w:rsidRPr="00D21AD8">
        <w:t xml:space="preserve">Including this keyword causes MMIF to override the values for the origin of the X,Y grid found in the input MM5/WRF file (the default behavior).  It may not be </w:t>
      </w:r>
      <w:r w:rsidRPr="00D21AD8">
        <w:rPr>
          <w:i/>
        </w:rPr>
        <w:t>useful</w:t>
      </w:r>
      <w:r w:rsidRPr="00D21AD8">
        <w:t xml:space="preserve"> to specify</w:t>
      </w:r>
      <w:r w:rsidR="00AB2D38">
        <w:t>, for example,</w:t>
      </w:r>
      <w:r w:rsidRPr="00D21AD8">
        <w:t xml:space="preserve"> an LCC grid origin LON that is different from STAND_LON, but it is technically </w:t>
      </w:r>
      <w:r w:rsidRPr="00D21AD8">
        <w:rPr>
          <w:i/>
        </w:rPr>
        <w:t>possible</w:t>
      </w:r>
      <w:r w:rsidRPr="00D21AD8">
        <w:t xml:space="preserve">, and MMIF allows it.  </w:t>
      </w:r>
    </w:p>
    <w:p w14:paraId="2024BCD5" w14:textId="476C52BB" w:rsidR="00002CE0" w:rsidRPr="00D21AD8" w:rsidRDefault="00002CE0" w:rsidP="00002CE0">
      <w:pPr>
        <w:pStyle w:val="RE-Text"/>
      </w:pPr>
      <w:r w:rsidRPr="00D21AD8">
        <w:t>The LCC projection is fully defined by only three parameters: the Standard Longitude, and the two True Latitudes.  This essentially defines a plane, and the user is free to define the origin of a coordinate system (as well as the units, e.g. km vs. meters).  The origin of the coordinate system is the point defined by the Origin Latitude and Origin Longitude.</w:t>
      </w:r>
    </w:p>
    <w:p w14:paraId="3C6CE7EF" w14:textId="51629DB7" w:rsidR="00002CE0" w:rsidRPr="00D21AD8" w:rsidRDefault="00002CE0" w:rsidP="00002CE0">
      <w:pPr>
        <w:pStyle w:val="RE-Text"/>
      </w:pPr>
      <w:r w:rsidRPr="00D21AD8">
        <w:t xml:space="preserve">It is convenient to define the origin of the LCC coordinate system at the center of the </w:t>
      </w:r>
      <w:r w:rsidR="00AB2D38">
        <w:t>master</w:t>
      </w:r>
      <w:r w:rsidRPr="00D21AD8">
        <w:t xml:space="preserve"> MM5/WRF grid.  In MM5, it was required that the Origin Latitude/ Longit</w:t>
      </w:r>
      <w:r w:rsidR="00C359BF">
        <w:t>ude equal the Central Latitude/</w:t>
      </w:r>
      <w:r w:rsidRPr="00D21AD8">
        <w:t xml:space="preserve">Longitude.  WRF allows the user to specify REF_X and REF_Y in the &amp;geogrid section of the WPS </w:t>
      </w:r>
      <w:proofErr w:type="spellStart"/>
      <w:r w:rsidRPr="00D21AD8">
        <w:t>namelist</w:t>
      </w:r>
      <w:proofErr w:type="spellEnd"/>
      <w:r w:rsidRPr="00D21AD8">
        <w:t>.  Together with the values of REF_LAT and REF_LON, this defines the origin of the LCC grid.  The point (REF_LON, REF_LAT) in LAT-LON space is the same point as (REF_X, REF_Y) in I-J space.  [Note the difference in terminology: WRF uses (X, Y) to refer to grid cell numbers, which is perhaps more commonly referred to with (I, J).  (X, Y) is more commonly used to refer to distance (e.g. in kilometers) on the grid.]</w:t>
      </w:r>
    </w:p>
    <w:p w14:paraId="390A8A46" w14:textId="44CE351D" w:rsidR="00002CE0" w:rsidRPr="00D21AD8" w:rsidRDefault="00002CE0" w:rsidP="00002CE0">
      <w:pPr>
        <w:pStyle w:val="RE-Text"/>
      </w:pPr>
      <w:r w:rsidRPr="00D21AD8">
        <w:t xml:space="preserve">If the WRF user does not specify (REF_X, REF_Y) then they default to the center of the </w:t>
      </w:r>
      <w:r w:rsidR="00AB2D38">
        <w:t>master</w:t>
      </w:r>
      <w:r w:rsidRPr="00D21AD8">
        <w:t xml:space="preserve"> grid (known as the Mother Of All Domains, or MOAD).  In this case, the WRF parameter MOAD_CEN_LAT has the same value as the Origin Latitude.  The WRF parameter CEN_LON will also coincide with the STAND_LON (Standard Longitude).  The origin of the LCC grid is therefore (MOAD_CEN_LAT, STAND_LON).  Both of these parameters can be found in </w:t>
      </w:r>
      <w:r w:rsidR="00C359BF">
        <w:t xml:space="preserve">the global attributes section of </w:t>
      </w:r>
      <w:r w:rsidRPr="00D21AD8">
        <w:t>WRFOUT files.  This is probably the most common way to run WRF.</w:t>
      </w:r>
    </w:p>
    <w:p w14:paraId="64678016" w14:textId="77777777" w:rsidR="00002CE0" w:rsidRDefault="00002CE0" w:rsidP="00002CE0">
      <w:pPr>
        <w:pStyle w:val="RE-Text"/>
      </w:pPr>
      <w:r w:rsidRPr="00D21AD8">
        <w:lastRenderedPageBreak/>
        <w:t xml:space="preserve">However, if the WRF user specified a (REF_X, REF_Y) combination, then the origin of the LCC grid may not coincide with either the Central Longitude or the Central Latitude.  Unfortunately, WRFOUT files do not contain the STAND_LAT parameter.  This is perhaps reasonable, since only STAND_LON, TRUELAT1 and TRUELAT2 are required to fully define the projection, and the downstream user is free to define the latitude of the origin of the grid.  As long as the user is self-consistent, any point, even the Central (LAT, LON), can be used.  </w:t>
      </w:r>
    </w:p>
    <w:p w14:paraId="7316431B" w14:textId="4C72D42D" w:rsidR="00C359BF" w:rsidRPr="00C359BF" w:rsidRDefault="00C359BF" w:rsidP="00002CE0">
      <w:pPr>
        <w:pStyle w:val="RE-Text"/>
      </w:pPr>
      <w:r>
        <w:t xml:space="preserve">The </w:t>
      </w:r>
      <w:r>
        <w:rPr>
          <w:rFonts w:ascii="Courier New" w:hAnsi="Courier New" w:cs="Courier New"/>
        </w:rPr>
        <w:t>ORIGIN</w:t>
      </w:r>
      <w:r w:rsidRPr="00D21AD8">
        <w:t xml:space="preserve"> </w:t>
      </w:r>
      <w:r>
        <w:t xml:space="preserve">keyword can be used to specify the origin (X, Y) = (0, 0) latitude and longitude for any of the supported projections. </w:t>
      </w:r>
      <w:r w:rsidR="00AB2D38">
        <w:t xml:space="preserve"> </w:t>
      </w:r>
      <w:r>
        <w:t xml:space="preserve">For the Mercator projection, no suitable longitude (other than the central longitude of each domain) is included in the WRFOUT file’s global attributes section. </w:t>
      </w:r>
      <w:r w:rsidR="00AB2D38">
        <w:t xml:space="preserve"> </w:t>
      </w:r>
      <w:r>
        <w:t xml:space="preserve">Therefore, the </w:t>
      </w:r>
      <w:r>
        <w:rPr>
          <w:rFonts w:ascii="Courier New" w:hAnsi="Courier New" w:cs="Courier New"/>
        </w:rPr>
        <w:t>ORIGIN</w:t>
      </w:r>
      <w:r w:rsidRPr="00D21AD8">
        <w:t xml:space="preserve"> </w:t>
      </w:r>
      <w:r>
        <w:t xml:space="preserve">keyword is </w:t>
      </w:r>
      <w:r>
        <w:rPr>
          <w:i/>
        </w:rPr>
        <w:t>required</w:t>
      </w:r>
      <w:r>
        <w:t xml:space="preserve"> when using WRF data run on a Mercator (PROJ=3) projection.</w:t>
      </w:r>
    </w:p>
    <w:p w14:paraId="537A4B65" w14:textId="77777777" w:rsidR="00C27CD5" w:rsidRPr="00002CE0" w:rsidRDefault="00326CB5" w:rsidP="00E5496E">
      <w:pPr>
        <w:pStyle w:val="R1stKeyword"/>
        <w:keepNext/>
        <w:rPr>
          <w:lang w:val="sv-SE"/>
        </w:rPr>
      </w:pPr>
      <w:r w:rsidRPr="00002CE0">
        <w:rPr>
          <w:lang w:val="sv-SE"/>
        </w:rPr>
        <w:t>GRID</w:t>
      </w:r>
      <w:r w:rsidR="00423396" w:rsidRPr="00002CE0">
        <w:rPr>
          <w:lang w:val="sv-SE"/>
        </w:rPr>
        <w:t xml:space="preserve"> IJ </w:t>
      </w:r>
      <w:r w:rsidR="00423396" w:rsidRPr="00002CE0">
        <w:rPr>
          <w:i/>
          <w:lang w:val="sv-SE"/>
        </w:rPr>
        <w:t>iLL</w:t>
      </w:r>
      <w:r w:rsidR="00C27CD5" w:rsidRPr="00002CE0">
        <w:rPr>
          <w:i/>
          <w:lang w:val="sv-SE"/>
        </w:rPr>
        <w:t xml:space="preserve"> </w:t>
      </w:r>
      <w:r w:rsidR="00423396" w:rsidRPr="00002CE0">
        <w:rPr>
          <w:i/>
          <w:lang w:val="sv-SE"/>
        </w:rPr>
        <w:t xml:space="preserve">  jLL   iUR</w:t>
      </w:r>
      <w:r w:rsidR="00C27CD5" w:rsidRPr="00002CE0">
        <w:rPr>
          <w:i/>
          <w:lang w:val="sv-SE"/>
        </w:rPr>
        <w:t xml:space="preserve"> </w:t>
      </w:r>
      <w:r w:rsidR="00423396" w:rsidRPr="00002CE0">
        <w:rPr>
          <w:i/>
          <w:lang w:val="sv-SE"/>
        </w:rPr>
        <w:t xml:space="preserve">  jUR</w:t>
      </w:r>
    </w:p>
    <w:p w14:paraId="15AB340A" w14:textId="77777777" w:rsidR="00C27CD5" w:rsidRPr="00D21AD8" w:rsidRDefault="00C27CD5" w:rsidP="00E5496E">
      <w:pPr>
        <w:pStyle w:val="R1stKeyword"/>
        <w:keepNext/>
      </w:pPr>
      <w:r w:rsidRPr="00D21AD8">
        <w:t xml:space="preserve">GRID LL </w:t>
      </w:r>
      <w:proofErr w:type="spellStart"/>
      <w:r w:rsidRPr="00D21AD8">
        <w:rPr>
          <w:i/>
        </w:rPr>
        <w:t>LatLL</w:t>
      </w:r>
      <w:proofErr w:type="spellEnd"/>
      <w:r w:rsidRPr="00D21AD8">
        <w:rPr>
          <w:i/>
        </w:rPr>
        <w:t xml:space="preserve"> </w:t>
      </w:r>
      <w:proofErr w:type="spellStart"/>
      <w:r w:rsidRPr="00D21AD8">
        <w:rPr>
          <w:i/>
        </w:rPr>
        <w:t>LonLL</w:t>
      </w:r>
      <w:proofErr w:type="spellEnd"/>
      <w:r w:rsidRPr="00D21AD8">
        <w:rPr>
          <w:i/>
        </w:rPr>
        <w:t xml:space="preserve"> </w:t>
      </w:r>
      <w:proofErr w:type="spellStart"/>
      <w:r w:rsidRPr="00D21AD8">
        <w:rPr>
          <w:i/>
        </w:rPr>
        <w:t>LatUR</w:t>
      </w:r>
      <w:proofErr w:type="spellEnd"/>
      <w:r w:rsidRPr="00D21AD8">
        <w:rPr>
          <w:i/>
        </w:rPr>
        <w:t xml:space="preserve"> </w:t>
      </w:r>
      <w:proofErr w:type="spellStart"/>
      <w:r w:rsidRPr="00D21AD8">
        <w:rPr>
          <w:i/>
        </w:rPr>
        <w:t>LonUR</w:t>
      </w:r>
      <w:proofErr w:type="spellEnd"/>
    </w:p>
    <w:p w14:paraId="63F82F02" w14:textId="77777777" w:rsidR="00C27CD5" w:rsidRPr="000669AA" w:rsidRDefault="00C27CD5" w:rsidP="00E5496E">
      <w:pPr>
        <w:pStyle w:val="R1stKeyword"/>
        <w:keepNext/>
      </w:pPr>
      <w:r w:rsidRPr="000669AA">
        <w:t xml:space="preserve">GRID KM </w:t>
      </w:r>
      <w:proofErr w:type="spellStart"/>
      <w:r w:rsidRPr="000669AA">
        <w:rPr>
          <w:i/>
        </w:rPr>
        <w:t>xLL</w:t>
      </w:r>
      <w:proofErr w:type="spellEnd"/>
      <w:r w:rsidRPr="000669AA">
        <w:rPr>
          <w:i/>
        </w:rPr>
        <w:t xml:space="preserve"> </w:t>
      </w:r>
      <w:r w:rsidR="00423396" w:rsidRPr="000669AA">
        <w:rPr>
          <w:i/>
        </w:rPr>
        <w:t xml:space="preserve">  </w:t>
      </w:r>
      <w:proofErr w:type="spellStart"/>
      <w:r w:rsidRPr="000669AA">
        <w:rPr>
          <w:i/>
        </w:rPr>
        <w:t>yLL</w:t>
      </w:r>
      <w:proofErr w:type="spellEnd"/>
      <w:r w:rsidRPr="000669AA">
        <w:rPr>
          <w:i/>
        </w:rPr>
        <w:t xml:space="preserve"> </w:t>
      </w:r>
      <w:r w:rsidR="00423396" w:rsidRPr="000669AA">
        <w:rPr>
          <w:i/>
        </w:rPr>
        <w:t xml:space="preserve">  </w:t>
      </w:r>
      <w:proofErr w:type="spellStart"/>
      <w:r w:rsidRPr="000669AA">
        <w:rPr>
          <w:i/>
        </w:rPr>
        <w:t>xUR</w:t>
      </w:r>
      <w:proofErr w:type="spellEnd"/>
      <w:r w:rsidRPr="000669AA">
        <w:rPr>
          <w:i/>
        </w:rPr>
        <w:t xml:space="preserve"> </w:t>
      </w:r>
      <w:r w:rsidR="00423396" w:rsidRPr="000669AA">
        <w:rPr>
          <w:i/>
        </w:rPr>
        <w:t xml:space="preserve">  </w:t>
      </w:r>
      <w:proofErr w:type="spellStart"/>
      <w:r w:rsidRPr="000669AA">
        <w:rPr>
          <w:i/>
        </w:rPr>
        <w:t>yUR</w:t>
      </w:r>
      <w:proofErr w:type="spellEnd"/>
    </w:p>
    <w:p w14:paraId="43305597" w14:textId="77777777" w:rsidR="00621300" w:rsidRPr="00D21AD8" w:rsidRDefault="00621300" w:rsidP="00E44B89">
      <w:pPr>
        <w:pStyle w:val="R1stKeyword"/>
      </w:pPr>
      <w:r w:rsidRPr="00D21AD8">
        <w:t xml:space="preserve">GRID IJ -5    -5    -5    -5   </w:t>
      </w:r>
      <w:r w:rsidRPr="00D21AD8">
        <w:rPr>
          <w:rFonts w:ascii="Arial" w:hAnsi="Arial" w:cs="Arial"/>
        </w:rPr>
        <w:t>(default)</w:t>
      </w:r>
    </w:p>
    <w:p w14:paraId="305050FB" w14:textId="77777777" w:rsidR="00C27CD5" w:rsidRPr="00D21AD8" w:rsidRDefault="00C27CD5" w:rsidP="00AB2D38">
      <w:pPr>
        <w:pStyle w:val="R1stKeyword"/>
        <w:ind w:left="0" w:firstLine="0"/>
      </w:pPr>
    </w:p>
    <w:p w14:paraId="143F7FD5" w14:textId="6C429704" w:rsidR="00326CB5" w:rsidRPr="00D21AD8" w:rsidRDefault="00326CB5" w:rsidP="009B74BA">
      <w:pPr>
        <w:pStyle w:val="RE-Text"/>
      </w:pPr>
      <w:r w:rsidRPr="00D21AD8">
        <w:t xml:space="preserve">Specify the requested output sub-grid’s lower-left </w:t>
      </w:r>
      <w:r w:rsidR="00C27CD5" w:rsidRPr="00D21AD8">
        <w:t xml:space="preserve">(LL) </w:t>
      </w:r>
      <w:r w:rsidRPr="00D21AD8">
        <w:t xml:space="preserve">and upper-right </w:t>
      </w:r>
      <w:r w:rsidR="00C27CD5" w:rsidRPr="00D21AD8">
        <w:t xml:space="preserve">(UR) </w:t>
      </w:r>
      <w:r w:rsidRPr="00D21AD8">
        <w:t>corners.</w:t>
      </w:r>
      <w:r w:rsidR="00AB2D38">
        <w:t xml:space="preserve"> </w:t>
      </w:r>
      <w:r w:rsidRPr="00D21AD8">
        <w:t xml:space="preserve"> </w:t>
      </w:r>
      <w:r w:rsidR="00C27CD5" w:rsidRPr="00D21AD8">
        <w:t xml:space="preserve">The </w:t>
      </w:r>
      <w:r w:rsidR="00230718" w:rsidRPr="00D21AD8">
        <w:t>2</w:t>
      </w:r>
      <w:r w:rsidR="00230718" w:rsidRPr="00D21AD8">
        <w:rPr>
          <w:vertAlign w:val="superscript"/>
        </w:rPr>
        <w:t>nd</w:t>
      </w:r>
      <w:r w:rsidR="00230718" w:rsidRPr="00D21AD8">
        <w:t xml:space="preserve"> </w:t>
      </w:r>
      <w:r w:rsidR="00C27CD5" w:rsidRPr="00D21AD8">
        <w:t xml:space="preserve">keyword </w:t>
      </w:r>
      <w:r w:rsidR="00230718" w:rsidRPr="00D21AD8">
        <w:t>after</w:t>
      </w:r>
      <w:r w:rsidR="00C27CD5" w:rsidRPr="00D21AD8">
        <w:t xml:space="preserve"> </w:t>
      </w:r>
      <w:r w:rsidR="00C27CD5" w:rsidRPr="00D21AD8">
        <w:rPr>
          <w:rFonts w:ascii="Courier New" w:hAnsi="Courier New" w:cs="Courier New"/>
        </w:rPr>
        <w:t>GRID</w:t>
      </w:r>
      <w:r w:rsidRPr="00D21AD8">
        <w:t xml:space="preserve"> </w:t>
      </w:r>
      <w:r w:rsidR="00C27CD5" w:rsidRPr="00D21AD8">
        <w:t xml:space="preserve">must </w:t>
      </w:r>
      <w:r w:rsidRPr="00D21AD8">
        <w:t>be one of the following values:</w:t>
      </w:r>
    </w:p>
    <w:p w14:paraId="6317CF44" w14:textId="77777777" w:rsidR="00326CB5" w:rsidRPr="00D21AD8" w:rsidRDefault="00326CB5" w:rsidP="00EB0B52">
      <w:pPr>
        <w:pStyle w:val="RE-Text"/>
        <w:spacing w:line="240" w:lineRule="auto"/>
        <w:ind w:left="1440" w:hanging="720"/>
      </w:pPr>
      <w:r w:rsidRPr="00D21AD8">
        <w:rPr>
          <w:rFonts w:ascii="Courier New" w:hAnsi="Courier New" w:cs="Courier New"/>
        </w:rPr>
        <w:t>IJ</w:t>
      </w:r>
      <w:r w:rsidRPr="00D21AD8">
        <w:tab/>
        <w:t>Use MM5/WRF grid point index (I, J).  I is the West-to-East coordinate, and J is the South-to-North coordinate, contrary to MM5 nomenclature.</w:t>
      </w:r>
    </w:p>
    <w:p w14:paraId="23774915" w14:textId="77777777" w:rsidR="00326CB5" w:rsidRPr="00D21AD8" w:rsidRDefault="00326CB5" w:rsidP="00EB0B52">
      <w:pPr>
        <w:pStyle w:val="RE-Text"/>
        <w:spacing w:line="240" w:lineRule="auto"/>
        <w:ind w:left="1440" w:hanging="720"/>
      </w:pPr>
      <w:r w:rsidRPr="00D21AD8">
        <w:rPr>
          <w:rFonts w:ascii="Courier New" w:hAnsi="Courier New" w:cs="Courier New"/>
        </w:rPr>
        <w:t>LL</w:t>
      </w:r>
      <w:r w:rsidRPr="00D21AD8">
        <w:tab/>
        <w:t xml:space="preserve">Use latitude (positive in the Northern hemisphere) and longitude (positive in the Eastern hemisphere).  </w:t>
      </w:r>
      <w:r w:rsidRPr="00D21AD8">
        <w:rPr>
          <w:rFonts w:ascii="Courier New" w:hAnsi="Courier New" w:cs="Courier New"/>
        </w:rPr>
        <w:t>LATLON</w:t>
      </w:r>
      <w:r w:rsidRPr="00D21AD8">
        <w:t xml:space="preserve"> is a synonym for </w:t>
      </w:r>
      <w:r w:rsidRPr="00D21AD8">
        <w:rPr>
          <w:rFonts w:ascii="Courier New" w:hAnsi="Courier New" w:cs="Courier New"/>
        </w:rPr>
        <w:t>LL</w:t>
      </w:r>
      <w:r w:rsidRPr="00D21AD8">
        <w:t>.</w:t>
      </w:r>
    </w:p>
    <w:p w14:paraId="323B7B41" w14:textId="1C3455A6" w:rsidR="00326CB5" w:rsidRPr="00D21AD8" w:rsidRDefault="00326CB5" w:rsidP="00EB0B52">
      <w:pPr>
        <w:pStyle w:val="RE-Text"/>
        <w:spacing w:line="240" w:lineRule="auto"/>
        <w:ind w:left="1440" w:hanging="720"/>
      </w:pPr>
      <w:r w:rsidRPr="00D21AD8">
        <w:rPr>
          <w:rFonts w:ascii="Courier New" w:hAnsi="Courier New" w:cs="Courier New"/>
        </w:rPr>
        <w:t>KM</w:t>
      </w:r>
      <w:r w:rsidRPr="00D21AD8">
        <w:tab/>
        <w:t xml:space="preserve">Use the MM5/WRF projected grid coordinate system, e.g. LCC, PS, or EM.  Each of these can be used as synonyms for </w:t>
      </w:r>
      <w:r w:rsidRPr="00D21AD8">
        <w:rPr>
          <w:rFonts w:ascii="Courier New" w:hAnsi="Courier New" w:cs="Courier New"/>
        </w:rPr>
        <w:t>KM</w:t>
      </w:r>
      <w:r w:rsidRPr="00D21AD8">
        <w:t>.</w:t>
      </w:r>
    </w:p>
    <w:p w14:paraId="2EF4312D" w14:textId="19AA85F1" w:rsidR="00423396" w:rsidRPr="00D21AD8" w:rsidRDefault="00423396" w:rsidP="009B74BA">
      <w:pPr>
        <w:pStyle w:val="RE-Text"/>
      </w:pPr>
      <w:r w:rsidRPr="00D21AD8">
        <w:t xml:space="preserve">Tip: When using the IJ method, entering </w:t>
      </w:r>
      <w:r w:rsidRPr="00D21AD8">
        <w:rPr>
          <w:b/>
        </w:rPr>
        <w:t>0 0</w:t>
      </w:r>
      <w:r w:rsidRPr="00D21AD8">
        <w:t xml:space="preserve"> for both corners will automatically select the entire MM5/WRF grid.  Entering a negative value (e.g. </w:t>
      </w:r>
      <w:r w:rsidRPr="00D21AD8">
        <w:rPr>
          <w:b/>
        </w:rPr>
        <w:t>-5 -5</w:t>
      </w:r>
      <w:r w:rsidRPr="00D21AD8">
        <w:t xml:space="preserve">) will “trim” the number points from the edges of the MM5/WRF grid (e.g. all but the first 5 points around the perimeter of the MM5/WRF domain).  This is useful because in nested grids, the 5 perimeter points are smoothed for numerical reasons, and </w:t>
      </w:r>
      <w:r w:rsidR="00AB2D38">
        <w:t xml:space="preserve">can </w:t>
      </w:r>
      <w:r w:rsidRPr="00D21AD8">
        <w:t>contain unphysical data.</w:t>
      </w:r>
    </w:p>
    <w:p w14:paraId="690F468A" w14:textId="77777777" w:rsidR="00CE0C01" w:rsidRPr="00D21AD8" w:rsidRDefault="00CE0C01" w:rsidP="00CE0C01">
      <w:pPr>
        <w:pStyle w:val="R1stKeyword"/>
        <w:rPr>
          <w:i/>
        </w:rPr>
      </w:pPr>
      <w:r w:rsidRPr="00D21AD8">
        <w:t xml:space="preserve">POINT IJ </w:t>
      </w:r>
      <w:r w:rsidRPr="00D21AD8">
        <w:rPr>
          <w:i/>
        </w:rPr>
        <w:t>I   J</w:t>
      </w:r>
      <w:r w:rsidR="008E10FD" w:rsidRPr="00D21AD8">
        <w:rPr>
          <w:i/>
        </w:rPr>
        <w:t xml:space="preserve">    [</w:t>
      </w:r>
      <w:proofErr w:type="spellStart"/>
      <w:r w:rsidR="008E10FD" w:rsidRPr="00D21AD8">
        <w:rPr>
          <w:i/>
        </w:rPr>
        <w:t>TimeZone</w:t>
      </w:r>
      <w:proofErr w:type="spellEnd"/>
      <w:r w:rsidR="008E10FD" w:rsidRPr="00D21AD8">
        <w:rPr>
          <w:i/>
        </w:rPr>
        <w:t>]</w:t>
      </w:r>
    </w:p>
    <w:p w14:paraId="0A120902" w14:textId="77777777" w:rsidR="00CE0C01" w:rsidRPr="00D21AD8" w:rsidRDefault="00CE0C01" w:rsidP="00CE0C01">
      <w:pPr>
        <w:pStyle w:val="R1stKeyword"/>
      </w:pPr>
      <w:r w:rsidRPr="00D21AD8">
        <w:t xml:space="preserve">POINT LL </w:t>
      </w:r>
      <w:r w:rsidRPr="00D21AD8">
        <w:rPr>
          <w:i/>
        </w:rPr>
        <w:t>Lat Lon</w:t>
      </w:r>
      <w:r w:rsidR="008E10FD" w:rsidRPr="00D21AD8">
        <w:rPr>
          <w:i/>
        </w:rPr>
        <w:t xml:space="preserve">  [</w:t>
      </w:r>
      <w:proofErr w:type="spellStart"/>
      <w:r w:rsidR="008E10FD" w:rsidRPr="00D21AD8">
        <w:rPr>
          <w:i/>
        </w:rPr>
        <w:t>TimeZone</w:t>
      </w:r>
      <w:proofErr w:type="spellEnd"/>
      <w:r w:rsidR="008E10FD" w:rsidRPr="00D21AD8">
        <w:rPr>
          <w:i/>
        </w:rPr>
        <w:t>]</w:t>
      </w:r>
    </w:p>
    <w:p w14:paraId="70F04247" w14:textId="77777777" w:rsidR="00CE0C01" w:rsidRPr="00D21AD8" w:rsidRDefault="00CE0C01" w:rsidP="00CE0C01">
      <w:pPr>
        <w:pStyle w:val="R1stKeyword"/>
        <w:rPr>
          <w:i/>
        </w:rPr>
      </w:pPr>
      <w:r w:rsidRPr="00D21AD8">
        <w:t xml:space="preserve">POINT KM </w:t>
      </w:r>
      <w:r w:rsidRPr="00D21AD8">
        <w:rPr>
          <w:i/>
        </w:rPr>
        <w:t>X   Y</w:t>
      </w:r>
      <w:r w:rsidR="008E10FD" w:rsidRPr="00D21AD8">
        <w:rPr>
          <w:i/>
        </w:rPr>
        <w:t xml:space="preserve">    [</w:t>
      </w:r>
      <w:proofErr w:type="spellStart"/>
      <w:r w:rsidR="008E10FD" w:rsidRPr="00D21AD8">
        <w:rPr>
          <w:i/>
        </w:rPr>
        <w:t>TimeZone</w:t>
      </w:r>
      <w:proofErr w:type="spellEnd"/>
      <w:r w:rsidR="008E10FD" w:rsidRPr="00D21AD8">
        <w:rPr>
          <w:i/>
        </w:rPr>
        <w:t>]</w:t>
      </w:r>
    </w:p>
    <w:p w14:paraId="4C2B929B" w14:textId="77777777" w:rsidR="00CE0C01" w:rsidRPr="00D21AD8" w:rsidRDefault="00CE0C01" w:rsidP="00CE0C01">
      <w:pPr>
        <w:pStyle w:val="R1stKeyword"/>
      </w:pPr>
    </w:p>
    <w:p w14:paraId="3EA4250B" w14:textId="77777777" w:rsidR="00FF03FA" w:rsidRPr="00D21AD8" w:rsidRDefault="00CE0C01" w:rsidP="009B74BA">
      <w:pPr>
        <w:pStyle w:val="RE-Text"/>
      </w:pPr>
      <w:r w:rsidRPr="00D21AD8">
        <w:t>Specify the requested output point, for AERCOARE, AERMET, and AERMOD outputs</w:t>
      </w:r>
      <w:r w:rsidR="00FF03FA" w:rsidRPr="00D21AD8">
        <w:t xml:space="preserve"> (m</w:t>
      </w:r>
      <w:r w:rsidR="00FB053A" w:rsidRPr="00D21AD8">
        <w:t xml:space="preserve">eaningless for gridded </w:t>
      </w:r>
      <w:r w:rsidR="00FF03FA" w:rsidRPr="00D21AD8">
        <w:t>outputs)</w:t>
      </w:r>
      <w:r w:rsidRPr="00D21AD8">
        <w:t>.  The 2</w:t>
      </w:r>
      <w:r w:rsidRPr="00D21AD8">
        <w:rPr>
          <w:vertAlign w:val="superscript"/>
        </w:rPr>
        <w:t>nd</w:t>
      </w:r>
      <w:r w:rsidRPr="00D21AD8">
        <w:t xml:space="preserve"> keyword after </w:t>
      </w:r>
      <w:r w:rsidRPr="00D21AD8">
        <w:rPr>
          <w:rFonts w:ascii="Courier New" w:hAnsi="Courier New" w:cs="Courier New"/>
        </w:rPr>
        <w:t>POINT</w:t>
      </w:r>
      <w:r w:rsidRPr="00D21AD8">
        <w:t xml:space="preserve"> is similar to that of </w:t>
      </w:r>
      <w:r w:rsidRPr="00D21AD8">
        <w:rPr>
          <w:rFonts w:ascii="Courier New" w:hAnsi="Courier New" w:cs="Courier New"/>
        </w:rPr>
        <w:t>GRID</w:t>
      </w:r>
      <w:r w:rsidRPr="00D21AD8">
        <w:t xml:space="preserve"> above, but only one point is required (instead of two points that define a “box”).  </w:t>
      </w:r>
    </w:p>
    <w:p w14:paraId="3A2DDD94" w14:textId="45DCED11" w:rsidR="008E10FD" w:rsidRPr="00D21AD8" w:rsidRDefault="0067256D" w:rsidP="009B74BA">
      <w:pPr>
        <w:pStyle w:val="RE-Text"/>
      </w:pPr>
      <w:r w:rsidRPr="00D21AD8">
        <w:t>The optional 5</w:t>
      </w:r>
      <w:r w:rsidRPr="00D21AD8">
        <w:rPr>
          <w:vertAlign w:val="superscript"/>
        </w:rPr>
        <w:t>th</w:t>
      </w:r>
      <w:r w:rsidRPr="00D21AD8">
        <w:t xml:space="preserve"> </w:t>
      </w:r>
      <w:r w:rsidR="002E4C7D">
        <w:t>key</w:t>
      </w:r>
      <w:r w:rsidRPr="00D21AD8">
        <w:t xml:space="preserve">word is the local point’s time-zone shift (in hours from </w:t>
      </w:r>
      <w:r w:rsidR="00AB2D38">
        <w:t>UTC</w:t>
      </w:r>
      <w:r w:rsidRPr="00D21AD8">
        <w:t xml:space="preserve">, like </w:t>
      </w:r>
      <w:r w:rsidRPr="00D21AD8">
        <w:rPr>
          <w:rFonts w:ascii="Courier New" w:hAnsi="Courier New" w:cs="Courier New"/>
        </w:rPr>
        <w:t>TIMEZONE</w:t>
      </w:r>
      <w:r w:rsidRPr="00D21AD8">
        <w:t xml:space="preserve">).  If it is not given, this </w:t>
      </w:r>
      <w:r w:rsidRPr="00D21AD8">
        <w:rPr>
          <w:rFonts w:ascii="Courier New" w:hAnsi="Courier New" w:cs="Courier New"/>
        </w:rPr>
        <w:t>POINT</w:t>
      </w:r>
      <w:r w:rsidRPr="00D21AD8">
        <w:t xml:space="preserve"> output will be assigned the global time-zone shift.  Use </w:t>
      </w:r>
      <w:r w:rsidRPr="00D21AD8">
        <w:rPr>
          <w:rFonts w:ascii="Courier New" w:hAnsi="Courier New" w:cs="Courier New"/>
        </w:rPr>
        <w:t>-5</w:t>
      </w:r>
      <w:r w:rsidRPr="00D21AD8">
        <w:t xml:space="preserve"> for the US East coast, </w:t>
      </w:r>
      <w:r w:rsidRPr="00D21AD8">
        <w:rPr>
          <w:rFonts w:ascii="Courier New" w:hAnsi="Courier New" w:cs="Courier New"/>
        </w:rPr>
        <w:t>-8</w:t>
      </w:r>
      <w:r w:rsidRPr="00D21AD8">
        <w:t xml:space="preserve"> for the US West coast, </w:t>
      </w:r>
      <w:r w:rsidRPr="00D21AD8">
        <w:rPr>
          <w:rFonts w:ascii="Courier New" w:hAnsi="Courier New" w:cs="Courier New"/>
        </w:rPr>
        <w:t>0</w:t>
      </w:r>
      <w:r w:rsidRPr="00D21AD8">
        <w:t xml:space="preserve"> for </w:t>
      </w:r>
      <w:r w:rsidR="00AB2D38">
        <w:t>UTC</w:t>
      </w:r>
      <w:r w:rsidRPr="00D21AD8">
        <w:t>, etc.</w:t>
      </w:r>
    </w:p>
    <w:p w14:paraId="0C9A54A7" w14:textId="77777777" w:rsidR="00B63882" w:rsidRPr="00D21AD8" w:rsidRDefault="00B63882" w:rsidP="009B74BA">
      <w:pPr>
        <w:pStyle w:val="RE-Text"/>
      </w:pPr>
      <w:r w:rsidRPr="00D21AD8">
        <w:t xml:space="preserve">Tip: see the note above about setting the global </w:t>
      </w:r>
      <w:proofErr w:type="spellStart"/>
      <w:r w:rsidRPr="00D21AD8">
        <w:rPr>
          <w:rFonts w:ascii="Courier New" w:hAnsi="Courier New" w:cs="Courier New"/>
        </w:rPr>
        <w:t>TimeZone</w:t>
      </w:r>
      <w:proofErr w:type="spellEnd"/>
      <w:r w:rsidRPr="00D21AD8">
        <w:t xml:space="preserve"> to the eastern-most of the POINT </w:t>
      </w:r>
      <w:proofErr w:type="spellStart"/>
      <w:r w:rsidRPr="00D21AD8">
        <w:rPr>
          <w:rFonts w:ascii="Courier New" w:hAnsi="Courier New" w:cs="Courier New"/>
        </w:rPr>
        <w:t>TimeZones</w:t>
      </w:r>
      <w:proofErr w:type="spellEnd"/>
      <w:r w:rsidRPr="00D21AD8">
        <w:t>.</w:t>
      </w:r>
    </w:p>
    <w:p w14:paraId="17AE5500" w14:textId="7F2A85CA" w:rsidR="00CE0C01" w:rsidRPr="000669AA" w:rsidRDefault="00CE0C01" w:rsidP="009B74BA">
      <w:pPr>
        <w:pStyle w:val="RE-Text"/>
      </w:pPr>
      <w:r w:rsidRPr="00D21AD8">
        <w:t xml:space="preserve">Unlike </w:t>
      </w:r>
      <w:r w:rsidRPr="00D21AD8">
        <w:rPr>
          <w:rFonts w:ascii="Courier New" w:hAnsi="Courier New" w:cs="Courier New"/>
        </w:rPr>
        <w:t>GRID</w:t>
      </w:r>
      <w:r w:rsidRPr="00D21AD8">
        <w:t xml:space="preserve">, it is very useful to repeat </w:t>
      </w:r>
      <w:r w:rsidR="007F4DF0">
        <w:t>the</w:t>
      </w:r>
      <w:r w:rsidRPr="00D21AD8">
        <w:t xml:space="preserve"> keyword</w:t>
      </w:r>
      <w:r w:rsidR="00FF03FA" w:rsidRPr="00D21AD8">
        <w:t xml:space="preserve"> </w:t>
      </w:r>
      <w:r w:rsidR="007F4DF0" w:rsidRPr="00D21AD8">
        <w:rPr>
          <w:rFonts w:ascii="Courier New" w:hAnsi="Courier New" w:cs="Courier New"/>
        </w:rPr>
        <w:t>POINT</w:t>
      </w:r>
      <w:r w:rsidR="007F4DF0" w:rsidRPr="00D21AD8">
        <w:t xml:space="preserve"> </w:t>
      </w:r>
      <w:r w:rsidR="00FF03FA" w:rsidRPr="00D21AD8">
        <w:t xml:space="preserve">in a MMIF control file.  As MMIF parses the control file, it </w:t>
      </w:r>
      <w:r w:rsidR="00FB053A" w:rsidRPr="00D21AD8">
        <w:t>re-</w:t>
      </w:r>
      <w:r w:rsidR="00FF03FA" w:rsidRPr="00D21AD8">
        <w:t xml:space="preserve">uses the values of </w:t>
      </w:r>
      <w:r w:rsidR="00FF03FA" w:rsidRPr="00D21AD8">
        <w:rPr>
          <w:rFonts w:ascii="Courier New" w:hAnsi="Courier New" w:cs="Courier New"/>
        </w:rPr>
        <w:t>POINT</w:t>
      </w:r>
      <w:r w:rsidR="00FF03FA" w:rsidRPr="00D21AD8">
        <w:t xml:space="preserve"> found until another line containing </w:t>
      </w:r>
      <w:r w:rsidR="00FF03FA" w:rsidRPr="00D21AD8">
        <w:rPr>
          <w:rFonts w:ascii="Courier New" w:hAnsi="Courier New" w:cs="Courier New"/>
        </w:rPr>
        <w:t>POINT</w:t>
      </w:r>
      <w:r w:rsidR="00FF03FA" w:rsidRPr="00D21AD8">
        <w:t xml:space="preserve"> is encountered.  This would allow the user to output both AERMET and AERMOD files for the same point without having to repeat the line </w:t>
      </w:r>
      <w:r w:rsidR="008C0C1C" w:rsidRPr="00D21AD8">
        <w:t xml:space="preserve">starting </w:t>
      </w:r>
      <w:r w:rsidR="00FF03FA" w:rsidRPr="00D21AD8">
        <w:t xml:space="preserve">with </w:t>
      </w:r>
      <w:r w:rsidR="00FF03FA" w:rsidRPr="00D21AD8">
        <w:rPr>
          <w:rFonts w:ascii="Courier New" w:hAnsi="Courier New" w:cs="Courier New"/>
        </w:rPr>
        <w:t>POINT</w:t>
      </w:r>
      <w:r w:rsidR="00FF03FA" w:rsidRPr="00D21AD8">
        <w:t xml:space="preserve">.  Note, however, that MMIF attempts to guess the output filenames associated with that point and will write the filenames of the </w:t>
      </w:r>
      <w:r w:rsidR="000669AA">
        <w:rPr>
          <w:i/>
        </w:rPr>
        <w:t>next</w:t>
      </w:r>
      <w:r w:rsidR="00FF03FA" w:rsidRPr="00D21AD8">
        <w:t xml:space="preserve"> encountered outputs </w:t>
      </w:r>
      <w:r w:rsidR="00E87A83" w:rsidRPr="00D21AD8">
        <w:t xml:space="preserve">at any particular I,J location </w:t>
      </w:r>
      <w:r w:rsidR="00FF03FA" w:rsidRPr="00D21AD8">
        <w:t>to the Useful Info file (see below).</w:t>
      </w:r>
      <w:r w:rsidR="000669AA">
        <w:t xml:space="preserve"> </w:t>
      </w:r>
      <w:r w:rsidR="00AB2D38">
        <w:t xml:space="preserve"> </w:t>
      </w:r>
      <w:r w:rsidR="000669AA">
        <w:t xml:space="preserve">This means an </w:t>
      </w:r>
      <w:r w:rsidR="000669AA" w:rsidRPr="000669AA">
        <w:rPr>
          <w:rFonts w:ascii="Courier New" w:hAnsi="Courier New" w:cs="Courier New"/>
        </w:rPr>
        <w:t>OUTPUT</w:t>
      </w:r>
      <w:r w:rsidR="000669AA">
        <w:t xml:space="preserve"> </w:t>
      </w:r>
      <w:r w:rsidR="000669AA" w:rsidRPr="000669AA">
        <w:rPr>
          <w:rFonts w:ascii="Courier New" w:hAnsi="Courier New" w:cs="Courier New"/>
        </w:rPr>
        <w:t>USEFUL</w:t>
      </w:r>
      <w:r w:rsidR="000669AA">
        <w:t xml:space="preserve"> line should come </w:t>
      </w:r>
      <w:r w:rsidR="000669AA">
        <w:rPr>
          <w:i/>
        </w:rPr>
        <w:t>before</w:t>
      </w:r>
      <w:r w:rsidR="000669AA">
        <w:t xml:space="preserve"> the rest of the outputs for this point.</w:t>
      </w:r>
    </w:p>
    <w:p w14:paraId="15FF9BAC" w14:textId="77777777" w:rsidR="00423396" w:rsidRPr="00D21AD8" w:rsidRDefault="00423396" w:rsidP="00E44B89">
      <w:pPr>
        <w:pStyle w:val="R1stKeyword"/>
      </w:pPr>
      <w:r w:rsidRPr="00D21AD8">
        <w:t xml:space="preserve">LAYERS K </w:t>
      </w:r>
      <w:r w:rsidR="001F27A5" w:rsidRPr="00D21AD8">
        <w:t xml:space="preserve">  1 2 3 5 7 10 15</w:t>
      </w:r>
    </w:p>
    <w:p w14:paraId="0A03D195" w14:textId="77777777" w:rsidR="00423396" w:rsidRPr="00D21AD8" w:rsidRDefault="00423396" w:rsidP="00E44B89">
      <w:pPr>
        <w:pStyle w:val="R1stKeyword"/>
      </w:pPr>
      <w:r w:rsidRPr="00D21AD8">
        <w:t xml:space="preserve">LAYERS TOP </w:t>
      </w:r>
      <w:r w:rsidR="001F27A5" w:rsidRPr="00D21AD8">
        <w:t>20 40 80 160 320 640 1200 2000 3000 4000</w:t>
      </w:r>
      <w:r w:rsidR="00621300" w:rsidRPr="00D21AD8">
        <w:rPr>
          <w:rFonts w:ascii="Arial" w:hAnsi="Arial" w:cs="Arial"/>
        </w:rPr>
        <w:t xml:space="preserve">    (default)</w:t>
      </w:r>
    </w:p>
    <w:p w14:paraId="4F8BE82A" w14:textId="03D2D738" w:rsidR="00423396" w:rsidRPr="00D21AD8" w:rsidRDefault="00423396" w:rsidP="00E44B89">
      <w:pPr>
        <w:pStyle w:val="R1stKeyword"/>
      </w:pPr>
      <w:r w:rsidRPr="00D21AD8">
        <w:t xml:space="preserve">LAYERS MID </w:t>
      </w:r>
      <w:r w:rsidR="001F27A5" w:rsidRPr="00D21AD8">
        <w:t>10 30 60 120 240 480</w:t>
      </w:r>
      <w:r w:rsidR="00715958">
        <w:t xml:space="preserve"> </w:t>
      </w:r>
      <w:r w:rsidR="001F27A5" w:rsidRPr="00D21AD8">
        <w:t>920 1600 2500 3500</w:t>
      </w:r>
    </w:p>
    <w:p w14:paraId="45568573" w14:textId="77777777" w:rsidR="00423396" w:rsidRPr="00D21AD8" w:rsidRDefault="00423396" w:rsidP="00E44B89">
      <w:pPr>
        <w:pStyle w:val="R1stKeyword"/>
      </w:pPr>
    </w:p>
    <w:p w14:paraId="234A5FBA" w14:textId="5BA481B8" w:rsidR="001F27A5" w:rsidRPr="00D21AD8" w:rsidRDefault="001F27A5" w:rsidP="009B74BA">
      <w:pPr>
        <w:pStyle w:val="RE-Text"/>
      </w:pPr>
      <w:r w:rsidRPr="00D21AD8">
        <w:t>Specify the requested output vertical layer structure.  The</w:t>
      </w:r>
      <w:r w:rsidR="00230718" w:rsidRPr="00D21AD8">
        <w:t xml:space="preserve"> 2</w:t>
      </w:r>
      <w:r w:rsidR="00230718" w:rsidRPr="00AB2D38">
        <w:rPr>
          <w:vertAlign w:val="superscript"/>
        </w:rPr>
        <w:t>nd</w:t>
      </w:r>
      <w:r w:rsidR="00AB2D38">
        <w:t xml:space="preserve"> </w:t>
      </w:r>
      <w:r w:rsidRPr="00D21AD8">
        <w:t xml:space="preserve">keyword </w:t>
      </w:r>
      <w:r w:rsidR="00230718" w:rsidRPr="00D21AD8">
        <w:t>after</w:t>
      </w:r>
      <w:r w:rsidRPr="00D21AD8">
        <w:t xml:space="preserve"> </w:t>
      </w:r>
      <w:r w:rsidRPr="00D21AD8">
        <w:rPr>
          <w:rFonts w:ascii="Courier New" w:hAnsi="Courier New" w:cs="Courier New"/>
        </w:rPr>
        <w:t>LAYERS</w:t>
      </w:r>
      <w:r w:rsidRPr="00D21AD8">
        <w:t xml:space="preserve"> must be one of the following </w:t>
      </w:r>
      <w:r w:rsidR="00723722" w:rsidRPr="00D21AD8">
        <w:t xml:space="preserve">keywords, followed by a series of </w:t>
      </w:r>
      <w:r w:rsidRPr="00D21AD8">
        <w:t>values:</w:t>
      </w:r>
    </w:p>
    <w:p w14:paraId="774718F7" w14:textId="77777777" w:rsidR="00423396" w:rsidRPr="00D21AD8" w:rsidRDefault="00230718" w:rsidP="00EB0B52">
      <w:pPr>
        <w:pStyle w:val="RE-Text"/>
        <w:spacing w:line="240" w:lineRule="auto"/>
        <w:ind w:left="1440" w:hanging="1440"/>
        <w:rPr>
          <w:b/>
        </w:rPr>
      </w:pPr>
      <w:r w:rsidRPr="00D21AD8">
        <w:rPr>
          <w:rFonts w:ascii="Courier New" w:hAnsi="Courier New" w:cs="Courier New"/>
        </w:rPr>
        <w:t>K</w:t>
      </w:r>
      <w:r w:rsidR="00423396" w:rsidRPr="00D21AD8">
        <w:tab/>
      </w:r>
      <w:r w:rsidR="00423396" w:rsidRPr="00E71590">
        <w:rPr>
          <w:b/>
        </w:rPr>
        <w:t>Aggregate</w:t>
      </w:r>
      <w:r w:rsidR="00423396" w:rsidRPr="00D21AD8">
        <w:t xml:space="preserve"> in the vertical, using the vertical index (as in “I,J,</w:t>
      </w:r>
      <w:r w:rsidR="00423396" w:rsidRPr="00D21AD8">
        <w:rPr>
          <w:i/>
        </w:rPr>
        <w:t>K</w:t>
      </w:r>
      <w:r w:rsidR="00423396" w:rsidRPr="00D21AD8">
        <w:t xml:space="preserve">”) to specify which layers to output.  The </w:t>
      </w:r>
      <w:r w:rsidRPr="00D21AD8">
        <w:t>values that follow</w:t>
      </w:r>
      <w:r w:rsidR="00423396" w:rsidRPr="00D21AD8">
        <w:t xml:space="preserve"> must be a series of integers, where output layer interfaces match MM5/WRF layer interfaces.</w:t>
      </w:r>
      <w:r w:rsidR="00EB0B52">
        <w:t xml:space="preserve"> </w:t>
      </w:r>
      <w:r w:rsidR="00423396" w:rsidRPr="00D21AD8">
        <w:t xml:space="preserve">  </w:t>
      </w:r>
    </w:p>
    <w:p w14:paraId="7D95B6FC" w14:textId="77777777" w:rsidR="00423396" w:rsidRPr="00D21AD8" w:rsidRDefault="00423396" w:rsidP="00EB0B52">
      <w:pPr>
        <w:pStyle w:val="RE-Text"/>
        <w:spacing w:line="240" w:lineRule="auto"/>
        <w:ind w:left="1440"/>
      </w:pPr>
      <w:r w:rsidRPr="00D21AD8">
        <w:t xml:space="preserve">Example: </w:t>
      </w:r>
      <w:r w:rsidR="00230718" w:rsidRPr="00D21AD8">
        <w:rPr>
          <w:rFonts w:ascii="Courier New" w:hAnsi="Courier New"/>
        </w:rPr>
        <w:t>1,2,3,4,5,</w:t>
      </w:r>
      <w:r w:rsidRPr="00D21AD8">
        <w:rPr>
          <w:rFonts w:ascii="Courier New" w:hAnsi="Courier New"/>
        </w:rPr>
        <w:t>6,7,9,12,15</w:t>
      </w:r>
      <w:r w:rsidR="00230718" w:rsidRPr="00D21AD8">
        <w:rPr>
          <w:rFonts w:ascii="Courier New" w:hAnsi="Courier New"/>
        </w:rPr>
        <w:t>,</w:t>
      </w:r>
      <w:r w:rsidRPr="00D21AD8">
        <w:rPr>
          <w:rFonts w:ascii="Courier New" w:hAnsi="Courier New"/>
        </w:rPr>
        <w:t>18,21</w:t>
      </w:r>
      <w:r w:rsidRPr="00D21AD8">
        <w:t xml:space="preserve"> means output layers 1-7 exactly match WRF layers 1-7, output layer 8 interface matches WRF layer interface 9 (so WRF layers 8 and 9 are aggregated/collapsed to output layer 8), output layer 9 interface matches WRF layer interface 12 (so WRF layers 10, 11, and 12 are aggregated/collapsed to output layer 9), etc.  See Section 2.4 for details.</w:t>
      </w:r>
    </w:p>
    <w:p w14:paraId="7399DA1B" w14:textId="77777777" w:rsidR="00423396" w:rsidRPr="00D21AD8" w:rsidRDefault="00230718" w:rsidP="00EB0B52">
      <w:pPr>
        <w:pStyle w:val="RE-Text"/>
        <w:spacing w:line="240" w:lineRule="auto"/>
        <w:ind w:left="1440"/>
      </w:pPr>
      <w:r w:rsidRPr="00D21AD8">
        <w:lastRenderedPageBreak/>
        <w:t>For</w:t>
      </w:r>
      <w:r w:rsidR="00423396" w:rsidRPr="00D21AD8">
        <w:t xml:space="preserve"> SCICHEM</w:t>
      </w:r>
      <w:r w:rsidRPr="00D21AD8">
        <w:t xml:space="preserve"> output</w:t>
      </w:r>
      <w:r w:rsidR="00423396" w:rsidRPr="00D21AD8">
        <w:t>, aggregation is not possible, and MMIF will stop after printing an error message.</w:t>
      </w:r>
    </w:p>
    <w:p w14:paraId="705121AF" w14:textId="77777777" w:rsidR="00423396" w:rsidRPr="00D21AD8" w:rsidRDefault="00230718" w:rsidP="00EB0B52">
      <w:pPr>
        <w:pStyle w:val="RE-Text"/>
        <w:spacing w:line="240" w:lineRule="auto"/>
        <w:ind w:left="1440" w:hanging="1440"/>
      </w:pPr>
      <w:r w:rsidRPr="00D21AD8">
        <w:rPr>
          <w:rFonts w:ascii="Courier New" w:hAnsi="Courier New" w:cs="Courier New"/>
        </w:rPr>
        <w:t>TOP</w:t>
      </w:r>
      <w:r w:rsidR="00423396" w:rsidRPr="00D21AD8">
        <w:tab/>
      </w:r>
      <w:r w:rsidR="00423396" w:rsidRPr="00D21AD8">
        <w:rPr>
          <w:b/>
        </w:rPr>
        <w:t>Interpolate</w:t>
      </w:r>
      <w:r w:rsidR="00423396" w:rsidRPr="00D21AD8">
        <w:t xml:space="preserve"> in the vertical, using </w:t>
      </w:r>
      <w:r w:rsidR="00423396" w:rsidRPr="00D21AD8">
        <w:rPr>
          <w:b/>
        </w:rPr>
        <w:t>layer-top interface heights</w:t>
      </w:r>
      <w:r w:rsidR="00423396" w:rsidRPr="00D21AD8">
        <w:t xml:space="preserve"> above the surface (i.e. ZFACE values) to specify the output layers.  The </w:t>
      </w:r>
      <w:r w:rsidRPr="00D21AD8">
        <w:t xml:space="preserve">values that follow </w:t>
      </w:r>
      <w:r w:rsidR="00423396" w:rsidRPr="00D21AD8">
        <w:t xml:space="preserve">must be a series of </w:t>
      </w:r>
      <w:r w:rsidRPr="00D21AD8">
        <w:t xml:space="preserve">real </w:t>
      </w:r>
      <w:r w:rsidR="00423396" w:rsidRPr="00D21AD8">
        <w:t xml:space="preserve">values, specifying the top interface of each layer.  MMIF assumes the first layer bottom is the surface, so do not start the </w:t>
      </w:r>
      <w:r w:rsidRPr="00D21AD8">
        <w:t>list</w:t>
      </w:r>
      <w:r w:rsidR="00423396" w:rsidRPr="00D21AD8">
        <w:t xml:space="preserve"> with a zero.</w:t>
      </w:r>
    </w:p>
    <w:p w14:paraId="73863BB8" w14:textId="77777777" w:rsidR="00423396" w:rsidRPr="00D21AD8" w:rsidRDefault="00423396" w:rsidP="00EB0B52">
      <w:pPr>
        <w:pStyle w:val="RE-Text"/>
        <w:spacing w:line="240" w:lineRule="auto"/>
        <w:ind w:left="1440"/>
      </w:pPr>
      <w:r w:rsidRPr="00D21AD8">
        <w:t xml:space="preserve">Example: </w:t>
      </w:r>
      <w:r w:rsidRPr="00D21AD8">
        <w:rPr>
          <w:rFonts w:ascii="Courier New" w:hAnsi="Courier New"/>
        </w:rPr>
        <w:t>20,40,80,160,320,640,1200,2000,3000,4000</w:t>
      </w:r>
      <w:r w:rsidRPr="00D21AD8">
        <w:t xml:space="preserve"> means interpolate to match the EPA-FLM recommended heights as of August 20, 2009</w:t>
      </w:r>
      <w:r w:rsidRPr="00D21AD8">
        <w:rPr>
          <w:vertAlign w:val="superscript"/>
        </w:rPr>
        <w:t>(</w:t>
      </w:r>
      <w:r w:rsidRPr="00D21AD8">
        <w:rPr>
          <w:rStyle w:val="FootnoteReference"/>
          <w:b w:val="0"/>
        </w:rPr>
        <w:footnoteReference w:id="7"/>
      </w:r>
      <w:r w:rsidRPr="00D21AD8">
        <w:rPr>
          <w:vertAlign w:val="superscript"/>
        </w:rPr>
        <w:t>)</w:t>
      </w:r>
      <w:r w:rsidRPr="00D21AD8">
        <w:t>.</w:t>
      </w:r>
      <w:r w:rsidR="00723722" w:rsidRPr="00D21AD8">
        <w:t xml:space="preserve">  These are the default values.</w:t>
      </w:r>
    </w:p>
    <w:p w14:paraId="7FADF980" w14:textId="77777777" w:rsidR="00423396" w:rsidRPr="00D21AD8" w:rsidRDefault="00230718" w:rsidP="00EB0B52">
      <w:pPr>
        <w:pStyle w:val="RE-Text"/>
        <w:spacing w:line="240" w:lineRule="auto"/>
        <w:ind w:left="1440" w:hanging="1440"/>
      </w:pPr>
      <w:r w:rsidRPr="00D21AD8">
        <w:rPr>
          <w:rFonts w:ascii="Courier New" w:hAnsi="Courier New" w:cs="Courier New"/>
        </w:rPr>
        <w:t>MID</w:t>
      </w:r>
      <w:r w:rsidR="00423396" w:rsidRPr="00D21AD8">
        <w:tab/>
      </w:r>
      <w:r w:rsidR="00423396" w:rsidRPr="00D21AD8">
        <w:rPr>
          <w:b/>
        </w:rPr>
        <w:t>Interpolate</w:t>
      </w:r>
      <w:r w:rsidR="00423396" w:rsidRPr="00D21AD8">
        <w:t xml:space="preserve"> in the vertical, using </w:t>
      </w:r>
      <w:r w:rsidR="00423396" w:rsidRPr="00D21AD8">
        <w:rPr>
          <w:b/>
        </w:rPr>
        <w:t>layer</w:t>
      </w:r>
      <w:r w:rsidR="00423396" w:rsidRPr="00D21AD8">
        <w:t xml:space="preserve"> </w:t>
      </w:r>
      <w:r w:rsidR="00423396" w:rsidRPr="00D21AD8">
        <w:rPr>
          <w:b/>
        </w:rPr>
        <w:t>mid-point heights</w:t>
      </w:r>
      <w:r w:rsidR="00423396" w:rsidRPr="00D21AD8">
        <w:t xml:space="preserve"> above the surface to specify the output layers.  The </w:t>
      </w:r>
      <w:r w:rsidRPr="00D21AD8">
        <w:t xml:space="preserve">values that follow </w:t>
      </w:r>
      <w:r w:rsidR="00423396" w:rsidRPr="00D21AD8">
        <w:t xml:space="preserve">must be a series of values specifying the grid cell centers of each layer.  </w:t>
      </w:r>
    </w:p>
    <w:p w14:paraId="5049A6D9" w14:textId="77777777" w:rsidR="0068482C" w:rsidRPr="00D21AD8" w:rsidRDefault="00423396" w:rsidP="00EB0B52">
      <w:pPr>
        <w:pStyle w:val="RE-Text"/>
        <w:spacing w:line="240" w:lineRule="auto"/>
        <w:ind w:left="1440"/>
      </w:pPr>
      <w:r w:rsidRPr="00D21AD8">
        <w:t xml:space="preserve">Example: </w:t>
      </w:r>
      <w:r w:rsidRPr="00D21AD8">
        <w:rPr>
          <w:rFonts w:ascii="Courier New" w:hAnsi="Courier New"/>
        </w:rPr>
        <w:t>10,30,60,120,240,480,920,1600,2500,3500</w:t>
      </w:r>
      <w:r w:rsidRPr="00D21AD8">
        <w:t xml:space="preserve"> means interpolate to get similar, but not identical, layer structure as in the TOP example above.  The top of the highest layer is extrapolated.  </w:t>
      </w:r>
    </w:p>
    <w:p w14:paraId="3492BCB5" w14:textId="77777777" w:rsidR="00723722" w:rsidRPr="00D21AD8" w:rsidRDefault="00723722" w:rsidP="0068482C">
      <w:pPr>
        <w:pStyle w:val="RE-Text"/>
      </w:pPr>
      <w:r w:rsidRPr="00D21AD8">
        <w:t>MMIF will count the number of values given, dynamically allocate arrays, and convert any commas to spaces before reading the values.</w:t>
      </w:r>
    </w:p>
    <w:p w14:paraId="41D4D83D" w14:textId="77777777" w:rsidR="00423396" w:rsidRPr="00D21AD8" w:rsidRDefault="00E44B89" w:rsidP="00932089">
      <w:pPr>
        <w:pStyle w:val="RE-Text"/>
        <w:spacing w:after="0" w:line="240" w:lineRule="auto"/>
      </w:pPr>
      <w:r w:rsidRPr="00932089">
        <w:rPr>
          <w:rFonts w:ascii="Courier New" w:hAnsi="Courier New"/>
        </w:rPr>
        <w:t>STABILITY GOLDER</w:t>
      </w:r>
      <w:r w:rsidR="00621300" w:rsidRPr="00D21AD8">
        <w:rPr>
          <w:rFonts w:ascii="Arial" w:hAnsi="Arial" w:cs="Arial"/>
        </w:rPr>
        <w:t xml:space="preserve">  </w:t>
      </w:r>
      <w:r w:rsidR="00621300" w:rsidRPr="00932089">
        <w:t xml:space="preserve"> (default)</w:t>
      </w:r>
    </w:p>
    <w:p w14:paraId="1D78728E" w14:textId="77777777" w:rsidR="00E44B89" w:rsidRPr="00932089" w:rsidRDefault="00E44B89" w:rsidP="00932089">
      <w:pPr>
        <w:pStyle w:val="RE-Text"/>
        <w:rPr>
          <w:rFonts w:ascii="Courier New" w:hAnsi="Courier New"/>
        </w:rPr>
      </w:pPr>
      <w:r w:rsidRPr="00932089">
        <w:rPr>
          <w:rFonts w:ascii="Courier New" w:hAnsi="Courier New"/>
        </w:rPr>
        <w:t>STABILITY SRDT</w:t>
      </w:r>
    </w:p>
    <w:p w14:paraId="21E02BE8" w14:textId="20A3200C" w:rsidR="00423396" w:rsidRPr="00D21AD8" w:rsidRDefault="00E44B89" w:rsidP="009B74BA">
      <w:pPr>
        <w:pStyle w:val="RE-Text"/>
      </w:pPr>
      <w:r w:rsidRPr="00D21AD8">
        <w:t xml:space="preserve">Specify the </w:t>
      </w:r>
      <w:proofErr w:type="spellStart"/>
      <w:r w:rsidRPr="00D21AD8">
        <w:t>Pasquill</w:t>
      </w:r>
      <w:proofErr w:type="spellEnd"/>
      <w:r w:rsidRPr="00D21AD8">
        <w:t xml:space="preserve">-Gifford stability class calculation method, see section </w:t>
      </w:r>
      <w:r w:rsidRPr="00D21AD8">
        <w:fldChar w:fldCharType="begin"/>
      </w:r>
      <w:r w:rsidRPr="00D21AD8">
        <w:instrText xml:space="preserve"> REF _Ref368072065 \r \h </w:instrText>
      </w:r>
      <w:r w:rsidRPr="00D21AD8">
        <w:fldChar w:fldCharType="separate"/>
      </w:r>
      <w:r w:rsidR="00E34D44">
        <w:t>2.9</w:t>
      </w:r>
      <w:r w:rsidRPr="00D21AD8">
        <w:fldChar w:fldCharType="end"/>
      </w:r>
      <w:r w:rsidRPr="00D21AD8">
        <w:t xml:space="preserve"> for details.  The PG stability class values </w:t>
      </w:r>
      <w:r w:rsidR="00621300" w:rsidRPr="00D21AD8">
        <w:t>are written only to CALMET files.</w:t>
      </w:r>
    </w:p>
    <w:p w14:paraId="42122707" w14:textId="77777777" w:rsidR="00552FEA" w:rsidRDefault="00552FEA" w:rsidP="00552FEA">
      <w:pPr>
        <w:pStyle w:val="RE-Text"/>
        <w:spacing w:after="0" w:line="240" w:lineRule="auto"/>
        <w:rPr>
          <w:rFonts w:ascii="Courier New" w:hAnsi="Courier New"/>
        </w:rPr>
      </w:pPr>
      <w:r>
        <w:rPr>
          <w:rFonts w:ascii="Courier New" w:hAnsi="Courier New"/>
        </w:rPr>
        <w:t>CLOUDCOVER</w:t>
      </w:r>
      <w:r w:rsidRPr="00552FEA">
        <w:rPr>
          <w:rFonts w:ascii="Courier New" w:hAnsi="Courier New"/>
        </w:rPr>
        <w:t xml:space="preserve"> ANGEVINE        ! default </w:t>
      </w:r>
    </w:p>
    <w:p w14:paraId="4D700C70" w14:textId="46BBDEAE" w:rsidR="00552FEA" w:rsidRDefault="00552FEA" w:rsidP="00552FEA">
      <w:pPr>
        <w:pStyle w:val="RE-Text"/>
        <w:spacing w:after="0" w:line="240" w:lineRule="auto"/>
        <w:rPr>
          <w:rFonts w:ascii="Courier New" w:hAnsi="Courier New"/>
        </w:rPr>
      </w:pPr>
      <w:r>
        <w:rPr>
          <w:rFonts w:ascii="Courier New" w:hAnsi="Courier New"/>
        </w:rPr>
        <w:t>CLOUDCOVER</w:t>
      </w:r>
      <w:r w:rsidRPr="00552FEA">
        <w:rPr>
          <w:rFonts w:ascii="Courier New" w:hAnsi="Courier New"/>
        </w:rPr>
        <w:t xml:space="preserve"> </w:t>
      </w:r>
      <w:r w:rsidR="000C4C62">
        <w:rPr>
          <w:rFonts w:ascii="Courier New" w:hAnsi="Courier New"/>
        </w:rPr>
        <w:t>WRF</w:t>
      </w:r>
    </w:p>
    <w:p w14:paraId="539740FA" w14:textId="025963DF" w:rsidR="00552FEA" w:rsidRDefault="00552FEA" w:rsidP="00552FEA">
      <w:pPr>
        <w:pStyle w:val="RE-Text"/>
        <w:spacing w:line="240" w:lineRule="auto"/>
        <w:rPr>
          <w:rFonts w:ascii="Courier New" w:hAnsi="Courier New"/>
        </w:rPr>
      </w:pPr>
      <w:r>
        <w:rPr>
          <w:rFonts w:ascii="Courier New" w:hAnsi="Courier New"/>
        </w:rPr>
        <w:t>CLOUDCOVER</w:t>
      </w:r>
      <w:r w:rsidRPr="00552FEA">
        <w:rPr>
          <w:rFonts w:ascii="Courier New" w:hAnsi="Courier New"/>
        </w:rPr>
        <w:t xml:space="preserve"> </w:t>
      </w:r>
      <w:r w:rsidR="000C4C62">
        <w:rPr>
          <w:rFonts w:ascii="Courier New" w:hAnsi="Courier New"/>
        </w:rPr>
        <w:t>RANDALL</w:t>
      </w:r>
      <w:r w:rsidRPr="00552FEA">
        <w:rPr>
          <w:rFonts w:ascii="Courier New" w:hAnsi="Courier New"/>
        </w:rPr>
        <w:t xml:space="preserve"> </w:t>
      </w:r>
    </w:p>
    <w:p w14:paraId="74C9D21E" w14:textId="432D46D3" w:rsidR="00552FEA" w:rsidRDefault="00552FEA" w:rsidP="00552FEA">
      <w:pPr>
        <w:pStyle w:val="RE-Text"/>
      </w:pPr>
      <w:r w:rsidRPr="00D21AD8">
        <w:t>Specify the</w:t>
      </w:r>
      <w:r>
        <w:t xml:space="preserve"> source of the Cloud Cover values to be written by MMIF</w:t>
      </w:r>
      <w:r w:rsidRPr="00D21AD8">
        <w:t>.</w:t>
      </w:r>
      <w:r>
        <w:t xml:space="preserve"> </w:t>
      </w:r>
      <w:r w:rsidR="00AB2D38">
        <w:t xml:space="preserve"> </w:t>
      </w:r>
      <w:r>
        <w:t>The 2</w:t>
      </w:r>
      <w:r w:rsidRPr="00552FEA">
        <w:rPr>
          <w:vertAlign w:val="superscript"/>
        </w:rPr>
        <w:t>nd</w:t>
      </w:r>
      <w:r>
        <w:t xml:space="preserve"> keyword after CLOUDCOVER (or its synonym CC) must be one of:</w:t>
      </w:r>
    </w:p>
    <w:p w14:paraId="3B04472A" w14:textId="32885BF2" w:rsidR="00552FEA" w:rsidRDefault="00DA6EB8" w:rsidP="00552FEA">
      <w:pPr>
        <w:pStyle w:val="RE-Text"/>
        <w:spacing w:line="240" w:lineRule="auto"/>
        <w:ind w:left="1440" w:hanging="1440"/>
      </w:pPr>
      <w:r>
        <w:rPr>
          <w:rFonts w:ascii="Courier New" w:hAnsi="Courier New" w:cs="Courier New"/>
        </w:rPr>
        <w:t>WRF</w:t>
      </w:r>
      <w:r>
        <w:rPr>
          <w:rFonts w:ascii="Courier New" w:hAnsi="Courier New" w:cs="Courier New"/>
        </w:rPr>
        <w:tab/>
      </w:r>
      <w:r w:rsidR="0090073E">
        <w:t xml:space="preserve">MMIF’s 2-D </w:t>
      </w:r>
      <w:r w:rsidR="00032921">
        <w:t xml:space="preserve">cloud cover </w:t>
      </w:r>
      <w:r w:rsidR="0090073E">
        <w:t xml:space="preserve">output will contain the maximum value </w:t>
      </w:r>
      <w:r w:rsidR="00F31E89">
        <w:t xml:space="preserve">(of the column) </w:t>
      </w:r>
      <w:r w:rsidR="0090073E">
        <w:t>of the cloud fraction from WRF</w:t>
      </w:r>
      <w:r w:rsidR="00F31E89">
        <w:t>’s</w:t>
      </w:r>
      <w:r w:rsidR="0090073E">
        <w:t xml:space="preserve"> 3-D CLDFRA field</w:t>
      </w:r>
      <w:r w:rsidR="00F31E89">
        <w:t>.</w:t>
      </w:r>
    </w:p>
    <w:p w14:paraId="3531CC4B" w14:textId="7B8C7EB5" w:rsidR="0090073E" w:rsidRPr="0019610C" w:rsidRDefault="0090073E" w:rsidP="00552FEA">
      <w:pPr>
        <w:pStyle w:val="RE-Text"/>
        <w:spacing w:line="240" w:lineRule="auto"/>
        <w:ind w:left="1440" w:hanging="1440"/>
      </w:pPr>
      <w:r>
        <w:rPr>
          <w:rFonts w:ascii="Courier New" w:hAnsi="Courier New" w:cs="Courier New"/>
        </w:rPr>
        <w:t>ANGEVINE</w:t>
      </w:r>
      <w:r>
        <w:rPr>
          <w:rFonts w:ascii="Courier New" w:hAnsi="Courier New" w:cs="Courier New"/>
        </w:rPr>
        <w:tab/>
      </w:r>
      <w:r w:rsidR="0019610C" w:rsidRPr="0019610C">
        <w:t>Use</w:t>
      </w:r>
      <w:r w:rsidR="00F31E89">
        <w:t xml:space="preserve"> the</w:t>
      </w:r>
      <w:r w:rsidR="0019610C" w:rsidRPr="0019610C">
        <w:t xml:space="preserve"> </w:t>
      </w:r>
      <w:r w:rsidR="001E5E87">
        <w:t xml:space="preserve">Angevine (2012) </w:t>
      </w:r>
      <w:r w:rsidR="00F31E89">
        <w:t>COAMPS method.</w:t>
      </w:r>
    </w:p>
    <w:p w14:paraId="507AA8F4" w14:textId="6929C5CA" w:rsidR="0090073E" w:rsidRPr="0019610C" w:rsidRDefault="0090073E" w:rsidP="00552FEA">
      <w:pPr>
        <w:pStyle w:val="RE-Text"/>
        <w:spacing w:line="240" w:lineRule="auto"/>
        <w:ind w:left="1440" w:hanging="1440"/>
      </w:pPr>
      <w:r>
        <w:rPr>
          <w:rFonts w:ascii="Courier New" w:hAnsi="Courier New" w:cs="Courier New"/>
        </w:rPr>
        <w:t>RANDALL</w:t>
      </w:r>
      <w:r>
        <w:rPr>
          <w:rFonts w:ascii="Courier New" w:hAnsi="Courier New" w:cs="Courier New"/>
        </w:rPr>
        <w:tab/>
      </w:r>
      <w:r w:rsidR="0019610C" w:rsidRPr="0019610C">
        <w:t>Use</w:t>
      </w:r>
      <w:r w:rsidR="00F31E89">
        <w:t xml:space="preserve"> the Randall (1994)/Hong et al. (1998) method.</w:t>
      </w:r>
    </w:p>
    <w:p w14:paraId="13EEBB44" w14:textId="08CD9A94" w:rsidR="0090073E" w:rsidRPr="0090073E" w:rsidRDefault="00F31E89" w:rsidP="00AB2D38">
      <w:pPr>
        <w:pStyle w:val="RE-Text"/>
      </w:pPr>
      <w:r>
        <w:lastRenderedPageBreak/>
        <w:t xml:space="preserve">See Section </w:t>
      </w:r>
      <w:r>
        <w:fldChar w:fldCharType="begin"/>
      </w:r>
      <w:r>
        <w:instrText xml:space="preserve"> REF _Ref2345006 \r \h </w:instrText>
      </w:r>
      <w:r>
        <w:fldChar w:fldCharType="separate"/>
      </w:r>
      <w:r w:rsidR="00E34D44">
        <w:t>2.8</w:t>
      </w:r>
      <w:r>
        <w:fldChar w:fldCharType="end"/>
      </w:r>
      <w:r>
        <w:t xml:space="preserve">. </w:t>
      </w:r>
      <w:r w:rsidR="00AB2D38">
        <w:t xml:space="preserve"> </w:t>
      </w:r>
      <w:r w:rsidR="0090073E">
        <w:t xml:space="preserve">RANDALL was the default before MMIF 2.2. </w:t>
      </w:r>
      <w:r w:rsidR="00AB2D38">
        <w:t xml:space="preserve"> </w:t>
      </w:r>
      <w:r w:rsidR="0090073E">
        <w:t>ANGEVINE was (and is) the default starting with MMIF 2.2.</w:t>
      </w:r>
      <w:r w:rsidR="0019610C">
        <w:t xml:space="preserve"> </w:t>
      </w:r>
      <w:r w:rsidR="003F4C84">
        <w:t xml:space="preserve"> </w:t>
      </w:r>
      <w:r w:rsidR="0019610C">
        <w:t xml:space="preserve">This cloud cover is </w:t>
      </w:r>
      <w:r w:rsidR="0019610C" w:rsidRPr="00AB2D38">
        <w:t>used</w:t>
      </w:r>
      <w:r w:rsidR="0019610C">
        <w:t xml:space="preserve"> by </w:t>
      </w:r>
      <w:r>
        <w:t xml:space="preserve">CALPUFF and SCICHEM, and in the SFC file written in AERMOD (direct) mode. </w:t>
      </w:r>
      <w:r w:rsidR="003F4C84">
        <w:t xml:space="preserve"> </w:t>
      </w:r>
      <w:r>
        <w:t xml:space="preserve">It is </w:t>
      </w:r>
      <w:r w:rsidRPr="00F31E89">
        <w:rPr>
          <w:i/>
        </w:rPr>
        <w:t>not</w:t>
      </w:r>
      <w:r>
        <w:t xml:space="preserve"> written to the ONSITE datafile in AERMET mode.</w:t>
      </w:r>
    </w:p>
    <w:p w14:paraId="30012046" w14:textId="4425AD10" w:rsidR="00621300" w:rsidRPr="00932089" w:rsidRDefault="00002CE0" w:rsidP="00932089">
      <w:pPr>
        <w:pStyle w:val="RE-Text"/>
        <w:spacing w:after="0" w:line="240" w:lineRule="auto"/>
      </w:pPr>
      <w:r>
        <w:rPr>
          <w:rFonts w:ascii="Courier New" w:hAnsi="Courier New"/>
        </w:rPr>
        <w:t>CALSCI_</w:t>
      </w:r>
      <w:r w:rsidR="00C5323B">
        <w:rPr>
          <w:rFonts w:ascii="Courier New" w:hAnsi="Courier New"/>
        </w:rPr>
        <w:t>MIXH WRF</w:t>
      </w:r>
      <w:r w:rsidR="00621300" w:rsidRPr="00D21AD8">
        <w:rPr>
          <w:rFonts w:ascii="Arial" w:hAnsi="Arial" w:cs="Arial"/>
        </w:rPr>
        <w:t xml:space="preserve">   </w:t>
      </w:r>
      <w:r w:rsidR="0090073E">
        <w:rPr>
          <w:rFonts w:ascii="Arial" w:hAnsi="Arial" w:cs="Arial"/>
        </w:rPr>
        <w:t xml:space="preserve">     </w:t>
      </w:r>
      <w:r w:rsidR="00621300" w:rsidRPr="00D21AD8">
        <w:rPr>
          <w:rFonts w:ascii="Arial" w:hAnsi="Arial" w:cs="Arial"/>
        </w:rPr>
        <w:t xml:space="preserve"> </w:t>
      </w:r>
      <w:r w:rsidR="00621300" w:rsidRPr="00932089">
        <w:t>(default)</w:t>
      </w:r>
    </w:p>
    <w:p w14:paraId="363FF1BA" w14:textId="40C2CA92" w:rsidR="00621300" w:rsidRPr="00932089" w:rsidRDefault="00002CE0" w:rsidP="00932089">
      <w:pPr>
        <w:pStyle w:val="RE-Text"/>
        <w:rPr>
          <w:rFonts w:ascii="Courier New" w:hAnsi="Courier New"/>
        </w:rPr>
      </w:pPr>
      <w:r>
        <w:rPr>
          <w:rFonts w:ascii="Courier New" w:hAnsi="Courier New"/>
        </w:rPr>
        <w:t>CALSCI_</w:t>
      </w:r>
      <w:r w:rsidR="00C5323B">
        <w:rPr>
          <w:rFonts w:ascii="Courier New" w:hAnsi="Courier New"/>
        </w:rPr>
        <w:t>MIXHT MMIF</w:t>
      </w:r>
    </w:p>
    <w:p w14:paraId="1CBC0725" w14:textId="45976087" w:rsidR="00423396" w:rsidRPr="00D21AD8" w:rsidRDefault="009D2FC9" w:rsidP="009B74BA">
      <w:pPr>
        <w:pStyle w:val="RE-Text"/>
      </w:pPr>
      <w:r>
        <w:t xml:space="preserve">Setting </w:t>
      </w:r>
      <w:r w:rsidR="00002CE0">
        <w:rPr>
          <w:rFonts w:ascii="Courier New" w:hAnsi="Courier New"/>
        </w:rPr>
        <w:t>CALSCI_M</w:t>
      </w:r>
      <w:r>
        <w:rPr>
          <w:rFonts w:ascii="Courier New" w:hAnsi="Courier New"/>
        </w:rPr>
        <w:t>IXHT</w:t>
      </w:r>
      <w:r>
        <w:t xml:space="preserve"> to</w:t>
      </w:r>
      <w:r w:rsidR="00621300" w:rsidRPr="00D21AD8">
        <w:t xml:space="preserve"> </w:t>
      </w:r>
      <w:r>
        <w:rPr>
          <w:rFonts w:ascii="Courier New" w:hAnsi="Courier New" w:cs="Courier New"/>
        </w:rPr>
        <w:t>WRF</w:t>
      </w:r>
      <w:r w:rsidRPr="00D21AD8">
        <w:t xml:space="preserve"> </w:t>
      </w:r>
      <w:r w:rsidR="00621300" w:rsidRPr="00D21AD8">
        <w:t>causes MMIF to</w:t>
      </w:r>
      <w:r w:rsidR="00423396" w:rsidRPr="00D21AD8">
        <w:t xml:space="preserve"> pass through PBL depth from </w:t>
      </w:r>
      <w:r>
        <w:t>WRF</w:t>
      </w:r>
      <w:r w:rsidR="00621300" w:rsidRPr="00D21AD8">
        <w:t xml:space="preserve"> with no changes. </w:t>
      </w:r>
      <w:r w:rsidR="003F4C84">
        <w:t xml:space="preserve"> </w:t>
      </w:r>
      <w:r w:rsidR="00621300" w:rsidRPr="00D21AD8">
        <w:t>WRF values of PBL height are</w:t>
      </w:r>
      <w:r w:rsidR="00423396" w:rsidRPr="00D21AD8">
        <w:t xml:space="preserve"> quantized</w:t>
      </w:r>
      <w:r w:rsidR="00621300" w:rsidRPr="00D21AD8">
        <w:t xml:space="preserve"> to the nearest layer midpoint, and each PBL physics choice subroutine does its own calculation of PBL height.</w:t>
      </w:r>
      <w:r>
        <w:t xml:space="preserve"> </w:t>
      </w:r>
    </w:p>
    <w:p w14:paraId="746AC8F1" w14:textId="3BD23F85" w:rsidR="00423396" w:rsidRDefault="009D2FC9" w:rsidP="009B74BA">
      <w:pPr>
        <w:pStyle w:val="RE-Text"/>
      </w:pPr>
      <w:r>
        <w:t xml:space="preserve">Setting </w:t>
      </w:r>
      <w:r w:rsidR="00002CE0">
        <w:rPr>
          <w:rFonts w:ascii="Courier New" w:hAnsi="Courier New"/>
        </w:rPr>
        <w:t>CALSCI_</w:t>
      </w:r>
      <w:r>
        <w:rPr>
          <w:rFonts w:ascii="Courier New" w:hAnsi="Courier New"/>
        </w:rPr>
        <w:t>MIXHT</w:t>
      </w:r>
      <w:r>
        <w:t xml:space="preserve"> to</w:t>
      </w:r>
      <w:r w:rsidR="00621300" w:rsidRPr="00D21AD8">
        <w:t xml:space="preserve"> </w:t>
      </w:r>
      <w:r>
        <w:rPr>
          <w:rFonts w:ascii="Courier New" w:hAnsi="Courier New" w:cs="Courier New"/>
        </w:rPr>
        <w:t>MMIF</w:t>
      </w:r>
      <w:r w:rsidR="00621300" w:rsidRPr="00D21AD8">
        <w:t xml:space="preserve"> causes MMIF to </w:t>
      </w:r>
      <w:r w:rsidR="00423396" w:rsidRPr="00D21AD8">
        <w:t>re-diagnose PBL depth using a bulk Richardson method with 20 times the vertical resolution of the MM5/WRF data.</w:t>
      </w:r>
      <w:r w:rsidR="00067AA3" w:rsidRPr="00D21AD8">
        <w:t xml:space="preserve">  See section </w:t>
      </w:r>
      <w:r w:rsidR="00067AA3" w:rsidRPr="00D21AD8">
        <w:fldChar w:fldCharType="begin"/>
      </w:r>
      <w:r w:rsidR="00067AA3" w:rsidRPr="00D21AD8">
        <w:instrText xml:space="preserve"> REF _Ref368073004 \r \h </w:instrText>
      </w:r>
      <w:r w:rsidR="00067AA3" w:rsidRPr="00D21AD8">
        <w:fldChar w:fldCharType="separate"/>
      </w:r>
      <w:r w:rsidR="00E34D44">
        <w:t>2.7</w:t>
      </w:r>
      <w:r w:rsidR="00067AA3" w:rsidRPr="00D21AD8">
        <w:fldChar w:fldCharType="end"/>
      </w:r>
      <w:r w:rsidR="00067AA3" w:rsidRPr="00D21AD8">
        <w:t xml:space="preserve"> for details.</w:t>
      </w:r>
    </w:p>
    <w:p w14:paraId="5AEF4BBD" w14:textId="330BE823" w:rsidR="00D66126" w:rsidRDefault="00D66126" w:rsidP="00D66126">
      <w:pPr>
        <w:pStyle w:val="RE-Text"/>
        <w:spacing w:after="0" w:line="240" w:lineRule="auto"/>
      </w:pPr>
      <w:r w:rsidRPr="00C21615">
        <w:rPr>
          <w:rFonts w:ascii="Courier New" w:hAnsi="Courier New"/>
        </w:rPr>
        <w:t>AER_</w:t>
      </w:r>
      <w:r>
        <w:rPr>
          <w:rFonts w:ascii="Courier New" w:hAnsi="Courier New"/>
        </w:rPr>
        <w:t>MIXHT</w:t>
      </w:r>
      <w:r w:rsidRPr="00C21615">
        <w:rPr>
          <w:rFonts w:ascii="Courier New" w:hAnsi="Courier New"/>
        </w:rPr>
        <w:t xml:space="preserve">  </w:t>
      </w:r>
      <w:r>
        <w:rPr>
          <w:rFonts w:ascii="Courier New" w:hAnsi="Courier New"/>
        </w:rPr>
        <w:t>WRF</w:t>
      </w:r>
      <w:r>
        <w:t xml:space="preserve">    (default</w:t>
      </w:r>
      <w:r w:rsidRPr="00D21AD8">
        <w:t>)</w:t>
      </w:r>
    </w:p>
    <w:p w14:paraId="4B9EAD13" w14:textId="77777777" w:rsidR="00D66126" w:rsidRDefault="00D66126" w:rsidP="00D66126">
      <w:pPr>
        <w:pStyle w:val="RE-Text"/>
        <w:spacing w:after="0" w:line="240" w:lineRule="auto"/>
      </w:pPr>
      <w:r w:rsidRPr="00C21615">
        <w:rPr>
          <w:rFonts w:ascii="Courier New" w:hAnsi="Courier New"/>
        </w:rPr>
        <w:t>AER_</w:t>
      </w:r>
      <w:r>
        <w:rPr>
          <w:rFonts w:ascii="Courier New" w:hAnsi="Courier New"/>
        </w:rPr>
        <w:t>MIXHT</w:t>
      </w:r>
      <w:r w:rsidRPr="00C21615">
        <w:rPr>
          <w:rFonts w:ascii="Courier New" w:hAnsi="Courier New"/>
        </w:rPr>
        <w:t xml:space="preserve">  </w:t>
      </w:r>
      <w:r>
        <w:rPr>
          <w:rFonts w:ascii="Courier New" w:hAnsi="Courier New"/>
        </w:rPr>
        <w:t>MMIF</w:t>
      </w:r>
      <w:r>
        <w:t xml:space="preserve">  </w:t>
      </w:r>
    </w:p>
    <w:p w14:paraId="5F18CCDB" w14:textId="6E6F2430" w:rsidR="00D66126" w:rsidRPr="00552FEA" w:rsidRDefault="00D66126" w:rsidP="00D66126">
      <w:pPr>
        <w:pStyle w:val="RE-Text"/>
        <w:spacing w:after="0" w:line="240" w:lineRule="auto"/>
      </w:pPr>
      <w:r w:rsidRPr="00C21615">
        <w:rPr>
          <w:rFonts w:ascii="Courier New" w:hAnsi="Courier New"/>
        </w:rPr>
        <w:t>AER_</w:t>
      </w:r>
      <w:r>
        <w:rPr>
          <w:rFonts w:ascii="Courier New" w:hAnsi="Courier New"/>
        </w:rPr>
        <w:t xml:space="preserve">MIXHT  </w:t>
      </w:r>
      <w:r w:rsidRPr="00552FEA">
        <w:rPr>
          <w:rFonts w:ascii="Courier New" w:hAnsi="Courier New"/>
        </w:rPr>
        <w:t>AERMET</w:t>
      </w:r>
      <w:r w:rsidRPr="00552FEA">
        <w:t xml:space="preserve">    </w:t>
      </w:r>
    </w:p>
    <w:p w14:paraId="4A4BD9CC" w14:textId="38CC3010" w:rsidR="00D66126" w:rsidRPr="00552FEA" w:rsidRDefault="00D66126" w:rsidP="00D66126">
      <w:pPr>
        <w:pStyle w:val="RE-Text"/>
        <w:spacing w:after="0" w:line="240" w:lineRule="auto"/>
      </w:pPr>
      <w:r w:rsidRPr="00552FEA">
        <w:t xml:space="preserve">  </w:t>
      </w:r>
    </w:p>
    <w:p w14:paraId="757925F4" w14:textId="6746B85B" w:rsidR="00D66126" w:rsidRDefault="00EB3DD7" w:rsidP="00D66126">
      <w:pPr>
        <w:pStyle w:val="RE-Text"/>
        <w:spacing w:after="0"/>
      </w:pPr>
      <w:r>
        <w:t xml:space="preserve">The </w:t>
      </w:r>
      <w:r w:rsidRPr="00C21615">
        <w:rPr>
          <w:rFonts w:ascii="Courier New" w:hAnsi="Courier New"/>
        </w:rPr>
        <w:t>AER_</w:t>
      </w:r>
      <w:r>
        <w:rPr>
          <w:rFonts w:ascii="Courier New" w:hAnsi="Courier New"/>
        </w:rPr>
        <w:t>MIXHT</w:t>
      </w:r>
      <w:r>
        <w:t xml:space="preserve"> keyword specifies the source of mixing height values when MMIF is run in AERMET mode. </w:t>
      </w:r>
      <w:r w:rsidR="003F4C84">
        <w:t xml:space="preserve"> </w:t>
      </w:r>
      <w:r>
        <w:t xml:space="preserve">The default source is WRF but mixing heights from MMIF and AERMET can also be used. </w:t>
      </w:r>
    </w:p>
    <w:p w14:paraId="0C5C9B93" w14:textId="77777777" w:rsidR="00D66126" w:rsidRDefault="00D66126" w:rsidP="00D66126">
      <w:pPr>
        <w:pStyle w:val="RE-Text"/>
        <w:spacing w:after="0"/>
      </w:pPr>
    </w:p>
    <w:p w14:paraId="6283010E" w14:textId="56CC6534" w:rsidR="00F22BA7" w:rsidRPr="00F22BA7" w:rsidRDefault="007E5839" w:rsidP="007E5839">
      <w:pPr>
        <w:pStyle w:val="RE-Text"/>
      </w:pPr>
      <w:r w:rsidRPr="00C21615">
        <w:rPr>
          <w:rFonts w:ascii="Courier New" w:hAnsi="Courier New"/>
        </w:rPr>
        <w:t xml:space="preserve">AER_MIN_MIXHT  VALUE </w:t>
      </w:r>
      <w:r w:rsidRPr="00D21AD8">
        <w:t xml:space="preserve">   (default = 1.0 m)</w:t>
      </w:r>
    </w:p>
    <w:p w14:paraId="18AD6CA9" w14:textId="502E451E" w:rsidR="007E5839" w:rsidRPr="00D21AD8" w:rsidRDefault="007E5839" w:rsidP="007E5839">
      <w:pPr>
        <w:pStyle w:val="RE-Text"/>
      </w:pPr>
      <w:r w:rsidRPr="00D21AD8">
        <w:t xml:space="preserve">Specify the minimum allowed mixing height (m) for AERMOD SFC output (see below).  The default value of 1.0 m was taken from the AERMET source code. </w:t>
      </w:r>
    </w:p>
    <w:p w14:paraId="590F5FF9" w14:textId="77777777" w:rsidR="007E5839" w:rsidRPr="000669AA" w:rsidRDefault="007E5839" w:rsidP="007E5839">
      <w:pPr>
        <w:pStyle w:val="RE-Text"/>
        <w:rPr>
          <w:i/>
        </w:rPr>
      </w:pPr>
      <w:r w:rsidRPr="000669AA">
        <w:rPr>
          <w:rFonts w:ascii="Courier New" w:hAnsi="Courier New"/>
        </w:rPr>
        <w:t>AER_MIN_OBUK   VALUE</w:t>
      </w:r>
      <w:r w:rsidRPr="000669AA">
        <w:t xml:space="preserve">    (default = 1.0 m)</w:t>
      </w:r>
    </w:p>
    <w:p w14:paraId="5A11E4A0" w14:textId="1A1E72CE" w:rsidR="007E5839" w:rsidRPr="00D66126" w:rsidRDefault="007E5839" w:rsidP="007E5839">
      <w:pPr>
        <w:pStyle w:val="RE-Text"/>
      </w:pPr>
      <w:r w:rsidRPr="00D21AD8">
        <w:t xml:space="preserve">Specify the minimum allowed absolute value of the </w:t>
      </w:r>
      <w:proofErr w:type="spellStart"/>
      <w:r w:rsidRPr="00D21AD8">
        <w:t>Monin-Obukhov</w:t>
      </w:r>
      <w:proofErr w:type="spellEnd"/>
      <w:r w:rsidRPr="00D21AD8">
        <w:t xml:space="preserve"> length (m) for AERMOD SFC output (see below).  The default value of 1.0 m was taken from the AERMET source code: |L| &gt; 1. </w:t>
      </w:r>
    </w:p>
    <w:p w14:paraId="3FABAFB9" w14:textId="2FDE4D59" w:rsidR="005F65FE" w:rsidRPr="00DA5E2E" w:rsidRDefault="005F65FE" w:rsidP="00DA5E2E">
      <w:pPr>
        <w:pStyle w:val="RE-Text"/>
        <w:rPr>
          <w:i/>
        </w:rPr>
      </w:pPr>
      <w:r w:rsidRPr="00C21615">
        <w:rPr>
          <w:rFonts w:ascii="Courier New" w:hAnsi="Courier New"/>
        </w:rPr>
        <w:t>AER_MIN_SPEED  VALUE</w:t>
      </w:r>
      <w:r w:rsidR="00660002" w:rsidRPr="00D21AD8">
        <w:t xml:space="preserve">    (default = 0.</w:t>
      </w:r>
      <w:r w:rsidR="007F4DF0">
        <w:t>0</w:t>
      </w:r>
      <w:r w:rsidR="00660002" w:rsidRPr="00D21AD8">
        <w:t xml:space="preserve"> m/s)</w:t>
      </w:r>
    </w:p>
    <w:p w14:paraId="388134E2" w14:textId="1F1B5D24" w:rsidR="005F65FE" w:rsidRPr="00D21AD8" w:rsidRDefault="005F65FE" w:rsidP="009B74BA">
      <w:pPr>
        <w:pStyle w:val="RE-Text"/>
      </w:pPr>
      <w:r w:rsidRPr="00D21AD8">
        <w:lastRenderedPageBreak/>
        <w:t>Specify the minimum allowed wind speed (m/s) for AERMOD SFC output (see below).  The default value of 0.</w:t>
      </w:r>
      <w:r w:rsidR="007F4DF0">
        <w:t>0</w:t>
      </w:r>
      <w:r w:rsidRPr="00D21AD8">
        <w:t xml:space="preserve"> m/s comes from recent guidance</w:t>
      </w:r>
      <w:r w:rsidRPr="00D21AD8">
        <w:rPr>
          <w:rStyle w:val="FootnoteReference"/>
        </w:rPr>
        <w:footnoteReference w:id="8"/>
      </w:r>
      <w:r w:rsidRPr="00D21AD8">
        <w:t xml:space="preserve"> issued by the US EPA.  </w:t>
      </w:r>
      <w:r w:rsidR="00CE0C01" w:rsidRPr="00D21AD8">
        <w:t>MM5 and WRF can output very small</w:t>
      </w:r>
      <w:r w:rsidR="008B0869" w:rsidRPr="00D21AD8">
        <w:t>, yet non-zero (non-calm)</w:t>
      </w:r>
      <w:r w:rsidR="00CE0C01" w:rsidRPr="00D21AD8">
        <w:t xml:space="preserve"> values for the wind speed (e.g. 0.001 m/s) in cases </w:t>
      </w:r>
      <w:r w:rsidR="00011242" w:rsidRPr="00D21AD8">
        <w:t xml:space="preserve">where </w:t>
      </w:r>
      <w:r w:rsidR="00CE0C01" w:rsidRPr="00D21AD8">
        <w:t>a physical anemometer would register a calm wind</w:t>
      </w:r>
      <w:r w:rsidR="00415E1C">
        <w:t xml:space="preserve">. </w:t>
      </w:r>
      <w:r w:rsidR="003F4C84">
        <w:t xml:space="preserve"> </w:t>
      </w:r>
      <w:r w:rsidR="00415E1C">
        <w:t>However, AERMOD has a minimum wind speed of 0.2828 m/s.</w:t>
      </w:r>
      <w:r w:rsidR="00CE0C01" w:rsidRPr="00D21AD8">
        <w:t xml:space="preserve">  </w:t>
      </w:r>
    </w:p>
    <w:p w14:paraId="6C227D54" w14:textId="77777777" w:rsidR="00FF03FA" w:rsidRPr="00D21AD8" w:rsidRDefault="00FF03FA" w:rsidP="00DA5E2E">
      <w:pPr>
        <w:pStyle w:val="RE-Text"/>
        <w:rPr>
          <w:i/>
        </w:rPr>
      </w:pPr>
      <w:r w:rsidRPr="00C21615">
        <w:rPr>
          <w:rFonts w:ascii="Courier New" w:hAnsi="Courier New"/>
        </w:rPr>
        <w:t>FSL_INTERVAL   VALUE</w:t>
      </w:r>
      <w:r w:rsidR="00660002" w:rsidRPr="00D21AD8">
        <w:t xml:space="preserve">   (default = 12 hours)</w:t>
      </w:r>
    </w:p>
    <w:p w14:paraId="022EF1C9" w14:textId="78A6D32F" w:rsidR="00660002" w:rsidRPr="00D21AD8" w:rsidRDefault="00FF03FA" w:rsidP="009B74BA">
      <w:pPr>
        <w:pStyle w:val="RE-Text"/>
      </w:pPr>
      <w:r w:rsidRPr="00D21AD8">
        <w:t xml:space="preserve">Specify the interval, in hours, between successive </w:t>
      </w:r>
      <w:r w:rsidR="00660002" w:rsidRPr="00D21AD8">
        <w:t xml:space="preserve">writes to the AERMET </w:t>
      </w:r>
      <w:r w:rsidR="000B3E9F" w:rsidRPr="00D21AD8">
        <w:t xml:space="preserve">FSL </w:t>
      </w:r>
      <w:r w:rsidR="00660002" w:rsidRPr="00D21AD8">
        <w:t>(</w:t>
      </w:r>
      <w:r w:rsidR="000B3E9F" w:rsidRPr="00D21AD8">
        <w:t>UPPERAIR</w:t>
      </w:r>
      <w:r w:rsidR="00660002" w:rsidRPr="00D21AD8">
        <w:t>) output</w:t>
      </w:r>
      <w:r w:rsidR="00511358" w:rsidRPr="00D21AD8">
        <w:t xml:space="preserve"> (see below).  </w:t>
      </w:r>
      <w:r w:rsidR="00660002" w:rsidRPr="00D21AD8">
        <w:t xml:space="preserve">The default value of 12 hours will produce the customary 0Z and 12Z soundings in the output file.  Using a value of 6 would produce soundings at 0Z, 6Z, 12Z, and 18Z for each day of the MMIF run.  Note: the default in </w:t>
      </w:r>
      <w:r w:rsidR="008852E4">
        <w:t xml:space="preserve">MMIF 3.1 and earlier </w:t>
      </w:r>
      <w:r w:rsidR="00660002" w:rsidRPr="00D21AD8">
        <w:t>was 1 hour.</w:t>
      </w:r>
    </w:p>
    <w:p w14:paraId="5DFE5FA5" w14:textId="77777777" w:rsidR="001B49E9" w:rsidRPr="00DA5E2E" w:rsidRDefault="00A043BC" w:rsidP="00DA5E2E">
      <w:pPr>
        <w:pStyle w:val="RE-Text"/>
      </w:pPr>
      <w:r w:rsidRPr="00C21615">
        <w:rPr>
          <w:rFonts w:ascii="Courier New" w:hAnsi="Courier New"/>
        </w:rPr>
        <w:t>AER</w:t>
      </w:r>
      <w:r w:rsidR="001B49E9" w:rsidRPr="00C21615">
        <w:rPr>
          <w:rFonts w:ascii="Courier New" w:hAnsi="Courier New"/>
        </w:rPr>
        <w:t>_LAYER</w:t>
      </w:r>
      <w:r w:rsidRPr="00C21615">
        <w:rPr>
          <w:rFonts w:ascii="Courier New" w:hAnsi="Courier New"/>
        </w:rPr>
        <w:t>S</w:t>
      </w:r>
      <w:r w:rsidR="001B49E9" w:rsidRPr="00C21615">
        <w:rPr>
          <w:rFonts w:ascii="Courier New" w:hAnsi="Courier New"/>
        </w:rPr>
        <w:t xml:space="preserve">   VALUE</w:t>
      </w:r>
      <w:r w:rsidR="001B49E9" w:rsidRPr="00D21AD8">
        <w:t xml:space="preserve">   (default = </w:t>
      </w:r>
      <w:r w:rsidR="00D31C61" w:rsidRPr="00D21AD8">
        <w:t xml:space="preserve">1, </w:t>
      </w:r>
      <w:proofErr w:type="spellStart"/>
      <w:r w:rsidR="00D31C61" w:rsidRPr="00D21AD8">
        <w:t>Number_of_Layers</w:t>
      </w:r>
      <w:proofErr w:type="spellEnd"/>
      <w:r w:rsidR="001B49E9" w:rsidRPr="00D21AD8">
        <w:t>)</w:t>
      </w:r>
    </w:p>
    <w:p w14:paraId="02A81C8E" w14:textId="2103440A" w:rsidR="00D31C61" w:rsidRPr="00D21AD8" w:rsidRDefault="001B49E9" w:rsidP="009B74BA">
      <w:pPr>
        <w:pStyle w:val="RE-Text"/>
      </w:pPr>
      <w:r w:rsidRPr="00D21AD8">
        <w:t xml:space="preserve">Specify the </w:t>
      </w:r>
      <w:r w:rsidR="00D31C61" w:rsidRPr="00D21AD8">
        <w:t xml:space="preserve">lowest and </w:t>
      </w:r>
      <w:r w:rsidRPr="00D21AD8">
        <w:t>highest layer</w:t>
      </w:r>
      <w:r w:rsidR="00952E94" w:rsidRPr="00D21AD8">
        <w:t xml:space="preserve"> ind</w:t>
      </w:r>
      <w:r w:rsidR="003F4C84">
        <w:t>ices</w:t>
      </w:r>
      <w:r w:rsidRPr="00D21AD8">
        <w:t xml:space="preserve"> (</w:t>
      </w:r>
      <w:r w:rsidR="00023140" w:rsidRPr="00D21AD8">
        <w:t xml:space="preserve">two </w:t>
      </w:r>
      <w:r w:rsidRPr="00D21AD8">
        <w:t>integer</w:t>
      </w:r>
      <w:r w:rsidR="00D31C61" w:rsidRPr="00D21AD8">
        <w:t>s</w:t>
      </w:r>
      <w:r w:rsidRPr="00D21AD8">
        <w:t xml:space="preserve">) to write </w:t>
      </w:r>
      <w:r w:rsidR="00FE1EBB" w:rsidRPr="00D21AD8">
        <w:t>to</w:t>
      </w:r>
      <w:r w:rsidRPr="00D21AD8">
        <w:t xml:space="preserve"> </w:t>
      </w:r>
      <w:r w:rsidR="00FE1EBB" w:rsidRPr="00D21AD8">
        <w:t xml:space="preserve">AERMOD PFL and AERMET </w:t>
      </w:r>
      <w:r w:rsidR="005025B2" w:rsidRPr="00D21AD8">
        <w:t>ONSITE</w:t>
      </w:r>
      <w:r w:rsidR="00FE1EBB" w:rsidRPr="00D21AD8">
        <w:t xml:space="preserve"> outputs</w:t>
      </w:r>
      <w:r w:rsidR="00290608" w:rsidRPr="00D21AD8">
        <w:t xml:space="preserve"> (does not affect AERMET FSL output)</w:t>
      </w:r>
      <w:r w:rsidR="00FE1EBB" w:rsidRPr="00D21AD8">
        <w:t xml:space="preserve">.  All </w:t>
      </w:r>
      <w:r w:rsidR="00A043BC" w:rsidRPr="00D21AD8">
        <w:t>layers whose index is</w:t>
      </w:r>
      <w:r w:rsidR="00FE1EBB" w:rsidRPr="00D21AD8">
        <w:t xml:space="preserve"> between</w:t>
      </w:r>
      <w:r w:rsidR="00A043BC" w:rsidRPr="00D21AD8">
        <w:t xml:space="preserve"> the first and 2</w:t>
      </w:r>
      <w:r w:rsidR="00A043BC" w:rsidRPr="00D21AD8">
        <w:rPr>
          <w:vertAlign w:val="superscript"/>
        </w:rPr>
        <w:t>nd</w:t>
      </w:r>
      <w:r w:rsidR="00A043BC" w:rsidRPr="00D21AD8">
        <w:t xml:space="preserve"> values, inclusive, </w:t>
      </w:r>
      <w:r w:rsidR="00FE1EBB" w:rsidRPr="00D21AD8">
        <w:t xml:space="preserve">will be written.  </w:t>
      </w:r>
    </w:p>
    <w:p w14:paraId="065C3560" w14:textId="77777777" w:rsidR="00423396" w:rsidRPr="00D21AD8" w:rsidRDefault="00290608" w:rsidP="009B74BA">
      <w:pPr>
        <w:pStyle w:val="RE-Text"/>
      </w:pPr>
      <w:r w:rsidRPr="00D21AD8">
        <w:t>Increasing the 1</w:t>
      </w:r>
      <w:r w:rsidRPr="00D21AD8">
        <w:rPr>
          <w:vertAlign w:val="superscript"/>
        </w:rPr>
        <w:t>st</w:t>
      </w:r>
      <w:r w:rsidRPr="00D21AD8">
        <w:t xml:space="preserve"> </w:t>
      </w:r>
      <w:r w:rsidR="00023140" w:rsidRPr="00D21AD8">
        <w:t xml:space="preserve">(lower) </w:t>
      </w:r>
      <w:r w:rsidRPr="00D21AD8">
        <w:t>value is u</w:t>
      </w:r>
      <w:r w:rsidR="00C52DCE" w:rsidRPr="00D21AD8">
        <w:t xml:space="preserve">seful to suppress output </w:t>
      </w:r>
      <w:r w:rsidRPr="00D21AD8">
        <w:t>of an</w:t>
      </w:r>
      <w:r w:rsidR="00C52DCE" w:rsidRPr="00D21AD8">
        <w:t xml:space="preserve"> MM5/WRF layer that </w:t>
      </w:r>
      <w:r w:rsidR="00023140" w:rsidRPr="00D21AD8">
        <w:t xml:space="preserve">is too close to the 10 m speed/direction </w:t>
      </w:r>
      <w:r w:rsidR="00C52DCE" w:rsidRPr="00D21AD8">
        <w:t>extracted from</w:t>
      </w:r>
      <w:r w:rsidR="00023140" w:rsidRPr="00D21AD8">
        <w:t xml:space="preserve"> the MM5/WRF variables U10, V10</w:t>
      </w:r>
      <w:r w:rsidR="00C52DCE" w:rsidRPr="00D21AD8">
        <w:t>.</w:t>
      </w:r>
      <w:r w:rsidR="00FE3489" w:rsidRPr="00D21AD8">
        <w:t xml:space="preserve">  If the user, after running MMIF in AERMET mode, receives the following error when running AERMET:</w:t>
      </w:r>
    </w:p>
    <w:p w14:paraId="1A7869CA" w14:textId="77777777" w:rsidR="00FE3489" w:rsidRPr="00D21AD8" w:rsidRDefault="00FE3489" w:rsidP="00FE3489">
      <w:pPr>
        <w:pStyle w:val="R1stKeyword"/>
        <w:rPr>
          <w:sz w:val="18"/>
        </w:rPr>
      </w:pPr>
      <w:r w:rsidRPr="00D21AD8">
        <w:rPr>
          <w:sz w:val="18"/>
        </w:rPr>
        <w:t xml:space="preserve">     ****    ERROR MESSAGES    ****</w:t>
      </w:r>
    </w:p>
    <w:p w14:paraId="187F208D" w14:textId="77777777" w:rsidR="00FE3489" w:rsidRPr="00D21AD8" w:rsidRDefault="00FE3489" w:rsidP="00FE3489">
      <w:pPr>
        <w:pStyle w:val="R1stKeyword"/>
        <w:rPr>
          <w:sz w:val="18"/>
        </w:rPr>
      </w:pPr>
      <w:r w:rsidRPr="00D21AD8">
        <w:rPr>
          <w:sz w:val="18"/>
        </w:rPr>
        <w:t xml:space="preserve">     JOB        E27 OSTEST  : Duplicate ONSITE heights specified at   10.00 meters!                                             </w:t>
      </w:r>
    </w:p>
    <w:p w14:paraId="601071F6" w14:textId="77777777" w:rsidR="00FE3489" w:rsidRPr="00D21AD8" w:rsidRDefault="00FE3489" w:rsidP="00C52DCE">
      <w:pPr>
        <w:pStyle w:val="R1stKeyword"/>
      </w:pPr>
    </w:p>
    <w:p w14:paraId="71F0DD6B" w14:textId="77777777" w:rsidR="00FE3489" w:rsidRPr="00D21AD8" w:rsidRDefault="00FE3489" w:rsidP="009B74BA">
      <w:pPr>
        <w:pStyle w:val="RE-Text"/>
      </w:pPr>
      <w:r w:rsidRPr="00D21AD8">
        <w:t xml:space="preserve">then increase the </w:t>
      </w:r>
      <w:r w:rsidR="00290608" w:rsidRPr="00D21AD8">
        <w:t>1</w:t>
      </w:r>
      <w:r w:rsidR="00290608" w:rsidRPr="00D21AD8">
        <w:rPr>
          <w:vertAlign w:val="superscript"/>
        </w:rPr>
        <w:t>st</w:t>
      </w:r>
      <w:r w:rsidR="00290608" w:rsidRPr="00D21AD8">
        <w:t xml:space="preserve"> </w:t>
      </w:r>
      <w:r w:rsidRPr="00D21AD8">
        <w:t xml:space="preserve">value of </w:t>
      </w:r>
      <w:r w:rsidR="00A043BC" w:rsidRPr="00D21AD8">
        <w:rPr>
          <w:rFonts w:ascii="Courier New" w:hAnsi="Courier New"/>
        </w:rPr>
        <w:t>AER</w:t>
      </w:r>
      <w:r w:rsidR="00290608" w:rsidRPr="00D21AD8">
        <w:rPr>
          <w:rFonts w:ascii="Courier New" w:hAnsi="Courier New"/>
        </w:rPr>
        <w:t>_</w:t>
      </w:r>
      <w:r w:rsidRPr="00D21AD8">
        <w:rPr>
          <w:rFonts w:ascii="Courier New" w:hAnsi="Courier New"/>
        </w:rPr>
        <w:t>LAYER</w:t>
      </w:r>
      <w:r w:rsidR="00A043BC" w:rsidRPr="00D21AD8">
        <w:rPr>
          <w:rFonts w:ascii="Courier New" w:hAnsi="Courier New"/>
        </w:rPr>
        <w:t>S</w:t>
      </w:r>
      <w:r w:rsidRPr="00D21AD8">
        <w:t xml:space="preserve"> to suppress output of the lowest MM5/WRF layer.</w:t>
      </w:r>
    </w:p>
    <w:p w14:paraId="406B3B5F" w14:textId="499BE58A" w:rsidR="00023140" w:rsidRPr="00D21AD8" w:rsidRDefault="00290608" w:rsidP="009B74BA">
      <w:pPr>
        <w:pStyle w:val="RE-Text"/>
      </w:pPr>
      <w:r w:rsidRPr="00D21AD8">
        <w:t>Reducing the 2</w:t>
      </w:r>
      <w:r w:rsidRPr="00D21AD8">
        <w:rPr>
          <w:vertAlign w:val="superscript"/>
        </w:rPr>
        <w:t>nd</w:t>
      </w:r>
      <w:r w:rsidRPr="00D21AD8">
        <w:t xml:space="preserve"> </w:t>
      </w:r>
      <w:r w:rsidR="00023140" w:rsidRPr="00D21AD8">
        <w:t xml:space="preserve">(upper) </w:t>
      </w:r>
      <w:r w:rsidRPr="00D21AD8">
        <w:t xml:space="preserve">value given is useful if the user did not give the keyword </w:t>
      </w:r>
      <w:r w:rsidRPr="00D21AD8">
        <w:rPr>
          <w:rFonts w:ascii="Courier New" w:hAnsi="Courier New"/>
        </w:rPr>
        <w:t>LAYER</w:t>
      </w:r>
      <w:r w:rsidRPr="00D21AD8">
        <w:t xml:space="preserve"> and does not want the *.PFL file to emulate a 3500 m tall meteorological tower with instruments at 10 levels.  </w:t>
      </w:r>
    </w:p>
    <w:p w14:paraId="6CD17BC2" w14:textId="7CC1C51B" w:rsidR="00290608" w:rsidRPr="00D21AD8" w:rsidRDefault="00290608" w:rsidP="009B74BA">
      <w:pPr>
        <w:pStyle w:val="RE-Text"/>
      </w:pPr>
      <w:r w:rsidRPr="00D21AD8">
        <w:lastRenderedPageBreak/>
        <w:t>Giving two zeroes (0 0) will cause MMIF to write only the 2 m (temperature) and 10 m (winds, temperature) levels and skip all the values extracted from the MM5/WRF layers.</w:t>
      </w:r>
      <w:r w:rsidR="00125CF4" w:rsidRPr="00D21AD8">
        <w:t xml:space="preserve"> </w:t>
      </w:r>
      <w:r w:rsidR="003F4C84">
        <w:t xml:space="preserve"> </w:t>
      </w:r>
      <w:r w:rsidR="00125CF4" w:rsidRPr="00D21AD8">
        <w:t>This simulates what AERMET outputs when run with traditional NWS airport data.</w:t>
      </w:r>
    </w:p>
    <w:p w14:paraId="3B85AFEC" w14:textId="77777777" w:rsidR="00C52DCE" w:rsidRPr="00D21AD8" w:rsidRDefault="00C52DCE" w:rsidP="00C52DCE">
      <w:pPr>
        <w:pStyle w:val="R1stKeyword"/>
        <w:rPr>
          <w:i/>
        </w:rPr>
      </w:pPr>
      <w:r w:rsidRPr="00D21AD8">
        <w:t xml:space="preserve">OUTPUT   MODEL   FORMAT   </w:t>
      </w:r>
      <w:r w:rsidRPr="00D21AD8">
        <w:rPr>
          <w:i/>
        </w:rPr>
        <w:t>FILENAME</w:t>
      </w:r>
    </w:p>
    <w:p w14:paraId="12BAC0B0" w14:textId="77777777" w:rsidR="00C52DCE" w:rsidRPr="00D21AD8" w:rsidRDefault="00C52DCE" w:rsidP="00C52DCE">
      <w:pPr>
        <w:pStyle w:val="R1stKeyword"/>
        <w:rPr>
          <w:i/>
        </w:rPr>
      </w:pPr>
    </w:p>
    <w:p w14:paraId="217ECC26" w14:textId="24C5EDDB" w:rsidR="00286996" w:rsidRPr="00D21AD8" w:rsidRDefault="00C52DCE" w:rsidP="009B74BA">
      <w:pPr>
        <w:pStyle w:val="RE-Text"/>
      </w:pPr>
      <w:r w:rsidRPr="00D21AD8">
        <w:t>Specifies the output</w:t>
      </w:r>
      <w:r w:rsidR="00364BDF" w:rsidRPr="00D21AD8">
        <w:t>s</w:t>
      </w:r>
      <w:r w:rsidRPr="00D21AD8">
        <w:t xml:space="preserve"> from MMIF.  </w:t>
      </w:r>
      <w:r w:rsidR="00286996" w:rsidRPr="00D21AD8">
        <w:t xml:space="preserve">Any number of lines containing </w:t>
      </w:r>
      <w:r w:rsidR="00286996" w:rsidRPr="00D21AD8">
        <w:rPr>
          <w:rFonts w:ascii="Courier New" w:hAnsi="Courier New" w:cs="Courier New"/>
        </w:rPr>
        <w:t>OUTPUT</w:t>
      </w:r>
      <w:r w:rsidR="00286996" w:rsidRPr="00D21AD8">
        <w:t xml:space="preserve"> can be included in </w:t>
      </w:r>
      <w:r w:rsidR="003508B5" w:rsidRPr="00D21AD8">
        <w:t xml:space="preserve">the control file.  Both 3-D </w:t>
      </w:r>
      <w:r w:rsidR="003508B5" w:rsidRPr="00D21AD8">
        <w:rPr>
          <w:rFonts w:ascii="Courier New" w:hAnsi="Courier New"/>
        </w:rPr>
        <w:t>GRID</w:t>
      </w:r>
      <w:r w:rsidR="00286996" w:rsidRPr="00D21AD8">
        <w:t xml:space="preserve"> and 1-D </w:t>
      </w:r>
      <w:r w:rsidR="003508B5" w:rsidRPr="00D21AD8">
        <w:rPr>
          <w:rFonts w:ascii="Courier New" w:hAnsi="Courier New"/>
        </w:rPr>
        <w:t>POINT</w:t>
      </w:r>
      <w:r w:rsidR="00286996" w:rsidRPr="00D21AD8">
        <w:t xml:space="preserve"> data can be written </w:t>
      </w:r>
      <w:r w:rsidR="003508B5" w:rsidRPr="00D21AD8">
        <w:t>during</w:t>
      </w:r>
      <w:r w:rsidR="00286996" w:rsidRPr="00D21AD8">
        <w:t xml:space="preserve"> </w:t>
      </w:r>
      <w:r w:rsidR="003508B5" w:rsidRPr="00D21AD8">
        <w:t xml:space="preserve">the same MMIF run, but all the requested points must be inside the requested output sub-grid specified by the </w:t>
      </w:r>
      <w:r w:rsidR="003508B5" w:rsidRPr="00D21AD8">
        <w:rPr>
          <w:rFonts w:ascii="Courier New" w:hAnsi="Courier New"/>
        </w:rPr>
        <w:t>GRID</w:t>
      </w:r>
      <w:r w:rsidR="003508B5" w:rsidRPr="00D21AD8">
        <w:t xml:space="preserve"> keyword.  When requesting</w:t>
      </w:r>
      <w:r w:rsidR="00950C69">
        <w:t xml:space="preserve"> only 1</w:t>
      </w:r>
      <w:r w:rsidR="00950C69">
        <w:noBreakHyphen/>
      </w:r>
      <w:r w:rsidR="003508B5" w:rsidRPr="00D21AD8">
        <w:t xml:space="preserve">D </w:t>
      </w:r>
      <w:r w:rsidR="003508B5" w:rsidRPr="00D21AD8">
        <w:rPr>
          <w:rFonts w:ascii="Courier New" w:hAnsi="Courier New"/>
        </w:rPr>
        <w:t>POINT</w:t>
      </w:r>
      <w:r w:rsidR="003508B5" w:rsidRPr="00D21AD8">
        <w:t xml:space="preserve"> data, it is suggested to omit the </w:t>
      </w:r>
      <w:r w:rsidR="003508B5" w:rsidRPr="00D21AD8">
        <w:rPr>
          <w:rFonts w:ascii="Courier New" w:hAnsi="Courier New"/>
        </w:rPr>
        <w:t>GRID</w:t>
      </w:r>
      <w:r w:rsidR="003508B5" w:rsidRPr="00D21AD8">
        <w:t xml:space="preserve"> keyword.  Multiple 3-D </w:t>
      </w:r>
      <w:r w:rsidR="003508B5" w:rsidRPr="00D21AD8">
        <w:rPr>
          <w:rFonts w:ascii="Courier New" w:hAnsi="Courier New"/>
        </w:rPr>
        <w:t>GRID</w:t>
      </w:r>
      <w:r w:rsidR="003508B5" w:rsidRPr="00D21AD8">
        <w:t xml:space="preserve"> outputs are allowed (i.e. MMIF can write CALMET, CALMETv6, and SCICHEM files in a single run)</w:t>
      </w:r>
      <w:r w:rsidR="00950C69">
        <w:t xml:space="preserve"> but they must </w:t>
      </w:r>
      <w:r w:rsidR="00B43BF5">
        <w:t>use</w:t>
      </w:r>
      <w:r w:rsidR="00950C69">
        <w:t xml:space="preserve"> the same grid</w:t>
      </w:r>
      <w:r w:rsidR="003508B5" w:rsidRPr="00D21AD8">
        <w:t>.  The number of file</w:t>
      </w:r>
      <w:r w:rsidR="000E0BC8">
        <w:t>s</w:t>
      </w:r>
      <w:r w:rsidR="003508B5" w:rsidRPr="00D21AD8">
        <w:t xml:space="preserve"> created is limited only by the computer system’s maximum number of open files, and available memory.</w:t>
      </w:r>
    </w:p>
    <w:p w14:paraId="186A87BA" w14:textId="77777777" w:rsidR="00FB053A" w:rsidRPr="00D21AD8" w:rsidRDefault="00C52DCE" w:rsidP="009B74BA">
      <w:pPr>
        <w:pStyle w:val="RE-Text"/>
      </w:pPr>
      <w:r w:rsidRPr="00D21AD8">
        <w:t>The filename (4</w:t>
      </w:r>
      <w:r w:rsidRPr="00D21AD8">
        <w:rPr>
          <w:vertAlign w:val="superscript"/>
        </w:rPr>
        <w:t>th</w:t>
      </w:r>
      <w:r w:rsidRPr="00D21AD8">
        <w:t xml:space="preserve"> word of the line) can include spaces</w:t>
      </w:r>
      <w:r w:rsidR="00FB053A" w:rsidRPr="00D21AD8">
        <w:t xml:space="preserve"> if it is enclosed in either single or double quotes.  </w:t>
      </w:r>
    </w:p>
    <w:p w14:paraId="49E5ADB5" w14:textId="6ABBE7FF" w:rsidR="00423396" w:rsidRPr="00D21AD8" w:rsidRDefault="00FB053A" w:rsidP="009B74BA">
      <w:pPr>
        <w:pStyle w:val="RE-Text"/>
      </w:pPr>
      <w:r w:rsidRPr="00D21AD8">
        <w:t>The 2</w:t>
      </w:r>
      <w:r w:rsidRPr="00D21AD8">
        <w:rPr>
          <w:vertAlign w:val="superscript"/>
        </w:rPr>
        <w:t>nd</w:t>
      </w:r>
      <w:r w:rsidRPr="00D21AD8">
        <w:t xml:space="preserve"> keyword specifies </w:t>
      </w:r>
      <w:r w:rsidR="00D44000" w:rsidRPr="00D21AD8">
        <w:t xml:space="preserve">the </w:t>
      </w:r>
      <w:r w:rsidRPr="00D21AD8">
        <w:t xml:space="preserve">model </w:t>
      </w:r>
      <w:r w:rsidR="00364BDF" w:rsidRPr="00D21AD8">
        <w:t xml:space="preserve">for which </w:t>
      </w:r>
      <w:r w:rsidRPr="00D21AD8">
        <w:t>the MMIF output is intended (think “</w:t>
      </w:r>
      <w:r w:rsidR="00DE7791" w:rsidRPr="00D21AD8">
        <w:t>which model</w:t>
      </w:r>
      <w:r w:rsidRPr="00D21AD8">
        <w:t xml:space="preserve"> do I want to run next?”).  Valid values include</w:t>
      </w:r>
      <w:r w:rsidR="00B43BF5">
        <w:t xml:space="preserve"> </w:t>
      </w:r>
      <w:r w:rsidRPr="00D21AD8">
        <w:rPr>
          <w:rFonts w:ascii="Courier New" w:hAnsi="Courier New" w:cs="Courier New"/>
        </w:rPr>
        <w:t>CALPUFF</w:t>
      </w:r>
      <w:r w:rsidRPr="00D21AD8">
        <w:t xml:space="preserve">, </w:t>
      </w:r>
      <w:r w:rsidRPr="00D21AD8">
        <w:rPr>
          <w:rFonts w:ascii="Courier New" w:hAnsi="Courier New" w:cs="Courier New"/>
        </w:rPr>
        <w:t>CALPUFFv6</w:t>
      </w:r>
      <w:r w:rsidR="00DE7791" w:rsidRPr="00D21AD8">
        <w:t xml:space="preserve">, </w:t>
      </w:r>
      <w:r w:rsidR="00DE7791" w:rsidRPr="00D21AD8">
        <w:rPr>
          <w:rFonts w:ascii="Courier New" w:hAnsi="Courier New" w:cs="Courier New"/>
        </w:rPr>
        <w:t>SCICHEM</w:t>
      </w:r>
      <w:r w:rsidR="00DE7791" w:rsidRPr="00D21AD8">
        <w:t xml:space="preserve">, </w:t>
      </w:r>
      <w:r w:rsidR="00DE7791" w:rsidRPr="00D21AD8">
        <w:rPr>
          <w:rFonts w:ascii="Courier New" w:hAnsi="Courier New" w:cs="Courier New"/>
        </w:rPr>
        <w:t>AERMET</w:t>
      </w:r>
      <w:r w:rsidR="00DE7791" w:rsidRPr="00D21AD8">
        <w:t xml:space="preserve">, </w:t>
      </w:r>
      <w:r w:rsidR="00DE7791" w:rsidRPr="00D21AD8">
        <w:rPr>
          <w:rFonts w:ascii="Courier New" w:hAnsi="Courier New" w:cs="Courier New"/>
        </w:rPr>
        <w:t>AERCOARE</w:t>
      </w:r>
      <w:r w:rsidR="00B43BF5">
        <w:t xml:space="preserve">, </w:t>
      </w:r>
      <w:r w:rsidR="00B43BF5" w:rsidRPr="00D21AD8">
        <w:rPr>
          <w:rFonts w:ascii="Courier New" w:hAnsi="Courier New" w:cs="Courier New"/>
        </w:rPr>
        <w:t>AERMOD</w:t>
      </w:r>
      <w:r w:rsidR="00B43BF5">
        <w:t>, and</w:t>
      </w:r>
      <w:r w:rsidR="00B43BF5" w:rsidRPr="00B43BF5">
        <w:rPr>
          <w:rFonts w:ascii="Courier New" w:hAnsi="Courier New" w:cs="Courier New"/>
        </w:rPr>
        <w:t xml:space="preserve"> QAPLOT</w:t>
      </w:r>
      <w:r w:rsidR="00B43BF5" w:rsidRPr="00B43BF5">
        <w:t xml:space="preserve"> (</w:t>
      </w:r>
      <w:r w:rsidR="00B43BF5">
        <w:t>an output type that isn’t really a model</w:t>
      </w:r>
      <w:r w:rsidR="00B43BF5" w:rsidRPr="00B43BF5">
        <w:t>)</w:t>
      </w:r>
      <w:r w:rsidR="00DE7791" w:rsidRPr="00D21AD8">
        <w:t xml:space="preserve">.  Each </w:t>
      </w:r>
      <w:r w:rsidR="00DE7791" w:rsidRPr="00163075">
        <w:rPr>
          <w:rFonts w:ascii="Courier New" w:hAnsi="Courier New"/>
        </w:rPr>
        <w:t>MODEL</w:t>
      </w:r>
      <w:r w:rsidR="00DE7791" w:rsidRPr="00D21AD8">
        <w:t xml:space="preserve"> has several file </w:t>
      </w:r>
      <w:r w:rsidR="00DE7791" w:rsidRPr="00163075">
        <w:rPr>
          <w:rFonts w:ascii="Courier New" w:hAnsi="Courier New"/>
        </w:rPr>
        <w:t>FORMAT</w:t>
      </w:r>
      <w:r w:rsidR="00E24024" w:rsidRPr="00163075">
        <w:rPr>
          <w:rFonts w:ascii="Courier New" w:hAnsi="Courier New"/>
        </w:rPr>
        <w:t>S</w:t>
      </w:r>
      <w:r w:rsidR="00DE7791" w:rsidRPr="00D21AD8">
        <w:t xml:space="preserve"> it supports</w:t>
      </w:r>
      <w:r w:rsidR="00364BDF" w:rsidRPr="00D21AD8">
        <w:t>, specified by the 3</w:t>
      </w:r>
      <w:r w:rsidR="00364BDF" w:rsidRPr="00D21AD8">
        <w:rPr>
          <w:vertAlign w:val="superscript"/>
        </w:rPr>
        <w:t>rd</w:t>
      </w:r>
      <w:r w:rsidR="00364BDF" w:rsidRPr="00D21AD8">
        <w:t xml:space="preserve"> keyword of an </w:t>
      </w:r>
      <w:r w:rsidR="00364BDF" w:rsidRPr="00163075">
        <w:rPr>
          <w:rFonts w:ascii="Courier New" w:hAnsi="Courier New"/>
        </w:rPr>
        <w:t>OUTPUT</w:t>
      </w:r>
      <w:r w:rsidR="00364BDF" w:rsidRPr="00D21AD8">
        <w:t xml:space="preserve"> line.</w:t>
      </w:r>
      <w:r w:rsidR="00DE7791" w:rsidRPr="00D21AD8">
        <w:t xml:space="preserve">  </w:t>
      </w:r>
    </w:p>
    <w:p w14:paraId="0B45C901" w14:textId="77777777" w:rsidR="00DE7791" w:rsidRPr="00D21AD8" w:rsidRDefault="00380B20" w:rsidP="009B74BA">
      <w:pPr>
        <w:pStyle w:val="RE-Text"/>
      </w:pPr>
      <w:r w:rsidRPr="00D21AD8">
        <w:t xml:space="preserve">Valid </w:t>
      </w:r>
      <w:r w:rsidRPr="00D21AD8">
        <w:rPr>
          <w:rFonts w:ascii="Courier New" w:hAnsi="Courier New"/>
        </w:rPr>
        <w:t xml:space="preserve">OUTPUT </w:t>
      </w:r>
      <w:r w:rsidR="00DE7791" w:rsidRPr="00D21AD8">
        <w:rPr>
          <w:rFonts w:ascii="Courier New" w:hAnsi="Courier New"/>
        </w:rPr>
        <w:t>CALPUFF</w:t>
      </w:r>
      <w:r w:rsidRPr="00D21AD8">
        <w:t xml:space="preserve"> formats include:</w:t>
      </w:r>
    </w:p>
    <w:p w14:paraId="0F3CF373" w14:textId="77777777" w:rsidR="00DE7791" w:rsidRPr="00D21AD8" w:rsidRDefault="00DE7791" w:rsidP="00B81F10">
      <w:pPr>
        <w:pStyle w:val="RE-Text"/>
        <w:spacing w:line="240" w:lineRule="auto"/>
        <w:ind w:left="1440" w:hanging="1440"/>
      </w:pPr>
      <w:r w:rsidRPr="00D21AD8">
        <w:rPr>
          <w:rFonts w:ascii="Courier New" w:hAnsi="Courier New"/>
        </w:rPr>
        <w:t>USEFUL</w:t>
      </w:r>
      <w:r w:rsidRPr="00D21AD8">
        <w:rPr>
          <w:rFonts w:ascii="Courier New" w:hAnsi="Courier New"/>
        </w:rPr>
        <w:tab/>
      </w:r>
      <w:r w:rsidR="00286996" w:rsidRPr="00D21AD8">
        <w:t>Produces a</w:t>
      </w:r>
      <w:r w:rsidRPr="00D21AD8">
        <w:t xml:space="preserve"> text file giving values required in a CALPUFF control file (e.g. PMAP, RLAT0, XLAT1, DATUM, XORIGKM, NX, NY, NZ, ZFACE, etc.).</w:t>
      </w:r>
    </w:p>
    <w:p w14:paraId="30542C37" w14:textId="77777777" w:rsidR="00423396" w:rsidRPr="00D21AD8" w:rsidRDefault="00DE7791" w:rsidP="00B81F10">
      <w:pPr>
        <w:pStyle w:val="RE-Text"/>
        <w:spacing w:line="240" w:lineRule="auto"/>
      </w:pPr>
      <w:r w:rsidRPr="00D21AD8">
        <w:rPr>
          <w:rFonts w:ascii="Courier New" w:hAnsi="Courier New"/>
        </w:rPr>
        <w:t>CALMET</w:t>
      </w:r>
      <w:r w:rsidRPr="00D21AD8">
        <w:tab/>
        <w:t>Produces a CALMET.DAT formatted file, for use with CALPUFF v5.8.</w:t>
      </w:r>
    </w:p>
    <w:p w14:paraId="2830FE9E" w14:textId="77777777" w:rsidR="00DE7791" w:rsidRPr="00D21AD8" w:rsidRDefault="00286996" w:rsidP="00B81F10">
      <w:pPr>
        <w:pStyle w:val="RE-Text"/>
        <w:spacing w:line="240" w:lineRule="auto"/>
        <w:ind w:left="1440" w:hanging="1440"/>
      </w:pPr>
      <w:r w:rsidRPr="00D21AD8">
        <w:rPr>
          <w:rFonts w:ascii="Courier New" w:hAnsi="Courier New"/>
        </w:rPr>
        <w:t>TERRAIN</w:t>
      </w:r>
      <w:r w:rsidRPr="00D21AD8">
        <w:tab/>
        <w:t>Produces a Golden Software Surfer ASCII *.GRD file of the MM5/WRF terrain, similar to output from other programs in the CALPUFF system.</w:t>
      </w:r>
    </w:p>
    <w:p w14:paraId="7AA4B58F" w14:textId="77777777" w:rsidR="00380B20" w:rsidRPr="00D21AD8" w:rsidRDefault="00380B20" w:rsidP="00B81F10">
      <w:pPr>
        <w:pStyle w:val="RE-Text"/>
        <w:spacing w:line="240" w:lineRule="auto"/>
      </w:pPr>
      <w:r w:rsidRPr="00D21AD8">
        <w:t xml:space="preserve">Valid </w:t>
      </w:r>
      <w:r w:rsidRPr="00D21AD8">
        <w:rPr>
          <w:rFonts w:ascii="Courier New" w:hAnsi="Courier New"/>
        </w:rPr>
        <w:t>OUTPUT CALPUFFv6</w:t>
      </w:r>
      <w:r w:rsidRPr="00D21AD8">
        <w:t xml:space="preserve"> formats include:</w:t>
      </w:r>
    </w:p>
    <w:p w14:paraId="1BD617B4" w14:textId="77777777" w:rsidR="00286996" w:rsidRPr="00D21AD8" w:rsidRDefault="00286996" w:rsidP="00B81F10">
      <w:pPr>
        <w:pStyle w:val="RE-Text"/>
        <w:spacing w:line="240" w:lineRule="auto"/>
      </w:pPr>
      <w:r w:rsidRPr="00D21AD8">
        <w:rPr>
          <w:rFonts w:ascii="Courier New" w:hAnsi="Courier New"/>
        </w:rPr>
        <w:t>USEFUL</w:t>
      </w:r>
      <w:r w:rsidRPr="00D21AD8">
        <w:rPr>
          <w:rFonts w:ascii="Courier New" w:hAnsi="Courier New"/>
        </w:rPr>
        <w:tab/>
      </w:r>
      <w:r w:rsidRPr="00D21AD8">
        <w:t>Same as for CALPUFF above</w:t>
      </w:r>
    </w:p>
    <w:p w14:paraId="7F580577" w14:textId="77777777" w:rsidR="00286996" w:rsidRPr="00D21AD8" w:rsidRDefault="00286996" w:rsidP="00B81F10">
      <w:pPr>
        <w:pStyle w:val="RE-Text"/>
        <w:spacing w:line="240" w:lineRule="auto"/>
      </w:pPr>
      <w:r w:rsidRPr="00D21AD8">
        <w:rPr>
          <w:rFonts w:ascii="Courier New" w:hAnsi="Courier New"/>
        </w:rPr>
        <w:lastRenderedPageBreak/>
        <w:t>CALMET</w:t>
      </w:r>
      <w:r w:rsidRPr="00D21AD8">
        <w:tab/>
        <w:t>Produces a CALMET.DAT formatted file, for use with CALPUFF v6.x.</w:t>
      </w:r>
    </w:p>
    <w:p w14:paraId="6ED6A575" w14:textId="77777777" w:rsidR="00286996" w:rsidRPr="00D21AD8" w:rsidRDefault="00286996" w:rsidP="00B81F10">
      <w:pPr>
        <w:pStyle w:val="RE-Text"/>
        <w:spacing w:line="240" w:lineRule="auto"/>
        <w:ind w:left="1440" w:hanging="1440"/>
      </w:pPr>
      <w:r w:rsidRPr="00D21AD8">
        <w:rPr>
          <w:rFonts w:ascii="Courier New" w:hAnsi="Courier New"/>
        </w:rPr>
        <w:t>AUX</w:t>
      </w:r>
      <w:r w:rsidRPr="00D21AD8">
        <w:tab/>
        <w:t>Produces a CALMET.AUX formatted file containing the cloud liquid water, for use with CALPUFF v6.x.</w:t>
      </w:r>
    </w:p>
    <w:p w14:paraId="3B9663D4" w14:textId="77777777" w:rsidR="00286996" w:rsidRPr="00D21AD8" w:rsidRDefault="00286996" w:rsidP="00B81F10">
      <w:pPr>
        <w:pStyle w:val="RE-Text"/>
        <w:spacing w:line="240" w:lineRule="auto"/>
      </w:pPr>
      <w:r w:rsidRPr="00D21AD8">
        <w:rPr>
          <w:rFonts w:ascii="Courier New" w:hAnsi="Courier New"/>
        </w:rPr>
        <w:t>TERRAIN</w:t>
      </w:r>
      <w:r w:rsidRPr="00D21AD8">
        <w:tab/>
        <w:t>Same as CALPUFF above.</w:t>
      </w:r>
    </w:p>
    <w:p w14:paraId="13808C44" w14:textId="77777777" w:rsidR="009B3CC9" w:rsidRPr="00D21AD8" w:rsidRDefault="009B3CC9" w:rsidP="00B81F10">
      <w:pPr>
        <w:pStyle w:val="RE-Text"/>
        <w:spacing w:line="240" w:lineRule="auto"/>
      </w:pPr>
      <w:r w:rsidRPr="00D21AD8">
        <w:t xml:space="preserve">Valid </w:t>
      </w:r>
      <w:r w:rsidRPr="00D21AD8">
        <w:rPr>
          <w:rFonts w:ascii="Courier New" w:hAnsi="Courier New"/>
        </w:rPr>
        <w:t>OUTPUT SCICHEM</w:t>
      </w:r>
      <w:r w:rsidRPr="00D21AD8">
        <w:t xml:space="preserve"> formats include:</w:t>
      </w:r>
    </w:p>
    <w:p w14:paraId="4591D4C9" w14:textId="77777777" w:rsidR="00286996" w:rsidRPr="00D21AD8" w:rsidRDefault="00286996" w:rsidP="00194CBB">
      <w:pPr>
        <w:pStyle w:val="RE-Text"/>
        <w:spacing w:line="240" w:lineRule="auto"/>
        <w:ind w:left="1440" w:hanging="1440"/>
      </w:pPr>
      <w:r w:rsidRPr="00D21AD8">
        <w:rPr>
          <w:rFonts w:ascii="Courier New" w:hAnsi="Courier New"/>
        </w:rPr>
        <w:t>USEFUL</w:t>
      </w:r>
      <w:r w:rsidRPr="00D21AD8">
        <w:tab/>
        <w:t>Produces a text file containing values useful in the various control files (e.g. XMIN, XREF, LON0, LAT0, NZB, etc.).</w:t>
      </w:r>
    </w:p>
    <w:p w14:paraId="069CF2D2" w14:textId="77777777" w:rsidR="00286996" w:rsidRPr="00D21AD8" w:rsidRDefault="00286996" w:rsidP="00B81F10">
      <w:pPr>
        <w:pStyle w:val="RE-Text"/>
        <w:spacing w:line="240" w:lineRule="auto"/>
      </w:pPr>
      <w:r w:rsidRPr="00D21AD8">
        <w:rPr>
          <w:rFonts w:ascii="Courier New" w:hAnsi="Courier New"/>
        </w:rPr>
        <w:t>ASCII</w:t>
      </w:r>
      <w:r w:rsidRPr="00D21AD8">
        <w:tab/>
      </w:r>
      <w:r w:rsidR="00194CBB">
        <w:tab/>
      </w:r>
      <w:r w:rsidRPr="00D21AD8">
        <w:t>Produces an ASCII-style MEDOC file (MCW) for use with SCICHEM.</w:t>
      </w:r>
    </w:p>
    <w:p w14:paraId="4E1C26EC" w14:textId="77777777" w:rsidR="00286996" w:rsidRPr="00D21AD8" w:rsidRDefault="00286996" w:rsidP="00B81F10">
      <w:pPr>
        <w:pStyle w:val="RE-Text"/>
        <w:spacing w:line="240" w:lineRule="auto"/>
      </w:pPr>
      <w:r w:rsidRPr="00D21AD8">
        <w:rPr>
          <w:rFonts w:ascii="Courier New" w:hAnsi="Courier New"/>
        </w:rPr>
        <w:t>BINARY</w:t>
      </w:r>
      <w:r w:rsidRPr="00D21AD8">
        <w:tab/>
        <w:t>Produces a BINARY-style MEDOC file (MCW) for use with SCICHEM.</w:t>
      </w:r>
    </w:p>
    <w:p w14:paraId="1C2C10BB" w14:textId="77777777" w:rsidR="00286996" w:rsidRDefault="003508B5" w:rsidP="00194CBB">
      <w:pPr>
        <w:pStyle w:val="RE-Text"/>
        <w:spacing w:line="240" w:lineRule="auto"/>
        <w:ind w:left="1440" w:hanging="1440"/>
      </w:pPr>
      <w:r w:rsidRPr="00D21AD8">
        <w:rPr>
          <w:rFonts w:ascii="Courier New" w:hAnsi="Courier New"/>
        </w:rPr>
        <w:t>TERRAIN</w:t>
      </w:r>
      <w:r w:rsidRPr="00D21AD8">
        <w:tab/>
        <w:t>Produces a text file containing the MM5/WRF terrain, in a file format useful for SCICHEM.  Note that terrain is also included in the MEDOC file format, and this file cannot be used together with a MEDOC file in the same SCICHEM run.</w:t>
      </w:r>
    </w:p>
    <w:p w14:paraId="3CFD1525" w14:textId="127D54F7" w:rsidR="00906EE3" w:rsidRPr="00906EE3" w:rsidRDefault="00906EE3" w:rsidP="00906EE3">
      <w:pPr>
        <w:pStyle w:val="RE-Text"/>
      </w:pPr>
      <w:r>
        <w:t xml:space="preserve">Note that SCICHEM v3.0 and later can </w:t>
      </w:r>
      <w:r w:rsidR="00950C69">
        <w:t xml:space="preserve">also </w:t>
      </w:r>
      <w:r>
        <w:t>use AERMET-style SFC and PFL files for near-field (&lt; 50 km) simulations.</w:t>
      </w:r>
    </w:p>
    <w:p w14:paraId="2C0E81CC" w14:textId="77777777" w:rsidR="00950C69" w:rsidRPr="00D21AD8" w:rsidRDefault="00950C69" w:rsidP="00950C69">
      <w:pPr>
        <w:pStyle w:val="RE-Text"/>
        <w:spacing w:line="240" w:lineRule="auto"/>
      </w:pPr>
      <w:r w:rsidRPr="00D21AD8">
        <w:t xml:space="preserve">Valid </w:t>
      </w:r>
      <w:r w:rsidRPr="00D21AD8">
        <w:rPr>
          <w:rFonts w:ascii="Courier New" w:hAnsi="Courier New"/>
        </w:rPr>
        <w:t>OUTPUT AERCOARE</w:t>
      </w:r>
      <w:r w:rsidRPr="00D21AD8">
        <w:t xml:space="preserve"> formats include:</w:t>
      </w:r>
    </w:p>
    <w:p w14:paraId="43962C53" w14:textId="77777777" w:rsidR="00950C69" w:rsidRPr="00D21AD8" w:rsidRDefault="00950C69" w:rsidP="00950C69">
      <w:pPr>
        <w:pStyle w:val="RE-Text"/>
        <w:spacing w:line="240" w:lineRule="auto"/>
        <w:ind w:left="1440" w:hanging="1440"/>
      </w:pPr>
      <w:r w:rsidRPr="00D21AD8">
        <w:rPr>
          <w:rFonts w:ascii="Courier New" w:hAnsi="Courier New"/>
        </w:rPr>
        <w:t>USEFUL</w:t>
      </w:r>
      <w:r w:rsidRPr="00D21AD8">
        <w:tab/>
        <w:t xml:space="preserve">Produces a control file for the AERCOARE program.  Values of the input and output filenames, </w:t>
      </w:r>
      <w:proofErr w:type="spellStart"/>
      <w:r w:rsidRPr="00D21AD8">
        <w:t>lat</w:t>
      </w:r>
      <w:proofErr w:type="spellEnd"/>
      <w:r w:rsidRPr="00D21AD8">
        <w:t xml:space="preserve">, </w:t>
      </w:r>
      <w:proofErr w:type="spellStart"/>
      <w:r w:rsidRPr="00D21AD8">
        <w:t>lon</w:t>
      </w:r>
      <w:proofErr w:type="spellEnd"/>
      <w:r w:rsidRPr="00D21AD8">
        <w:t>, and some defaults, have been set.</w:t>
      </w:r>
    </w:p>
    <w:p w14:paraId="732F5559" w14:textId="02762F69" w:rsidR="00950C69" w:rsidRPr="00D21AD8" w:rsidRDefault="00950C69" w:rsidP="00950C69">
      <w:pPr>
        <w:pStyle w:val="RE-Text"/>
        <w:spacing w:line="240" w:lineRule="auto"/>
        <w:ind w:left="1440" w:hanging="1440"/>
      </w:pPr>
      <w:r w:rsidRPr="00D21AD8">
        <w:rPr>
          <w:rFonts w:ascii="Courier New" w:hAnsi="Courier New"/>
        </w:rPr>
        <w:t>DATA</w:t>
      </w:r>
      <w:r w:rsidRPr="00D21AD8">
        <w:tab/>
        <w:t xml:space="preserve">Produces a comma-separated values (CSV) text file that contains near-surface data, for use with AERCOARE.  See section </w:t>
      </w:r>
      <w:r w:rsidRPr="00D21AD8">
        <w:fldChar w:fldCharType="begin"/>
      </w:r>
      <w:r w:rsidRPr="00D21AD8">
        <w:instrText xml:space="preserve"> REF _Ref368081588 \r \h </w:instrText>
      </w:r>
      <w:r w:rsidRPr="00D21AD8">
        <w:fldChar w:fldCharType="separate"/>
      </w:r>
      <w:r w:rsidR="00E34D44">
        <w:t>2.3.2</w:t>
      </w:r>
      <w:r w:rsidRPr="00D21AD8">
        <w:fldChar w:fldCharType="end"/>
      </w:r>
      <w:r w:rsidRPr="00D21AD8">
        <w:t>.  This output format is the most generic and may be useful for users wishing to simply extract MM5/WRF timeseries data at a point.</w:t>
      </w:r>
    </w:p>
    <w:p w14:paraId="618A86DC" w14:textId="77777777" w:rsidR="009B3CC9" w:rsidRPr="00D21AD8" w:rsidRDefault="009B3CC9" w:rsidP="00B81F10">
      <w:pPr>
        <w:pStyle w:val="RE-Text"/>
        <w:spacing w:line="240" w:lineRule="auto"/>
      </w:pPr>
      <w:r w:rsidRPr="00D21AD8">
        <w:t xml:space="preserve">Valid </w:t>
      </w:r>
      <w:r w:rsidRPr="00D21AD8">
        <w:rPr>
          <w:rFonts w:ascii="Courier New" w:hAnsi="Courier New"/>
        </w:rPr>
        <w:t>OUTPUT AERMET</w:t>
      </w:r>
      <w:r w:rsidRPr="00D21AD8">
        <w:t xml:space="preserve"> formats include:</w:t>
      </w:r>
    </w:p>
    <w:p w14:paraId="1A649737" w14:textId="76D49FAA" w:rsidR="00C4476E" w:rsidRPr="00D21AD8" w:rsidRDefault="00950C69" w:rsidP="00C4476E">
      <w:pPr>
        <w:pStyle w:val="RE-Text"/>
        <w:spacing w:line="240" w:lineRule="auto"/>
        <w:ind w:left="1440" w:hanging="1440"/>
      </w:pPr>
      <w:r>
        <w:rPr>
          <w:rFonts w:ascii="Courier New" w:hAnsi="Courier New"/>
        </w:rPr>
        <w:t>BAT or CSH</w:t>
      </w:r>
      <w:r w:rsidR="000B3E9F" w:rsidRPr="00D21AD8">
        <w:tab/>
        <w:t xml:space="preserve">Produces a text file containing either a DOS-style BAT file or a Linux-style </w:t>
      </w:r>
      <w:r>
        <w:t>CSH</w:t>
      </w:r>
      <w:r w:rsidR="000B3E9F" w:rsidRPr="00D21AD8">
        <w:t xml:space="preserve"> script, as determined by the </w:t>
      </w:r>
      <w:r>
        <w:t>keyword</w:t>
      </w:r>
      <w:r w:rsidR="000B3E9F" w:rsidRPr="00D21AD8">
        <w:t xml:space="preserve">.  </w:t>
      </w:r>
      <w:r>
        <w:t>This batch file</w:t>
      </w:r>
      <w:r w:rsidR="000B3E9F" w:rsidRPr="00D21AD8">
        <w:t xml:space="preserve"> runs the three complete AERMET input files (IN1, IN2, and IN3) that are also created, using the</w:t>
      </w:r>
      <w:r>
        <w:t xml:space="preserve"> same base</w:t>
      </w:r>
      <w:r w:rsidR="000B3E9F" w:rsidRPr="00D21AD8">
        <w:t xml:space="preserve"> filena</w:t>
      </w:r>
      <w:r>
        <w:t xml:space="preserve">me and changing the extension - </w:t>
      </w:r>
      <w:r w:rsidRPr="00950C69">
        <w:rPr>
          <w:i/>
        </w:rPr>
        <w:t>this filename sets the resulting SFC/PFL base filenames</w:t>
      </w:r>
      <w:r>
        <w:t xml:space="preserve">. </w:t>
      </w:r>
      <w:r w:rsidR="000B3E9F" w:rsidRPr="00D21AD8">
        <w:t>The values of AERMET keywords LOCATION, XDATES, ONSITE, UPPERAIR, AERSURF, etc. have been set appropriately.</w:t>
      </w:r>
      <w:r w:rsidR="003F4C84">
        <w:t xml:space="preserve"> </w:t>
      </w:r>
      <w:r w:rsidR="000B3E9F" w:rsidRPr="00D21AD8">
        <w:t xml:space="preserve"> All filenames</w:t>
      </w:r>
      <w:r w:rsidR="00125CF4" w:rsidRPr="00D21AD8">
        <w:t xml:space="preserve"> (but not the path portion, if any, of the filename) </w:t>
      </w:r>
      <w:r w:rsidR="000B3E9F" w:rsidRPr="00D21AD8">
        <w:t>will be converted to uppercase, an AERMET requirement.</w:t>
      </w:r>
    </w:p>
    <w:p w14:paraId="6975AA3C" w14:textId="77777777" w:rsidR="00950C69" w:rsidRPr="00D21AD8" w:rsidRDefault="00950C69" w:rsidP="00950C69">
      <w:pPr>
        <w:pStyle w:val="RE-Text"/>
        <w:spacing w:line="240" w:lineRule="auto"/>
        <w:ind w:left="1440" w:hanging="1440"/>
      </w:pPr>
      <w:r w:rsidRPr="00D21AD8">
        <w:rPr>
          <w:rFonts w:ascii="Courier New" w:hAnsi="Courier New"/>
        </w:rPr>
        <w:lastRenderedPageBreak/>
        <w:t>USEFUL</w:t>
      </w:r>
      <w:r w:rsidRPr="00D21AD8">
        <w:tab/>
        <w:t>Produces a text file containing lines appropriate for inclusion in an AERMOD input file, specifying the “ME” pathway.  It includes the MM5/WRF terrain elevation of the output point, as PROFBASE.</w:t>
      </w:r>
    </w:p>
    <w:p w14:paraId="2009E509" w14:textId="1150CAEA" w:rsidR="000B3E9F" w:rsidRPr="00D21AD8" w:rsidRDefault="000B3E9F" w:rsidP="00C4476E">
      <w:pPr>
        <w:pStyle w:val="RE-Text"/>
        <w:spacing w:line="240" w:lineRule="auto"/>
        <w:ind w:left="1440" w:hanging="1440"/>
      </w:pPr>
      <w:r w:rsidRPr="00D21AD8">
        <w:rPr>
          <w:rFonts w:ascii="Courier New" w:hAnsi="Courier New"/>
        </w:rPr>
        <w:t>ONSITE</w:t>
      </w:r>
      <w:r w:rsidRPr="00D21AD8">
        <w:tab/>
        <w:t>Produces a text file formatted for use in the ONSITE pathway of AERMET.  It contains surface parameters, 2</w:t>
      </w:r>
      <w:r w:rsidR="003F4C84">
        <w:t xml:space="preserve"> </w:t>
      </w:r>
      <w:r w:rsidRPr="00D21AD8">
        <w:t>m and 10</w:t>
      </w:r>
      <w:r w:rsidR="003F4C84">
        <w:t xml:space="preserve"> </w:t>
      </w:r>
      <w:r w:rsidRPr="00D21AD8">
        <w:t xml:space="preserve">m data, and upper-level data.  Use the keywords </w:t>
      </w:r>
      <w:r w:rsidRPr="00D21AD8">
        <w:rPr>
          <w:rFonts w:ascii="Courier New" w:hAnsi="Courier New"/>
        </w:rPr>
        <w:t xml:space="preserve">MIN_LAYER </w:t>
      </w:r>
      <w:r w:rsidRPr="00D21AD8">
        <w:t xml:space="preserve">and </w:t>
      </w:r>
      <w:r w:rsidRPr="00D21AD8">
        <w:rPr>
          <w:rFonts w:ascii="Courier New" w:hAnsi="Courier New"/>
        </w:rPr>
        <w:t>MAX_LAYER</w:t>
      </w:r>
      <w:r w:rsidRPr="00D21AD8">
        <w:t xml:space="preserve">, or </w:t>
      </w:r>
      <w:r w:rsidRPr="00D21AD8">
        <w:rPr>
          <w:rFonts w:ascii="Courier New" w:hAnsi="Courier New"/>
        </w:rPr>
        <w:t>LAYERS</w:t>
      </w:r>
      <w:r w:rsidRPr="00D21AD8">
        <w:t>, to control how many upper layers are written.</w:t>
      </w:r>
      <w:r w:rsidR="006E686D" w:rsidRPr="00D21AD8">
        <w:t xml:space="preserve">  See the IN1 file created by including </w:t>
      </w:r>
      <w:r w:rsidR="006E686D" w:rsidRPr="00D21AD8">
        <w:rPr>
          <w:rFonts w:ascii="Courier New" w:hAnsi="Courier New"/>
        </w:rPr>
        <w:t xml:space="preserve">OUTPUT AERMET </w:t>
      </w:r>
      <w:r w:rsidR="00950C69">
        <w:rPr>
          <w:rFonts w:ascii="Courier New" w:hAnsi="Courier New"/>
        </w:rPr>
        <w:t>BAT</w:t>
      </w:r>
      <w:r w:rsidR="006E686D" w:rsidRPr="00D21AD8">
        <w:t xml:space="preserve"> for the file format.</w:t>
      </w:r>
    </w:p>
    <w:p w14:paraId="36A44BC2" w14:textId="6BECD0E4" w:rsidR="006E686D" w:rsidRPr="00D21AD8" w:rsidRDefault="006E686D" w:rsidP="00C4476E">
      <w:pPr>
        <w:pStyle w:val="RE-Text"/>
        <w:spacing w:line="240" w:lineRule="auto"/>
        <w:ind w:left="1440" w:hanging="1440"/>
      </w:pPr>
      <w:r w:rsidRPr="00D21AD8">
        <w:rPr>
          <w:rFonts w:ascii="Courier New" w:hAnsi="Courier New"/>
        </w:rPr>
        <w:t>FSL</w:t>
      </w:r>
      <w:r w:rsidRPr="00D21AD8">
        <w:tab/>
        <w:t xml:space="preserve">Produces a text file formatted to mimic NOAA/ESRL FSL-formatted upper-air data.  See section </w:t>
      </w:r>
      <w:r w:rsidRPr="00D21AD8">
        <w:fldChar w:fldCharType="begin"/>
      </w:r>
      <w:r w:rsidRPr="00D21AD8">
        <w:instrText xml:space="preserve"> REF _Ref368081198 \r \h </w:instrText>
      </w:r>
      <w:r w:rsidRPr="00D21AD8">
        <w:fldChar w:fldCharType="separate"/>
      </w:r>
      <w:r w:rsidR="00E34D44">
        <w:t>2.3.1</w:t>
      </w:r>
      <w:r w:rsidRPr="00D21AD8">
        <w:fldChar w:fldCharType="end"/>
      </w:r>
      <w:r w:rsidRPr="00D21AD8">
        <w:t xml:space="preserve">.  The keyword </w:t>
      </w:r>
      <w:r w:rsidRPr="00D21AD8">
        <w:rPr>
          <w:rFonts w:ascii="Courier New" w:hAnsi="Courier New"/>
        </w:rPr>
        <w:t>UPPERAIR</w:t>
      </w:r>
      <w:r w:rsidRPr="00D21AD8">
        <w:t xml:space="preserve"> is a synonym.</w:t>
      </w:r>
    </w:p>
    <w:p w14:paraId="57FB21E0" w14:textId="3E95D1B1" w:rsidR="006E686D" w:rsidRPr="00D21AD8" w:rsidRDefault="006E686D" w:rsidP="00C4476E">
      <w:pPr>
        <w:pStyle w:val="RE-Text"/>
        <w:spacing w:line="240" w:lineRule="auto"/>
        <w:ind w:left="1440" w:hanging="1440"/>
      </w:pPr>
      <w:r w:rsidRPr="00D21AD8">
        <w:rPr>
          <w:rFonts w:ascii="Courier New" w:hAnsi="Courier New"/>
        </w:rPr>
        <w:t>AERSFC</w:t>
      </w:r>
      <w:r w:rsidRPr="00D21AD8">
        <w:tab/>
        <w:t xml:space="preserve">Produces a text file that mimics AERSURFACE output.  See section </w:t>
      </w:r>
      <w:r w:rsidRPr="00D21AD8">
        <w:fldChar w:fldCharType="begin"/>
      </w:r>
      <w:r w:rsidRPr="00D21AD8">
        <w:instrText xml:space="preserve"> REF _Ref368081198 \r \h </w:instrText>
      </w:r>
      <w:r w:rsidRPr="00D21AD8">
        <w:fldChar w:fldCharType="separate"/>
      </w:r>
      <w:r w:rsidR="00E34D44">
        <w:t>2.3.1</w:t>
      </w:r>
      <w:r w:rsidRPr="00D21AD8">
        <w:fldChar w:fldCharType="end"/>
      </w:r>
      <w:r w:rsidRPr="00D21AD8">
        <w:t xml:space="preserve">.  </w:t>
      </w:r>
    </w:p>
    <w:p w14:paraId="6A46427B" w14:textId="77777777" w:rsidR="009B3CC9" w:rsidRPr="00D21AD8" w:rsidRDefault="009B3CC9" w:rsidP="00B81F10">
      <w:pPr>
        <w:pStyle w:val="RE-Text"/>
        <w:spacing w:line="240" w:lineRule="auto"/>
      </w:pPr>
      <w:r w:rsidRPr="00D21AD8">
        <w:t xml:space="preserve">Valid </w:t>
      </w:r>
      <w:r w:rsidRPr="00D21AD8">
        <w:rPr>
          <w:rFonts w:ascii="Courier New" w:hAnsi="Courier New"/>
        </w:rPr>
        <w:t>OUTPUT AERMO</w:t>
      </w:r>
      <w:r w:rsidR="009973A5" w:rsidRPr="00D21AD8">
        <w:rPr>
          <w:rFonts w:ascii="Courier New" w:hAnsi="Courier New"/>
        </w:rPr>
        <w:t>D</w:t>
      </w:r>
      <w:r w:rsidRPr="00D21AD8">
        <w:t xml:space="preserve"> formats include:</w:t>
      </w:r>
    </w:p>
    <w:p w14:paraId="24715C86" w14:textId="77777777" w:rsidR="00380B20" w:rsidRPr="00D21AD8" w:rsidRDefault="00380B20" w:rsidP="00EC37D0">
      <w:pPr>
        <w:pStyle w:val="RE-Text"/>
        <w:spacing w:line="240" w:lineRule="auto"/>
        <w:ind w:left="1440" w:hanging="1440"/>
      </w:pPr>
      <w:r w:rsidRPr="00D21AD8">
        <w:rPr>
          <w:rFonts w:ascii="Courier New" w:hAnsi="Courier New"/>
        </w:rPr>
        <w:t>USEFUL</w:t>
      </w:r>
      <w:r w:rsidRPr="00D21AD8">
        <w:tab/>
        <w:t>Produces a text file containing lines appropriate for inclusion in an AERMOD input file, specifying the “ME” pathway.  It includes the MM5/WRF terrain elevation of the output point, as PROFBASE.</w:t>
      </w:r>
    </w:p>
    <w:p w14:paraId="2BF7537A" w14:textId="77777777" w:rsidR="00380B20" w:rsidRPr="00D21AD8" w:rsidRDefault="00380B20" w:rsidP="00B81F10">
      <w:pPr>
        <w:pStyle w:val="RE-Text"/>
        <w:spacing w:line="240" w:lineRule="auto"/>
      </w:pPr>
      <w:r w:rsidRPr="00D21AD8">
        <w:rPr>
          <w:rFonts w:ascii="Courier New" w:hAnsi="Courier New"/>
        </w:rPr>
        <w:t>SFC</w:t>
      </w:r>
      <w:r w:rsidRPr="00D21AD8">
        <w:tab/>
      </w:r>
      <w:r w:rsidR="00EC37D0">
        <w:tab/>
      </w:r>
      <w:r w:rsidRPr="00D21AD8">
        <w:t>Produces a text file formatted for use with AERMOD as a SURFFILE.</w:t>
      </w:r>
    </w:p>
    <w:p w14:paraId="4A4A3E25" w14:textId="77777777" w:rsidR="00380B20" w:rsidRPr="00D21AD8" w:rsidRDefault="00380B20" w:rsidP="00B81F10">
      <w:pPr>
        <w:pStyle w:val="RE-Text"/>
        <w:spacing w:line="240" w:lineRule="auto"/>
      </w:pPr>
      <w:r w:rsidRPr="00D21AD8">
        <w:rPr>
          <w:rFonts w:ascii="Courier New" w:hAnsi="Courier New"/>
        </w:rPr>
        <w:t>PFL</w:t>
      </w:r>
      <w:r w:rsidRPr="00D21AD8">
        <w:tab/>
      </w:r>
      <w:r w:rsidR="00EC37D0">
        <w:tab/>
      </w:r>
      <w:r w:rsidRPr="00D21AD8">
        <w:t>Produces a text file formatted for use with AERMOD as a PROFFILE.</w:t>
      </w:r>
    </w:p>
    <w:p w14:paraId="182A0BAA" w14:textId="7BDE57F0" w:rsidR="00B43BF5" w:rsidRPr="00D21AD8" w:rsidRDefault="00B43BF5" w:rsidP="00B43BF5">
      <w:pPr>
        <w:pStyle w:val="RE-Text"/>
        <w:spacing w:line="240" w:lineRule="auto"/>
      </w:pPr>
      <w:r w:rsidRPr="00D21AD8">
        <w:t xml:space="preserve">Valid </w:t>
      </w:r>
      <w:r w:rsidRPr="00D21AD8">
        <w:rPr>
          <w:rFonts w:ascii="Courier New" w:hAnsi="Courier New"/>
        </w:rPr>
        <w:t xml:space="preserve">OUTPUT </w:t>
      </w:r>
      <w:r>
        <w:rPr>
          <w:rFonts w:ascii="Courier New" w:hAnsi="Courier New"/>
        </w:rPr>
        <w:t>QAPLOT</w:t>
      </w:r>
      <w:r w:rsidRPr="00D21AD8">
        <w:t xml:space="preserve"> formats include:</w:t>
      </w:r>
    </w:p>
    <w:p w14:paraId="200E4171" w14:textId="458E4B02" w:rsidR="00B43BF5" w:rsidRPr="00D21AD8" w:rsidRDefault="00B43BF5" w:rsidP="00B43BF5">
      <w:pPr>
        <w:pStyle w:val="RE-Text"/>
        <w:spacing w:line="240" w:lineRule="auto"/>
        <w:ind w:left="1440" w:hanging="1440"/>
      </w:pPr>
      <w:r>
        <w:rPr>
          <w:rFonts w:ascii="Courier New" w:hAnsi="Courier New"/>
        </w:rPr>
        <w:t>BLN</w:t>
      </w:r>
      <w:r w:rsidRPr="00D21AD8">
        <w:tab/>
        <w:t xml:space="preserve">Produces a </w:t>
      </w:r>
      <w:r>
        <w:t xml:space="preserve">BLN file, a </w:t>
      </w:r>
      <w:r w:rsidRPr="00D21AD8">
        <w:t xml:space="preserve">text file containing </w:t>
      </w:r>
      <w:r>
        <w:t xml:space="preserve">a header line giving the number </w:t>
      </w:r>
      <w:r w:rsidRPr="00B43BF5">
        <w:rPr>
          <w:i/>
        </w:rPr>
        <w:t>N</w:t>
      </w:r>
      <w:r>
        <w:t xml:space="preserve"> of vertices (lines) to follow followed by the coordinates of the vertices of a polygon</w:t>
      </w:r>
      <w:r w:rsidRPr="00D21AD8">
        <w:t>.</w:t>
      </w:r>
      <w:r>
        <w:t xml:space="preserve"> </w:t>
      </w:r>
      <w:r w:rsidR="003F4C84">
        <w:t xml:space="preserve"> </w:t>
      </w:r>
      <w:r>
        <w:t>This block can be repeated</w:t>
      </w:r>
      <w:r w:rsidR="00CB5D7F">
        <w:t xml:space="preserve">. </w:t>
      </w:r>
      <w:r w:rsidR="003F4C84">
        <w:t xml:space="preserve"> </w:t>
      </w:r>
      <w:r w:rsidR="00CB5D7F">
        <w:t xml:space="preserve">MMIF writes one block for the full WRF/MM5 domain, and one block for the requested sub-grid output (specified by the </w:t>
      </w:r>
      <w:r w:rsidR="00CB5D7F" w:rsidRPr="00CB5D7F">
        <w:rPr>
          <w:rFonts w:ascii="Courier New" w:hAnsi="Courier New"/>
        </w:rPr>
        <w:t>GRID</w:t>
      </w:r>
      <w:r w:rsidR="00CB5D7F">
        <w:t xml:space="preserve"> keyword). </w:t>
      </w:r>
      <w:r w:rsidR="003F4C84">
        <w:t xml:space="preserve"> </w:t>
      </w:r>
      <w:r w:rsidR="00CB5D7F">
        <w:t xml:space="preserve">This file format is commonly used with plotting software that many CALPUFF users are familiar with. </w:t>
      </w:r>
      <w:r w:rsidR="003F4C84">
        <w:t xml:space="preserve"> </w:t>
      </w:r>
      <w:r w:rsidR="00CB5D7F">
        <w:t>The coordinates are given in the projected coordinate system (LCC, PS, EM) just like CALPUFF’s IQAPLOT</w:t>
      </w:r>
      <w:r w:rsidR="008E69F7">
        <w:t>=1</w:t>
      </w:r>
      <w:r w:rsidR="00CB5D7F">
        <w:t xml:space="preserve"> output.</w:t>
      </w:r>
    </w:p>
    <w:p w14:paraId="5DF146DE" w14:textId="7EE06915" w:rsidR="00B43BF5" w:rsidRPr="00D21AD8" w:rsidRDefault="00B43BF5" w:rsidP="00CB5D7F">
      <w:pPr>
        <w:pStyle w:val="RE-Text"/>
        <w:spacing w:line="240" w:lineRule="auto"/>
        <w:ind w:left="1440" w:hanging="1440"/>
      </w:pPr>
      <w:r>
        <w:rPr>
          <w:rFonts w:ascii="Courier New" w:hAnsi="Courier New"/>
        </w:rPr>
        <w:t>BNA</w:t>
      </w:r>
      <w:r w:rsidRPr="00D21AD8">
        <w:tab/>
        <w:t xml:space="preserve">Produces a </w:t>
      </w:r>
      <w:r w:rsidR="00CB5D7F">
        <w:t xml:space="preserve">BNA </w:t>
      </w:r>
      <w:r w:rsidRPr="00D21AD8">
        <w:t>file</w:t>
      </w:r>
      <w:r w:rsidR="00CB5D7F">
        <w:t>, a text file very similar to a BLN file, but supports labels</w:t>
      </w:r>
      <w:r w:rsidRPr="00D21AD8">
        <w:t>.</w:t>
      </w:r>
      <w:r w:rsidR="00CB5D7F">
        <w:t xml:space="preserve"> </w:t>
      </w:r>
      <w:r w:rsidR="003F4C84">
        <w:t xml:space="preserve"> </w:t>
      </w:r>
      <w:r w:rsidR="00CB5D7F">
        <w:t>CALPUFF produces a very similar QA file if the IQAPLOT</w:t>
      </w:r>
      <w:r w:rsidR="008E69F7">
        <w:t>=1</w:t>
      </w:r>
      <w:r w:rsidR="00CB5D7F">
        <w:t xml:space="preserve"> setting is selected.</w:t>
      </w:r>
    </w:p>
    <w:p w14:paraId="153C7EDA" w14:textId="022C5746" w:rsidR="00B43BF5" w:rsidRPr="00D21AD8" w:rsidRDefault="00B43BF5" w:rsidP="00CB5D7F">
      <w:pPr>
        <w:pStyle w:val="RE-Text"/>
        <w:spacing w:line="240" w:lineRule="auto"/>
        <w:ind w:left="1440" w:hanging="1440"/>
      </w:pPr>
      <w:r>
        <w:rPr>
          <w:rFonts w:ascii="Courier New" w:hAnsi="Courier New"/>
        </w:rPr>
        <w:t>DAT</w:t>
      </w:r>
      <w:r w:rsidRPr="00D21AD8">
        <w:tab/>
        <w:t xml:space="preserve">Produces a text file </w:t>
      </w:r>
      <w:r w:rsidR="00CB5D7F">
        <w:t>containing the coordinates in the projected coordinate system (LCC, PS, EM)</w:t>
      </w:r>
      <w:r w:rsidR="008E69F7">
        <w:t xml:space="preserve"> and in latitude/longitude</w:t>
      </w:r>
      <w:r w:rsidR="00CB5D7F">
        <w:t xml:space="preserve"> of the 1-D </w:t>
      </w:r>
      <w:r w:rsidR="00CB5D7F" w:rsidRPr="00CB5D7F">
        <w:rPr>
          <w:rFonts w:ascii="Courier New" w:hAnsi="Courier New"/>
        </w:rPr>
        <w:t>POINT</w:t>
      </w:r>
      <w:r w:rsidR="00CB5D7F">
        <w:t xml:space="preserve"> output locations</w:t>
      </w:r>
      <w:r w:rsidRPr="00D21AD8">
        <w:t>.</w:t>
      </w:r>
      <w:r w:rsidR="00CB5D7F">
        <w:t xml:space="preserve"> </w:t>
      </w:r>
      <w:r w:rsidR="003F4C84">
        <w:t xml:space="preserve"> </w:t>
      </w:r>
      <w:r w:rsidR="00CB5D7F">
        <w:t xml:space="preserve">These coordinates represent the center of the </w:t>
      </w:r>
      <w:r w:rsidR="00CB5D7F">
        <w:lastRenderedPageBreak/>
        <w:t xml:space="preserve">grid cell containing the requested </w:t>
      </w:r>
      <w:r w:rsidR="00CB5D7F" w:rsidRPr="00CB5D7F">
        <w:rPr>
          <w:rFonts w:ascii="Courier New" w:hAnsi="Courier New"/>
        </w:rPr>
        <w:t>POINT</w:t>
      </w:r>
      <w:r w:rsidR="00CB5D7F">
        <w:t>, so may differ from the coordinates in a MMIF input file.</w:t>
      </w:r>
    </w:p>
    <w:p w14:paraId="0C38A30B" w14:textId="3D7118D6" w:rsidR="00B43BF5" w:rsidRPr="00D21AD8" w:rsidRDefault="00B43BF5" w:rsidP="00CB5D7F">
      <w:pPr>
        <w:pStyle w:val="RE-Text"/>
        <w:spacing w:line="240" w:lineRule="auto"/>
        <w:ind w:left="1440" w:hanging="1440"/>
      </w:pPr>
      <w:r>
        <w:rPr>
          <w:rFonts w:ascii="Courier New" w:hAnsi="Courier New"/>
        </w:rPr>
        <w:t>KML</w:t>
      </w:r>
      <w:r w:rsidRPr="00D21AD8">
        <w:tab/>
        <w:t>Produces a text file</w:t>
      </w:r>
      <w:r w:rsidR="00CB5D7F">
        <w:t xml:space="preserve"> in KML format</w:t>
      </w:r>
      <w:r w:rsidRPr="00D21AD8">
        <w:t>.</w:t>
      </w:r>
      <w:r w:rsidR="00E920DE">
        <w:t xml:space="preserve"> </w:t>
      </w:r>
      <w:r w:rsidR="003F4C84">
        <w:t xml:space="preserve"> </w:t>
      </w:r>
      <w:r w:rsidR="00E920DE">
        <w:t xml:space="preserve">KML is a file format used to display geographic data in an Earth browser such as Google Earth. </w:t>
      </w:r>
      <w:r w:rsidR="003F4C84">
        <w:t xml:space="preserve"> </w:t>
      </w:r>
      <w:r w:rsidR="00E920DE">
        <w:t xml:space="preserve">Both the </w:t>
      </w:r>
      <w:r w:rsidR="00E920DE" w:rsidRPr="00E920DE">
        <w:rPr>
          <w:rFonts w:ascii="Courier New" w:hAnsi="Courier New"/>
        </w:rPr>
        <w:t>GRIDs</w:t>
      </w:r>
      <w:r w:rsidR="00E920DE">
        <w:t xml:space="preserve"> (full WRF/MM5 grid and requested sub-grid) and </w:t>
      </w:r>
      <w:r w:rsidR="00E920DE" w:rsidRPr="00E920DE">
        <w:rPr>
          <w:rFonts w:ascii="Courier New" w:hAnsi="Courier New"/>
        </w:rPr>
        <w:t>POINT</w:t>
      </w:r>
      <w:r w:rsidR="00E920DE">
        <w:t xml:space="preserve"> data are included. </w:t>
      </w:r>
    </w:p>
    <w:p w14:paraId="1D3EEE94" w14:textId="77777777" w:rsidR="009B3CC9" w:rsidRPr="00D21AD8" w:rsidRDefault="009B3CC9" w:rsidP="009B3CC9">
      <w:pPr>
        <w:pStyle w:val="R1stKeyword"/>
      </w:pPr>
      <w:r w:rsidRPr="00D21AD8">
        <w:t xml:space="preserve">INPUT  </w:t>
      </w:r>
      <w:r w:rsidRPr="00D21AD8">
        <w:rPr>
          <w:i/>
        </w:rPr>
        <w:t>FILENAME</w:t>
      </w:r>
    </w:p>
    <w:p w14:paraId="12537524" w14:textId="77777777" w:rsidR="009B3CC9" w:rsidRPr="00D21AD8" w:rsidRDefault="009B3CC9" w:rsidP="009B3CC9">
      <w:pPr>
        <w:pStyle w:val="R1stKeyword"/>
      </w:pPr>
    </w:p>
    <w:p w14:paraId="26C1A399" w14:textId="77777777" w:rsidR="006A6773" w:rsidRPr="00D21AD8" w:rsidRDefault="00364BDF" w:rsidP="009B74BA">
      <w:pPr>
        <w:pStyle w:val="RE-Text"/>
      </w:pPr>
      <w:r w:rsidRPr="00D21AD8">
        <w:t xml:space="preserve">The lines starting with </w:t>
      </w:r>
      <w:r w:rsidRPr="00D21AD8">
        <w:rPr>
          <w:rFonts w:ascii="Courier New" w:hAnsi="Courier New"/>
        </w:rPr>
        <w:t>INPUT</w:t>
      </w:r>
      <w:r w:rsidRPr="00D21AD8">
        <w:t xml:space="preserve"> give the filenames of the MM5/WRF files to process.</w:t>
      </w:r>
      <w:r w:rsidR="006A6773" w:rsidRPr="00D21AD8">
        <w:t xml:space="preserve">  </w:t>
      </w:r>
      <w:r w:rsidR="00B466AF" w:rsidRPr="00D21AD8">
        <w:t xml:space="preserve">Spaces are allowed in MM5/WRF filenames, if enclosed in quotes.  Case is preserved.  </w:t>
      </w:r>
    </w:p>
    <w:p w14:paraId="6DADDCED" w14:textId="3CFF4D7C" w:rsidR="005D24B7" w:rsidRPr="00D21AD8" w:rsidRDefault="005D24B7" w:rsidP="009B74BA">
      <w:pPr>
        <w:pStyle w:val="RE-Text"/>
      </w:pPr>
      <w:r w:rsidRPr="00D21AD8">
        <w:t xml:space="preserve">Any time-stamps found in MM5/WRF files that are before the requested </w:t>
      </w:r>
      <w:r w:rsidR="006A6773" w:rsidRPr="00D21AD8">
        <w:rPr>
          <w:rFonts w:ascii="Courier New" w:hAnsi="Courier New"/>
        </w:rPr>
        <w:t>START</w:t>
      </w:r>
      <w:r w:rsidRPr="00D21AD8">
        <w:t xml:space="preserve"> time-stamp are skipped (except for precipitation processing, see Section 4.</w:t>
      </w:r>
      <w:r w:rsidR="002E678A">
        <w:t>4</w:t>
      </w:r>
      <w:r w:rsidRPr="00D21AD8">
        <w:t>).</w:t>
      </w:r>
    </w:p>
    <w:p w14:paraId="1C09F31F" w14:textId="77777777" w:rsidR="005D24B7" w:rsidRPr="00D21AD8" w:rsidRDefault="005D24B7" w:rsidP="00CB6858">
      <w:pPr>
        <w:pStyle w:val="RE-Heading2"/>
      </w:pPr>
      <w:bookmarkStart w:id="47" w:name="_Ref315273416"/>
      <w:bookmarkStart w:id="48" w:name="_Toc75849008"/>
      <w:r w:rsidRPr="00D21AD8">
        <w:t>A Note on Time Stamps</w:t>
      </w:r>
      <w:bookmarkEnd w:id="47"/>
      <w:bookmarkEnd w:id="48"/>
    </w:p>
    <w:p w14:paraId="44C0B28B" w14:textId="4A2D6A70" w:rsidR="005D24B7" w:rsidRPr="00D21AD8" w:rsidRDefault="005D24B7" w:rsidP="009B74BA">
      <w:pPr>
        <w:pStyle w:val="RE-Text"/>
      </w:pPr>
      <w:r w:rsidRPr="00D21AD8">
        <w:t>CALPUFF</w:t>
      </w:r>
      <w:r w:rsidR="00AC641C" w:rsidRPr="00D21AD8">
        <w:t xml:space="preserve"> v5.8</w:t>
      </w:r>
      <w:r w:rsidRPr="00D21AD8">
        <w:t xml:space="preserve"> labels the first hour of a day as hour 1 (the hour </w:t>
      </w:r>
      <w:r w:rsidR="004B1A33" w:rsidRPr="00D21AD8">
        <w:t>between</w:t>
      </w:r>
      <w:r w:rsidRPr="00D21AD8">
        <w:t xml:space="preserve"> midnight and 1:00 AM).  Similarly, the last hour of a day is 0 (the hour between 11:00 PM and midnight).  </w:t>
      </w:r>
      <w:r w:rsidR="001707FD">
        <w:t xml:space="preserve">The starting hour </w:t>
      </w:r>
      <w:r w:rsidRPr="00D21AD8">
        <w:t>HH should be set to “1” if it is desired that 24-hour average concentrations should start and end at midnight.</w:t>
      </w:r>
    </w:p>
    <w:p w14:paraId="2F8E66DF" w14:textId="77777777" w:rsidR="00AC641C" w:rsidRPr="00D21AD8" w:rsidRDefault="00AC641C" w:rsidP="009B74BA">
      <w:pPr>
        <w:pStyle w:val="RE-Text"/>
      </w:pPr>
      <w:r w:rsidRPr="00D21AD8">
        <w:t>CALPUFF v6.x changed from the “label” concept to a “beginning and ending instant in time” concept.  In MMIF v2.1 this change caused some confusion.  Starting with MMIF v2.2, the user should specify the beginning and ending time-stamps the same</w:t>
      </w:r>
      <w:r w:rsidR="00085EC8" w:rsidRPr="00D21AD8">
        <w:t xml:space="preserve"> way,</w:t>
      </w:r>
      <w:r w:rsidRPr="00D21AD8">
        <w:t xml:space="preserve"> for both CALPUFF and CALPUFFv6 output.  </w:t>
      </w:r>
      <w:r w:rsidR="00085EC8" w:rsidRPr="00D21AD8">
        <w:t>This allows the user to only change the output format line in the MMIF control file and have the CALPUFF and CALPUFFv6 output span the same time period.</w:t>
      </w:r>
    </w:p>
    <w:p w14:paraId="050D53D4" w14:textId="76F43DAE" w:rsidR="005D24B7" w:rsidRPr="00D21AD8" w:rsidRDefault="005D24B7" w:rsidP="009B74BA">
      <w:pPr>
        <w:pStyle w:val="RE-Text"/>
      </w:pPr>
      <w:r w:rsidRPr="00D21AD8">
        <w:t xml:space="preserve">AERMOD labels the first hour of the day as hour 1 (the hour </w:t>
      </w:r>
      <w:r w:rsidR="004B1A33" w:rsidRPr="00D21AD8">
        <w:t>between</w:t>
      </w:r>
      <w:r w:rsidRPr="00D21AD8">
        <w:t xml:space="preserve"> midnight and 1:00 AM) but labels the last hour of the day as hour 24 (the hour between 11:00 PM and midnight).  </w:t>
      </w:r>
      <w:r w:rsidR="001707FD">
        <w:t xml:space="preserve">The starting hour </w:t>
      </w:r>
      <w:r w:rsidRPr="00D21AD8">
        <w:t xml:space="preserve">HH should be set to “1”, just as </w:t>
      </w:r>
      <w:r w:rsidR="00281DA3">
        <w:t>for</w:t>
      </w:r>
      <w:r w:rsidRPr="00D21AD8">
        <w:t xml:space="preserve"> CALPUFF.</w:t>
      </w:r>
    </w:p>
    <w:p w14:paraId="6B55A52F" w14:textId="12EF288F" w:rsidR="005D24B7" w:rsidRPr="00D21AD8" w:rsidRDefault="005D24B7" w:rsidP="009B74BA">
      <w:pPr>
        <w:pStyle w:val="RE-Text"/>
      </w:pPr>
      <w:r w:rsidRPr="00D21AD8">
        <w:t xml:space="preserve">MMIF will properly handle both </w:t>
      </w:r>
      <w:r w:rsidRPr="00D21AD8">
        <w:rPr>
          <w:rFonts w:ascii="Courier New" w:hAnsi="Courier New"/>
        </w:rPr>
        <w:t>2011 05 31 24</w:t>
      </w:r>
      <w:r w:rsidRPr="00D21AD8">
        <w:t xml:space="preserve"> and </w:t>
      </w:r>
      <w:r w:rsidRPr="00D21AD8">
        <w:rPr>
          <w:rFonts w:ascii="Courier New" w:hAnsi="Courier New"/>
        </w:rPr>
        <w:t>2011 06 01 00</w:t>
      </w:r>
      <w:r w:rsidRPr="00D21AD8">
        <w:t xml:space="preserve"> and treat them as the same hour.  </w:t>
      </w:r>
    </w:p>
    <w:p w14:paraId="4FAEEC9E" w14:textId="77777777" w:rsidR="00085EC8" w:rsidRDefault="00085EC8" w:rsidP="009B74BA">
      <w:pPr>
        <w:pStyle w:val="RE-Text"/>
      </w:pPr>
      <w:r w:rsidRPr="00D21AD8">
        <w:t xml:space="preserve">Neither MM5 nor WRF write hourly-averaged values, both write only instantaneous values at the time step closest to the requested output time (usually the top of the hour).  Because the fields at this instant in time are the result of the “history” of the preceding time period, these instantaneous values are treated as “hour ending” </w:t>
      </w:r>
      <w:r w:rsidRPr="00D21AD8">
        <w:lastRenderedPageBreak/>
        <w:t>time labels.  The WRF output at 03:00:00 is labeled hour 3 in CALPUFF and AERMOD output, and as 02:00 to 03:00 in CALPUFFv6 output.</w:t>
      </w:r>
    </w:p>
    <w:p w14:paraId="2DDD7A52" w14:textId="26BC1702" w:rsidR="0086402D" w:rsidRPr="00D21AD8" w:rsidRDefault="0086402D" w:rsidP="009B74BA">
      <w:pPr>
        <w:pStyle w:val="RE-Text"/>
      </w:pPr>
      <w:r>
        <w:t>MMIF currently skips any sub-hourly WRF fields (i.e. time-stamps with the minutes value not close to zero), even though WRF is capable of writing more than one output per hour, and CALPUFFv6 is capable of handling sub-hourly timesteps.</w:t>
      </w:r>
    </w:p>
    <w:p w14:paraId="04B83CA6" w14:textId="77777777" w:rsidR="005D24B7" w:rsidRPr="00D21AD8" w:rsidRDefault="005D24B7" w:rsidP="00CB6858">
      <w:pPr>
        <w:pStyle w:val="RE-Heading2"/>
      </w:pPr>
      <w:bookmarkStart w:id="49" w:name="_Toc75849009"/>
      <w:r w:rsidRPr="00D21AD8">
        <w:t>A Note on Precipitation Processing</w:t>
      </w:r>
      <w:bookmarkEnd w:id="49"/>
    </w:p>
    <w:p w14:paraId="2AFB5837" w14:textId="77777777" w:rsidR="005D24B7" w:rsidRPr="00D21AD8" w:rsidRDefault="005D24B7" w:rsidP="009B74BA">
      <w:pPr>
        <w:pStyle w:val="RE-Text"/>
      </w:pPr>
      <w:r w:rsidRPr="00D21AD8">
        <w:t>Both MM5 and WRF save a field representing the accumulated precipitation (mm) since the beginning of the simulation.  At each grid point, this value only grows with each time step.  However, CALPUFF, AERMOD and SCICHEM all require the hourly precipitation rate (mm/</w:t>
      </w:r>
      <w:proofErr w:type="spellStart"/>
      <w:r w:rsidRPr="00D21AD8">
        <w:t>hr</w:t>
      </w:r>
      <w:proofErr w:type="spellEnd"/>
      <w:r w:rsidRPr="00D21AD8">
        <w:t xml:space="preserve">) at each grid point.  The MMIF program converts accumulated precipitation to hourly precipitation rate automatically, by subtracting the last hour’s field from the current hour’s field, point by point.  This requires the user to pay special attention to the </w:t>
      </w:r>
      <w:r w:rsidRPr="0086402D">
        <w:rPr>
          <w:i/>
        </w:rPr>
        <w:t>first</w:t>
      </w:r>
      <w:r w:rsidRPr="00D21AD8">
        <w:t xml:space="preserve"> hour of each MM5/WRF run that is to be processed.  </w:t>
      </w:r>
    </w:p>
    <w:p w14:paraId="0773FA65" w14:textId="280CEF7D" w:rsidR="005D24B7" w:rsidRPr="00D21AD8" w:rsidRDefault="005D24B7" w:rsidP="009B74BA">
      <w:pPr>
        <w:pStyle w:val="RE-Text"/>
      </w:pPr>
      <w:r w:rsidRPr="00D21AD8">
        <w:t>If the first hour to be processed by MMIF is also the first hour of an MM5 or WRF simulation, then the accumulated precipitation and the hourly precipitation rate are the same, and the program writes these values to the output file.  However, it is common practice to allow for some “spin-up” time when running MM5 or WRF. These first hours of the simulation are often written to separate output files and ignored or discarded.  If, for example, the first MM5/WRF file given in the MMIF.INP file starts at the 12</w:t>
      </w:r>
      <w:r w:rsidRPr="00D6482D">
        <w:rPr>
          <w:vertAlign w:val="superscript"/>
        </w:rPr>
        <w:t>th</w:t>
      </w:r>
      <w:r w:rsidR="00D6482D">
        <w:t xml:space="preserve"> </w:t>
      </w:r>
      <w:r w:rsidRPr="00D21AD8">
        <w:t>hour of a run, and that hour corresponds to the “</w:t>
      </w:r>
      <w:r w:rsidRPr="00D21AD8">
        <w:rPr>
          <w:rFonts w:ascii="Courier New" w:hAnsi="Courier New"/>
        </w:rPr>
        <w:t>Start Output (LST)</w:t>
      </w:r>
      <w:r w:rsidRPr="00D21AD8">
        <w:t>” time-stamp, then MMIF cannot subtract the precipitation field from the 11</w:t>
      </w:r>
      <w:r w:rsidRPr="00D6482D">
        <w:rPr>
          <w:vertAlign w:val="superscript"/>
        </w:rPr>
        <w:t>th</w:t>
      </w:r>
      <w:r w:rsidR="00D6482D">
        <w:t xml:space="preserve"> </w:t>
      </w:r>
      <w:r w:rsidRPr="00D21AD8">
        <w:t>hour.  In these cases, MMIF sets the initial precipitation field to zero everywhere</w:t>
      </w:r>
      <w:r w:rsidR="00085EC8" w:rsidRPr="00D21AD8">
        <w:t xml:space="preserve"> and prints a warning to the screen</w:t>
      </w:r>
      <w:r w:rsidRPr="00D21AD8">
        <w:t>.</w:t>
      </w:r>
    </w:p>
    <w:p w14:paraId="0759A1F4" w14:textId="77777777" w:rsidR="005D24B7" w:rsidRPr="00D21AD8" w:rsidRDefault="005D24B7" w:rsidP="009B74BA">
      <w:pPr>
        <w:pStyle w:val="RE-Text"/>
      </w:pPr>
      <w:r w:rsidRPr="00D21AD8">
        <w:t xml:space="preserve">For “spin-up” cases, it is therefore important to supply MMIF with at least one hour of MM5/WRF data from </w:t>
      </w:r>
      <w:r w:rsidRPr="00D21AD8">
        <w:rPr>
          <w:i/>
        </w:rPr>
        <w:t>before</w:t>
      </w:r>
      <w:r w:rsidRPr="00D21AD8">
        <w:t xml:space="preserve"> the “</w:t>
      </w:r>
      <w:r w:rsidRPr="00D21AD8">
        <w:rPr>
          <w:rFonts w:ascii="Courier New" w:hAnsi="Courier New"/>
        </w:rPr>
        <w:t>Start Output (LST)</w:t>
      </w:r>
      <w:r w:rsidRPr="00D21AD8">
        <w:t>” time-stamp, so that MMIF can subtract that hour’s precipitation field from the first requested output hour’s precipitation field.  This is true both for the very first hour to be processed, as well as for the first hour of each subsequent MM5/WRF initialization to be processed.  The former case is reasonably obvious, but the latter case is perhaps not as obvious.  Consider the following example:</w:t>
      </w:r>
    </w:p>
    <w:p w14:paraId="14A6B608" w14:textId="77777777" w:rsidR="005D24B7" w:rsidRPr="00D21AD8" w:rsidRDefault="005D24B7" w:rsidP="009B74BA">
      <w:pPr>
        <w:pStyle w:val="RE-Text"/>
      </w:pPr>
      <w:r w:rsidRPr="00D21AD8">
        <w:t xml:space="preserve">A user has an annual MM5 simulation for 2005 that was run as a series of 5-day runs with 12 hours of overlapping spin-up each, as is common practice.  The first </w:t>
      </w:r>
      <w:r w:rsidRPr="00D21AD8">
        <w:lastRenderedPageBreak/>
        <w:t>MM5 initialization starts at 2004-12-31_12 (YYYY-MM-DD_HH), the second run at 2005-01-04_12, and so on.  Each hour’s model output is written to a separate file.  For simplicity’s sake, let’s assume the filenames have already been converted to LST during post-processing, so we can ignore the UTC-LST time shift.  Because the user intends to ignore the first 12 hours of each run to allow for model spin-up, he enters the follo</w:t>
      </w:r>
      <w:r w:rsidR="006A6773" w:rsidRPr="00D21AD8">
        <w:t>wing filenames into the MMIF control</w:t>
      </w:r>
      <w:r w:rsidRPr="00D21AD8">
        <w:t xml:space="preserve"> file:</w:t>
      </w:r>
    </w:p>
    <w:p w14:paraId="5AA200B6" w14:textId="77777777" w:rsidR="005D24B7" w:rsidRPr="00D21AD8" w:rsidRDefault="005D24B7" w:rsidP="005D24B7">
      <w:pPr>
        <w:pStyle w:val="BodyText"/>
        <w:spacing w:before="0"/>
        <w:ind w:left="720"/>
        <w:rPr>
          <w:rFonts w:ascii="Courier New" w:hAnsi="Courier New" w:cs="Courier New"/>
        </w:rPr>
      </w:pPr>
      <w:r w:rsidRPr="00D21AD8">
        <w:rPr>
          <w:rFonts w:ascii="Courier New" w:hAnsi="Courier New" w:cs="Courier New"/>
        </w:rPr>
        <w:t>Start 2005 01 01 01</w:t>
      </w:r>
    </w:p>
    <w:p w14:paraId="14021B9D" w14:textId="77777777" w:rsidR="005D24B7" w:rsidRPr="00D21AD8" w:rsidRDefault="005D24B7" w:rsidP="005D24B7">
      <w:pPr>
        <w:pStyle w:val="BodyText"/>
        <w:spacing w:before="0"/>
        <w:ind w:left="720"/>
      </w:pPr>
      <w:r w:rsidRPr="00D21AD8">
        <w:t>[…]</w:t>
      </w:r>
    </w:p>
    <w:p w14:paraId="2FEA132E" w14:textId="77777777" w:rsidR="005D24B7" w:rsidRPr="00D21AD8" w:rsidRDefault="006A6773" w:rsidP="005D24B7">
      <w:pPr>
        <w:pStyle w:val="BodyText"/>
        <w:spacing w:before="0"/>
        <w:ind w:left="720"/>
        <w:rPr>
          <w:rFonts w:ascii="Courier New" w:hAnsi="Courier New" w:cs="Courier New"/>
        </w:rPr>
      </w:pPr>
      <w:r w:rsidRPr="00D21AD8">
        <w:rPr>
          <w:rFonts w:ascii="Courier New" w:hAnsi="Courier New" w:cs="Courier New"/>
        </w:rPr>
        <w:t xml:space="preserve">Input </w:t>
      </w:r>
      <w:r w:rsidR="005D24B7" w:rsidRPr="00D21AD8">
        <w:rPr>
          <w:rFonts w:ascii="Courier New" w:hAnsi="Courier New" w:cs="Courier New"/>
        </w:rPr>
        <w:t>C:\mm5\2004-12-31\mmout_d1.2005-01-01_01</w:t>
      </w:r>
    </w:p>
    <w:p w14:paraId="41EE8794" w14:textId="77777777" w:rsidR="005D24B7" w:rsidRPr="00D21AD8" w:rsidRDefault="006A6773" w:rsidP="005D24B7">
      <w:pPr>
        <w:pStyle w:val="BodyText"/>
        <w:spacing w:before="0"/>
        <w:ind w:left="720"/>
        <w:rPr>
          <w:rFonts w:ascii="Courier New" w:hAnsi="Courier New" w:cs="Courier New"/>
        </w:rPr>
      </w:pPr>
      <w:r w:rsidRPr="00D21AD8">
        <w:rPr>
          <w:rFonts w:ascii="Courier New" w:hAnsi="Courier New" w:cs="Courier New"/>
        </w:rPr>
        <w:t xml:space="preserve">Input </w:t>
      </w:r>
      <w:r w:rsidR="005D24B7" w:rsidRPr="00D21AD8">
        <w:rPr>
          <w:rFonts w:ascii="Courier New" w:hAnsi="Courier New" w:cs="Courier New"/>
        </w:rPr>
        <w:t>C:\mm5\2004-12-31\mmout_d1.2005-01-01_02</w:t>
      </w:r>
    </w:p>
    <w:p w14:paraId="76D4179F" w14:textId="77777777" w:rsidR="005D24B7" w:rsidRPr="00D21AD8" w:rsidRDefault="006A6773" w:rsidP="005D24B7">
      <w:pPr>
        <w:pStyle w:val="BodyText"/>
        <w:spacing w:before="0"/>
        <w:ind w:left="720"/>
        <w:rPr>
          <w:rFonts w:ascii="Courier New" w:hAnsi="Courier New" w:cs="Courier New"/>
        </w:rPr>
      </w:pPr>
      <w:r w:rsidRPr="00D21AD8">
        <w:rPr>
          <w:rFonts w:ascii="Courier New" w:hAnsi="Courier New" w:cs="Courier New"/>
        </w:rPr>
        <w:t xml:space="preserve">Input </w:t>
      </w:r>
      <w:r w:rsidR="005D24B7" w:rsidRPr="00D21AD8">
        <w:rPr>
          <w:rFonts w:ascii="Courier New" w:hAnsi="Courier New" w:cs="Courier New"/>
        </w:rPr>
        <w:t>C:\mm5\2004-12-31\mmout_d1.2005-01-01_03</w:t>
      </w:r>
    </w:p>
    <w:p w14:paraId="419B2D51" w14:textId="77777777" w:rsidR="005D24B7" w:rsidRPr="00D21AD8" w:rsidRDefault="005D24B7" w:rsidP="005D24B7">
      <w:pPr>
        <w:pStyle w:val="BodyText"/>
        <w:spacing w:before="0"/>
        <w:ind w:left="720"/>
      </w:pPr>
      <w:r w:rsidRPr="00D21AD8">
        <w:t>[…]</w:t>
      </w:r>
    </w:p>
    <w:p w14:paraId="79264E52" w14:textId="77777777" w:rsidR="005D24B7" w:rsidRPr="00D21AD8" w:rsidRDefault="006A6773" w:rsidP="005D24B7">
      <w:pPr>
        <w:pStyle w:val="BodyText"/>
        <w:spacing w:before="0"/>
        <w:ind w:left="720"/>
        <w:rPr>
          <w:rFonts w:ascii="Courier New" w:hAnsi="Courier New" w:cs="Courier New"/>
        </w:rPr>
      </w:pPr>
      <w:r w:rsidRPr="00D21AD8">
        <w:rPr>
          <w:rFonts w:ascii="Courier New" w:hAnsi="Courier New" w:cs="Courier New"/>
        </w:rPr>
        <w:t xml:space="preserve">Input </w:t>
      </w:r>
      <w:r w:rsidR="005D24B7" w:rsidRPr="00D21AD8">
        <w:rPr>
          <w:rFonts w:ascii="Courier New" w:hAnsi="Courier New" w:cs="Courier New"/>
        </w:rPr>
        <w:t>C:\mm5\2004-12-31\mmout_d1.2005-01-04_00</w:t>
      </w:r>
    </w:p>
    <w:p w14:paraId="4D978E15" w14:textId="77777777" w:rsidR="005D24B7" w:rsidRPr="00D21AD8" w:rsidRDefault="006A6773" w:rsidP="005D24B7">
      <w:pPr>
        <w:pStyle w:val="BodyText"/>
        <w:spacing w:before="0"/>
        <w:ind w:left="720"/>
        <w:rPr>
          <w:rFonts w:ascii="Courier New" w:hAnsi="Courier New" w:cs="Courier New"/>
        </w:rPr>
      </w:pPr>
      <w:r w:rsidRPr="00D21AD8">
        <w:rPr>
          <w:rFonts w:ascii="Courier New" w:hAnsi="Courier New" w:cs="Courier New"/>
        </w:rPr>
        <w:t xml:space="preserve">Input </w:t>
      </w:r>
      <w:r w:rsidR="005D24B7" w:rsidRPr="00D21AD8">
        <w:rPr>
          <w:rFonts w:ascii="Courier New" w:hAnsi="Courier New" w:cs="Courier New"/>
        </w:rPr>
        <w:t>C:\mm5\2005-01-04\mmout_d1.2005-01-04_01</w:t>
      </w:r>
    </w:p>
    <w:p w14:paraId="4A32A3DB" w14:textId="77777777" w:rsidR="005D24B7" w:rsidRPr="00D21AD8" w:rsidRDefault="006A6773" w:rsidP="005D24B7">
      <w:pPr>
        <w:pStyle w:val="BodyText"/>
        <w:spacing w:before="0"/>
        <w:ind w:left="720"/>
        <w:rPr>
          <w:rFonts w:ascii="Courier New" w:hAnsi="Courier New" w:cs="Courier New"/>
        </w:rPr>
      </w:pPr>
      <w:r w:rsidRPr="00D21AD8">
        <w:rPr>
          <w:rFonts w:ascii="Courier New" w:hAnsi="Courier New" w:cs="Courier New"/>
        </w:rPr>
        <w:t xml:space="preserve">Input </w:t>
      </w:r>
      <w:r w:rsidR="005D24B7" w:rsidRPr="00D21AD8">
        <w:rPr>
          <w:rFonts w:ascii="Courier New" w:hAnsi="Courier New" w:cs="Courier New"/>
        </w:rPr>
        <w:t>C:\mm5\2005-01-04\mmout_d1.2005-01-04_02</w:t>
      </w:r>
    </w:p>
    <w:p w14:paraId="13C4D570" w14:textId="77777777" w:rsidR="005D24B7" w:rsidRPr="00D21AD8" w:rsidRDefault="006A6773" w:rsidP="005D24B7">
      <w:pPr>
        <w:pStyle w:val="BodyText"/>
        <w:spacing w:before="0"/>
        <w:ind w:left="720"/>
        <w:rPr>
          <w:rFonts w:ascii="Courier New" w:hAnsi="Courier New" w:cs="Courier New"/>
        </w:rPr>
      </w:pPr>
      <w:r w:rsidRPr="00D21AD8">
        <w:rPr>
          <w:rFonts w:ascii="Courier New" w:hAnsi="Courier New" w:cs="Courier New"/>
        </w:rPr>
        <w:t xml:space="preserve">Input </w:t>
      </w:r>
      <w:r w:rsidR="005D24B7" w:rsidRPr="00D21AD8">
        <w:rPr>
          <w:rFonts w:ascii="Courier New" w:hAnsi="Courier New" w:cs="Courier New"/>
        </w:rPr>
        <w:t>C:\mm5\2005-01-04\mmout_d1.2005-01-04_03</w:t>
      </w:r>
    </w:p>
    <w:p w14:paraId="013CEB1B" w14:textId="77777777" w:rsidR="005D24B7" w:rsidRPr="00D21AD8" w:rsidRDefault="005D24B7" w:rsidP="005D24B7">
      <w:pPr>
        <w:pStyle w:val="BodyText"/>
        <w:spacing w:before="0"/>
        <w:ind w:left="720"/>
      </w:pPr>
      <w:r w:rsidRPr="00D21AD8">
        <w:t>[…]</w:t>
      </w:r>
    </w:p>
    <w:p w14:paraId="19140DE1" w14:textId="77777777" w:rsidR="00807B98" w:rsidRPr="00D21AD8" w:rsidRDefault="00807B98" w:rsidP="005D24B7">
      <w:pPr>
        <w:rPr>
          <w:snapToGrid w:val="0"/>
        </w:rPr>
      </w:pPr>
    </w:p>
    <w:p w14:paraId="31652484" w14:textId="77777777" w:rsidR="005D24B7" w:rsidRPr="00D21AD8" w:rsidRDefault="005D24B7" w:rsidP="006A43DD">
      <w:pPr>
        <w:pStyle w:val="RE-Text"/>
      </w:pPr>
      <w:r w:rsidRPr="00D21AD8">
        <w:t xml:space="preserve">This file list will cause MMIF to set the entire precipitation field to zero for the first output hour (2005-01-01_01), because it does not have access to the previous hour’s precipitation field.  The solution is to include the </w:t>
      </w:r>
      <w:r w:rsidR="006A6773" w:rsidRPr="00D21AD8">
        <w:t>previous file, using the line</w:t>
      </w:r>
      <w:r w:rsidRPr="00D21AD8">
        <w:t xml:space="preserve"> </w:t>
      </w:r>
    </w:p>
    <w:p w14:paraId="1CD67AC5" w14:textId="77777777" w:rsidR="005D24B7" w:rsidRPr="00D21AD8" w:rsidRDefault="006A6773" w:rsidP="005D24B7">
      <w:pPr>
        <w:pStyle w:val="BodyText"/>
        <w:spacing w:before="0"/>
        <w:ind w:firstLine="720"/>
      </w:pPr>
      <w:r w:rsidRPr="00D21AD8">
        <w:rPr>
          <w:rFonts w:ascii="Courier New" w:hAnsi="Courier New" w:cs="Courier New"/>
        </w:rPr>
        <w:t xml:space="preserve">Input </w:t>
      </w:r>
      <w:r w:rsidR="005D24B7" w:rsidRPr="00D21AD8">
        <w:rPr>
          <w:rFonts w:ascii="Courier New" w:hAnsi="Courier New" w:cs="Courier New"/>
        </w:rPr>
        <w:t>C:\mm5\2004-12-31\mmout_d1.2005-01-01_00</w:t>
      </w:r>
      <w:r w:rsidR="005D24B7" w:rsidRPr="00D21AD8">
        <w:t xml:space="preserve"> </w:t>
      </w:r>
    </w:p>
    <w:p w14:paraId="6B30A7B3" w14:textId="77777777" w:rsidR="006A6773" w:rsidRPr="00D21AD8" w:rsidRDefault="006A6773" w:rsidP="005D24B7">
      <w:pPr>
        <w:pStyle w:val="BodyText"/>
        <w:spacing w:before="0"/>
        <w:ind w:firstLine="720"/>
      </w:pPr>
    </w:p>
    <w:p w14:paraId="449E7533" w14:textId="77777777" w:rsidR="005D24B7" w:rsidRPr="00D21AD8" w:rsidRDefault="005D24B7" w:rsidP="009B74BA">
      <w:pPr>
        <w:pStyle w:val="RE-Text"/>
      </w:pPr>
      <w:r w:rsidRPr="00D21AD8">
        <w:t xml:space="preserve">as the first MM5 file listed in the control file.  </w:t>
      </w:r>
    </w:p>
    <w:p w14:paraId="0E030ECE" w14:textId="77777777" w:rsidR="00085EC8" w:rsidRPr="00D21AD8" w:rsidRDefault="005D24B7" w:rsidP="009B74BA">
      <w:pPr>
        <w:pStyle w:val="RE-Text"/>
      </w:pPr>
      <w:r w:rsidRPr="00D21AD8">
        <w:t xml:space="preserve">A second, more subtle problem occurs at hour 1:00 on 2005-01-04, when we switch from one MM5 initialization to the next.  MMIF will subtract the precipitation field found in </w:t>
      </w:r>
      <w:r w:rsidR="00807B98" w:rsidRPr="00D21AD8">
        <w:rPr>
          <w:rFonts w:ascii="Courier New" w:hAnsi="Courier New" w:cs="Courier New"/>
        </w:rPr>
        <w:t>2004</w:t>
      </w:r>
      <w:r w:rsidR="00807B98" w:rsidRPr="00D21AD8">
        <w:rPr>
          <w:rFonts w:ascii="Courier New" w:hAnsi="Courier New" w:cs="Courier New"/>
        </w:rPr>
        <w:noBreakHyphen/>
        <w:t>12</w:t>
      </w:r>
      <w:r w:rsidR="00807B98" w:rsidRPr="00D21AD8">
        <w:rPr>
          <w:rFonts w:ascii="Courier New" w:hAnsi="Courier New" w:cs="Courier New"/>
        </w:rPr>
        <w:noBreakHyphen/>
        <w:t>31\mmout_d1.2005</w:t>
      </w:r>
      <w:r w:rsidR="00807B98" w:rsidRPr="00D21AD8">
        <w:rPr>
          <w:rFonts w:ascii="Courier New" w:hAnsi="Courier New" w:cs="Courier New"/>
        </w:rPr>
        <w:noBreakHyphen/>
        <w:t>01</w:t>
      </w:r>
      <w:r w:rsidR="00807B98" w:rsidRPr="00D21AD8">
        <w:rPr>
          <w:rFonts w:ascii="Courier New" w:hAnsi="Courier New" w:cs="Courier New"/>
        </w:rPr>
        <w:noBreakHyphen/>
        <w:t>04_00</w:t>
      </w:r>
      <w:r w:rsidR="00807B98" w:rsidRPr="00D21AD8">
        <w:t xml:space="preserve"> </w:t>
      </w:r>
      <w:r w:rsidRPr="00D21AD8">
        <w:t xml:space="preserve">from the precipitation field in </w:t>
      </w:r>
      <w:r w:rsidR="00807B98" w:rsidRPr="00D21AD8">
        <w:rPr>
          <w:rFonts w:ascii="Courier New" w:hAnsi="Courier New" w:cs="Courier New"/>
        </w:rPr>
        <w:t>2005</w:t>
      </w:r>
      <w:r w:rsidR="00807B98" w:rsidRPr="00D21AD8">
        <w:rPr>
          <w:rFonts w:ascii="Courier New" w:hAnsi="Courier New" w:cs="Courier New"/>
        </w:rPr>
        <w:noBreakHyphen/>
        <w:t>01</w:t>
      </w:r>
      <w:r w:rsidR="00807B98" w:rsidRPr="00D21AD8">
        <w:rPr>
          <w:rFonts w:ascii="Courier New" w:hAnsi="Courier New" w:cs="Courier New"/>
        </w:rPr>
        <w:noBreakHyphen/>
        <w:t>04\mmout_d1.2005</w:t>
      </w:r>
      <w:r w:rsidR="00807B98" w:rsidRPr="00D21AD8">
        <w:rPr>
          <w:rFonts w:ascii="Courier New" w:hAnsi="Courier New" w:cs="Courier New"/>
        </w:rPr>
        <w:noBreakHyphen/>
        <w:t>01</w:t>
      </w:r>
      <w:r w:rsidR="00807B98" w:rsidRPr="00D21AD8">
        <w:rPr>
          <w:rFonts w:ascii="Courier New" w:hAnsi="Courier New" w:cs="Courier New"/>
        </w:rPr>
        <w:noBreakHyphen/>
        <w:t>04_01</w:t>
      </w:r>
      <w:r w:rsidRPr="00D21AD8">
        <w:t xml:space="preserve">.  </w:t>
      </w:r>
    </w:p>
    <w:p w14:paraId="265BB02E" w14:textId="77777777" w:rsidR="005D24B7" w:rsidRPr="00D21AD8" w:rsidRDefault="005D24B7" w:rsidP="009B74BA">
      <w:pPr>
        <w:pStyle w:val="RE-Text"/>
      </w:pPr>
      <w:r w:rsidRPr="00D21AD8">
        <w:t xml:space="preserve">Because MM5 is imperfect, it is unlikely that frontal systems and rain bands will be perfectly aligned from one initialization to the next.  This may result in negative precipitation rates at some grid points, when MMIF subtracts the one from the other.  The solution is to include one hour’s data from </w:t>
      </w:r>
      <w:r w:rsidRPr="00D21AD8">
        <w:rPr>
          <w:i/>
        </w:rPr>
        <w:t>before</w:t>
      </w:r>
      <w:r w:rsidRPr="00D21AD8">
        <w:t xml:space="preserve"> the end of the spin-up period of </w:t>
      </w:r>
      <w:r w:rsidRPr="00D21AD8">
        <w:rPr>
          <w:i/>
        </w:rPr>
        <w:t>each</w:t>
      </w:r>
      <w:r w:rsidRPr="00D21AD8">
        <w:t xml:space="preserve"> run.  </w:t>
      </w:r>
    </w:p>
    <w:p w14:paraId="2682A928" w14:textId="77777777" w:rsidR="005D24B7" w:rsidRPr="00D21AD8" w:rsidRDefault="005D24B7" w:rsidP="009B74BA">
      <w:pPr>
        <w:pStyle w:val="RE-Text"/>
      </w:pPr>
      <w:r w:rsidRPr="00D21AD8">
        <w:t xml:space="preserve">The correct set of </w:t>
      </w:r>
      <w:r w:rsidR="006A6773" w:rsidRPr="00D21AD8">
        <w:t>files to include in the MMIF control</w:t>
      </w:r>
      <w:r w:rsidRPr="00D21AD8">
        <w:t xml:space="preserve"> file for this example is:</w:t>
      </w:r>
    </w:p>
    <w:p w14:paraId="7DA03234" w14:textId="77777777" w:rsidR="005D24B7" w:rsidRPr="00D21AD8" w:rsidRDefault="005D24B7" w:rsidP="005D24B7">
      <w:pPr>
        <w:pStyle w:val="BodyText"/>
        <w:spacing w:before="0"/>
        <w:ind w:left="720"/>
        <w:rPr>
          <w:rFonts w:ascii="Courier New" w:hAnsi="Courier New" w:cs="Courier New"/>
        </w:rPr>
      </w:pPr>
      <w:r w:rsidRPr="00D21AD8">
        <w:rPr>
          <w:rFonts w:ascii="Courier New" w:hAnsi="Courier New" w:cs="Courier New"/>
        </w:rPr>
        <w:t>Start 2005 01 01 01</w:t>
      </w:r>
    </w:p>
    <w:p w14:paraId="05B2EA75" w14:textId="77777777" w:rsidR="005D24B7" w:rsidRPr="00D21AD8" w:rsidRDefault="005D24B7" w:rsidP="005D24B7">
      <w:pPr>
        <w:pStyle w:val="BodyText"/>
        <w:spacing w:before="0"/>
        <w:ind w:left="720"/>
      </w:pPr>
      <w:r w:rsidRPr="00D21AD8">
        <w:t>[…]</w:t>
      </w:r>
    </w:p>
    <w:p w14:paraId="3BD93DD5" w14:textId="77777777" w:rsidR="005D24B7" w:rsidRPr="00D21AD8" w:rsidRDefault="006A6773" w:rsidP="005D24B7">
      <w:pPr>
        <w:pStyle w:val="BodyText"/>
        <w:spacing w:before="0"/>
        <w:ind w:left="720"/>
        <w:rPr>
          <w:rFonts w:ascii="Courier New" w:hAnsi="Courier New" w:cs="Courier New"/>
        </w:rPr>
      </w:pPr>
      <w:r w:rsidRPr="00D21AD8">
        <w:rPr>
          <w:rFonts w:ascii="Courier New" w:hAnsi="Courier New" w:cs="Courier New"/>
        </w:rPr>
        <w:lastRenderedPageBreak/>
        <w:t xml:space="preserve">Input </w:t>
      </w:r>
      <w:r w:rsidR="005D24B7" w:rsidRPr="00D21AD8">
        <w:rPr>
          <w:rFonts w:ascii="Courier New" w:hAnsi="Courier New" w:cs="Courier New"/>
        </w:rPr>
        <w:t>C:\mm5\2004-12-31\mmout_d1.2005-01-01_00</w:t>
      </w:r>
    </w:p>
    <w:p w14:paraId="1825D81E" w14:textId="77777777" w:rsidR="005D24B7" w:rsidRPr="00D21AD8" w:rsidRDefault="006A6773" w:rsidP="005D24B7">
      <w:pPr>
        <w:pStyle w:val="BodyText"/>
        <w:spacing w:before="0"/>
        <w:ind w:left="720"/>
        <w:rPr>
          <w:rFonts w:ascii="Courier New" w:hAnsi="Courier New" w:cs="Courier New"/>
        </w:rPr>
      </w:pPr>
      <w:r w:rsidRPr="00D21AD8">
        <w:rPr>
          <w:rFonts w:ascii="Courier New" w:hAnsi="Courier New" w:cs="Courier New"/>
        </w:rPr>
        <w:t xml:space="preserve">Input </w:t>
      </w:r>
      <w:r w:rsidR="005D24B7" w:rsidRPr="00D21AD8">
        <w:rPr>
          <w:rFonts w:ascii="Courier New" w:hAnsi="Courier New" w:cs="Courier New"/>
        </w:rPr>
        <w:t>C:\mm5\2004-12-31\mmout_d1.2005-01-01_01</w:t>
      </w:r>
    </w:p>
    <w:p w14:paraId="7EE0B22A" w14:textId="77777777" w:rsidR="005D24B7" w:rsidRPr="00D21AD8" w:rsidRDefault="006A6773" w:rsidP="005D24B7">
      <w:pPr>
        <w:pStyle w:val="BodyText"/>
        <w:spacing w:before="0"/>
        <w:ind w:left="720"/>
        <w:rPr>
          <w:rFonts w:ascii="Courier New" w:hAnsi="Courier New" w:cs="Courier New"/>
        </w:rPr>
      </w:pPr>
      <w:r w:rsidRPr="00D21AD8">
        <w:rPr>
          <w:rFonts w:ascii="Courier New" w:hAnsi="Courier New" w:cs="Courier New"/>
        </w:rPr>
        <w:t xml:space="preserve">Input </w:t>
      </w:r>
      <w:r w:rsidR="005D24B7" w:rsidRPr="00D21AD8">
        <w:rPr>
          <w:rFonts w:ascii="Courier New" w:hAnsi="Courier New" w:cs="Courier New"/>
        </w:rPr>
        <w:t>C:\mm5\2004-12-31\mmout_d1.2005-01-01_02</w:t>
      </w:r>
    </w:p>
    <w:p w14:paraId="0D1FE91A" w14:textId="77777777" w:rsidR="005D24B7" w:rsidRPr="00D21AD8" w:rsidRDefault="006A6773" w:rsidP="005D24B7">
      <w:pPr>
        <w:pStyle w:val="BodyText"/>
        <w:spacing w:before="0"/>
        <w:ind w:left="720"/>
        <w:rPr>
          <w:rFonts w:ascii="Courier New" w:hAnsi="Courier New" w:cs="Courier New"/>
        </w:rPr>
      </w:pPr>
      <w:r w:rsidRPr="00D21AD8">
        <w:rPr>
          <w:rFonts w:ascii="Courier New" w:hAnsi="Courier New" w:cs="Courier New"/>
        </w:rPr>
        <w:t xml:space="preserve">Input </w:t>
      </w:r>
      <w:r w:rsidR="005D24B7" w:rsidRPr="00D21AD8">
        <w:rPr>
          <w:rFonts w:ascii="Courier New" w:hAnsi="Courier New" w:cs="Courier New"/>
        </w:rPr>
        <w:t>C:\mm5\2004-12-31\mmout_d1.2005-01-01_03</w:t>
      </w:r>
    </w:p>
    <w:p w14:paraId="1C3E3708" w14:textId="77777777" w:rsidR="005D24B7" w:rsidRPr="00D21AD8" w:rsidRDefault="005D24B7" w:rsidP="005D24B7">
      <w:pPr>
        <w:pStyle w:val="BodyText"/>
        <w:spacing w:before="0"/>
        <w:ind w:left="720"/>
      </w:pPr>
      <w:r w:rsidRPr="00D21AD8">
        <w:t>[…]</w:t>
      </w:r>
    </w:p>
    <w:p w14:paraId="19D1E44F" w14:textId="77777777" w:rsidR="005D24B7" w:rsidRPr="00D21AD8" w:rsidRDefault="006A6773" w:rsidP="005D24B7">
      <w:pPr>
        <w:pStyle w:val="BodyText"/>
        <w:spacing w:before="0"/>
        <w:ind w:left="720"/>
        <w:rPr>
          <w:rFonts w:ascii="Courier New" w:hAnsi="Courier New" w:cs="Courier New"/>
        </w:rPr>
      </w:pPr>
      <w:r w:rsidRPr="00D21AD8">
        <w:rPr>
          <w:rFonts w:ascii="Courier New" w:hAnsi="Courier New" w:cs="Courier New"/>
        </w:rPr>
        <w:t xml:space="preserve">Input </w:t>
      </w:r>
      <w:r w:rsidR="005D24B7" w:rsidRPr="00D21AD8">
        <w:rPr>
          <w:rFonts w:ascii="Courier New" w:hAnsi="Courier New" w:cs="Courier New"/>
        </w:rPr>
        <w:t>C:\mm5\2004-12-31\mmout_d1.2005-01-04_00</w:t>
      </w:r>
    </w:p>
    <w:p w14:paraId="2430593B" w14:textId="77777777" w:rsidR="005D24B7" w:rsidRPr="00D21AD8" w:rsidRDefault="006A6773" w:rsidP="005D24B7">
      <w:pPr>
        <w:pStyle w:val="BodyText"/>
        <w:spacing w:before="0"/>
        <w:ind w:left="720"/>
        <w:rPr>
          <w:rFonts w:ascii="Courier New" w:hAnsi="Courier New" w:cs="Courier New"/>
        </w:rPr>
      </w:pPr>
      <w:r w:rsidRPr="00D21AD8">
        <w:rPr>
          <w:rFonts w:ascii="Courier New" w:hAnsi="Courier New" w:cs="Courier New"/>
        </w:rPr>
        <w:t xml:space="preserve">Input </w:t>
      </w:r>
      <w:r w:rsidR="005D24B7" w:rsidRPr="00D21AD8">
        <w:rPr>
          <w:rFonts w:ascii="Courier New" w:hAnsi="Courier New" w:cs="Courier New"/>
        </w:rPr>
        <w:t>C:\mm5\2005-01-04\mmout_d1.2005-01-04_00</w:t>
      </w:r>
    </w:p>
    <w:p w14:paraId="6DDBFE8D" w14:textId="77777777" w:rsidR="005D24B7" w:rsidRPr="00D21AD8" w:rsidRDefault="006A6773" w:rsidP="005D24B7">
      <w:pPr>
        <w:pStyle w:val="BodyText"/>
        <w:spacing w:before="0"/>
        <w:ind w:left="720"/>
        <w:rPr>
          <w:rFonts w:ascii="Courier New" w:hAnsi="Courier New" w:cs="Courier New"/>
        </w:rPr>
      </w:pPr>
      <w:r w:rsidRPr="00D21AD8">
        <w:rPr>
          <w:rFonts w:ascii="Courier New" w:hAnsi="Courier New" w:cs="Courier New"/>
        </w:rPr>
        <w:t xml:space="preserve">Input </w:t>
      </w:r>
      <w:r w:rsidR="005D24B7" w:rsidRPr="00D21AD8">
        <w:rPr>
          <w:rFonts w:ascii="Courier New" w:hAnsi="Courier New" w:cs="Courier New"/>
        </w:rPr>
        <w:t>C:\mm5\2005-01-04\mmout_d1.2005-01-04_01</w:t>
      </w:r>
    </w:p>
    <w:p w14:paraId="2BC16A6C" w14:textId="77777777" w:rsidR="005D24B7" w:rsidRPr="00D21AD8" w:rsidRDefault="006A6773" w:rsidP="005D24B7">
      <w:pPr>
        <w:pStyle w:val="BodyText"/>
        <w:spacing w:before="0"/>
        <w:ind w:left="720"/>
        <w:rPr>
          <w:rFonts w:ascii="Courier New" w:hAnsi="Courier New" w:cs="Courier New"/>
        </w:rPr>
      </w:pPr>
      <w:r w:rsidRPr="00D21AD8">
        <w:rPr>
          <w:rFonts w:ascii="Courier New" w:hAnsi="Courier New" w:cs="Courier New"/>
        </w:rPr>
        <w:t xml:space="preserve">Input </w:t>
      </w:r>
      <w:r w:rsidR="005D24B7" w:rsidRPr="00D21AD8">
        <w:rPr>
          <w:rFonts w:ascii="Courier New" w:hAnsi="Courier New" w:cs="Courier New"/>
        </w:rPr>
        <w:t>C:\mm5\2005-01-04\mmout_d1.2005-01-04_02</w:t>
      </w:r>
    </w:p>
    <w:p w14:paraId="361C8D2C" w14:textId="77777777" w:rsidR="005D24B7" w:rsidRPr="00D21AD8" w:rsidRDefault="006A6773" w:rsidP="005D24B7">
      <w:pPr>
        <w:pStyle w:val="BodyText"/>
        <w:spacing w:before="0"/>
        <w:ind w:left="720"/>
        <w:rPr>
          <w:rFonts w:ascii="Courier New" w:hAnsi="Courier New" w:cs="Courier New"/>
        </w:rPr>
      </w:pPr>
      <w:r w:rsidRPr="00D21AD8">
        <w:rPr>
          <w:rFonts w:ascii="Courier New" w:hAnsi="Courier New" w:cs="Courier New"/>
        </w:rPr>
        <w:t xml:space="preserve">Input </w:t>
      </w:r>
      <w:r w:rsidR="005D24B7" w:rsidRPr="00D21AD8">
        <w:rPr>
          <w:rFonts w:ascii="Courier New" w:hAnsi="Courier New" w:cs="Courier New"/>
        </w:rPr>
        <w:t>C:\mm5\2005-01-04\mmout_d1.2005-01-04_03</w:t>
      </w:r>
    </w:p>
    <w:p w14:paraId="0060A5F5" w14:textId="77777777" w:rsidR="005D24B7" w:rsidRPr="00D21AD8" w:rsidRDefault="005D24B7" w:rsidP="005D24B7">
      <w:pPr>
        <w:pStyle w:val="BodyText"/>
        <w:spacing w:before="0"/>
        <w:ind w:left="720"/>
      </w:pPr>
      <w:r w:rsidRPr="00D21AD8">
        <w:t>[…]</w:t>
      </w:r>
    </w:p>
    <w:p w14:paraId="16CB5ABC" w14:textId="77777777" w:rsidR="005D24B7" w:rsidRPr="00D21AD8" w:rsidRDefault="005D24B7" w:rsidP="005D24B7">
      <w:pPr>
        <w:pStyle w:val="BodyText"/>
        <w:spacing w:before="0"/>
      </w:pPr>
    </w:p>
    <w:p w14:paraId="126490A7" w14:textId="6C0D1E89" w:rsidR="005D24B7" w:rsidRPr="00D21AD8" w:rsidRDefault="005D24B7" w:rsidP="009B74BA">
      <w:pPr>
        <w:pStyle w:val="RE-Text"/>
      </w:pPr>
      <w:r w:rsidRPr="00D21AD8">
        <w:t xml:space="preserve">Note that </w:t>
      </w:r>
      <w:r w:rsidR="00807B98" w:rsidRPr="00D21AD8">
        <w:rPr>
          <w:rFonts w:ascii="Courier New" w:hAnsi="Courier New" w:cs="Courier New"/>
        </w:rPr>
        <w:t>mmout_d1.2005-01-04_</w:t>
      </w:r>
      <w:r w:rsidR="00807B98" w:rsidRPr="00D21AD8">
        <w:rPr>
          <w:rFonts w:ascii="Courier New" w:hAnsi="Courier New"/>
        </w:rPr>
        <w:t>00</w:t>
      </w:r>
      <w:r w:rsidR="00807B98" w:rsidRPr="00D21AD8">
        <w:t xml:space="preserve"> </w:t>
      </w:r>
      <w:r w:rsidRPr="00D21AD8">
        <w:t xml:space="preserve">is included </w:t>
      </w:r>
      <w:r w:rsidRPr="00D21AD8">
        <w:rPr>
          <w:i/>
        </w:rPr>
        <w:t>twice</w:t>
      </w:r>
      <w:r w:rsidRPr="00D21AD8">
        <w:t xml:space="preserve">, once from each </w:t>
      </w:r>
      <w:r w:rsidR="004B1A33" w:rsidRPr="00D21AD8">
        <w:t>initialization</w:t>
      </w:r>
      <w:r w:rsidRPr="00D21AD8">
        <w:t xml:space="preserve">.  Even though MMIF reads the MM5 data for time-stamp 2005-01-04_00 twice, it only </w:t>
      </w:r>
      <w:r w:rsidRPr="00D21AD8">
        <w:rPr>
          <w:i/>
        </w:rPr>
        <w:t>writes</w:t>
      </w:r>
      <w:r w:rsidRPr="00D21AD8">
        <w:t xml:space="preserve"> the data from the first MM5 file.  The data from the second MM5 file </w:t>
      </w:r>
      <w:r w:rsidR="00D6482D">
        <w:t>are</w:t>
      </w:r>
      <w:r w:rsidRPr="00D21AD8">
        <w:t xml:space="preserve"> read (but not written) and its precipitation field is stored and subsequently subtracted when the next MM5 file containing a new time-stamp is read by the program.  </w:t>
      </w:r>
    </w:p>
    <w:p w14:paraId="370E1AE9" w14:textId="57895F07" w:rsidR="005D24B7" w:rsidRPr="00D21AD8" w:rsidRDefault="005D24B7" w:rsidP="009B74BA">
      <w:pPr>
        <w:pStyle w:val="RE-Text"/>
      </w:pPr>
      <w:r w:rsidRPr="00D21AD8">
        <w:t xml:space="preserve">If the user instead has MM5/WRF data files that contain more than one time-stamp of data, e.g. 24 hours per file, the same care must be taken to assure that the first time-stamp that MMIF reads for each initialization is not the first time-stamp to be written.  This is true for both MM5 files (which are read “linearly”) and WRF files (which may be read “direct access”).  Although WRF files are </w:t>
      </w:r>
      <w:proofErr w:type="spellStart"/>
      <w:r w:rsidRPr="00D21AD8">
        <w:t>NetCDF</w:t>
      </w:r>
      <w:proofErr w:type="spellEnd"/>
      <w:r w:rsidRPr="00D21AD8">
        <w:t xml:space="preserve"> files, for which it is possible to read only the desired data subset (i.e. read just one field from the </w:t>
      </w:r>
      <w:r w:rsidRPr="00D21AD8">
        <w:rPr>
          <w:i/>
        </w:rPr>
        <w:t>N</w:t>
      </w:r>
      <w:r w:rsidRPr="00D21AD8">
        <w:t>th time-stamp from the “middle” of a file), MMIF parses all the time-stamps in WRF files to assure the correct processing of precipitation.</w:t>
      </w:r>
    </w:p>
    <w:p w14:paraId="332B2A2D" w14:textId="77777777" w:rsidR="005D24B7" w:rsidRPr="00D21AD8" w:rsidRDefault="00597D6E" w:rsidP="009B74BA">
      <w:pPr>
        <w:pStyle w:val="RE-Text"/>
      </w:pPr>
      <w:r w:rsidRPr="00D21AD8">
        <w:t xml:space="preserve">Starting with MMIF v2.2, the initialization of the precipitation field (reading the hour prior to the first hour from each initialization that is to be written) is explicitly written to the screen, using both LST and UTC time-stamps. </w:t>
      </w:r>
    </w:p>
    <w:p w14:paraId="19FDE1FB" w14:textId="18CB7B20" w:rsidR="00597D6E" w:rsidRPr="00D21AD8" w:rsidRDefault="003536C2" w:rsidP="009B74BA">
      <w:pPr>
        <w:pStyle w:val="RE-Text"/>
      </w:pPr>
      <w:r w:rsidRPr="00D21AD8">
        <w:t xml:space="preserve">MMIF does not </w:t>
      </w:r>
      <w:r w:rsidR="0086402D">
        <w:t xml:space="preserve">currently </w:t>
      </w:r>
      <w:r w:rsidRPr="00D21AD8">
        <w:t xml:space="preserve">use the </w:t>
      </w:r>
      <w:proofErr w:type="spellStart"/>
      <w:r w:rsidRPr="00D21AD8">
        <w:rPr>
          <w:rFonts w:ascii="Courier New" w:hAnsi="Courier New" w:cs="Courier New"/>
          <w:sz w:val="24"/>
          <w:szCs w:val="24"/>
        </w:rPr>
        <w:t>prec_acc_dt</w:t>
      </w:r>
      <w:proofErr w:type="spellEnd"/>
      <w:r w:rsidRPr="00D21AD8">
        <w:t xml:space="preserve"> feature </w:t>
      </w:r>
      <w:r w:rsidR="004F4B03" w:rsidRPr="00D21AD8">
        <w:t>introduced in</w:t>
      </w:r>
      <w:r w:rsidRPr="00D21AD8">
        <w:t xml:space="preserve"> WRFv3.4. </w:t>
      </w:r>
    </w:p>
    <w:p w14:paraId="3BD327A9" w14:textId="77777777" w:rsidR="0048084F" w:rsidRPr="00D21AD8" w:rsidRDefault="0048084F" w:rsidP="009B74BA">
      <w:pPr>
        <w:pStyle w:val="RE-Text"/>
      </w:pPr>
    </w:p>
    <w:p w14:paraId="2EA55131" w14:textId="77777777" w:rsidR="00597D6E" w:rsidRPr="00D21AD8" w:rsidRDefault="00597D6E" w:rsidP="009B74BA">
      <w:pPr>
        <w:pStyle w:val="RE-Text"/>
        <w:sectPr w:rsidR="00597D6E" w:rsidRPr="00D21AD8" w:rsidSect="00357C83">
          <w:endnotePr>
            <w:numFmt w:val="decimal"/>
          </w:endnotePr>
          <w:pgSz w:w="12240" w:h="15840" w:code="1"/>
          <w:pgMar w:top="1440" w:right="1440" w:bottom="1440" w:left="1440" w:header="720" w:footer="720" w:gutter="0"/>
          <w:cols w:space="720"/>
          <w:docGrid w:linePitch="299"/>
        </w:sectPr>
      </w:pPr>
    </w:p>
    <w:p w14:paraId="172893A1" w14:textId="77777777" w:rsidR="005D24B7" w:rsidRPr="00D21AD8" w:rsidRDefault="005D24B7" w:rsidP="00CB6858">
      <w:pPr>
        <w:pStyle w:val="RE-Heading1"/>
      </w:pPr>
      <w:bookmarkStart w:id="50" w:name="_Toc75849010"/>
      <w:r w:rsidRPr="00D21AD8">
        <w:lastRenderedPageBreak/>
        <w:t>Limitations</w:t>
      </w:r>
      <w:bookmarkEnd w:id="50"/>
    </w:p>
    <w:p w14:paraId="0AB43E44" w14:textId="77777777" w:rsidR="00C67B37" w:rsidRPr="00D21AD8" w:rsidRDefault="00C67B37" w:rsidP="009B74BA">
      <w:pPr>
        <w:pStyle w:val="RE-Text"/>
      </w:pPr>
      <w:r w:rsidRPr="00D21AD8">
        <w:t xml:space="preserve">The case where </w:t>
      </w:r>
      <w:r w:rsidRPr="00D21AD8">
        <w:rPr>
          <w:i/>
        </w:rPr>
        <w:t>two</w:t>
      </w:r>
      <w:r w:rsidRPr="00D21AD8">
        <w:t xml:space="preserve"> MM5/WRF layers are within the first CALMET layer (i.e. ZFACE(2) &lt; 19 m) has not been accounted for in the aggregation scheme.  Nor has the possibility that more than one MM5/WRF layer exist</w:t>
      </w:r>
      <w:r w:rsidR="00161F3C">
        <w:t>s</w:t>
      </w:r>
      <w:r w:rsidRPr="00D21AD8">
        <w:t xml:space="preserve"> between 20 m and 39 m.  For these cases it is suggested to use interpolation rather than aggregation.</w:t>
      </w:r>
    </w:p>
    <w:p w14:paraId="3FC561B6" w14:textId="279D2B99" w:rsidR="00805B72" w:rsidRPr="00D21AD8" w:rsidRDefault="00E527E6" w:rsidP="009B74BA">
      <w:pPr>
        <w:pStyle w:val="RE-Text"/>
      </w:pPr>
      <w:r w:rsidRPr="00D21AD8">
        <w:t>An AERMET</w:t>
      </w:r>
      <w:r w:rsidR="005D24B7" w:rsidRPr="00D21AD8">
        <w:t xml:space="preserve"> SFC file contains both a convective and mechanical mixing height.  Because MM5/WRF only produce a single value for the height of the PBL (which can be re-calculated by MMIF), MMIF writes the same value for both mixing heights in t</w:t>
      </w:r>
      <w:r w:rsidR="00511358" w:rsidRPr="00D21AD8">
        <w:t xml:space="preserve">he SFC file when the </w:t>
      </w:r>
      <w:proofErr w:type="spellStart"/>
      <w:r w:rsidR="00511358" w:rsidRPr="00D21AD8">
        <w:t>Monin-Obukhov</w:t>
      </w:r>
      <w:proofErr w:type="spellEnd"/>
      <w:r w:rsidR="00511358" w:rsidRPr="00D21AD8">
        <w:t xml:space="preserve"> length is negative (indicating unstable conditions).  The convective mixing height and the vertical potential temperature gradient above the mixed layer are set to the missing value flag for stable conditions, to minimize AERMOD warnings.  </w:t>
      </w:r>
    </w:p>
    <w:p w14:paraId="12426700" w14:textId="77777777" w:rsidR="00805B72" w:rsidRPr="00D21AD8" w:rsidRDefault="00805B72" w:rsidP="009B74BA">
      <w:pPr>
        <w:pStyle w:val="RE-Text"/>
      </w:pPr>
      <w:r w:rsidRPr="00D21AD8">
        <w:t>In AERMET mode, the UPPERAIR (FSL) file does not contain mandatory reporting levels (unless the MM5/WRF layer happens to be centered on one).  Certain downstream software, e.g. CALMET, which require mandatory levels, wi</w:t>
      </w:r>
      <w:r w:rsidR="00E527E6" w:rsidRPr="00D21AD8">
        <w:t>ll likely not work with MMIF</w:t>
      </w:r>
      <w:r w:rsidRPr="00D21AD8">
        <w:t xml:space="preserve"> FSL files.</w:t>
      </w:r>
    </w:p>
    <w:p w14:paraId="18762359" w14:textId="4C0F7B4A" w:rsidR="0048084F" w:rsidRPr="00D21AD8" w:rsidRDefault="0048084F" w:rsidP="009B74BA">
      <w:pPr>
        <w:pStyle w:val="RE-Text"/>
      </w:pPr>
      <w:r w:rsidRPr="00D21AD8">
        <w:t xml:space="preserve">MMIF does not </w:t>
      </w:r>
      <w:r w:rsidR="00EE7D06" w:rsidRPr="00D21AD8">
        <w:t>utilize</w:t>
      </w:r>
      <w:r w:rsidRPr="00D21AD8">
        <w:t xml:space="preserve"> the </w:t>
      </w:r>
      <w:proofErr w:type="spellStart"/>
      <w:r w:rsidRPr="00D21AD8">
        <w:rPr>
          <w:rFonts w:ascii="Courier New" w:hAnsi="Courier New" w:cs="Courier New"/>
          <w:sz w:val="24"/>
          <w:szCs w:val="24"/>
        </w:rPr>
        <w:t>prec_acc_dt</w:t>
      </w:r>
      <w:proofErr w:type="spellEnd"/>
      <w:r w:rsidRPr="00D21AD8">
        <w:t xml:space="preserve"> feature </w:t>
      </w:r>
      <w:r w:rsidR="004F4B03" w:rsidRPr="00D21AD8">
        <w:t>introduced in</w:t>
      </w:r>
      <w:r w:rsidRPr="00D21AD8">
        <w:t xml:space="preserve"> WRF</w:t>
      </w:r>
      <w:r w:rsidR="00D6482D">
        <w:t xml:space="preserve"> </w:t>
      </w:r>
      <w:r w:rsidRPr="00D21AD8">
        <w:t xml:space="preserve">v3.4. </w:t>
      </w:r>
    </w:p>
    <w:p w14:paraId="0736D797" w14:textId="6D752A85" w:rsidR="0048084F" w:rsidRPr="00D21AD8" w:rsidRDefault="0048084F" w:rsidP="009B74BA">
      <w:pPr>
        <w:pStyle w:val="RE-Text"/>
      </w:pPr>
      <w:r w:rsidRPr="00D21AD8">
        <w:t xml:space="preserve">MMIF supports </w:t>
      </w:r>
      <w:r w:rsidR="00511358" w:rsidRPr="00D21AD8">
        <w:t xml:space="preserve">only some </w:t>
      </w:r>
      <w:r w:rsidR="006A6773" w:rsidRPr="00D21AD8">
        <w:t>of the</w:t>
      </w:r>
      <w:r w:rsidRPr="00D21AD8">
        <w:t xml:space="preserve"> land-use </w:t>
      </w:r>
      <w:r w:rsidR="006A6773" w:rsidRPr="00D21AD8">
        <w:t>datasets available in WRF</w:t>
      </w:r>
      <w:r w:rsidRPr="00D21AD8">
        <w:t xml:space="preserve">.  It does not support the </w:t>
      </w:r>
      <w:r w:rsidR="006A6773" w:rsidRPr="00D21AD8">
        <w:t>“OLD”, “</w:t>
      </w:r>
      <w:proofErr w:type="spellStart"/>
      <w:r w:rsidR="006A6773" w:rsidRPr="00D21AD8">
        <w:t>SiB</w:t>
      </w:r>
      <w:proofErr w:type="spellEnd"/>
      <w:r w:rsidR="006A6773" w:rsidRPr="00D21AD8">
        <w:t>”, or “SSIB”</w:t>
      </w:r>
      <w:r w:rsidRPr="00D21AD8">
        <w:t xml:space="preserve"> lan</w:t>
      </w:r>
      <w:r w:rsidR="00C67B37" w:rsidRPr="00D21AD8">
        <w:t xml:space="preserve">d-use </w:t>
      </w:r>
      <w:r w:rsidR="006A6773" w:rsidRPr="00D21AD8">
        <w:t>dataset</w:t>
      </w:r>
      <w:r w:rsidR="00C67B37" w:rsidRPr="00D21AD8">
        <w:t xml:space="preserve"> available in WRF</w:t>
      </w:r>
      <w:r w:rsidR="006A6773" w:rsidRPr="00D21AD8">
        <w:t>v3.5.1</w:t>
      </w:r>
      <w:r w:rsidR="001707FD">
        <w:t xml:space="preserve"> and later</w:t>
      </w:r>
      <w:r w:rsidR="00511358" w:rsidRPr="00D21AD8">
        <w:t xml:space="preserve">, due to a lack of leaf area index (LAI) values for the look-up tables.  Albedo and roughness length can be obtained from WRF’s LANDUSE.TBL file, but WRF’s treatment of LAI is more complex (see VEGPARM.TBL, which gives maximum and minimum LAI values).  Previous values for the LAI tables were obtained from MCIP, which has not been extended to support </w:t>
      </w:r>
      <w:proofErr w:type="spellStart"/>
      <w:r w:rsidR="00511358" w:rsidRPr="00D21AD8">
        <w:t>SiB</w:t>
      </w:r>
      <w:proofErr w:type="spellEnd"/>
      <w:r w:rsidR="00511358" w:rsidRPr="00D21AD8">
        <w:t xml:space="preserve"> or SSIB.</w:t>
      </w:r>
    </w:p>
    <w:p w14:paraId="5DF96F8E" w14:textId="77777777" w:rsidR="008B0869" w:rsidRDefault="008B0869" w:rsidP="009B74BA">
      <w:pPr>
        <w:pStyle w:val="RE-Text"/>
      </w:pPr>
      <w:r w:rsidRPr="00D21AD8">
        <w:t>MMIF does not check that subsequent MM5/WRF files (after the first file is read) have the same grid parameters (projection, number of points, etc.).</w:t>
      </w:r>
    </w:p>
    <w:p w14:paraId="13109213" w14:textId="331BD33E" w:rsidR="0012550B" w:rsidRPr="00D21AD8" w:rsidRDefault="0012550B" w:rsidP="009B74BA">
      <w:pPr>
        <w:pStyle w:val="RE-Text"/>
      </w:pPr>
      <w:r>
        <w:t xml:space="preserve">When MMIF mimics AERSURFACE output, it uses only the values of surface roughness, Bowen ratio, and albedo for the grid cell containing the requested output point. </w:t>
      </w:r>
      <w:r w:rsidR="00D6482D">
        <w:t xml:space="preserve"> </w:t>
      </w:r>
      <w:r w:rsidR="00985893">
        <w:t>If the input WRF grid spacing is less than 1</w:t>
      </w:r>
      <w:r w:rsidR="00D6482D">
        <w:t xml:space="preserve"> </w:t>
      </w:r>
      <w:r w:rsidR="00985893">
        <w:t xml:space="preserve">km, this might contradict EPA’s 2008 guidance on determining the roughness length (inverse-distance weighted geometric mean out to 1km). </w:t>
      </w:r>
      <w:r w:rsidR="00D6482D">
        <w:t xml:space="preserve"> </w:t>
      </w:r>
      <w:r w:rsidR="00985893">
        <w:t>Similarly, MMIF does not perform a 10×10</w:t>
      </w:r>
      <w:r w:rsidR="00D6482D">
        <w:t xml:space="preserve"> </w:t>
      </w:r>
      <w:r w:rsidR="00985893">
        <w:lastRenderedPageBreak/>
        <w:t>km unweighted geometric mean of the Bowen ratio, nor a 10×10</w:t>
      </w:r>
      <w:r w:rsidR="00D6482D">
        <w:t xml:space="preserve"> </w:t>
      </w:r>
      <w:r w:rsidR="00985893">
        <w:t xml:space="preserve">km unweighted arithmetic mean of the albedo. </w:t>
      </w:r>
    </w:p>
    <w:p w14:paraId="4539812A" w14:textId="7F90E41B" w:rsidR="008B0869" w:rsidRDefault="00985893" w:rsidP="009B74BA">
      <w:pPr>
        <w:pStyle w:val="RE-Text"/>
      </w:pPr>
      <w:r>
        <w:t xml:space="preserve">The Windows executable cannot read WRF files larger than 2 GB, due to a compiler issue described in Section </w:t>
      </w:r>
      <w:r w:rsidR="003828A1">
        <w:fldChar w:fldCharType="begin"/>
      </w:r>
      <w:r w:rsidR="003828A1">
        <w:instrText xml:space="preserve"> REF _Ref485988290 \r \h </w:instrText>
      </w:r>
      <w:r w:rsidR="003828A1">
        <w:fldChar w:fldCharType="separate"/>
      </w:r>
      <w:r w:rsidR="00E34D44">
        <w:t>3.1</w:t>
      </w:r>
      <w:r w:rsidR="003828A1">
        <w:fldChar w:fldCharType="end"/>
      </w:r>
      <w:r w:rsidR="003828A1">
        <w:t>.</w:t>
      </w:r>
    </w:p>
    <w:p w14:paraId="4A1CF549" w14:textId="77777777" w:rsidR="0048084F" w:rsidRPr="00D21AD8" w:rsidRDefault="0048084F" w:rsidP="009B74BA">
      <w:pPr>
        <w:pStyle w:val="RE-Text"/>
      </w:pPr>
    </w:p>
    <w:p w14:paraId="53FAC0DE" w14:textId="77777777" w:rsidR="009A2008" w:rsidRPr="00D21AD8" w:rsidRDefault="009A2008" w:rsidP="009B74BA">
      <w:pPr>
        <w:pStyle w:val="RE-Text"/>
        <w:sectPr w:rsidR="009A2008" w:rsidRPr="00D21AD8" w:rsidSect="00357C83">
          <w:endnotePr>
            <w:numFmt w:val="decimal"/>
          </w:endnotePr>
          <w:pgSz w:w="12240" w:h="15840" w:code="1"/>
          <w:pgMar w:top="1440" w:right="1440" w:bottom="1440" w:left="1440" w:header="720" w:footer="720" w:gutter="0"/>
          <w:cols w:space="720"/>
          <w:docGrid w:linePitch="299"/>
        </w:sectPr>
      </w:pPr>
    </w:p>
    <w:p w14:paraId="55C5EC33" w14:textId="77777777" w:rsidR="009A2008" w:rsidRPr="00D21AD8" w:rsidRDefault="009A2008" w:rsidP="00CB6858">
      <w:pPr>
        <w:pStyle w:val="RE-Heading1"/>
      </w:pPr>
      <w:bookmarkStart w:id="51" w:name="_Toc75849011"/>
      <w:r w:rsidRPr="00D21AD8">
        <w:lastRenderedPageBreak/>
        <w:t>References</w:t>
      </w:r>
      <w:bookmarkEnd w:id="51"/>
    </w:p>
    <w:p w14:paraId="25033B6B" w14:textId="5E9BBD27" w:rsidR="005D24B7" w:rsidRPr="00D21AD8" w:rsidRDefault="005D24B7" w:rsidP="007F77B7">
      <w:pPr>
        <w:pStyle w:val="RE-References"/>
      </w:pPr>
      <w:r w:rsidRPr="00D21AD8">
        <w:t>Anderson, B.</w:t>
      </w:r>
      <w:r w:rsidR="005E2E9E">
        <w:t>,</w:t>
      </w:r>
      <w:r w:rsidRPr="00D21AD8">
        <w:t xml:space="preserve"> 2008.  “The MM5-CALPUFF Project.”  Presented at the EPA/Regional/State/ Local Modeler’s Workshop, Denver, CO (June 11, 2008).</w:t>
      </w:r>
    </w:p>
    <w:p w14:paraId="080B3803" w14:textId="4D207AF2" w:rsidR="00EE7D06" w:rsidRPr="00D21AD8" w:rsidRDefault="00EE7D06" w:rsidP="007F77B7">
      <w:pPr>
        <w:pStyle w:val="RE-References"/>
      </w:pPr>
      <w:r w:rsidRPr="00D21AD8">
        <w:t>Angevine, W</w:t>
      </w:r>
      <w:r w:rsidR="005E2E9E">
        <w:t>.</w:t>
      </w:r>
      <w:r w:rsidRPr="00D21AD8">
        <w:t>M., L</w:t>
      </w:r>
      <w:r w:rsidR="005E2E9E">
        <w:t>.</w:t>
      </w:r>
      <w:r w:rsidRPr="00D21AD8">
        <w:t xml:space="preserve"> Eddington, K</w:t>
      </w:r>
      <w:r w:rsidR="005E2E9E">
        <w:t>.</w:t>
      </w:r>
      <w:r w:rsidRPr="00D21AD8">
        <w:t xml:space="preserve"> </w:t>
      </w:r>
      <w:proofErr w:type="spellStart"/>
      <w:r w:rsidRPr="00D21AD8">
        <w:t>Durkee</w:t>
      </w:r>
      <w:proofErr w:type="spellEnd"/>
      <w:r w:rsidRPr="00D21AD8">
        <w:t>, C</w:t>
      </w:r>
      <w:r w:rsidR="005E2E9E">
        <w:t>.</w:t>
      </w:r>
      <w:r w:rsidRPr="00D21AD8">
        <w:t xml:space="preserve"> </w:t>
      </w:r>
      <w:proofErr w:type="spellStart"/>
      <w:r w:rsidRPr="00D21AD8">
        <w:t>Fairall</w:t>
      </w:r>
      <w:proofErr w:type="spellEnd"/>
      <w:r w:rsidRPr="00D21AD8">
        <w:t>, L</w:t>
      </w:r>
      <w:r w:rsidR="005E2E9E">
        <w:t>.</w:t>
      </w:r>
      <w:r w:rsidRPr="00D21AD8">
        <w:t xml:space="preserve"> Bianco, J</w:t>
      </w:r>
      <w:r w:rsidR="005E2E9E">
        <w:t>.</w:t>
      </w:r>
      <w:r w:rsidRPr="00D21AD8">
        <w:t xml:space="preserve"> </w:t>
      </w:r>
      <w:proofErr w:type="spellStart"/>
      <w:r w:rsidRPr="00D21AD8">
        <w:t>Brioude</w:t>
      </w:r>
      <w:proofErr w:type="spellEnd"/>
      <w:r w:rsidRPr="00D21AD8">
        <w:t xml:space="preserve">, 2012. "Meteorological Model Evaluation for </w:t>
      </w:r>
      <w:proofErr w:type="spellStart"/>
      <w:r w:rsidRPr="00D21AD8">
        <w:t>CalNex</w:t>
      </w:r>
      <w:proofErr w:type="spellEnd"/>
      <w:r w:rsidRPr="00D21AD8">
        <w:t xml:space="preserve"> 2010". </w:t>
      </w:r>
      <w:r w:rsidR="005E2E9E">
        <w:t xml:space="preserve"> </w:t>
      </w:r>
      <w:r w:rsidRPr="005E2E9E">
        <w:rPr>
          <w:i/>
          <w:iCs/>
        </w:rPr>
        <w:t>Mon. Wea. Rev.</w:t>
      </w:r>
      <w:r w:rsidRPr="00D21AD8">
        <w:t xml:space="preserve">, 140, 3885-3906. </w:t>
      </w:r>
    </w:p>
    <w:p w14:paraId="31709126" w14:textId="4A22A0D0" w:rsidR="00ED3FAA" w:rsidRPr="00D21AD8" w:rsidRDefault="00ED3FAA" w:rsidP="007F77B7">
      <w:pPr>
        <w:pStyle w:val="RE-References"/>
      </w:pPr>
      <w:r w:rsidRPr="00D21AD8">
        <w:t>Chowdhury, B.</w:t>
      </w:r>
      <w:r w:rsidR="005E2E9E">
        <w:t>,</w:t>
      </w:r>
      <w:r w:rsidR="00B400E7">
        <w:t xml:space="preserve"> et al.</w:t>
      </w:r>
      <w:r w:rsidR="00520BDD">
        <w:t xml:space="preserve">, </w:t>
      </w:r>
      <w:r w:rsidRPr="00D21AD8">
        <w:t>201</w:t>
      </w:r>
      <w:r w:rsidR="00B400E7">
        <w:t>5</w:t>
      </w:r>
      <w:r w:rsidRPr="00D21AD8">
        <w:t>.  “SCICHEM-201</w:t>
      </w:r>
      <w:r w:rsidR="00FF726F">
        <w:t>5</w:t>
      </w:r>
      <w:r w:rsidRPr="00D21AD8">
        <w:t xml:space="preserve"> User’s Guide”.  Sage</w:t>
      </w:r>
      <w:r w:rsidR="00FF726F">
        <w:t>-</w:t>
      </w:r>
      <w:proofErr w:type="spellStart"/>
      <w:r w:rsidR="00FF726F">
        <w:t>Xator</w:t>
      </w:r>
      <w:proofErr w:type="spellEnd"/>
      <w:r w:rsidRPr="00D21AD8">
        <w:t xml:space="preserve"> Management, Princeton NJ, </w:t>
      </w:r>
      <w:r w:rsidR="00FF726F">
        <w:t>216</w:t>
      </w:r>
      <w:r w:rsidRPr="00D21AD8">
        <w:t xml:space="preserve"> pp.</w:t>
      </w:r>
    </w:p>
    <w:p w14:paraId="74EE9B26" w14:textId="5792F1BF" w:rsidR="00520BDD" w:rsidRDefault="00520BDD" w:rsidP="007F77B7">
      <w:pPr>
        <w:pStyle w:val="RE-References"/>
      </w:pPr>
      <w:r>
        <w:t>Deardorff, J</w:t>
      </w:r>
      <w:r w:rsidR="005E2E9E">
        <w:t>.</w:t>
      </w:r>
      <w:r>
        <w:t>W</w:t>
      </w:r>
      <w:r w:rsidR="005E2E9E">
        <w:t>.</w:t>
      </w:r>
      <w:r>
        <w:t>, 1970.</w:t>
      </w:r>
      <w:r w:rsidR="005E2E9E">
        <w:t xml:space="preserve"> </w:t>
      </w:r>
      <w:r>
        <w:t xml:space="preserve"> “</w:t>
      </w:r>
      <w:r w:rsidRPr="00520BDD">
        <w:t>Convective velocity and temperature scales for the unstable planetary boundary layer and for Rayleigh convection</w:t>
      </w:r>
      <w:r>
        <w:t xml:space="preserve">”. </w:t>
      </w:r>
      <w:r w:rsidR="005E2E9E">
        <w:t xml:space="preserve"> </w:t>
      </w:r>
      <w:r w:rsidRPr="005E2E9E">
        <w:rPr>
          <w:i/>
          <w:iCs/>
        </w:rPr>
        <w:t>J. Atmos. Sci</w:t>
      </w:r>
      <w:r>
        <w:t xml:space="preserve">., </w:t>
      </w:r>
      <w:r w:rsidRPr="005E2E9E">
        <w:rPr>
          <w:b/>
          <w:bCs/>
        </w:rPr>
        <w:t>27</w:t>
      </w:r>
      <w:r>
        <w:t>, 1211-1213.</w:t>
      </w:r>
    </w:p>
    <w:p w14:paraId="38AE4EFE" w14:textId="3B510E52" w:rsidR="005E2E9E" w:rsidRDefault="005E2E9E" w:rsidP="005E2E9E">
      <w:pPr>
        <w:pStyle w:val="RE-References"/>
      </w:pPr>
      <w:r>
        <w:t>Emery, C., and B. Brashers, 2009.  “Draft User’s Manual: The Mesoscale Model Interface Program (MMIF), Version 1.0.”  Prepared for the U.S. Environmental Protection Agency, Office of Air Quality Planning and Standards, Air Quality Assessment Division, Air Quality Modeling Group, Research Triangle Park, NC, by ENVIRON International Corporation (11 June 2009).</w:t>
      </w:r>
    </w:p>
    <w:p w14:paraId="0AF918A5" w14:textId="77777777" w:rsidR="005E2E9E" w:rsidRPr="00D21AD8" w:rsidRDefault="005E2E9E" w:rsidP="005E2E9E">
      <w:pPr>
        <w:pStyle w:val="RE-References"/>
      </w:pPr>
      <w:r w:rsidRPr="00D21AD8">
        <w:t>EPA</w:t>
      </w:r>
      <w:r>
        <w:t xml:space="preserve">, </w:t>
      </w:r>
      <w:r w:rsidRPr="00D21AD8">
        <w:t xml:space="preserve">1993.  “An Evaluation of a Solar Radiation/ Delta-T (SRDT) Method for Estimating </w:t>
      </w:r>
      <w:proofErr w:type="spellStart"/>
      <w:r w:rsidRPr="00D21AD8">
        <w:t>Pasquill</w:t>
      </w:r>
      <w:proofErr w:type="spellEnd"/>
      <w:r w:rsidRPr="00D21AD8">
        <w:t>-Gifford (P–G) Stability Categories.”  Technical Report prepared by the U.S. Environmental Protection Agency, Office of Air Quality Planning and Standards, Research Triangle Park, NC (EPA–454/R–93–055).</w:t>
      </w:r>
    </w:p>
    <w:p w14:paraId="467D3246" w14:textId="0A93E3C3" w:rsidR="005D24B7" w:rsidRPr="00D21AD8" w:rsidRDefault="005D24B7" w:rsidP="007F77B7">
      <w:pPr>
        <w:pStyle w:val="RE-References"/>
      </w:pPr>
      <w:r w:rsidRPr="00D21AD8">
        <w:t>EPA</w:t>
      </w:r>
      <w:r w:rsidR="005E2E9E">
        <w:t>,</w:t>
      </w:r>
      <w:r w:rsidRPr="00D21AD8">
        <w:t xml:space="preserve"> 1998.  “Interagency Workgroup on Air Quality Modeling (IWAQM): Phase 2 Summary Report and Recommendations for Modeling Long Range Transport Impacts.”  Technical Report prepared by the U.S. Environmental Protection Agency, Research Triangle Park, NC, 160 pp (EPA-454/R-98-009).</w:t>
      </w:r>
    </w:p>
    <w:p w14:paraId="7FB1AEB7" w14:textId="5A0A759B" w:rsidR="005D24B7" w:rsidRPr="00D21AD8" w:rsidRDefault="005D24B7" w:rsidP="007F77B7">
      <w:pPr>
        <w:pStyle w:val="RE-References"/>
      </w:pPr>
      <w:r w:rsidRPr="00D21AD8">
        <w:t>EPA</w:t>
      </w:r>
      <w:r w:rsidR="005E2E9E">
        <w:t>,</w:t>
      </w:r>
      <w:r w:rsidRPr="00D21AD8">
        <w:t xml:space="preserve"> 2005.  “Guideline on Air Quality Models, 40 CFR Part 51, Appendix W.”  Published in the Federal Register, Vol. 70, No. 216, November 9, 2005.  </w:t>
      </w:r>
    </w:p>
    <w:p w14:paraId="071D8245" w14:textId="76D45A98" w:rsidR="00D875A0" w:rsidRDefault="00D875A0" w:rsidP="00B93169">
      <w:pPr>
        <w:pStyle w:val="RE-References"/>
      </w:pPr>
      <w:r>
        <w:t xml:space="preserve">EPA, 2011.  </w:t>
      </w:r>
      <w:r w:rsidRPr="00D875A0">
        <w:t xml:space="preserve">EPA Model Clearinghouse memo </w:t>
      </w:r>
      <w:r>
        <w:t>(M</w:t>
      </w:r>
      <w:r w:rsidRPr="00D875A0">
        <w:t>ay 6, 2011</w:t>
      </w:r>
      <w:r>
        <w:t xml:space="preserve">), </w:t>
      </w:r>
      <w:hyperlink r:id="rId21" w:history="1">
        <w:r w:rsidRPr="00147E6F">
          <w:rPr>
            <w:rStyle w:val="Hyperlink"/>
          </w:rPr>
          <w:t>http://www.epa.gov/ttn/scram/guidance/mch/new_mch/Model%20Clearinghouse%20Review%20of%20AERMOD-COARE.pdf</w:t>
        </w:r>
      </w:hyperlink>
      <w:r>
        <w:rPr>
          <w:rStyle w:val="Hyperlink"/>
        </w:rPr>
        <w:t xml:space="preserve">. </w:t>
      </w:r>
    </w:p>
    <w:p w14:paraId="0C52DD6D" w14:textId="3CDD0BE1" w:rsidR="00B93169" w:rsidRPr="00D21AD8" w:rsidRDefault="00B93169" w:rsidP="00B93169">
      <w:pPr>
        <w:pStyle w:val="RE-References"/>
      </w:pPr>
      <w:r w:rsidRPr="00D21AD8">
        <w:t>EPA</w:t>
      </w:r>
      <w:r w:rsidR="005E2E9E">
        <w:t>,</w:t>
      </w:r>
      <w:r w:rsidRPr="00D21AD8">
        <w:t xml:space="preserve"> 20</w:t>
      </w:r>
      <w:r>
        <w:t>17</w:t>
      </w:r>
      <w:r w:rsidRPr="00D21AD8">
        <w:t xml:space="preserve">.  “Guideline on Air Quality Models, 40 CFR Part 51, Appendix W.”  Published in the Federal Register, Vol. </w:t>
      </w:r>
      <w:r>
        <w:t>82</w:t>
      </w:r>
      <w:r w:rsidRPr="00D21AD8">
        <w:t xml:space="preserve">, No. </w:t>
      </w:r>
      <w:r>
        <w:t>10</w:t>
      </w:r>
      <w:r w:rsidRPr="00D21AD8">
        <w:t xml:space="preserve">, </w:t>
      </w:r>
      <w:r>
        <w:t>January 17</w:t>
      </w:r>
      <w:r w:rsidRPr="00D21AD8">
        <w:t>, 20</w:t>
      </w:r>
      <w:r>
        <w:t>17</w:t>
      </w:r>
      <w:r w:rsidRPr="00D21AD8">
        <w:t xml:space="preserve">.  </w:t>
      </w:r>
    </w:p>
    <w:p w14:paraId="5E889D96" w14:textId="13597BEB" w:rsidR="005D24B7" w:rsidRPr="00D21AD8" w:rsidRDefault="005D24B7" w:rsidP="007F77B7">
      <w:pPr>
        <w:pStyle w:val="RE-References"/>
      </w:pPr>
      <w:r w:rsidRPr="00D21AD8">
        <w:t>Golder, D.</w:t>
      </w:r>
      <w:r w:rsidR="005E2E9E">
        <w:t>,</w:t>
      </w:r>
      <w:r w:rsidRPr="00D21AD8">
        <w:t xml:space="preserve"> 1972.  “Relations among stability parameters in the surface layer.”  </w:t>
      </w:r>
      <w:r w:rsidRPr="005E2E9E">
        <w:rPr>
          <w:i/>
          <w:iCs/>
        </w:rPr>
        <w:t>Boundary Layer Meteor.</w:t>
      </w:r>
      <w:r w:rsidRPr="00D21AD8">
        <w:t xml:space="preserve">, </w:t>
      </w:r>
      <w:r w:rsidRPr="00D21AD8">
        <w:rPr>
          <w:b/>
        </w:rPr>
        <w:t>3</w:t>
      </w:r>
      <w:r w:rsidRPr="00D21AD8">
        <w:t>, 47-58.</w:t>
      </w:r>
    </w:p>
    <w:p w14:paraId="3A126E1E" w14:textId="3129DA98" w:rsidR="005D24B7" w:rsidRPr="00D21AD8" w:rsidRDefault="005D24B7" w:rsidP="007F77B7">
      <w:pPr>
        <w:pStyle w:val="RE-References"/>
      </w:pPr>
      <w:proofErr w:type="spellStart"/>
      <w:r w:rsidRPr="00D21AD8">
        <w:t>Gryning</w:t>
      </w:r>
      <w:proofErr w:type="spellEnd"/>
      <w:r w:rsidRPr="00D21AD8">
        <w:t>, S.E.</w:t>
      </w:r>
      <w:r w:rsidR="005E2E9E">
        <w:t>,</w:t>
      </w:r>
      <w:r w:rsidRPr="00D21AD8">
        <w:t xml:space="preserve"> and </w:t>
      </w:r>
      <w:r w:rsidR="005E2E9E">
        <w:t xml:space="preserve">E. </w:t>
      </w:r>
      <w:proofErr w:type="spellStart"/>
      <w:r w:rsidRPr="00D21AD8">
        <w:t>Batchvarova</w:t>
      </w:r>
      <w:proofErr w:type="spellEnd"/>
      <w:r w:rsidR="005E2E9E">
        <w:t>,</w:t>
      </w:r>
      <w:r w:rsidRPr="00D21AD8">
        <w:t xml:space="preserve"> 2003.  “Marine Boundary-Layer Height Estimated from NWP Model Output.”  </w:t>
      </w:r>
      <w:r w:rsidRPr="005E2E9E">
        <w:rPr>
          <w:i/>
          <w:iCs/>
        </w:rPr>
        <w:t xml:space="preserve">Int. J. Environ. </w:t>
      </w:r>
      <w:proofErr w:type="spellStart"/>
      <w:r w:rsidRPr="005E2E9E">
        <w:rPr>
          <w:i/>
          <w:iCs/>
        </w:rPr>
        <w:t>Pollut</w:t>
      </w:r>
      <w:proofErr w:type="spellEnd"/>
      <w:r w:rsidRPr="005E2E9E">
        <w:rPr>
          <w:i/>
          <w:iCs/>
        </w:rPr>
        <w:t>.</w:t>
      </w:r>
      <w:r w:rsidRPr="00D21AD8">
        <w:t xml:space="preserve">, </w:t>
      </w:r>
      <w:r w:rsidRPr="00D21AD8">
        <w:rPr>
          <w:b/>
        </w:rPr>
        <w:t>20</w:t>
      </w:r>
      <w:r w:rsidRPr="00D21AD8">
        <w:t>, 147-153.</w:t>
      </w:r>
    </w:p>
    <w:p w14:paraId="779B6018" w14:textId="76FE6D2C" w:rsidR="00E16377" w:rsidRPr="00D21AD8" w:rsidRDefault="00E16377" w:rsidP="00E16377">
      <w:pPr>
        <w:pStyle w:val="RE-References"/>
      </w:pPr>
      <w:r w:rsidRPr="00E16377">
        <w:lastRenderedPageBreak/>
        <w:t>H</w:t>
      </w:r>
      <w:r>
        <w:t xml:space="preserve">ong, S.-Y., </w:t>
      </w:r>
      <w:r w:rsidRPr="00E16377">
        <w:t>H</w:t>
      </w:r>
      <w:r>
        <w:t>.</w:t>
      </w:r>
      <w:r w:rsidRPr="00E16377">
        <w:t>-M</w:t>
      </w:r>
      <w:r>
        <w:t>.</w:t>
      </w:r>
      <w:r w:rsidRPr="00E16377">
        <w:t xml:space="preserve"> </w:t>
      </w:r>
      <w:proofErr w:type="spellStart"/>
      <w:r w:rsidRPr="00E16377">
        <w:t>J</w:t>
      </w:r>
      <w:r>
        <w:t>uang</w:t>
      </w:r>
      <w:proofErr w:type="spellEnd"/>
      <w:r w:rsidRPr="00E16377">
        <w:t>, Q</w:t>
      </w:r>
      <w:r>
        <w:t>.</w:t>
      </w:r>
      <w:r w:rsidRPr="00E16377">
        <w:t xml:space="preserve"> Z</w:t>
      </w:r>
      <w:r>
        <w:t xml:space="preserve">hao, 1998.  </w:t>
      </w:r>
      <w:r w:rsidR="007F670E">
        <w:t>“</w:t>
      </w:r>
      <w:r>
        <w:t xml:space="preserve">Implementation of Prognostic Cloud Scheme for a Regional Spectral Model.”  </w:t>
      </w:r>
      <w:r w:rsidRPr="00E16377">
        <w:rPr>
          <w:i/>
          <w:iCs/>
        </w:rPr>
        <w:t>Mon. Wea. Rev</w:t>
      </w:r>
      <w:r>
        <w:t xml:space="preserve">., </w:t>
      </w:r>
      <w:r w:rsidRPr="00E16377">
        <w:rPr>
          <w:b/>
          <w:bCs/>
        </w:rPr>
        <w:t>126</w:t>
      </w:r>
      <w:r>
        <w:t>, 2621-2639.</w:t>
      </w:r>
    </w:p>
    <w:p w14:paraId="70173A94" w14:textId="1D5FBF81" w:rsidR="005D24B7" w:rsidRPr="00D21AD8" w:rsidRDefault="005D24B7" w:rsidP="007F77B7">
      <w:pPr>
        <w:pStyle w:val="RE-References"/>
      </w:pPr>
      <w:r w:rsidRPr="00D21AD8">
        <w:t>Louis, J.F.</w:t>
      </w:r>
      <w:r w:rsidR="005E2E9E">
        <w:t>,</w:t>
      </w:r>
      <w:r w:rsidRPr="00D21AD8">
        <w:t xml:space="preserve"> 1979.  “A Parametric Model of Vertical Eddy Fluxes in the Atmosphere.</w:t>
      </w:r>
      <w:r w:rsidR="005E2E9E">
        <w:t>”</w:t>
      </w:r>
      <w:r w:rsidRPr="00D21AD8">
        <w:t xml:space="preserve">  </w:t>
      </w:r>
      <w:r w:rsidRPr="005E2E9E">
        <w:rPr>
          <w:i/>
          <w:iCs/>
        </w:rPr>
        <w:t>J. Atmos. Sci.</w:t>
      </w:r>
      <w:r w:rsidRPr="00D21AD8">
        <w:t xml:space="preserve">, </w:t>
      </w:r>
      <w:r w:rsidRPr="00D21AD8">
        <w:rPr>
          <w:b/>
        </w:rPr>
        <w:t>35</w:t>
      </w:r>
      <w:r w:rsidRPr="00D21AD8">
        <w:t>, 187-202.</w:t>
      </w:r>
    </w:p>
    <w:p w14:paraId="462F3D1F" w14:textId="6705DBA9" w:rsidR="005D24B7" w:rsidRPr="00D21AD8" w:rsidRDefault="005D24B7" w:rsidP="007F77B7">
      <w:pPr>
        <w:pStyle w:val="RE-References"/>
      </w:pPr>
      <w:r w:rsidRPr="00D21AD8">
        <w:t>Robe, F.R., Z–X. Wu and J.S. Scire</w:t>
      </w:r>
      <w:r w:rsidR="005E2E9E">
        <w:t>,</w:t>
      </w:r>
      <w:r w:rsidRPr="00D21AD8">
        <w:t xml:space="preserve"> 2002.  “Real-time SO</w:t>
      </w:r>
      <w:r w:rsidRPr="005E2E9E">
        <w:rPr>
          <w:vertAlign w:val="subscript"/>
        </w:rPr>
        <w:t>2</w:t>
      </w:r>
      <w:r w:rsidRPr="00D21AD8">
        <w:t xml:space="preserve"> Forecasting System with Combined ETA Analysis and CALPUFF Modeling.”  Proceedings of the 8</w:t>
      </w:r>
      <w:r w:rsidRPr="005E2E9E">
        <w:rPr>
          <w:vertAlign w:val="superscript"/>
        </w:rPr>
        <w:t>th</w:t>
      </w:r>
      <w:r w:rsidRPr="00D21AD8">
        <w:t xml:space="preserve"> International Conference on </w:t>
      </w:r>
      <w:proofErr w:type="spellStart"/>
      <w:r w:rsidRPr="00D21AD8">
        <w:t>Harmonisation</w:t>
      </w:r>
      <w:proofErr w:type="spellEnd"/>
      <w:r w:rsidRPr="00D21AD8">
        <w:t xml:space="preserve"> within Atmospheric Dispersion Modelling for Regulatory Purposes, 14–17 October 2002, Sofia, Bulgaria.</w:t>
      </w:r>
    </w:p>
    <w:p w14:paraId="71323030" w14:textId="77777777" w:rsidR="00C7149E" w:rsidRPr="000669AA" w:rsidRDefault="00C7149E" w:rsidP="00C7149E">
      <w:pPr>
        <w:pStyle w:val="RE-References"/>
        <w:rPr>
          <w:lang w:val="nb-NO"/>
        </w:rPr>
      </w:pPr>
      <w:r w:rsidRPr="00D21AD8">
        <w:t>Santos, L.P.</w:t>
      </w:r>
      <w:r>
        <w:t>,</w:t>
      </w:r>
      <w:r w:rsidRPr="00D21AD8">
        <w:t xml:space="preserve"> and R.I. Sykes, 2000. </w:t>
      </w:r>
      <w:r>
        <w:t xml:space="preserve"> </w:t>
      </w:r>
      <w:r w:rsidRPr="00D21AD8">
        <w:t>“SCICHEM Version 1.2 Technical Documentation</w:t>
      </w:r>
      <w:r>
        <w:t>.</w:t>
      </w:r>
      <w:r w:rsidRPr="00D21AD8">
        <w:t xml:space="preserve">” </w:t>
      </w:r>
      <w:r>
        <w:t xml:space="preserve"> P</w:t>
      </w:r>
      <w:r w:rsidRPr="00D21AD8">
        <w:t xml:space="preserve">repared by Titan Corporation, Princeton, NJ, ARAP Report No. 722, prepared for EPRI.  </w:t>
      </w:r>
      <w:r w:rsidRPr="000669AA">
        <w:rPr>
          <w:lang w:val="nb-NO"/>
        </w:rPr>
        <w:t>245 pp.</w:t>
      </w:r>
    </w:p>
    <w:p w14:paraId="2D6F8492" w14:textId="77777777" w:rsidR="00C7149E" w:rsidRPr="00D21AD8" w:rsidRDefault="00C7149E" w:rsidP="00C7149E">
      <w:pPr>
        <w:pStyle w:val="RE-References"/>
      </w:pPr>
      <w:r w:rsidRPr="000669AA">
        <w:rPr>
          <w:lang w:val="nb-NO"/>
        </w:rPr>
        <w:t xml:space="preserve">Sykes, R.I., S.F. Parker, and D.S. Henn, 2004.  </w:t>
      </w:r>
      <w:r w:rsidRPr="00D21AD8">
        <w:t>“Draft SCIPUFF Version PD2.2 Technical Documentation</w:t>
      </w:r>
      <w:r>
        <w:t>.</w:t>
      </w:r>
      <w:r w:rsidRPr="00D21AD8">
        <w:t xml:space="preserve">” </w:t>
      </w:r>
      <w:r>
        <w:t xml:space="preserve"> P</w:t>
      </w:r>
      <w:r w:rsidRPr="00D21AD8">
        <w:t>repared by Titan Corporation, Princeton NJ, 249 pp.</w:t>
      </w:r>
    </w:p>
    <w:p w14:paraId="1D48A3C2" w14:textId="1C6F1CAC" w:rsidR="00AD4324" w:rsidRPr="00D21AD8" w:rsidRDefault="00AD4324" w:rsidP="007F77B7">
      <w:pPr>
        <w:pStyle w:val="RE-References"/>
      </w:pPr>
      <w:r w:rsidRPr="00D21AD8">
        <w:t>Turner, D.B.</w:t>
      </w:r>
      <w:r w:rsidR="005E2E9E">
        <w:t>,</w:t>
      </w:r>
      <w:r w:rsidRPr="00D21AD8">
        <w:t xml:space="preserve"> 1970.  “Workbook of Atmospheric Dispersion Estimates.”  Technical Report prepared by the U.S. Environmental Protection Agency, Research Triangle Park, NC, 84 pp.</w:t>
      </w:r>
    </w:p>
    <w:p w14:paraId="06BF069F" w14:textId="3106CE03" w:rsidR="005D24B7" w:rsidRDefault="005D24B7" w:rsidP="007F77B7">
      <w:pPr>
        <w:pStyle w:val="RE-References"/>
      </w:pPr>
      <w:proofErr w:type="spellStart"/>
      <w:r w:rsidRPr="00D21AD8">
        <w:t>Vogelezang</w:t>
      </w:r>
      <w:proofErr w:type="spellEnd"/>
      <w:r w:rsidRPr="00D21AD8">
        <w:t xml:space="preserve"> D.</w:t>
      </w:r>
      <w:r w:rsidR="005E2E9E">
        <w:t>,</w:t>
      </w:r>
      <w:r w:rsidRPr="00D21AD8">
        <w:t xml:space="preserve"> and A. </w:t>
      </w:r>
      <w:proofErr w:type="spellStart"/>
      <w:r w:rsidRPr="00D21AD8">
        <w:t>Holtslag</w:t>
      </w:r>
      <w:proofErr w:type="spellEnd"/>
      <w:r w:rsidR="005E2E9E">
        <w:t xml:space="preserve">, </w:t>
      </w:r>
      <w:r w:rsidRPr="00D21AD8">
        <w:t>1996.  “Evaluation and model impacts of alternative boundary-layer height formulations.</w:t>
      </w:r>
      <w:r w:rsidR="005E2E9E">
        <w:t>”</w:t>
      </w:r>
      <w:r w:rsidRPr="00D21AD8">
        <w:t xml:space="preserve">  </w:t>
      </w:r>
      <w:r w:rsidRPr="005E2E9E">
        <w:rPr>
          <w:i/>
          <w:iCs/>
        </w:rPr>
        <w:t>Boundary Layer Meteor.</w:t>
      </w:r>
      <w:r w:rsidRPr="00D21AD8">
        <w:t xml:space="preserve">, </w:t>
      </w:r>
      <w:r w:rsidRPr="00D21AD8">
        <w:rPr>
          <w:b/>
        </w:rPr>
        <w:t>81</w:t>
      </w:r>
      <w:r w:rsidRPr="00D21AD8">
        <w:t>, 245-269.</w:t>
      </w:r>
    </w:p>
    <w:p w14:paraId="44173686" w14:textId="77777777" w:rsidR="00AD4324" w:rsidRPr="00D21AD8" w:rsidRDefault="00AD4324" w:rsidP="007F77B7">
      <w:pPr>
        <w:pStyle w:val="RE-References"/>
      </w:pPr>
    </w:p>
    <w:sectPr w:rsidR="00AD4324" w:rsidRPr="00D21AD8" w:rsidSect="00357C83">
      <w:headerReference w:type="even" r:id="rId22"/>
      <w:endnotePr>
        <w:numFmt w:val="decimal"/>
      </w:endnotePr>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FEE638" w14:textId="77777777" w:rsidR="002D751A" w:rsidRDefault="002D751A" w:rsidP="00F572F9">
      <w:r>
        <w:separator/>
      </w:r>
    </w:p>
  </w:endnote>
  <w:endnote w:type="continuationSeparator" w:id="0">
    <w:p w14:paraId="3337957F" w14:textId="77777777" w:rsidR="002D751A" w:rsidRDefault="002D751A" w:rsidP="00F572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09B751" w14:textId="77777777" w:rsidR="002D751A" w:rsidRDefault="002D751A" w:rsidP="00F4356D">
    <w:pPr>
      <w:widowControl w:val="0"/>
      <w:tabs>
        <w:tab w:val="left" w:pos="180"/>
      </w:tabs>
      <w:ind w:left="5040" w:hanging="5040"/>
      <w:rPr>
        <w:snapToGrid w:val="0"/>
      </w:rPr>
    </w:pPr>
    <w:r>
      <w:rPr>
        <w:noProof/>
        <w:lang w:val="en-US"/>
      </w:rPr>
      <mc:AlternateContent>
        <mc:Choice Requires="wps">
          <w:drawing>
            <wp:anchor distT="0" distB="0" distL="114300" distR="114300" simplePos="0" relativeHeight="251647488" behindDoc="0" locked="0" layoutInCell="0" allowOverlap="1" wp14:anchorId="65E3BBFF" wp14:editId="6CB00ADD">
              <wp:simplePos x="0" y="0"/>
              <wp:positionH relativeFrom="column">
                <wp:posOffset>0</wp:posOffset>
              </wp:positionH>
              <wp:positionV relativeFrom="paragraph">
                <wp:posOffset>108585</wp:posOffset>
              </wp:positionV>
              <wp:extent cx="6035040" cy="0"/>
              <wp:effectExtent l="0" t="0" r="0" b="0"/>
              <wp:wrapTopAndBottom/>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5040"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17ADFD" id="Straight Connector 18"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55pt" to="475.2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" o:allowincell="f" strokeweight="2pt">
              <w10:wrap type="topAndBottom"/>
            </v:line>
          </w:pict>
        </mc:Fallback>
      </mc:AlternateContent>
    </w:r>
  </w:p>
  <w:p w14:paraId="31CA61A3" w14:textId="2A87669B" w:rsidR="002D751A" w:rsidRPr="00F4356D" w:rsidRDefault="002D751A" w:rsidP="00C72955">
    <w:pPr>
      <w:pStyle w:val="RE-Text"/>
      <w:rPr>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B44E37" w14:textId="78E2FE76" w:rsidR="002D751A" w:rsidRPr="000053E7" w:rsidRDefault="002D751A" w:rsidP="003104A4">
    <w:pPr>
      <w:pStyle w:val="RE-Text"/>
      <w:tabs>
        <w:tab w:val="left" w:pos="5040"/>
      </w:tabs>
    </w:pPr>
    <w:r w:rsidRPr="008E5E21">
      <w:rPr>
        <w:noProof/>
      </w:rPr>
      <mc:AlternateContent>
        <mc:Choice Requires="wps">
          <w:drawing>
            <wp:anchor distT="4294967294" distB="4294967294" distL="114300" distR="114300" simplePos="0" relativeHeight="251668992" behindDoc="0" locked="0" layoutInCell="1" allowOverlap="1" wp14:anchorId="3417E78C" wp14:editId="141AAB2C">
              <wp:simplePos x="0" y="0"/>
              <wp:positionH relativeFrom="column">
                <wp:posOffset>-62865</wp:posOffset>
              </wp:positionH>
              <wp:positionV relativeFrom="paragraph">
                <wp:posOffset>-46991</wp:posOffset>
              </wp:positionV>
              <wp:extent cx="6057900" cy="0"/>
              <wp:effectExtent l="0" t="0" r="19050" b="19050"/>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1EF044" id="Straight Connector 21" o:spid="_x0000_s1026" style="position:absolute;z-index:2516689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95pt,-3.7pt" to="472.0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"/>
          </w:pict>
        </mc:Fallback>
      </mc:AlternateContent>
    </w:r>
    <w:r w:rsidRPr="008E5E21">
      <w:rPr>
        <w:noProof/>
        <w:highlight w:val="yellow"/>
      </w:rPr>
      <mc:AlternateContent>
        <mc:Choice Requires="wps">
          <w:drawing>
            <wp:anchor distT="4294967294" distB="4294967294" distL="114300" distR="114300" simplePos="0" relativeHeight="251657728" behindDoc="0" locked="0" layoutInCell="1" allowOverlap="1" wp14:anchorId="5E256B22" wp14:editId="5C8BE160">
              <wp:simplePos x="0" y="0"/>
              <wp:positionH relativeFrom="column">
                <wp:posOffset>-6669405</wp:posOffset>
              </wp:positionH>
              <wp:positionV relativeFrom="paragraph">
                <wp:posOffset>-157481</wp:posOffset>
              </wp:positionV>
              <wp:extent cx="5760720" cy="0"/>
              <wp:effectExtent l="0" t="0" r="11430" b="19050"/>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EBAF85" id="Straight Connector 20"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5.15pt,-12.4pt" to="-71.55pt,-1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"/>
          </w:pict>
        </mc:Fallback>
      </mc:AlternateContent>
    </w:r>
    <w:r>
      <w:rPr>
        <w:sz w:val="12"/>
      </w:rPr>
      <w:tab/>
    </w:r>
    <w:r w:rsidRPr="00056C64">
      <w:fldChar w:fldCharType="begin"/>
    </w:r>
    <w:r w:rsidRPr="00056C64">
      <w:instrText xml:space="preserve"> PAGE </w:instrText>
    </w:r>
    <w:r w:rsidRPr="00056C64">
      <w:fldChar w:fldCharType="separate"/>
    </w:r>
    <w:r>
      <w:rPr>
        <w:noProof/>
      </w:rPr>
      <w:t>67</w:t>
    </w:r>
    <w:r w:rsidRPr="00056C6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3B87E3" w14:textId="77777777" w:rsidR="002D751A" w:rsidRDefault="002D751A" w:rsidP="009A2008">
      <w:r>
        <w:separator/>
      </w:r>
    </w:p>
  </w:footnote>
  <w:footnote w:type="continuationSeparator" w:id="0">
    <w:p w14:paraId="2EEB98FC" w14:textId="77777777" w:rsidR="002D751A" w:rsidRDefault="002D751A" w:rsidP="009A2008">
      <w:r>
        <w:continuationSeparator/>
      </w:r>
    </w:p>
  </w:footnote>
  <w:footnote w:type="continuationNotice" w:id="1">
    <w:p w14:paraId="2D892DF1" w14:textId="77777777" w:rsidR="002D751A" w:rsidRDefault="002D751A" w:rsidP="009A2008"/>
  </w:footnote>
  <w:footnote w:id="2">
    <w:p w14:paraId="438D6878" w14:textId="6B2788F1" w:rsidR="002D751A" w:rsidRPr="0038033B" w:rsidRDefault="002D751A" w:rsidP="00626FDF">
      <w:pPr>
        <w:pStyle w:val="RE-Footnote-Text"/>
      </w:pPr>
      <w:r>
        <w:rPr>
          <w:rStyle w:val="FootnoteReference"/>
        </w:rPr>
        <w:footnoteRef/>
      </w:r>
      <w:r>
        <w:t xml:space="preserve"> Google Earth is a copyrighted software application by Google LLC.</w:t>
      </w:r>
    </w:p>
  </w:footnote>
  <w:footnote w:id="3">
    <w:p w14:paraId="4D0551BB" w14:textId="6D025980" w:rsidR="002D751A" w:rsidRDefault="002D751A" w:rsidP="00EF0A18">
      <w:pPr>
        <w:pStyle w:val="RE-Footnote-Text"/>
      </w:pPr>
      <w:r w:rsidRPr="00045CDA">
        <w:rPr>
          <w:rStyle w:val="FootnoteReference"/>
        </w:rPr>
        <w:footnoteRef/>
      </w:r>
      <w:r>
        <w:rPr>
          <w:vertAlign w:val="superscript"/>
        </w:rPr>
        <w:t xml:space="preserve"> </w:t>
      </w:r>
      <w:r w:rsidRPr="00B91A1D">
        <w:t xml:space="preserve">Surfer is a commercial plotting program </w:t>
      </w:r>
      <w:r>
        <w:t>b</w:t>
      </w:r>
      <w:r w:rsidRPr="00B91A1D">
        <w:t>y Golden Software (</w:t>
      </w:r>
      <w:hyperlink r:id="rId1" w:history="1">
        <w:r w:rsidRPr="00147E6F">
          <w:rPr>
            <w:rStyle w:val="Hyperlink"/>
          </w:rPr>
          <w:t>http://www.goldensoftware.com</w:t>
        </w:r>
      </w:hyperlink>
      <w:r w:rsidRPr="00B91A1D">
        <w:t>).</w:t>
      </w:r>
    </w:p>
  </w:footnote>
  <w:footnote w:id="4">
    <w:p w14:paraId="601D456E" w14:textId="51D2CBC2" w:rsidR="002D751A" w:rsidRDefault="002D751A" w:rsidP="00A9735B">
      <w:pPr>
        <w:pStyle w:val="RE-Footnote-Text"/>
      </w:pPr>
      <w:r w:rsidRPr="00045CDA">
        <w:rPr>
          <w:vertAlign w:val="superscript"/>
        </w:rPr>
        <w:t>(</w:t>
      </w:r>
      <w:r w:rsidRPr="00045CDA">
        <w:rPr>
          <w:rStyle w:val="FootnoteReference"/>
        </w:rPr>
        <w:footnoteRef/>
      </w:r>
      <w:r w:rsidRPr="00045CDA">
        <w:rPr>
          <w:vertAlign w:val="superscript"/>
        </w:rPr>
        <w:t>)</w:t>
      </w:r>
      <w:r w:rsidRPr="0002291F">
        <w:t xml:space="preserve">Upper air data </w:t>
      </w:r>
      <w:r>
        <w:t xml:space="preserve">in FSL format can be download </w:t>
      </w:r>
      <w:r w:rsidRPr="0002291F">
        <w:t xml:space="preserve">from NOAA/ESRL </w:t>
      </w:r>
      <w:r>
        <w:t xml:space="preserve">at </w:t>
      </w:r>
      <w:hyperlink r:id="rId2" w:history="1">
        <w:r w:rsidRPr="00147E6F">
          <w:rPr>
            <w:rStyle w:val="Hyperlink"/>
          </w:rPr>
          <w:t>http://esrl.noaa.gov/raobs/</w:t>
        </w:r>
      </w:hyperlink>
      <w:r w:rsidRPr="00E2639E">
        <w:t xml:space="preserve">.  </w:t>
      </w:r>
      <w:r w:rsidRPr="0002291F">
        <w:t xml:space="preserve">The FSL format is shown at </w:t>
      </w:r>
      <w:hyperlink r:id="rId3" w:history="1">
        <w:r w:rsidRPr="00147E6F">
          <w:rPr>
            <w:rStyle w:val="Hyperlink"/>
          </w:rPr>
          <w:t>http://esrl.noaa.gov/raobs/intl/fsl_format-new.cgi</w:t>
        </w:r>
      </w:hyperlink>
      <w:r>
        <w:rPr>
          <w:rStyle w:val="Hyperlink"/>
        </w:rPr>
        <w:t>.</w:t>
      </w:r>
    </w:p>
  </w:footnote>
  <w:footnote w:id="5">
    <w:p w14:paraId="5D49790C" w14:textId="77777777" w:rsidR="002D751A" w:rsidRDefault="002D751A" w:rsidP="00AF6E18">
      <w:pPr>
        <w:pStyle w:val="FootnoteText"/>
      </w:pPr>
      <w:r w:rsidRPr="00045CDA">
        <w:rPr>
          <w:vertAlign w:val="superscript"/>
        </w:rPr>
        <w:t>(</w:t>
      </w:r>
      <w:r w:rsidRPr="00045CDA">
        <w:rPr>
          <w:rStyle w:val="FootnoteReference"/>
        </w:rPr>
        <w:footnoteRef/>
      </w:r>
      <w:r w:rsidRPr="00045CDA">
        <w:rPr>
          <w:vertAlign w:val="superscript"/>
        </w:rPr>
        <w:t>)</w:t>
      </w:r>
      <w:r>
        <w:rPr>
          <w:vertAlign w:val="superscript"/>
        </w:rPr>
        <w:tab/>
      </w:r>
      <w:r w:rsidRPr="00610AB9">
        <w:rPr>
          <w:rFonts w:ascii="Verdana" w:hAnsi="Verdana"/>
        </w:rPr>
        <w:t>See page C-13 of the AERMET Users Guide addendum v11059</w:t>
      </w:r>
    </w:p>
  </w:footnote>
  <w:footnote w:id="6">
    <w:p w14:paraId="1417E0F0" w14:textId="0F97C595" w:rsidR="002D751A" w:rsidRPr="007F670E" w:rsidRDefault="002D751A" w:rsidP="007F670E">
      <w:pPr>
        <w:pStyle w:val="RE-Footnote-Text"/>
      </w:pPr>
      <w:r>
        <w:rPr>
          <w:rStyle w:val="FootnoteReference"/>
        </w:rPr>
        <w:footnoteRef/>
      </w:r>
      <w:r>
        <w:t xml:space="preserve"> On-line documentation for MM5AERMOD does not provide citations for these references and internet searches were unsuccessful. </w:t>
      </w:r>
    </w:p>
  </w:footnote>
  <w:footnote w:id="7">
    <w:p w14:paraId="6451342F" w14:textId="77777777" w:rsidR="002D751A" w:rsidRDefault="002D751A" w:rsidP="0064787D">
      <w:pPr>
        <w:pStyle w:val="RE-Footnote-Text"/>
      </w:pPr>
      <w:r>
        <w:rPr>
          <w:vertAlign w:val="superscript"/>
        </w:rPr>
        <w:t>(</w:t>
      </w:r>
      <w:r>
        <w:rPr>
          <w:rStyle w:val="FootnoteReference"/>
        </w:rPr>
        <w:footnoteRef/>
      </w:r>
      <w:r>
        <w:rPr>
          <w:vertAlign w:val="superscript"/>
        </w:rPr>
        <w:t>)</w:t>
      </w:r>
      <w:r>
        <w:t xml:space="preserve"> See </w:t>
      </w:r>
      <w:hyperlink r:id="rId4" w:history="1">
        <w:r w:rsidRPr="00A508F0">
          <w:rPr>
            <w:rStyle w:val="Hyperlink"/>
          </w:rPr>
          <w:t>http://www.nature.nps.gov/air/permits/flag/index.cfm</w:t>
        </w:r>
      </w:hyperlink>
      <w:r>
        <w:t xml:space="preserve"> </w:t>
      </w:r>
    </w:p>
  </w:footnote>
  <w:footnote w:id="8">
    <w:p w14:paraId="1A4BD37B" w14:textId="3F22A8EA" w:rsidR="002D751A" w:rsidRDefault="002D751A" w:rsidP="0033052C">
      <w:pPr>
        <w:pStyle w:val="RE-Footnote-Text"/>
      </w:pPr>
      <w:r>
        <w:rPr>
          <w:rStyle w:val="FootnoteReference"/>
        </w:rPr>
        <w:footnoteRef/>
      </w:r>
      <w:r>
        <w:t xml:space="preserve"> See </w:t>
      </w:r>
      <w:hyperlink r:id="rId5" w:history="1">
        <w:r w:rsidRPr="00823048">
          <w:rPr>
            <w:rStyle w:val="Hyperlink"/>
          </w:rPr>
          <w:t>https://www3.epa.gov/ttn/scram/models/relat/mmif/MMIF_Guidance.pdf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B388B8" w14:textId="38ABE684" w:rsidR="002D751A" w:rsidRPr="002D3243" w:rsidRDefault="002D751A" w:rsidP="00804BD4">
    <w:pPr>
      <w:widowControl w:val="0"/>
      <w:tabs>
        <w:tab w:val="left" w:pos="6210"/>
      </w:tabs>
      <w:rPr>
        <w:snapToGrid w:val="0"/>
        <w:sz w:val="20"/>
      </w:rPr>
    </w:pPr>
    <w:r>
      <w:rPr>
        <w:noProof/>
      </w:rPr>
      <w:drawing>
        <wp:anchor distT="0" distB="0" distL="114300" distR="114300" simplePos="0" relativeHeight="251689472" behindDoc="0" locked="0" layoutInCell="1" allowOverlap="1" wp14:anchorId="4716DACC" wp14:editId="52D4A391">
          <wp:simplePos x="0" y="0"/>
          <wp:positionH relativeFrom="column">
            <wp:posOffset>0</wp:posOffset>
          </wp:positionH>
          <wp:positionV relativeFrom="page">
            <wp:posOffset>327546</wp:posOffset>
          </wp:positionV>
          <wp:extent cx="1106424" cy="237744"/>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mboll_Environ_Logo.wmf"/>
                  <pic:cNvPicPr/>
                </pic:nvPicPr>
                <pic:blipFill>
                  <a:blip r:embed="rId1">
                    <a:extLst>
                      <a:ext uri="{28A0092B-C50C-407E-A947-70E740481C1C}">
                        <a14:useLocalDpi xmlns:a14="http://schemas.microsoft.com/office/drawing/2010/main" val="0"/>
                      </a:ext>
                    </a:extLst>
                  </a:blip>
                  <a:stretch>
                    <a:fillRect/>
                  </a:stretch>
                </pic:blipFill>
                <pic:spPr>
                  <a:xfrm>
                    <a:off x="0" y="0"/>
                    <a:ext cx="1106424" cy="237744"/>
                  </a:xfrm>
                  <a:prstGeom prst="rect">
                    <a:avLst/>
                  </a:prstGeom>
                </pic:spPr>
              </pic:pic>
            </a:graphicData>
          </a:graphic>
          <wp14:sizeRelH relativeFrom="margin">
            <wp14:pctWidth>0</wp14:pctWidth>
          </wp14:sizeRelH>
          <wp14:sizeRelV relativeFrom="margin">
            <wp14:pctHeight>0</wp14:pctHeight>
          </wp14:sizeRelV>
        </wp:anchor>
      </w:drawing>
    </w:r>
  </w:p>
  <w:p w14:paraId="55910084" w14:textId="77777777" w:rsidR="002D751A" w:rsidRPr="00F4356D" w:rsidRDefault="002D751A" w:rsidP="00F4356D">
    <w:pPr>
      <w:widowControl w:val="0"/>
      <w:rPr>
        <w:b/>
        <w:snapToGrid w:val="0"/>
      </w:rPr>
    </w:pPr>
    <w:r>
      <w:rPr>
        <w:noProof/>
        <w:lang w:val="en-US"/>
      </w:rPr>
      <mc:AlternateContent>
        <mc:Choice Requires="wps">
          <w:drawing>
            <wp:anchor distT="0" distB="0" distL="114300" distR="114300" simplePos="0" relativeHeight="251650048" behindDoc="0" locked="0" layoutInCell="0" allowOverlap="1" wp14:anchorId="075F6386" wp14:editId="7179BA0F">
              <wp:simplePos x="0" y="0"/>
              <wp:positionH relativeFrom="column">
                <wp:posOffset>-85725</wp:posOffset>
              </wp:positionH>
              <wp:positionV relativeFrom="paragraph">
                <wp:posOffset>22225</wp:posOffset>
              </wp:positionV>
              <wp:extent cx="6031230" cy="0"/>
              <wp:effectExtent l="0" t="0" r="26670" b="19050"/>
              <wp:wrapTopAndBottom/>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1230"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B90D96" id="Straight Connector 17"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5pt,1.75pt" to="468.1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" o:allowincell="f" strokeweight="2pt">
              <w10:wrap type="topAndBottom"/>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424348" w14:textId="082CC629" w:rsidR="002D751A" w:rsidRPr="004C0A32" w:rsidRDefault="002D751A" w:rsidP="004C0A32">
    <w:pPr>
      <w:pStyle w:val="RE-Text"/>
    </w:pPr>
    <w:r>
      <w:rPr>
        <w:noProof/>
      </w:rPr>
      <w:drawing>
        <wp:anchor distT="0" distB="0" distL="114300" distR="114300" simplePos="0" relativeHeight="251662336" behindDoc="0" locked="0" layoutInCell="1" allowOverlap="1" wp14:anchorId="6FFBAD11" wp14:editId="58207BCD">
          <wp:simplePos x="0" y="0"/>
          <wp:positionH relativeFrom="column">
            <wp:posOffset>4831373</wp:posOffset>
          </wp:positionH>
          <wp:positionV relativeFrom="page">
            <wp:posOffset>524984</wp:posOffset>
          </wp:positionV>
          <wp:extent cx="1106424" cy="237744"/>
          <wp:effectExtent l="0" t="0" r="0" b="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mboll_Environ_Logo.wmf"/>
                  <pic:cNvPicPr/>
                </pic:nvPicPr>
                <pic:blipFill>
                  <a:blip r:embed="rId1">
                    <a:extLst>
                      <a:ext uri="{28A0092B-C50C-407E-A947-70E740481C1C}">
                        <a14:useLocalDpi xmlns:a14="http://schemas.microsoft.com/office/drawing/2010/main" val="0"/>
                      </a:ext>
                    </a:extLst>
                  </a:blip>
                  <a:stretch>
                    <a:fillRect/>
                  </a:stretch>
                </pic:blipFill>
                <pic:spPr>
                  <a:xfrm>
                    <a:off x="0" y="0"/>
                    <a:ext cx="1106424" cy="237744"/>
                  </a:xfrm>
                  <a:prstGeom prst="rect">
                    <a:avLst/>
                  </a:prstGeom>
                </pic:spPr>
              </pic:pic>
            </a:graphicData>
          </a:graphic>
          <wp14:sizeRelH relativeFrom="margin">
            <wp14:pctWidth>0</wp14:pctWidth>
          </wp14:sizeRelH>
          <wp14:sizeRelV relativeFrom="margin">
            <wp14:pctHeight>0</wp14:pctHeight>
          </wp14:sizeRelV>
        </wp:anchor>
      </w:drawing>
    </w:r>
    <w:r>
      <w:rPr>
        <w:noProof/>
      </w:rPr>
      <w:t>June</w:t>
    </w:r>
    <w:r w:rsidRPr="004C0A32">
      <w:t xml:space="preserve"> 20</w:t>
    </w:r>
    <w:r>
      <w:t>21</w:t>
    </w:r>
  </w:p>
  <w:p w14:paraId="691C17B1" w14:textId="77777777" w:rsidR="002D751A" w:rsidRPr="00F4356D" w:rsidRDefault="002D751A" w:rsidP="006411B1">
    <w:pPr>
      <w:pStyle w:val="Header"/>
      <w:tabs>
        <w:tab w:val="clear" w:pos="4320"/>
        <w:tab w:val="clear" w:pos="8640"/>
        <w:tab w:val="left" w:pos="7878"/>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2B0834" w14:textId="77777777" w:rsidR="002D751A" w:rsidRDefault="002D751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0A9C4AD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9E4BBD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B74837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5D263B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5CCD50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B7ACC5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5663ED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14C757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70E067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1F8AE1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655C9B"/>
    <w:multiLevelType w:val="multilevel"/>
    <w:tmpl w:val="95DC9CEA"/>
    <w:lvl w:ilvl="0">
      <w:start w:val="1"/>
      <w:numFmt w:val="bullet"/>
      <w:pStyle w:val="RE-Bullet1"/>
      <w:lvlText w:val="•"/>
      <w:lvlJc w:val="left"/>
      <w:pPr>
        <w:ind w:left="1224" w:hanging="360"/>
      </w:pPr>
      <w:rPr>
        <w:rFonts w:ascii="Verdana" w:hAnsi="Verdana" w:hint="default"/>
        <w:b w:val="0"/>
        <w:i w:val="0"/>
        <w:caps w:val="0"/>
        <w:strike w:val="0"/>
        <w:dstrike w:val="0"/>
        <w:vanish w:val="0"/>
        <w:sz w:val="18"/>
        <w:szCs w:val="18"/>
        <w:vertAlign w:val="baseline"/>
      </w:rPr>
    </w:lvl>
    <w:lvl w:ilvl="1">
      <w:start w:val="1"/>
      <w:numFmt w:val="bullet"/>
      <w:lvlText w:val=""/>
      <w:lvlJc w:val="left"/>
      <w:pPr>
        <w:ind w:left="680" w:hanging="340"/>
      </w:pPr>
      <w:rPr>
        <w:rFonts w:ascii="Symbol" w:hAnsi="Symbol" w:hint="default"/>
      </w:rPr>
    </w:lvl>
    <w:lvl w:ilvl="2">
      <w:start w:val="1"/>
      <w:numFmt w:val="bullet"/>
      <w:lvlText w:val=""/>
      <w:lvlJc w:val="left"/>
      <w:pPr>
        <w:ind w:left="1020" w:hanging="340"/>
      </w:pPr>
      <w:rPr>
        <w:rFonts w:ascii="Symbol" w:hAnsi="Symbol" w:hint="default"/>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Symbol" w:hAnsi="Symbol" w:hint="default"/>
      </w:rPr>
    </w:lvl>
    <w:lvl w:ilvl="6">
      <w:start w:val="1"/>
      <w:numFmt w:val="bullet"/>
      <w:lvlText w:val=""/>
      <w:lvlJc w:val="left"/>
      <w:pPr>
        <w:ind w:left="2380" w:hanging="340"/>
      </w:pPr>
      <w:rPr>
        <w:rFonts w:ascii="Symbol" w:hAnsi="Symbol"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11" w15:restartNumberingAfterBreak="0">
    <w:nsid w:val="0463743F"/>
    <w:multiLevelType w:val="hybridMultilevel"/>
    <w:tmpl w:val="6AF01728"/>
    <w:lvl w:ilvl="0" w:tplc="C68EC37E">
      <w:start w:val="1"/>
      <w:numFmt w:val="bullet"/>
      <w:pStyle w:val="RE-Bullet4"/>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07270E7B"/>
    <w:multiLevelType w:val="hybridMultilevel"/>
    <w:tmpl w:val="5F3AA0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95701D9"/>
    <w:multiLevelType w:val="multilevel"/>
    <w:tmpl w:val="EC90020A"/>
    <w:lvl w:ilvl="0">
      <w:start w:val="1"/>
      <w:numFmt w:val="decimal"/>
      <w:pStyle w:val="RHead1"/>
      <w:lvlText w:val="%1"/>
      <w:lvlJc w:val="left"/>
      <w:pPr>
        <w:tabs>
          <w:tab w:val="num" w:pos="432"/>
        </w:tabs>
        <w:ind w:left="432" w:hanging="432"/>
      </w:pPr>
      <w:rPr>
        <w:rFonts w:hint="default"/>
        <w:b/>
        <w:i w:val="0"/>
      </w:rPr>
    </w:lvl>
    <w:lvl w:ilvl="1">
      <w:start w:val="1"/>
      <w:numFmt w:val="decimal"/>
      <w:pStyle w:val="Heading2"/>
      <w:lvlText w:val="%1.%2"/>
      <w:lvlJc w:val="left"/>
      <w:pPr>
        <w:tabs>
          <w:tab w:val="num" w:pos="3726"/>
        </w:tabs>
        <w:ind w:left="3726" w:hanging="576"/>
      </w:pPr>
      <w:rPr>
        <w:rFonts w:hint="default"/>
        <w:b/>
        <w:i w:val="0"/>
        <w:sz w:val="24"/>
      </w:rPr>
    </w:lvl>
    <w:lvl w:ilvl="2">
      <w:start w:val="1"/>
      <w:numFmt w:val="decimal"/>
      <w:pStyle w:val="Heading3"/>
      <w:lvlText w:val="%1.%2.%3"/>
      <w:lvlJc w:val="left"/>
      <w:pPr>
        <w:tabs>
          <w:tab w:val="num" w:pos="720"/>
        </w:tabs>
        <w:ind w:left="720" w:hanging="720"/>
      </w:pPr>
      <w:rPr>
        <w:rFonts w:hint="default"/>
        <w:b/>
        <w:bCs w:val="0"/>
        <w:i w:val="0"/>
        <w:iCs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tabs>
          <w:tab w:val="num" w:pos="864"/>
        </w:tabs>
        <w:ind w:left="864" w:hanging="864"/>
      </w:pPr>
      <w:rPr>
        <w:rFonts w:hint="default"/>
        <w:b/>
        <w:i w:val="0"/>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14355CB9"/>
    <w:multiLevelType w:val="hybridMultilevel"/>
    <w:tmpl w:val="CA06D8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D865611"/>
    <w:multiLevelType w:val="hybridMultilevel"/>
    <w:tmpl w:val="1DC445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C70AFB"/>
    <w:multiLevelType w:val="hybridMultilevel"/>
    <w:tmpl w:val="0D00086E"/>
    <w:lvl w:ilvl="0" w:tplc="E910ACFE">
      <w:start w:val="1"/>
      <w:numFmt w:val="bullet"/>
      <w:pStyle w:val="RE-Bullet2"/>
      <w:lvlText w:val="○"/>
      <w:lvlJc w:val="left"/>
      <w:pPr>
        <w:ind w:left="2160" w:hanging="360"/>
      </w:pPr>
      <w:rPr>
        <w:rFonts w:ascii="Calibri" w:hAnsi="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27C276BA"/>
    <w:multiLevelType w:val="hybridMultilevel"/>
    <w:tmpl w:val="FAA67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AFA6484"/>
    <w:multiLevelType w:val="hybridMultilevel"/>
    <w:tmpl w:val="2822FFC6"/>
    <w:lvl w:ilvl="0" w:tplc="0409000F">
      <w:start w:val="1"/>
      <w:numFmt w:val="decimal"/>
      <w:lvlText w:val="%1."/>
      <w:lvlJc w:val="left"/>
      <w:pPr>
        <w:tabs>
          <w:tab w:val="num" w:pos="720"/>
        </w:tabs>
        <w:ind w:left="720" w:hanging="360"/>
      </w:pPr>
    </w:lvl>
    <w:lvl w:ilvl="1" w:tplc="B220F564">
      <w:start w:val="2"/>
      <w:numFmt w:val="bullet"/>
      <w:lvlText w:val="-"/>
      <w:lvlJc w:val="left"/>
      <w:pPr>
        <w:tabs>
          <w:tab w:val="num" w:pos="1440"/>
        </w:tabs>
        <w:ind w:left="1440" w:hanging="360"/>
      </w:pPr>
      <w:rPr>
        <w:rFonts w:ascii="Times New Roman" w:eastAsia="Times New Roman" w:hAnsi="Times New Roman" w:cs="Times New Roman"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B0C2B3B"/>
    <w:multiLevelType w:val="hybridMultilevel"/>
    <w:tmpl w:val="85E8B79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A35476C"/>
    <w:multiLevelType w:val="hybridMultilevel"/>
    <w:tmpl w:val="85E8B79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26A7231"/>
    <w:multiLevelType w:val="hybridMultilevel"/>
    <w:tmpl w:val="EF66E00E"/>
    <w:lvl w:ilvl="0" w:tplc="0CA44314">
      <w:start w:val="1"/>
      <w:numFmt w:val="bullet"/>
      <w:pStyle w:val="RBullet"/>
      <w:lvlText w:val=""/>
      <w:lvlJc w:val="left"/>
      <w:pPr>
        <w:tabs>
          <w:tab w:val="num" w:pos="504"/>
        </w:tabs>
        <w:ind w:left="504" w:hanging="360"/>
      </w:pPr>
      <w:rPr>
        <w:rFonts w:ascii="Symbol" w:hAnsi="Symbol" w:hint="default"/>
        <w:color w:val="000000"/>
        <w:sz w:val="20"/>
      </w:rPr>
    </w:lvl>
    <w:lvl w:ilvl="1" w:tplc="8E1A1530">
      <w:start w:val="1"/>
      <w:numFmt w:val="bullet"/>
      <w:lvlText w:val="-"/>
      <w:lvlJc w:val="left"/>
      <w:pPr>
        <w:tabs>
          <w:tab w:val="num" w:pos="2160"/>
        </w:tabs>
        <w:ind w:left="2160" w:hanging="360"/>
      </w:pPr>
      <w:rPr>
        <w:rFont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29F55E3"/>
    <w:multiLevelType w:val="hybridMultilevel"/>
    <w:tmpl w:val="1020EBDE"/>
    <w:lvl w:ilvl="0" w:tplc="59CA2134">
      <w:start w:val="1"/>
      <w:numFmt w:val="bullet"/>
      <w:pStyle w:val="RE-Bullet3"/>
      <w:lvlText w:val=""/>
      <w:lvlJc w:val="left"/>
      <w:pPr>
        <w:ind w:left="1440" w:hanging="360"/>
      </w:pPr>
      <w:rPr>
        <w:rFonts w:ascii="Symbol" w:hAnsi="Symbol" w:hint="default"/>
        <w:sz w:val="18"/>
        <w:szCs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3D00D85"/>
    <w:multiLevelType w:val="hybridMultilevel"/>
    <w:tmpl w:val="A8EE21A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66F2610"/>
    <w:multiLevelType w:val="hybridMultilevel"/>
    <w:tmpl w:val="084E0ABA"/>
    <w:lvl w:ilvl="0" w:tplc="5AD61752">
      <w:start w:val="1"/>
      <w:numFmt w:val="decimal"/>
      <w:lvlText w:val="%1."/>
      <w:lvlJc w:val="left"/>
      <w:pPr>
        <w:ind w:left="1584" w:hanging="360"/>
      </w:pPr>
      <w:rPr>
        <w:rFonts w:hint="default"/>
      </w:r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5" w15:restartNumberingAfterBreak="0">
    <w:nsid w:val="5C5629BD"/>
    <w:multiLevelType w:val="multilevel"/>
    <w:tmpl w:val="71FC6D94"/>
    <w:lvl w:ilvl="0">
      <w:start w:val="1"/>
      <w:numFmt w:val="decimal"/>
      <w:pStyle w:val="RE-Heading1"/>
      <w:lvlText w:val="%1."/>
      <w:lvlJc w:val="left"/>
      <w:pPr>
        <w:tabs>
          <w:tab w:val="num" w:pos="864"/>
        </w:tabs>
        <w:ind w:left="864" w:hanging="864"/>
      </w:pPr>
      <w:rPr>
        <w:rFonts w:ascii="Verdana" w:hAnsi="Verdana" w:hint="default"/>
        <w:b/>
        <w:i w:val="0"/>
        <w:caps/>
        <w:strike w:val="0"/>
        <w:dstrike w:val="0"/>
        <w:vanish w:val="0"/>
        <w:color w:val="009DE0"/>
        <w:spacing w:val="0"/>
        <w:w w:val="100"/>
        <w:kern w:val="0"/>
        <w:position w:val="0"/>
        <w:sz w:val="28"/>
        <w:vertAlign w:val="baseline"/>
        <w14:cntxtAlts w14:val="0"/>
      </w:rPr>
    </w:lvl>
    <w:lvl w:ilvl="1">
      <w:start w:val="1"/>
      <w:numFmt w:val="decimal"/>
      <w:pStyle w:val="RE-Heading2"/>
      <w:lvlText w:val="%1.%2"/>
      <w:lvlJc w:val="left"/>
      <w:pPr>
        <w:tabs>
          <w:tab w:val="num" w:pos="864"/>
        </w:tabs>
        <w:ind w:left="864" w:hanging="864"/>
      </w:pPr>
      <w:rPr>
        <w:rFonts w:ascii="Verdana" w:hAnsi="Verdana" w:hint="default"/>
        <w:b/>
        <w:i w:val="0"/>
        <w:caps w:val="0"/>
        <w:strike w:val="0"/>
        <w:dstrike w:val="0"/>
        <w:vanish w:val="0"/>
        <w:color w:val="auto"/>
        <w:spacing w:val="0"/>
        <w:w w:val="100"/>
        <w:kern w:val="0"/>
        <w:position w:val="0"/>
        <w:sz w:val="20"/>
        <w:u w:val="none"/>
        <w:vertAlign w:val="baseline"/>
      </w:rPr>
    </w:lvl>
    <w:lvl w:ilvl="2">
      <w:start w:val="1"/>
      <w:numFmt w:val="decimal"/>
      <w:pStyle w:val="RE-Heading3"/>
      <w:lvlText w:val="%1.%2.%3"/>
      <w:lvlJc w:val="left"/>
      <w:pPr>
        <w:tabs>
          <w:tab w:val="num" w:pos="864"/>
        </w:tabs>
        <w:ind w:left="864" w:hanging="864"/>
      </w:pPr>
      <w:rPr>
        <w:rFonts w:ascii="Verdana" w:hAnsi="Verdana" w:hint="default"/>
        <w:b/>
        <w:i w:val="0"/>
        <w:caps w:val="0"/>
        <w:strike w:val="0"/>
        <w:dstrike w:val="0"/>
        <w:vanish w:val="0"/>
        <w:color w:val="auto"/>
        <w:spacing w:val="0"/>
        <w:w w:val="100"/>
        <w:kern w:val="0"/>
        <w:position w:val="0"/>
        <w:sz w:val="20"/>
        <w:vertAlign w:val="baseline"/>
      </w:rPr>
    </w:lvl>
    <w:lvl w:ilvl="3">
      <w:start w:val="1"/>
      <w:numFmt w:val="decimal"/>
      <w:pStyle w:val="RE-Heading4"/>
      <w:lvlText w:val="%1.%2.%3.%4"/>
      <w:lvlJc w:val="left"/>
      <w:pPr>
        <w:tabs>
          <w:tab w:val="num" w:pos="864"/>
        </w:tabs>
        <w:ind w:left="864" w:hanging="864"/>
      </w:pPr>
      <w:rPr>
        <w:rFonts w:ascii="Verdana" w:hAnsi="Verdana" w:hint="default"/>
        <w:b/>
        <w:i w:val="0"/>
        <w:caps w:val="0"/>
        <w:strike w:val="0"/>
        <w:dstrike w:val="0"/>
        <w:vanish w:val="0"/>
        <w:color w:val="auto"/>
        <w:spacing w:val="0"/>
        <w:w w:val="100"/>
        <w:kern w:val="0"/>
        <w:position w:val="0"/>
        <w:sz w:val="20"/>
        <w:vertAlign w:val="baseline"/>
      </w:rPr>
    </w:lvl>
    <w:lvl w:ilvl="4">
      <w:start w:val="1"/>
      <w:numFmt w:val="decimal"/>
      <w:lvlRestart w:val="0"/>
      <w:lvlText w:val="%1.%2.%3.%4.%5"/>
      <w:lvlJc w:val="right"/>
      <w:pPr>
        <w:tabs>
          <w:tab w:val="num" w:pos="567"/>
        </w:tabs>
        <w:ind w:left="0" w:hanging="624"/>
      </w:pPr>
      <w:rPr>
        <w:rFonts w:hint="default"/>
      </w:rPr>
    </w:lvl>
    <w:lvl w:ilvl="5">
      <w:start w:val="1"/>
      <w:numFmt w:val="decimal"/>
      <w:lvlText w:val="%1.%2.%3.%4.%5.%6"/>
      <w:lvlJc w:val="right"/>
      <w:pPr>
        <w:tabs>
          <w:tab w:val="num" w:pos="567"/>
        </w:tabs>
        <w:ind w:left="0" w:hanging="624"/>
      </w:pPr>
      <w:rPr>
        <w:rFonts w:hint="default"/>
      </w:rPr>
    </w:lvl>
    <w:lvl w:ilvl="6">
      <w:start w:val="1"/>
      <w:numFmt w:val="decimal"/>
      <w:lvlText w:val="%1.%2.%3.%4.%5.%6.%7"/>
      <w:lvlJc w:val="right"/>
      <w:pPr>
        <w:tabs>
          <w:tab w:val="num" w:pos="851"/>
        </w:tabs>
        <w:ind w:left="0" w:hanging="624"/>
      </w:pPr>
      <w:rPr>
        <w:rFonts w:hint="default"/>
      </w:rPr>
    </w:lvl>
    <w:lvl w:ilvl="7">
      <w:start w:val="1"/>
      <w:numFmt w:val="decimal"/>
      <w:lvlText w:val="%1.%2.%3.%4.%5.%6.%7.%8"/>
      <w:lvlJc w:val="right"/>
      <w:pPr>
        <w:tabs>
          <w:tab w:val="num" w:pos="851"/>
        </w:tabs>
        <w:ind w:left="0" w:hanging="624"/>
      </w:pPr>
      <w:rPr>
        <w:rFonts w:hint="default"/>
      </w:rPr>
    </w:lvl>
    <w:lvl w:ilvl="8">
      <w:start w:val="1"/>
      <w:numFmt w:val="decimal"/>
      <w:lvlText w:val="%1.%2.%3.%4.%5.%6.%7.%8.%9"/>
      <w:lvlJc w:val="right"/>
      <w:pPr>
        <w:tabs>
          <w:tab w:val="num" w:pos="1134"/>
        </w:tabs>
        <w:ind w:left="0" w:hanging="624"/>
      </w:pPr>
      <w:rPr>
        <w:rFonts w:hint="default"/>
      </w:rPr>
    </w:lvl>
  </w:abstractNum>
  <w:abstractNum w:abstractNumId="26" w15:restartNumberingAfterBreak="0">
    <w:nsid w:val="61112337"/>
    <w:multiLevelType w:val="hybridMultilevel"/>
    <w:tmpl w:val="AA224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64F2AD4"/>
    <w:multiLevelType w:val="hybridMultilevel"/>
    <w:tmpl w:val="59AA4A3A"/>
    <w:lvl w:ilvl="0" w:tplc="FD44B5B8">
      <w:start w:val="1"/>
      <w:numFmt w:val="bullet"/>
      <w:pStyle w:val="ReportSub-bullet"/>
      <w:lvlText w:val="–"/>
      <w:lvlJc w:val="left"/>
      <w:pPr>
        <w:tabs>
          <w:tab w:val="num" w:pos="-1209"/>
        </w:tabs>
        <w:ind w:left="-129" w:hanging="360"/>
      </w:pPr>
      <w:rPr>
        <w:rFonts w:ascii="Tw Cen MT" w:hAnsi="Tw Cen MT" w:hint="default"/>
      </w:rPr>
    </w:lvl>
    <w:lvl w:ilvl="1" w:tplc="04090003" w:tentative="1">
      <w:start w:val="1"/>
      <w:numFmt w:val="bullet"/>
      <w:lvlText w:val="o"/>
      <w:lvlJc w:val="left"/>
      <w:pPr>
        <w:tabs>
          <w:tab w:val="num" w:pos="231"/>
        </w:tabs>
        <w:ind w:left="231" w:hanging="360"/>
      </w:pPr>
      <w:rPr>
        <w:rFonts w:ascii="Courier New" w:hAnsi="Courier New" w:cs="Courier New" w:hint="default"/>
      </w:rPr>
    </w:lvl>
    <w:lvl w:ilvl="2" w:tplc="04090005" w:tentative="1">
      <w:start w:val="1"/>
      <w:numFmt w:val="bullet"/>
      <w:lvlText w:val=""/>
      <w:lvlJc w:val="left"/>
      <w:pPr>
        <w:tabs>
          <w:tab w:val="num" w:pos="951"/>
        </w:tabs>
        <w:ind w:left="951" w:hanging="360"/>
      </w:pPr>
      <w:rPr>
        <w:rFonts w:ascii="Wingdings" w:hAnsi="Wingdings" w:hint="default"/>
      </w:rPr>
    </w:lvl>
    <w:lvl w:ilvl="3" w:tplc="04090001" w:tentative="1">
      <w:start w:val="1"/>
      <w:numFmt w:val="bullet"/>
      <w:lvlText w:val=""/>
      <w:lvlJc w:val="left"/>
      <w:pPr>
        <w:tabs>
          <w:tab w:val="num" w:pos="1671"/>
        </w:tabs>
        <w:ind w:left="1671" w:hanging="360"/>
      </w:pPr>
      <w:rPr>
        <w:rFonts w:ascii="Symbol" w:hAnsi="Symbol" w:hint="default"/>
      </w:rPr>
    </w:lvl>
    <w:lvl w:ilvl="4" w:tplc="04090003" w:tentative="1">
      <w:start w:val="1"/>
      <w:numFmt w:val="bullet"/>
      <w:lvlText w:val="o"/>
      <w:lvlJc w:val="left"/>
      <w:pPr>
        <w:tabs>
          <w:tab w:val="num" w:pos="2391"/>
        </w:tabs>
        <w:ind w:left="2391" w:hanging="360"/>
      </w:pPr>
      <w:rPr>
        <w:rFonts w:ascii="Courier New" w:hAnsi="Courier New" w:cs="Courier New" w:hint="default"/>
      </w:rPr>
    </w:lvl>
    <w:lvl w:ilvl="5" w:tplc="04090005" w:tentative="1">
      <w:start w:val="1"/>
      <w:numFmt w:val="bullet"/>
      <w:lvlText w:val=""/>
      <w:lvlJc w:val="left"/>
      <w:pPr>
        <w:tabs>
          <w:tab w:val="num" w:pos="3111"/>
        </w:tabs>
        <w:ind w:left="3111" w:hanging="360"/>
      </w:pPr>
      <w:rPr>
        <w:rFonts w:ascii="Wingdings" w:hAnsi="Wingdings" w:hint="default"/>
      </w:rPr>
    </w:lvl>
    <w:lvl w:ilvl="6" w:tplc="04090001" w:tentative="1">
      <w:start w:val="1"/>
      <w:numFmt w:val="bullet"/>
      <w:lvlText w:val=""/>
      <w:lvlJc w:val="left"/>
      <w:pPr>
        <w:tabs>
          <w:tab w:val="num" w:pos="3831"/>
        </w:tabs>
        <w:ind w:left="3831" w:hanging="360"/>
      </w:pPr>
      <w:rPr>
        <w:rFonts w:ascii="Symbol" w:hAnsi="Symbol" w:hint="default"/>
      </w:rPr>
    </w:lvl>
    <w:lvl w:ilvl="7" w:tplc="04090003" w:tentative="1">
      <w:start w:val="1"/>
      <w:numFmt w:val="bullet"/>
      <w:lvlText w:val="o"/>
      <w:lvlJc w:val="left"/>
      <w:pPr>
        <w:tabs>
          <w:tab w:val="num" w:pos="4551"/>
        </w:tabs>
        <w:ind w:left="4551" w:hanging="360"/>
      </w:pPr>
      <w:rPr>
        <w:rFonts w:ascii="Courier New" w:hAnsi="Courier New" w:cs="Courier New" w:hint="default"/>
      </w:rPr>
    </w:lvl>
    <w:lvl w:ilvl="8" w:tplc="04090005" w:tentative="1">
      <w:start w:val="1"/>
      <w:numFmt w:val="bullet"/>
      <w:lvlText w:val=""/>
      <w:lvlJc w:val="left"/>
      <w:pPr>
        <w:tabs>
          <w:tab w:val="num" w:pos="5271"/>
        </w:tabs>
        <w:ind w:left="5271" w:hanging="360"/>
      </w:pPr>
      <w:rPr>
        <w:rFonts w:ascii="Wingdings" w:hAnsi="Wingdings" w:hint="default"/>
      </w:rPr>
    </w:lvl>
  </w:abstractNum>
  <w:abstractNum w:abstractNumId="28" w15:restartNumberingAfterBreak="0">
    <w:nsid w:val="701D633E"/>
    <w:multiLevelType w:val="hybridMultilevel"/>
    <w:tmpl w:val="8E9EDEA6"/>
    <w:lvl w:ilvl="0" w:tplc="0409000F">
      <w:start w:val="1"/>
      <w:numFmt w:val="decimal"/>
      <w:lvlText w:val="%1."/>
      <w:lvlJc w:val="left"/>
      <w:pPr>
        <w:tabs>
          <w:tab w:val="num" w:pos="720"/>
        </w:tabs>
        <w:ind w:left="720" w:hanging="360"/>
      </w:pPr>
    </w:lvl>
    <w:lvl w:ilvl="1" w:tplc="B220F564">
      <w:start w:val="2"/>
      <w:numFmt w:val="bullet"/>
      <w:lvlText w:val="-"/>
      <w:lvlJc w:val="left"/>
      <w:pPr>
        <w:tabs>
          <w:tab w:val="num" w:pos="1440"/>
        </w:tabs>
        <w:ind w:left="1440" w:hanging="360"/>
      </w:pPr>
      <w:rPr>
        <w:rFonts w:ascii="Times New Roman" w:eastAsia="Times New Roman" w:hAnsi="Times New Roman" w:cs="Times New Roman"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0BD65C6"/>
    <w:multiLevelType w:val="hybridMultilevel"/>
    <w:tmpl w:val="8E9EDEA6"/>
    <w:lvl w:ilvl="0" w:tplc="0409000F">
      <w:start w:val="1"/>
      <w:numFmt w:val="decimal"/>
      <w:lvlText w:val="%1."/>
      <w:lvlJc w:val="left"/>
      <w:pPr>
        <w:tabs>
          <w:tab w:val="num" w:pos="720"/>
        </w:tabs>
        <w:ind w:left="720" w:hanging="360"/>
      </w:pPr>
    </w:lvl>
    <w:lvl w:ilvl="1" w:tplc="B220F564">
      <w:start w:val="2"/>
      <w:numFmt w:val="bullet"/>
      <w:lvlText w:val="-"/>
      <w:lvlJc w:val="left"/>
      <w:pPr>
        <w:tabs>
          <w:tab w:val="num" w:pos="1440"/>
        </w:tabs>
        <w:ind w:left="1440" w:hanging="360"/>
      </w:pPr>
      <w:rPr>
        <w:rFonts w:ascii="Times New Roman" w:eastAsia="Times New Roman" w:hAnsi="Times New Roman" w:cs="Times New Roman"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D3B0AA1"/>
    <w:multiLevelType w:val="hybridMultilevel"/>
    <w:tmpl w:val="76C61CD2"/>
    <w:lvl w:ilvl="0" w:tplc="46C20B36">
      <w:start w:val="1"/>
      <w:numFmt w:val="bullet"/>
      <w:pStyle w:val="RE-Bullet5"/>
      <w:lvlText w:val=""/>
      <w:lvlJc w:val="left"/>
      <w:pPr>
        <w:ind w:left="2160" w:hanging="360"/>
      </w:pPr>
      <w:rPr>
        <w:rFonts w:ascii="Wingdings" w:hAnsi="Wingdings" w:hint="default"/>
        <w:sz w:val="18"/>
        <w:szCs w:val="18"/>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21"/>
  </w:num>
  <w:num w:numId="2">
    <w:abstractNumId w:val="27"/>
  </w:num>
  <w:num w:numId="3">
    <w:abstractNumId w:val="13"/>
  </w:num>
  <w:num w:numId="4">
    <w:abstractNumId w:val="26"/>
  </w:num>
  <w:num w:numId="5">
    <w:abstractNumId w:val="19"/>
  </w:num>
  <w:num w:numId="6">
    <w:abstractNumId w:val="23"/>
  </w:num>
  <w:num w:numId="7">
    <w:abstractNumId w:val="29"/>
  </w:num>
  <w:num w:numId="8">
    <w:abstractNumId w:val="28"/>
  </w:num>
  <w:num w:numId="9">
    <w:abstractNumId w:val="12"/>
  </w:num>
  <w:num w:numId="10">
    <w:abstractNumId w:val="18"/>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0"/>
  </w:num>
  <w:num w:numId="22">
    <w:abstractNumId w:val="15"/>
  </w:num>
  <w:num w:numId="23">
    <w:abstractNumId w:val="17"/>
  </w:num>
  <w:num w:numId="24">
    <w:abstractNumId w:val="25"/>
  </w:num>
  <w:num w:numId="25">
    <w:abstractNumId w:val="10"/>
  </w:num>
  <w:num w:numId="26">
    <w:abstractNumId w:val="10"/>
  </w:num>
  <w:num w:numId="27">
    <w:abstractNumId w:val="16"/>
  </w:num>
  <w:num w:numId="28">
    <w:abstractNumId w:val="22"/>
  </w:num>
  <w:num w:numId="29">
    <w:abstractNumId w:val="11"/>
  </w:num>
  <w:num w:numId="30">
    <w:abstractNumId w:val="30"/>
  </w:num>
  <w:num w:numId="31">
    <w:abstractNumId w:val="25"/>
  </w:num>
  <w:num w:numId="32">
    <w:abstractNumId w:val="25"/>
  </w:num>
  <w:num w:numId="33">
    <w:abstractNumId w:val="25"/>
  </w:num>
  <w:num w:numId="34">
    <w:abstractNumId w:val="14"/>
  </w:num>
  <w:num w:numId="3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1265"/>
  </w:hdrShapeDefaults>
  <w:footnotePr>
    <w:footnote w:id="-1"/>
    <w:footnote w:id="0"/>
    <w:footnote w:id="1"/>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3207"/>
    <w:rsid w:val="000005D9"/>
    <w:rsid w:val="00000929"/>
    <w:rsid w:val="000014A4"/>
    <w:rsid w:val="00001581"/>
    <w:rsid w:val="00002CE0"/>
    <w:rsid w:val="000041B3"/>
    <w:rsid w:val="00005237"/>
    <w:rsid w:val="000053E7"/>
    <w:rsid w:val="00010070"/>
    <w:rsid w:val="00011242"/>
    <w:rsid w:val="00011B98"/>
    <w:rsid w:val="00012BCE"/>
    <w:rsid w:val="000141B0"/>
    <w:rsid w:val="00014BBD"/>
    <w:rsid w:val="00015071"/>
    <w:rsid w:val="00016478"/>
    <w:rsid w:val="00021A7F"/>
    <w:rsid w:val="0002291F"/>
    <w:rsid w:val="00023140"/>
    <w:rsid w:val="000240CD"/>
    <w:rsid w:val="000269AE"/>
    <w:rsid w:val="00032921"/>
    <w:rsid w:val="00032C66"/>
    <w:rsid w:val="00032CF3"/>
    <w:rsid w:val="0003313C"/>
    <w:rsid w:val="00033A56"/>
    <w:rsid w:val="0003440C"/>
    <w:rsid w:val="000364B4"/>
    <w:rsid w:val="000416B7"/>
    <w:rsid w:val="0005036E"/>
    <w:rsid w:val="00051B3D"/>
    <w:rsid w:val="00054603"/>
    <w:rsid w:val="0005550A"/>
    <w:rsid w:val="00056C64"/>
    <w:rsid w:val="000613CE"/>
    <w:rsid w:val="0006266D"/>
    <w:rsid w:val="0006378C"/>
    <w:rsid w:val="0006678E"/>
    <w:rsid w:val="000669AA"/>
    <w:rsid w:val="00067AA3"/>
    <w:rsid w:val="00067B13"/>
    <w:rsid w:val="00074DC9"/>
    <w:rsid w:val="000806B7"/>
    <w:rsid w:val="0008426F"/>
    <w:rsid w:val="00085EC8"/>
    <w:rsid w:val="0008676A"/>
    <w:rsid w:val="0008799F"/>
    <w:rsid w:val="00087AED"/>
    <w:rsid w:val="00090DE5"/>
    <w:rsid w:val="000932B1"/>
    <w:rsid w:val="00093EE0"/>
    <w:rsid w:val="000949F6"/>
    <w:rsid w:val="00095206"/>
    <w:rsid w:val="00096227"/>
    <w:rsid w:val="00096F93"/>
    <w:rsid w:val="000A0CBC"/>
    <w:rsid w:val="000A209B"/>
    <w:rsid w:val="000A46D0"/>
    <w:rsid w:val="000B31FA"/>
    <w:rsid w:val="000B3C32"/>
    <w:rsid w:val="000B3E9F"/>
    <w:rsid w:val="000B4A4A"/>
    <w:rsid w:val="000B5691"/>
    <w:rsid w:val="000B7895"/>
    <w:rsid w:val="000C0BFD"/>
    <w:rsid w:val="000C25E5"/>
    <w:rsid w:val="000C2D6A"/>
    <w:rsid w:val="000C3DCD"/>
    <w:rsid w:val="000C49BA"/>
    <w:rsid w:val="000C4B20"/>
    <w:rsid w:val="000C4C62"/>
    <w:rsid w:val="000D35A3"/>
    <w:rsid w:val="000D4897"/>
    <w:rsid w:val="000D70E8"/>
    <w:rsid w:val="000E0BC8"/>
    <w:rsid w:val="000E1205"/>
    <w:rsid w:val="000E1EC6"/>
    <w:rsid w:val="000E2BF7"/>
    <w:rsid w:val="000E3F34"/>
    <w:rsid w:val="000E7081"/>
    <w:rsid w:val="000E7FE7"/>
    <w:rsid w:val="000F34EA"/>
    <w:rsid w:val="000F39D2"/>
    <w:rsid w:val="000F4351"/>
    <w:rsid w:val="000F4748"/>
    <w:rsid w:val="000F4AC3"/>
    <w:rsid w:val="000F6C46"/>
    <w:rsid w:val="00100335"/>
    <w:rsid w:val="001032A4"/>
    <w:rsid w:val="00103421"/>
    <w:rsid w:val="00106DB4"/>
    <w:rsid w:val="00111157"/>
    <w:rsid w:val="0011195B"/>
    <w:rsid w:val="00111B66"/>
    <w:rsid w:val="00112C3E"/>
    <w:rsid w:val="00113135"/>
    <w:rsid w:val="001166EF"/>
    <w:rsid w:val="001171A8"/>
    <w:rsid w:val="001254A4"/>
    <w:rsid w:val="0012550B"/>
    <w:rsid w:val="00125CF4"/>
    <w:rsid w:val="00126180"/>
    <w:rsid w:val="00126AC2"/>
    <w:rsid w:val="00127FB9"/>
    <w:rsid w:val="00135140"/>
    <w:rsid w:val="0013714B"/>
    <w:rsid w:val="001406BA"/>
    <w:rsid w:val="00142E48"/>
    <w:rsid w:val="00143EE5"/>
    <w:rsid w:val="001507EF"/>
    <w:rsid w:val="00150FB3"/>
    <w:rsid w:val="00151881"/>
    <w:rsid w:val="001611D9"/>
    <w:rsid w:val="0016130C"/>
    <w:rsid w:val="001618B1"/>
    <w:rsid w:val="00161F3C"/>
    <w:rsid w:val="0016224F"/>
    <w:rsid w:val="00163075"/>
    <w:rsid w:val="00163AC2"/>
    <w:rsid w:val="00164AC7"/>
    <w:rsid w:val="00165BBD"/>
    <w:rsid w:val="00167663"/>
    <w:rsid w:val="00167CA1"/>
    <w:rsid w:val="001707FD"/>
    <w:rsid w:val="00171DB9"/>
    <w:rsid w:val="00173480"/>
    <w:rsid w:val="00174F33"/>
    <w:rsid w:val="00177BD8"/>
    <w:rsid w:val="00180011"/>
    <w:rsid w:val="00180483"/>
    <w:rsid w:val="001835DF"/>
    <w:rsid w:val="00185A9F"/>
    <w:rsid w:val="0018630E"/>
    <w:rsid w:val="00186743"/>
    <w:rsid w:val="00193D4F"/>
    <w:rsid w:val="001948AA"/>
    <w:rsid w:val="00194CBB"/>
    <w:rsid w:val="0019610C"/>
    <w:rsid w:val="00196778"/>
    <w:rsid w:val="001A18F4"/>
    <w:rsid w:val="001A5CD7"/>
    <w:rsid w:val="001A6419"/>
    <w:rsid w:val="001A7C86"/>
    <w:rsid w:val="001B0A32"/>
    <w:rsid w:val="001B12D3"/>
    <w:rsid w:val="001B491C"/>
    <w:rsid w:val="001B49E9"/>
    <w:rsid w:val="001B5F51"/>
    <w:rsid w:val="001C2773"/>
    <w:rsid w:val="001C4103"/>
    <w:rsid w:val="001C6E73"/>
    <w:rsid w:val="001D0A94"/>
    <w:rsid w:val="001D0DF0"/>
    <w:rsid w:val="001D4A13"/>
    <w:rsid w:val="001D4BEF"/>
    <w:rsid w:val="001D5009"/>
    <w:rsid w:val="001D698E"/>
    <w:rsid w:val="001E26E3"/>
    <w:rsid w:val="001E4ED7"/>
    <w:rsid w:val="001E5911"/>
    <w:rsid w:val="001E5E87"/>
    <w:rsid w:val="001E5F54"/>
    <w:rsid w:val="001F033A"/>
    <w:rsid w:val="001F0A32"/>
    <w:rsid w:val="001F1373"/>
    <w:rsid w:val="001F13A3"/>
    <w:rsid w:val="001F2794"/>
    <w:rsid w:val="001F27A5"/>
    <w:rsid w:val="001F479C"/>
    <w:rsid w:val="001F4808"/>
    <w:rsid w:val="001F4B87"/>
    <w:rsid w:val="002001A3"/>
    <w:rsid w:val="00200407"/>
    <w:rsid w:val="00202830"/>
    <w:rsid w:val="00210007"/>
    <w:rsid w:val="00210B73"/>
    <w:rsid w:val="00211634"/>
    <w:rsid w:val="00211ADF"/>
    <w:rsid w:val="00214F1C"/>
    <w:rsid w:val="00220125"/>
    <w:rsid w:val="0022338D"/>
    <w:rsid w:val="00223A33"/>
    <w:rsid w:val="00224F0B"/>
    <w:rsid w:val="00225064"/>
    <w:rsid w:val="0023054A"/>
    <w:rsid w:val="00230718"/>
    <w:rsid w:val="00232AA7"/>
    <w:rsid w:val="00233ECE"/>
    <w:rsid w:val="002377E5"/>
    <w:rsid w:val="00244825"/>
    <w:rsid w:val="0024769C"/>
    <w:rsid w:val="00250FEF"/>
    <w:rsid w:val="00252F24"/>
    <w:rsid w:val="0025335B"/>
    <w:rsid w:val="0025480E"/>
    <w:rsid w:val="002551C1"/>
    <w:rsid w:val="00257C99"/>
    <w:rsid w:val="00260F6C"/>
    <w:rsid w:val="002615FA"/>
    <w:rsid w:val="00264CEB"/>
    <w:rsid w:val="00264ED5"/>
    <w:rsid w:val="00266E11"/>
    <w:rsid w:val="002738A6"/>
    <w:rsid w:val="00280702"/>
    <w:rsid w:val="00281536"/>
    <w:rsid w:val="00281DA3"/>
    <w:rsid w:val="00286996"/>
    <w:rsid w:val="00286C72"/>
    <w:rsid w:val="00290608"/>
    <w:rsid w:val="00292117"/>
    <w:rsid w:val="00293E14"/>
    <w:rsid w:val="00297934"/>
    <w:rsid w:val="00297FC6"/>
    <w:rsid w:val="002A1C3E"/>
    <w:rsid w:val="002A57E0"/>
    <w:rsid w:val="002B2517"/>
    <w:rsid w:val="002B2733"/>
    <w:rsid w:val="002B71DE"/>
    <w:rsid w:val="002B7272"/>
    <w:rsid w:val="002B7DDB"/>
    <w:rsid w:val="002C1460"/>
    <w:rsid w:val="002C205E"/>
    <w:rsid w:val="002C4A9D"/>
    <w:rsid w:val="002C69B9"/>
    <w:rsid w:val="002D1BC8"/>
    <w:rsid w:val="002D1D7A"/>
    <w:rsid w:val="002D6F79"/>
    <w:rsid w:val="002D751A"/>
    <w:rsid w:val="002E0F98"/>
    <w:rsid w:val="002E265A"/>
    <w:rsid w:val="002E2CA8"/>
    <w:rsid w:val="002E353B"/>
    <w:rsid w:val="002E416E"/>
    <w:rsid w:val="002E4C7D"/>
    <w:rsid w:val="002E678A"/>
    <w:rsid w:val="002F09E7"/>
    <w:rsid w:val="002F1673"/>
    <w:rsid w:val="002F37F6"/>
    <w:rsid w:val="002F3B42"/>
    <w:rsid w:val="002F4CD9"/>
    <w:rsid w:val="002F68FD"/>
    <w:rsid w:val="002F6AC5"/>
    <w:rsid w:val="003027E7"/>
    <w:rsid w:val="00303A3C"/>
    <w:rsid w:val="00304C6A"/>
    <w:rsid w:val="003055C1"/>
    <w:rsid w:val="00305F07"/>
    <w:rsid w:val="0031029E"/>
    <w:rsid w:val="003104A4"/>
    <w:rsid w:val="00310F1B"/>
    <w:rsid w:val="0031128A"/>
    <w:rsid w:val="003139FC"/>
    <w:rsid w:val="00320425"/>
    <w:rsid w:val="0032417C"/>
    <w:rsid w:val="00326CB5"/>
    <w:rsid w:val="0033052C"/>
    <w:rsid w:val="00330BD0"/>
    <w:rsid w:val="003329A1"/>
    <w:rsid w:val="00333E0C"/>
    <w:rsid w:val="00336E98"/>
    <w:rsid w:val="0034032D"/>
    <w:rsid w:val="0034151A"/>
    <w:rsid w:val="00342688"/>
    <w:rsid w:val="003436E0"/>
    <w:rsid w:val="0034545C"/>
    <w:rsid w:val="00345772"/>
    <w:rsid w:val="003475ED"/>
    <w:rsid w:val="003508B5"/>
    <w:rsid w:val="003525A5"/>
    <w:rsid w:val="003527EA"/>
    <w:rsid w:val="003536C2"/>
    <w:rsid w:val="00356E62"/>
    <w:rsid w:val="003577C3"/>
    <w:rsid w:val="00357C83"/>
    <w:rsid w:val="00361A6F"/>
    <w:rsid w:val="00364BDF"/>
    <w:rsid w:val="00365FE9"/>
    <w:rsid w:val="003700F9"/>
    <w:rsid w:val="00373191"/>
    <w:rsid w:val="003738F1"/>
    <w:rsid w:val="00373C74"/>
    <w:rsid w:val="0038033B"/>
    <w:rsid w:val="0038099A"/>
    <w:rsid w:val="00380B20"/>
    <w:rsid w:val="00381ECF"/>
    <w:rsid w:val="003828A1"/>
    <w:rsid w:val="003918A7"/>
    <w:rsid w:val="003924FE"/>
    <w:rsid w:val="00396DBA"/>
    <w:rsid w:val="00396F5F"/>
    <w:rsid w:val="003A071F"/>
    <w:rsid w:val="003A172F"/>
    <w:rsid w:val="003A7F9F"/>
    <w:rsid w:val="003B0F0A"/>
    <w:rsid w:val="003B2B27"/>
    <w:rsid w:val="003B2C53"/>
    <w:rsid w:val="003B5BAA"/>
    <w:rsid w:val="003C01BE"/>
    <w:rsid w:val="003C2D3C"/>
    <w:rsid w:val="003C2DA3"/>
    <w:rsid w:val="003C3195"/>
    <w:rsid w:val="003C4AD8"/>
    <w:rsid w:val="003C4AFA"/>
    <w:rsid w:val="003C5D94"/>
    <w:rsid w:val="003C5F34"/>
    <w:rsid w:val="003D1E85"/>
    <w:rsid w:val="003D23C3"/>
    <w:rsid w:val="003D40B3"/>
    <w:rsid w:val="003D7251"/>
    <w:rsid w:val="003E0927"/>
    <w:rsid w:val="003E4D38"/>
    <w:rsid w:val="003E7DA4"/>
    <w:rsid w:val="003F0AF2"/>
    <w:rsid w:val="003F27A5"/>
    <w:rsid w:val="003F4C84"/>
    <w:rsid w:val="003F74CF"/>
    <w:rsid w:val="00400684"/>
    <w:rsid w:val="00401464"/>
    <w:rsid w:val="0040381D"/>
    <w:rsid w:val="00403A3C"/>
    <w:rsid w:val="00405329"/>
    <w:rsid w:val="00407AE4"/>
    <w:rsid w:val="00411D84"/>
    <w:rsid w:val="00415E1C"/>
    <w:rsid w:val="004161BE"/>
    <w:rsid w:val="004168D9"/>
    <w:rsid w:val="00422A3D"/>
    <w:rsid w:val="00423396"/>
    <w:rsid w:val="00427F40"/>
    <w:rsid w:val="004312CC"/>
    <w:rsid w:val="00433831"/>
    <w:rsid w:val="00436373"/>
    <w:rsid w:val="00436BF8"/>
    <w:rsid w:val="00437EEA"/>
    <w:rsid w:val="004418D8"/>
    <w:rsid w:val="00441EFA"/>
    <w:rsid w:val="004461B3"/>
    <w:rsid w:val="00446678"/>
    <w:rsid w:val="00446C22"/>
    <w:rsid w:val="00447AE1"/>
    <w:rsid w:val="00450684"/>
    <w:rsid w:val="00451041"/>
    <w:rsid w:val="00451125"/>
    <w:rsid w:val="004532ED"/>
    <w:rsid w:val="00453343"/>
    <w:rsid w:val="004537D3"/>
    <w:rsid w:val="004539C1"/>
    <w:rsid w:val="00456A4B"/>
    <w:rsid w:val="00456BA7"/>
    <w:rsid w:val="00456C2E"/>
    <w:rsid w:val="00457C1D"/>
    <w:rsid w:val="00457D9F"/>
    <w:rsid w:val="00457FB9"/>
    <w:rsid w:val="00461C42"/>
    <w:rsid w:val="00464A3C"/>
    <w:rsid w:val="00464E0A"/>
    <w:rsid w:val="00466DE9"/>
    <w:rsid w:val="004671FE"/>
    <w:rsid w:val="00471198"/>
    <w:rsid w:val="0047410D"/>
    <w:rsid w:val="0047588D"/>
    <w:rsid w:val="0048084F"/>
    <w:rsid w:val="00480A86"/>
    <w:rsid w:val="00480B62"/>
    <w:rsid w:val="00481F39"/>
    <w:rsid w:val="004828BA"/>
    <w:rsid w:val="00482D8E"/>
    <w:rsid w:val="004838A9"/>
    <w:rsid w:val="00490168"/>
    <w:rsid w:val="00492FBA"/>
    <w:rsid w:val="00492FFE"/>
    <w:rsid w:val="004951D1"/>
    <w:rsid w:val="0049718C"/>
    <w:rsid w:val="0049793B"/>
    <w:rsid w:val="00497A6D"/>
    <w:rsid w:val="00497F91"/>
    <w:rsid w:val="004A1C39"/>
    <w:rsid w:val="004A2494"/>
    <w:rsid w:val="004A7457"/>
    <w:rsid w:val="004B0F55"/>
    <w:rsid w:val="004B1A33"/>
    <w:rsid w:val="004B2A1D"/>
    <w:rsid w:val="004B2FB0"/>
    <w:rsid w:val="004B3CCE"/>
    <w:rsid w:val="004C0383"/>
    <w:rsid w:val="004C0A32"/>
    <w:rsid w:val="004C2FD0"/>
    <w:rsid w:val="004C300D"/>
    <w:rsid w:val="004C3A9C"/>
    <w:rsid w:val="004C6455"/>
    <w:rsid w:val="004C7B7C"/>
    <w:rsid w:val="004D0CFF"/>
    <w:rsid w:val="004D4998"/>
    <w:rsid w:val="004D4B4D"/>
    <w:rsid w:val="004D4D98"/>
    <w:rsid w:val="004D513A"/>
    <w:rsid w:val="004D5ECD"/>
    <w:rsid w:val="004D75C7"/>
    <w:rsid w:val="004E37AB"/>
    <w:rsid w:val="004E4C58"/>
    <w:rsid w:val="004E4D60"/>
    <w:rsid w:val="004F0E4D"/>
    <w:rsid w:val="004F223A"/>
    <w:rsid w:val="004F2B98"/>
    <w:rsid w:val="004F3F66"/>
    <w:rsid w:val="004F4B03"/>
    <w:rsid w:val="004F6098"/>
    <w:rsid w:val="004F65D3"/>
    <w:rsid w:val="004F7319"/>
    <w:rsid w:val="0050083C"/>
    <w:rsid w:val="00500ABA"/>
    <w:rsid w:val="00501474"/>
    <w:rsid w:val="005025B2"/>
    <w:rsid w:val="00503572"/>
    <w:rsid w:val="0050565C"/>
    <w:rsid w:val="0050568A"/>
    <w:rsid w:val="00506630"/>
    <w:rsid w:val="00511358"/>
    <w:rsid w:val="00512ECF"/>
    <w:rsid w:val="00516F92"/>
    <w:rsid w:val="00520BDD"/>
    <w:rsid w:val="00520CBA"/>
    <w:rsid w:val="00525409"/>
    <w:rsid w:val="005257DD"/>
    <w:rsid w:val="005308E3"/>
    <w:rsid w:val="00531926"/>
    <w:rsid w:val="00532D81"/>
    <w:rsid w:val="00543E3A"/>
    <w:rsid w:val="00544D75"/>
    <w:rsid w:val="005454D7"/>
    <w:rsid w:val="00547289"/>
    <w:rsid w:val="00547D57"/>
    <w:rsid w:val="00550563"/>
    <w:rsid w:val="005516CE"/>
    <w:rsid w:val="00552D9C"/>
    <w:rsid w:val="00552FEA"/>
    <w:rsid w:val="005569CF"/>
    <w:rsid w:val="00557E8C"/>
    <w:rsid w:val="005609E6"/>
    <w:rsid w:val="0056191E"/>
    <w:rsid w:val="0056195A"/>
    <w:rsid w:val="00561964"/>
    <w:rsid w:val="00566E16"/>
    <w:rsid w:val="00571144"/>
    <w:rsid w:val="005716A7"/>
    <w:rsid w:val="005743F5"/>
    <w:rsid w:val="00574F1D"/>
    <w:rsid w:val="005806AF"/>
    <w:rsid w:val="005830E1"/>
    <w:rsid w:val="0058424B"/>
    <w:rsid w:val="00585C23"/>
    <w:rsid w:val="00586A77"/>
    <w:rsid w:val="00594A58"/>
    <w:rsid w:val="00597D6E"/>
    <w:rsid w:val="005A14DD"/>
    <w:rsid w:val="005A22FC"/>
    <w:rsid w:val="005A2A37"/>
    <w:rsid w:val="005A7A32"/>
    <w:rsid w:val="005B168A"/>
    <w:rsid w:val="005B37D6"/>
    <w:rsid w:val="005B55FE"/>
    <w:rsid w:val="005B620B"/>
    <w:rsid w:val="005C456E"/>
    <w:rsid w:val="005C5109"/>
    <w:rsid w:val="005C56C5"/>
    <w:rsid w:val="005C73D3"/>
    <w:rsid w:val="005D1A65"/>
    <w:rsid w:val="005D24B7"/>
    <w:rsid w:val="005D69AC"/>
    <w:rsid w:val="005D7C99"/>
    <w:rsid w:val="005E2979"/>
    <w:rsid w:val="005E2D38"/>
    <w:rsid w:val="005E2E9E"/>
    <w:rsid w:val="005E32B1"/>
    <w:rsid w:val="005E769C"/>
    <w:rsid w:val="005F054E"/>
    <w:rsid w:val="005F19CA"/>
    <w:rsid w:val="005F2F51"/>
    <w:rsid w:val="005F360C"/>
    <w:rsid w:val="005F3717"/>
    <w:rsid w:val="005F3FDF"/>
    <w:rsid w:val="005F4230"/>
    <w:rsid w:val="005F65FE"/>
    <w:rsid w:val="006011D0"/>
    <w:rsid w:val="006015CD"/>
    <w:rsid w:val="00610AB9"/>
    <w:rsid w:val="00611285"/>
    <w:rsid w:val="00611CAC"/>
    <w:rsid w:val="00614CAF"/>
    <w:rsid w:val="00615455"/>
    <w:rsid w:val="00616EC1"/>
    <w:rsid w:val="00620C09"/>
    <w:rsid w:val="00621300"/>
    <w:rsid w:val="006258D1"/>
    <w:rsid w:val="00626FDF"/>
    <w:rsid w:val="00632BE3"/>
    <w:rsid w:val="00633F5A"/>
    <w:rsid w:val="00635B24"/>
    <w:rsid w:val="00636BF1"/>
    <w:rsid w:val="00640554"/>
    <w:rsid w:val="006411B1"/>
    <w:rsid w:val="00642A87"/>
    <w:rsid w:val="00646729"/>
    <w:rsid w:val="00646F81"/>
    <w:rsid w:val="00647024"/>
    <w:rsid w:val="006471D6"/>
    <w:rsid w:val="0064787D"/>
    <w:rsid w:val="00650332"/>
    <w:rsid w:val="006527E7"/>
    <w:rsid w:val="00652D46"/>
    <w:rsid w:val="00653AF3"/>
    <w:rsid w:val="00654206"/>
    <w:rsid w:val="00654272"/>
    <w:rsid w:val="00655874"/>
    <w:rsid w:val="00660002"/>
    <w:rsid w:val="00661830"/>
    <w:rsid w:val="0066201C"/>
    <w:rsid w:val="006636B1"/>
    <w:rsid w:val="006662D3"/>
    <w:rsid w:val="00667244"/>
    <w:rsid w:val="00667CBC"/>
    <w:rsid w:val="0067256D"/>
    <w:rsid w:val="00673EA8"/>
    <w:rsid w:val="0068482C"/>
    <w:rsid w:val="0068696C"/>
    <w:rsid w:val="00686ACF"/>
    <w:rsid w:val="00686C9D"/>
    <w:rsid w:val="00687B5C"/>
    <w:rsid w:val="006917A5"/>
    <w:rsid w:val="006921FC"/>
    <w:rsid w:val="00692228"/>
    <w:rsid w:val="00693566"/>
    <w:rsid w:val="006961F3"/>
    <w:rsid w:val="006965BC"/>
    <w:rsid w:val="006A14C1"/>
    <w:rsid w:val="006A43DD"/>
    <w:rsid w:val="006A4977"/>
    <w:rsid w:val="006A6773"/>
    <w:rsid w:val="006B2666"/>
    <w:rsid w:val="006B7448"/>
    <w:rsid w:val="006C4164"/>
    <w:rsid w:val="006C5472"/>
    <w:rsid w:val="006C712C"/>
    <w:rsid w:val="006D08B2"/>
    <w:rsid w:val="006D1DA4"/>
    <w:rsid w:val="006D25A3"/>
    <w:rsid w:val="006D2B42"/>
    <w:rsid w:val="006E0BED"/>
    <w:rsid w:val="006E2629"/>
    <w:rsid w:val="006E4DA9"/>
    <w:rsid w:val="006E5B50"/>
    <w:rsid w:val="006E686D"/>
    <w:rsid w:val="006E6C7C"/>
    <w:rsid w:val="006E7837"/>
    <w:rsid w:val="006F350A"/>
    <w:rsid w:val="006F6F83"/>
    <w:rsid w:val="00701E11"/>
    <w:rsid w:val="00704EEE"/>
    <w:rsid w:val="007060F2"/>
    <w:rsid w:val="00715958"/>
    <w:rsid w:val="00716F22"/>
    <w:rsid w:val="00720108"/>
    <w:rsid w:val="00720429"/>
    <w:rsid w:val="00723722"/>
    <w:rsid w:val="00723ED3"/>
    <w:rsid w:val="00724B90"/>
    <w:rsid w:val="00727F44"/>
    <w:rsid w:val="007334F3"/>
    <w:rsid w:val="00734CFE"/>
    <w:rsid w:val="00734D3B"/>
    <w:rsid w:val="00735384"/>
    <w:rsid w:val="00736935"/>
    <w:rsid w:val="0074176C"/>
    <w:rsid w:val="00744274"/>
    <w:rsid w:val="00746AC0"/>
    <w:rsid w:val="00750D1F"/>
    <w:rsid w:val="007540F5"/>
    <w:rsid w:val="0075462C"/>
    <w:rsid w:val="007557EB"/>
    <w:rsid w:val="0075749F"/>
    <w:rsid w:val="007617B0"/>
    <w:rsid w:val="00764A63"/>
    <w:rsid w:val="007676E9"/>
    <w:rsid w:val="0077015E"/>
    <w:rsid w:val="00770BA9"/>
    <w:rsid w:val="00771FA1"/>
    <w:rsid w:val="0077220C"/>
    <w:rsid w:val="00775EF9"/>
    <w:rsid w:val="0077608E"/>
    <w:rsid w:val="00776331"/>
    <w:rsid w:val="00776486"/>
    <w:rsid w:val="007769B4"/>
    <w:rsid w:val="00777093"/>
    <w:rsid w:val="007816B3"/>
    <w:rsid w:val="00781C37"/>
    <w:rsid w:val="00782153"/>
    <w:rsid w:val="0078293C"/>
    <w:rsid w:val="007829F7"/>
    <w:rsid w:val="00785B08"/>
    <w:rsid w:val="007861DD"/>
    <w:rsid w:val="0079025B"/>
    <w:rsid w:val="007911A3"/>
    <w:rsid w:val="00797359"/>
    <w:rsid w:val="007A0B55"/>
    <w:rsid w:val="007A1F2B"/>
    <w:rsid w:val="007A2B44"/>
    <w:rsid w:val="007A3C73"/>
    <w:rsid w:val="007A6854"/>
    <w:rsid w:val="007A6C3B"/>
    <w:rsid w:val="007B4634"/>
    <w:rsid w:val="007B49F5"/>
    <w:rsid w:val="007B6543"/>
    <w:rsid w:val="007B692C"/>
    <w:rsid w:val="007C1EE5"/>
    <w:rsid w:val="007C2D0E"/>
    <w:rsid w:val="007C5960"/>
    <w:rsid w:val="007D0C4D"/>
    <w:rsid w:val="007D2AB9"/>
    <w:rsid w:val="007D43D4"/>
    <w:rsid w:val="007D46D8"/>
    <w:rsid w:val="007D53E5"/>
    <w:rsid w:val="007D5BB9"/>
    <w:rsid w:val="007D77CC"/>
    <w:rsid w:val="007E0274"/>
    <w:rsid w:val="007E5839"/>
    <w:rsid w:val="007E7DBE"/>
    <w:rsid w:val="007F3119"/>
    <w:rsid w:val="007F4CF9"/>
    <w:rsid w:val="007F4DF0"/>
    <w:rsid w:val="007F670E"/>
    <w:rsid w:val="007F77B7"/>
    <w:rsid w:val="007F7870"/>
    <w:rsid w:val="00802EE6"/>
    <w:rsid w:val="00804BD4"/>
    <w:rsid w:val="00805B72"/>
    <w:rsid w:val="00806188"/>
    <w:rsid w:val="008064E3"/>
    <w:rsid w:val="00806A04"/>
    <w:rsid w:val="00807B98"/>
    <w:rsid w:val="008111C7"/>
    <w:rsid w:val="00811E6B"/>
    <w:rsid w:val="008130E1"/>
    <w:rsid w:val="00814410"/>
    <w:rsid w:val="00814C41"/>
    <w:rsid w:val="00817594"/>
    <w:rsid w:val="008178DD"/>
    <w:rsid w:val="00817D1B"/>
    <w:rsid w:val="00823B29"/>
    <w:rsid w:val="00823CDC"/>
    <w:rsid w:val="00824A5A"/>
    <w:rsid w:val="00825056"/>
    <w:rsid w:val="00826620"/>
    <w:rsid w:val="00835359"/>
    <w:rsid w:val="00837812"/>
    <w:rsid w:val="0084034D"/>
    <w:rsid w:val="008423F6"/>
    <w:rsid w:val="00843907"/>
    <w:rsid w:val="00843DFE"/>
    <w:rsid w:val="0084437F"/>
    <w:rsid w:val="00850BEA"/>
    <w:rsid w:val="00852A62"/>
    <w:rsid w:val="00854CB2"/>
    <w:rsid w:val="008572B6"/>
    <w:rsid w:val="00862974"/>
    <w:rsid w:val="00863057"/>
    <w:rsid w:val="0086402D"/>
    <w:rsid w:val="0086647B"/>
    <w:rsid w:val="008675A2"/>
    <w:rsid w:val="0087169B"/>
    <w:rsid w:val="008736F4"/>
    <w:rsid w:val="00873E11"/>
    <w:rsid w:val="00880F41"/>
    <w:rsid w:val="00881DE3"/>
    <w:rsid w:val="0088253E"/>
    <w:rsid w:val="008852E4"/>
    <w:rsid w:val="00886FAC"/>
    <w:rsid w:val="00891A0B"/>
    <w:rsid w:val="00892D81"/>
    <w:rsid w:val="00897F79"/>
    <w:rsid w:val="008A0E99"/>
    <w:rsid w:val="008A16F0"/>
    <w:rsid w:val="008A50CB"/>
    <w:rsid w:val="008A7143"/>
    <w:rsid w:val="008B0869"/>
    <w:rsid w:val="008B0B13"/>
    <w:rsid w:val="008B1397"/>
    <w:rsid w:val="008B17AB"/>
    <w:rsid w:val="008B492B"/>
    <w:rsid w:val="008B4C3F"/>
    <w:rsid w:val="008B6EDE"/>
    <w:rsid w:val="008C07B4"/>
    <w:rsid w:val="008C0C1C"/>
    <w:rsid w:val="008C1EE0"/>
    <w:rsid w:val="008C38FA"/>
    <w:rsid w:val="008C5789"/>
    <w:rsid w:val="008C73BD"/>
    <w:rsid w:val="008D0556"/>
    <w:rsid w:val="008D0929"/>
    <w:rsid w:val="008D1932"/>
    <w:rsid w:val="008E10FD"/>
    <w:rsid w:val="008E14D7"/>
    <w:rsid w:val="008E5E21"/>
    <w:rsid w:val="008E69F7"/>
    <w:rsid w:val="008F14CE"/>
    <w:rsid w:val="008F1D43"/>
    <w:rsid w:val="008F1EA9"/>
    <w:rsid w:val="008F3782"/>
    <w:rsid w:val="008F5607"/>
    <w:rsid w:val="0090073E"/>
    <w:rsid w:val="009018AF"/>
    <w:rsid w:val="00901F68"/>
    <w:rsid w:val="0090358C"/>
    <w:rsid w:val="00903CBA"/>
    <w:rsid w:val="00904EC4"/>
    <w:rsid w:val="00906EE3"/>
    <w:rsid w:val="00912020"/>
    <w:rsid w:val="009124F8"/>
    <w:rsid w:val="00912680"/>
    <w:rsid w:val="0091308A"/>
    <w:rsid w:val="009150E9"/>
    <w:rsid w:val="00915B97"/>
    <w:rsid w:val="00923BDB"/>
    <w:rsid w:val="0092448E"/>
    <w:rsid w:val="00925CF2"/>
    <w:rsid w:val="00925EE8"/>
    <w:rsid w:val="00926847"/>
    <w:rsid w:val="00927F25"/>
    <w:rsid w:val="009300C2"/>
    <w:rsid w:val="009318DA"/>
    <w:rsid w:val="00931F5B"/>
    <w:rsid w:val="00932089"/>
    <w:rsid w:val="009340A8"/>
    <w:rsid w:val="00934B8D"/>
    <w:rsid w:val="009367EF"/>
    <w:rsid w:val="009421FC"/>
    <w:rsid w:val="009427BA"/>
    <w:rsid w:val="009469CB"/>
    <w:rsid w:val="00950C69"/>
    <w:rsid w:val="00952E94"/>
    <w:rsid w:val="00954D0D"/>
    <w:rsid w:val="00956DBB"/>
    <w:rsid w:val="00961411"/>
    <w:rsid w:val="00963F91"/>
    <w:rsid w:val="009665B7"/>
    <w:rsid w:val="00976BE9"/>
    <w:rsid w:val="00980145"/>
    <w:rsid w:val="009820BA"/>
    <w:rsid w:val="00985893"/>
    <w:rsid w:val="00985D75"/>
    <w:rsid w:val="009871CB"/>
    <w:rsid w:val="00990AD3"/>
    <w:rsid w:val="00990D8E"/>
    <w:rsid w:val="00990F79"/>
    <w:rsid w:val="00991342"/>
    <w:rsid w:val="00991491"/>
    <w:rsid w:val="009931F4"/>
    <w:rsid w:val="009955F3"/>
    <w:rsid w:val="009973A5"/>
    <w:rsid w:val="009A07E8"/>
    <w:rsid w:val="009A0F89"/>
    <w:rsid w:val="009A175B"/>
    <w:rsid w:val="009A2008"/>
    <w:rsid w:val="009A2711"/>
    <w:rsid w:val="009A6870"/>
    <w:rsid w:val="009A6A22"/>
    <w:rsid w:val="009A6BF2"/>
    <w:rsid w:val="009A7111"/>
    <w:rsid w:val="009B3602"/>
    <w:rsid w:val="009B3CC9"/>
    <w:rsid w:val="009B458D"/>
    <w:rsid w:val="009B5941"/>
    <w:rsid w:val="009B5C23"/>
    <w:rsid w:val="009B605D"/>
    <w:rsid w:val="009B7340"/>
    <w:rsid w:val="009B74BA"/>
    <w:rsid w:val="009B777C"/>
    <w:rsid w:val="009B7D00"/>
    <w:rsid w:val="009C0B82"/>
    <w:rsid w:val="009C1306"/>
    <w:rsid w:val="009C24FA"/>
    <w:rsid w:val="009C471F"/>
    <w:rsid w:val="009C6100"/>
    <w:rsid w:val="009C7078"/>
    <w:rsid w:val="009C7D3E"/>
    <w:rsid w:val="009D0910"/>
    <w:rsid w:val="009D2FC9"/>
    <w:rsid w:val="009D3B2A"/>
    <w:rsid w:val="009E40FE"/>
    <w:rsid w:val="009E4287"/>
    <w:rsid w:val="009E45D8"/>
    <w:rsid w:val="009E6C43"/>
    <w:rsid w:val="009F45B3"/>
    <w:rsid w:val="009F4606"/>
    <w:rsid w:val="009F61DE"/>
    <w:rsid w:val="00A006E7"/>
    <w:rsid w:val="00A00971"/>
    <w:rsid w:val="00A01DFA"/>
    <w:rsid w:val="00A01E63"/>
    <w:rsid w:val="00A043BC"/>
    <w:rsid w:val="00A075CE"/>
    <w:rsid w:val="00A11132"/>
    <w:rsid w:val="00A127A5"/>
    <w:rsid w:val="00A127F8"/>
    <w:rsid w:val="00A14F11"/>
    <w:rsid w:val="00A1553A"/>
    <w:rsid w:val="00A17975"/>
    <w:rsid w:val="00A17E39"/>
    <w:rsid w:val="00A24046"/>
    <w:rsid w:val="00A24B84"/>
    <w:rsid w:val="00A26D29"/>
    <w:rsid w:val="00A3063A"/>
    <w:rsid w:val="00A312F8"/>
    <w:rsid w:val="00A31A91"/>
    <w:rsid w:val="00A323E7"/>
    <w:rsid w:val="00A333C9"/>
    <w:rsid w:val="00A33F1F"/>
    <w:rsid w:val="00A34AFF"/>
    <w:rsid w:val="00A34BED"/>
    <w:rsid w:val="00A41796"/>
    <w:rsid w:val="00A41FB5"/>
    <w:rsid w:val="00A42F8B"/>
    <w:rsid w:val="00A43196"/>
    <w:rsid w:val="00A43A59"/>
    <w:rsid w:val="00A456DF"/>
    <w:rsid w:val="00A46030"/>
    <w:rsid w:val="00A539B3"/>
    <w:rsid w:val="00A5626B"/>
    <w:rsid w:val="00A56928"/>
    <w:rsid w:val="00A65239"/>
    <w:rsid w:val="00A70EEF"/>
    <w:rsid w:val="00A714B2"/>
    <w:rsid w:val="00A7215D"/>
    <w:rsid w:val="00A726E3"/>
    <w:rsid w:val="00A72B64"/>
    <w:rsid w:val="00A77022"/>
    <w:rsid w:val="00A77DE0"/>
    <w:rsid w:val="00A8058B"/>
    <w:rsid w:val="00A82446"/>
    <w:rsid w:val="00A82B1D"/>
    <w:rsid w:val="00A84075"/>
    <w:rsid w:val="00A8594D"/>
    <w:rsid w:val="00A93DEE"/>
    <w:rsid w:val="00A93F7F"/>
    <w:rsid w:val="00A9694D"/>
    <w:rsid w:val="00A97057"/>
    <w:rsid w:val="00A9735B"/>
    <w:rsid w:val="00AA0312"/>
    <w:rsid w:val="00AA05E9"/>
    <w:rsid w:val="00AA0900"/>
    <w:rsid w:val="00AA2FCC"/>
    <w:rsid w:val="00AA559A"/>
    <w:rsid w:val="00AB061D"/>
    <w:rsid w:val="00AB07F0"/>
    <w:rsid w:val="00AB0CAD"/>
    <w:rsid w:val="00AB2115"/>
    <w:rsid w:val="00AB2D38"/>
    <w:rsid w:val="00AB334E"/>
    <w:rsid w:val="00AB4B8D"/>
    <w:rsid w:val="00AB5883"/>
    <w:rsid w:val="00AC0F5D"/>
    <w:rsid w:val="00AC4932"/>
    <w:rsid w:val="00AC4D85"/>
    <w:rsid w:val="00AC5A5C"/>
    <w:rsid w:val="00AC5B75"/>
    <w:rsid w:val="00AC5FB2"/>
    <w:rsid w:val="00AC641C"/>
    <w:rsid w:val="00AC6D6F"/>
    <w:rsid w:val="00AC76D5"/>
    <w:rsid w:val="00AC7720"/>
    <w:rsid w:val="00AD2799"/>
    <w:rsid w:val="00AD4324"/>
    <w:rsid w:val="00AD608B"/>
    <w:rsid w:val="00AD76B1"/>
    <w:rsid w:val="00AE0294"/>
    <w:rsid w:val="00AE2F6E"/>
    <w:rsid w:val="00AE6034"/>
    <w:rsid w:val="00AE68D6"/>
    <w:rsid w:val="00AE6AAD"/>
    <w:rsid w:val="00AE6F71"/>
    <w:rsid w:val="00AF1193"/>
    <w:rsid w:val="00AF6E18"/>
    <w:rsid w:val="00AF7E6A"/>
    <w:rsid w:val="00B001CC"/>
    <w:rsid w:val="00B01D2F"/>
    <w:rsid w:val="00B032D1"/>
    <w:rsid w:val="00B0499C"/>
    <w:rsid w:val="00B11F53"/>
    <w:rsid w:val="00B12854"/>
    <w:rsid w:val="00B13207"/>
    <w:rsid w:val="00B13D4D"/>
    <w:rsid w:val="00B14E6B"/>
    <w:rsid w:val="00B158A1"/>
    <w:rsid w:val="00B16FDE"/>
    <w:rsid w:val="00B1792C"/>
    <w:rsid w:val="00B20298"/>
    <w:rsid w:val="00B23447"/>
    <w:rsid w:val="00B24954"/>
    <w:rsid w:val="00B25FEE"/>
    <w:rsid w:val="00B26B3D"/>
    <w:rsid w:val="00B27083"/>
    <w:rsid w:val="00B2754D"/>
    <w:rsid w:val="00B27F25"/>
    <w:rsid w:val="00B32360"/>
    <w:rsid w:val="00B32479"/>
    <w:rsid w:val="00B328FC"/>
    <w:rsid w:val="00B33A48"/>
    <w:rsid w:val="00B33BB4"/>
    <w:rsid w:val="00B34F20"/>
    <w:rsid w:val="00B35C84"/>
    <w:rsid w:val="00B369A9"/>
    <w:rsid w:val="00B400E7"/>
    <w:rsid w:val="00B40F41"/>
    <w:rsid w:val="00B41252"/>
    <w:rsid w:val="00B419FE"/>
    <w:rsid w:val="00B42FE1"/>
    <w:rsid w:val="00B43980"/>
    <w:rsid w:val="00B43BF5"/>
    <w:rsid w:val="00B44A44"/>
    <w:rsid w:val="00B45213"/>
    <w:rsid w:val="00B466AF"/>
    <w:rsid w:val="00B530E7"/>
    <w:rsid w:val="00B54831"/>
    <w:rsid w:val="00B56A2C"/>
    <w:rsid w:val="00B56E4E"/>
    <w:rsid w:val="00B5708C"/>
    <w:rsid w:val="00B60937"/>
    <w:rsid w:val="00B620D7"/>
    <w:rsid w:val="00B62269"/>
    <w:rsid w:val="00B63882"/>
    <w:rsid w:val="00B64552"/>
    <w:rsid w:val="00B664A2"/>
    <w:rsid w:val="00B67990"/>
    <w:rsid w:val="00B71BA9"/>
    <w:rsid w:val="00B75ECF"/>
    <w:rsid w:val="00B75EE5"/>
    <w:rsid w:val="00B77B4C"/>
    <w:rsid w:val="00B817CF"/>
    <w:rsid w:val="00B81F10"/>
    <w:rsid w:val="00B832C6"/>
    <w:rsid w:val="00B83C75"/>
    <w:rsid w:val="00B863DE"/>
    <w:rsid w:val="00B87D60"/>
    <w:rsid w:val="00B90DAF"/>
    <w:rsid w:val="00B91A1D"/>
    <w:rsid w:val="00B91F8F"/>
    <w:rsid w:val="00B91FDA"/>
    <w:rsid w:val="00B93169"/>
    <w:rsid w:val="00B95FF6"/>
    <w:rsid w:val="00BA1565"/>
    <w:rsid w:val="00BA3FE6"/>
    <w:rsid w:val="00BA510D"/>
    <w:rsid w:val="00BA51BC"/>
    <w:rsid w:val="00BA63B8"/>
    <w:rsid w:val="00BA688C"/>
    <w:rsid w:val="00BB6A0A"/>
    <w:rsid w:val="00BB7E31"/>
    <w:rsid w:val="00BC0652"/>
    <w:rsid w:val="00BC0694"/>
    <w:rsid w:val="00BC263C"/>
    <w:rsid w:val="00BC3E1E"/>
    <w:rsid w:val="00BC54B6"/>
    <w:rsid w:val="00BC7182"/>
    <w:rsid w:val="00BD2CCE"/>
    <w:rsid w:val="00BD3E78"/>
    <w:rsid w:val="00BD489B"/>
    <w:rsid w:val="00BD4D20"/>
    <w:rsid w:val="00BE09DE"/>
    <w:rsid w:val="00BE19AE"/>
    <w:rsid w:val="00BE41C1"/>
    <w:rsid w:val="00BE45CA"/>
    <w:rsid w:val="00BE6FD0"/>
    <w:rsid w:val="00BE72F5"/>
    <w:rsid w:val="00BE7D9A"/>
    <w:rsid w:val="00BF062C"/>
    <w:rsid w:val="00BF2773"/>
    <w:rsid w:val="00BF544B"/>
    <w:rsid w:val="00C01DE1"/>
    <w:rsid w:val="00C02719"/>
    <w:rsid w:val="00C0320B"/>
    <w:rsid w:val="00C0387E"/>
    <w:rsid w:val="00C0563E"/>
    <w:rsid w:val="00C07AF1"/>
    <w:rsid w:val="00C1417A"/>
    <w:rsid w:val="00C143B7"/>
    <w:rsid w:val="00C14799"/>
    <w:rsid w:val="00C15190"/>
    <w:rsid w:val="00C16214"/>
    <w:rsid w:val="00C21615"/>
    <w:rsid w:val="00C22F17"/>
    <w:rsid w:val="00C23223"/>
    <w:rsid w:val="00C23EBC"/>
    <w:rsid w:val="00C25DC8"/>
    <w:rsid w:val="00C27CD5"/>
    <w:rsid w:val="00C27E07"/>
    <w:rsid w:val="00C30382"/>
    <w:rsid w:val="00C3194B"/>
    <w:rsid w:val="00C322E8"/>
    <w:rsid w:val="00C359BF"/>
    <w:rsid w:val="00C378EC"/>
    <w:rsid w:val="00C4476E"/>
    <w:rsid w:val="00C453D4"/>
    <w:rsid w:val="00C4771A"/>
    <w:rsid w:val="00C4792F"/>
    <w:rsid w:val="00C506F2"/>
    <w:rsid w:val="00C51404"/>
    <w:rsid w:val="00C51B40"/>
    <w:rsid w:val="00C528C8"/>
    <w:rsid w:val="00C52DCE"/>
    <w:rsid w:val="00C5323B"/>
    <w:rsid w:val="00C56529"/>
    <w:rsid w:val="00C60189"/>
    <w:rsid w:val="00C6102A"/>
    <w:rsid w:val="00C61E62"/>
    <w:rsid w:val="00C64B4B"/>
    <w:rsid w:val="00C65427"/>
    <w:rsid w:val="00C67B37"/>
    <w:rsid w:val="00C67CF9"/>
    <w:rsid w:val="00C67F63"/>
    <w:rsid w:val="00C7149E"/>
    <w:rsid w:val="00C71C11"/>
    <w:rsid w:val="00C72955"/>
    <w:rsid w:val="00C7303D"/>
    <w:rsid w:val="00C75410"/>
    <w:rsid w:val="00C7783C"/>
    <w:rsid w:val="00C80A7A"/>
    <w:rsid w:val="00C85D58"/>
    <w:rsid w:val="00C86069"/>
    <w:rsid w:val="00C919DF"/>
    <w:rsid w:val="00C92449"/>
    <w:rsid w:val="00C9331E"/>
    <w:rsid w:val="00C94190"/>
    <w:rsid w:val="00C958FE"/>
    <w:rsid w:val="00CA13A1"/>
    <w:rsid w:val="00CA1B63"/>
    <w:rsid w:val="00CA6B92"/>
    <w:rsid w:val="00CA7DC1"/>
    <w:rsid w:val="00CB36D7"/>
    <w:rsid w:val="00CB42E6"/>
    <w:rsid w:val="00CB5D7F"/>
    <w:rsid w:val="00CB6437"/>
    <w:rsid w:val="00CB667F"/>
    <w:rsid w:val="00CB6858"/>
    <w:rsid w:val="00CB7EBF"/>
    <w:rsid w:val="00CC3F76"/>
    <w:rsid w:val="00CC49CA"/>
    <w:rsid w:val="00CC5A13"/>
    <w:rsid w:val="00CC5B6E"/>
    <w:rsid w:val="00CD1DC1"/>
    <w:rsid w:val="00CD4B89"/>
    <w:rsid w:val="00CD5761"/>
    <w:rsid w:val="00CD68CE"/>
    <w:rsid w:val="00CD79BF"/>
    <w:rsid w:val="00CE0C01"/>
    <w:rsid w:val="00CE4134"/>
    <w:rsid w:val="00CF3D51"/>
    <w:rsid w:val="00CF56E4"/>
    <w:rsid w:val="00CF6079"/>
    <w:rsid w:val="00D009A4"/>
    <w:rsid w:val="00D0169A"/>
    <w:rsid w:val="00D01D1B"/>
    <w:rsid w:val="00D07786"/>
    <w:rsid w:val="00D079C4"/>
    <w:rsid w:val="00D07BDE"/>
    <w:rsid w:val="00D1240D"/>
    <w:rsid w:val="00D1299F"/>
    <w:rsid w:val="00D13FE5"/>
    <w:rsid w:val="00D14420"/>
    <w:rsid w:val="00D164DF"/>
    <w:rsid w:val="00D17CFC"/>
    <w:rsid w:val="00D20000"/>
    <w:rsid w:val="00D21AD8"/>
    <w:rsid w:val="00D22B4D"/>
    <w:rsid w:val="00D243F9"/>
    <w:rsid w:val="00D24F56"/>
    <w:rsid w:val="00D27A7E"/>
    <w:rsid w:val="00D318EC"/>
    <w:rsid w:val="00D31C61"/>
    <w:rsid w:val="00D410C7"/>
    <w:rsid w:val="00D44000"/>
    <w:rsid w:val="00D44064"/>
    <w:rsid w:val="00D442D0"/>
    <w:rsid w:val="00D45818"/>
    <w:rsid w:val="00D46406"/>
    <w:rsid w:val="00D521DB"/>
    <w:rsid w:val="00D548A2"/>
    <w:rsid w:val="00D5660B"/>
    <w:rsid w:val="00D63475"/>
    <w:rsid w:val="00D6482D"/>
    <w:rsid w:val="00D66126"/>
    <w:rsid w:val="00D6625E"/>
    <w:rsid w:val="00D721E8"/>
    <w:rsid w:val="00D72A01"/>
    <w:rsid w:val="00D73C24"/>
    <w:rsid w:val="00D766FB"/>
    <w:rsid w:val="00D77776"/>
    <w:rsid w:val="00D875A0"/>
    <w:rsid w:val="00D909D6"/>
    <w:rsid w:val="00D90D80"/>
    <w:rsid w:val="00DA1528"/>
    <w:rsid w:val="00DA3F38"/>
    <w:rsid w:val="00DA524D"/>
    <w:rsid w:val="00DA5E2E"/>
    <w:rsid w:val="00DA6EB8"/>
    <w:rsid w:val="00DB03FC"/>
    <w:rsid w:val="00DB0AC2"/>
    <w:rsid w:val="00DB24F1"/>
    <w:rsid w:val="00DB25CC"/>
    <w:rsid w:val="00DB5EBA"/>
    <w:rsid w:val="00DC1890"/>
    <w:rsid w:val="00DC1C07"/>
    <w:rsid w:val="00DC3C5B"/>
    <w:rsid w:val="00DC48F9"/>
    <w:rsid w:val="00DC6921"/>
    <w:rsid w:val="00DD10FF"/>
    <w:rsid w:val="00DD5D2F"/>
    <w:rsid w:val="00DD7111"/>
    <w:rsid w:val="00DD7EF9"/>
    <w:rsid w:val="00DE2998"/>
    <w:rsid w:val="00DE2DCD"/>
    <w:rsid w:val="00DE3C5F"/>
    <w:rsid w:val="00DE484A"/>
    <w:rsid w:val="00DE7791"/>
    <w:rsid w:val="00DF092D"/>
    <w:rsid w:val="00DF32AD"/>
    <w:rsid w:val="00DF3502"/>
    <w:rsid w:val="00DF3AEF"/>
    <w:rsid w:val="00DF4AB1"/>
    <w:rsid w:val="00DF5331"/>
    <w:rsid w:val="00DF5607"/>
    <w:rsid w:val="00DF7C46"/>
    <w:rsid w:val="00E00389"/>
    <w:rsid w:val="00E0211F"/>
    <w:rsid w:val="00E03999"/>
    <w:rsid w:val="00E06BB8"/>
    <w:rsid w:val="00E15CEF"/>
    <w:rsid w:val="00E16377"/>
    <w:rsid w:val="00E170B5"/>
    <w:rsid w:val="00E21F64"/>
    <w:rsid w:val="00E228F4"/>
    <w:rsid w:val="00E23E0C"/>
    <w:rsid w:val="00E24024"/>
    <w:rsid w:val="00E2639E"/>
    <w:rsid w:val="00E264B2"/>
    <w:rsid w:val="00E30C7C"/>
    <w:rsid w:val="00E311D4"/>
    <w:rsid w:val="00E31268"/>
    <w:rsid w:val="00E31A19"/>
    <w:rsid w:val="00E31DC5"/>
    <w:rsid w:val="00E3212F"/>
    <w:rsid w:val="00E32B8F"/>
    <w:rsid w:val="00E34A19"/>
    <w:rsid w:val="00E34CA4"/>
    <w:rsid w:val="00E34D44"/>
    <w:rsid w:val="00E366E6"/>
    <w:rsid w:val="00E411F1"/>
    <w:rsid w:val="00E4205A"/>
    <w:rsid w:val="00E43F1C"/>
    <w:rsid w:val="00E44105"/>
    <w:rsid w:val="00E44B89"/>
    <w:rsid w:val="00E45617"/>
    <w:rsid w:val="00E45F36"/>
    <w:rsid w:val="00E47A26"/>
    <w:rsid w:val="00E506B2"/>
    <w:rsid w:val="00E527E6"/>
    <w:rsid w:val="00E5496E"/>
    <w:rsid w:val="00E564BC"/>
    <w:rsid w:val="00E5664C"/>
    <w:rsid w:val="00E60ECC"/>
    <w:rsid w:val="00E64F0E"/>
    <w:rsid w:val="00E71590"/>
    <w:rsid w:val="00E7299F"/>
    <w:rsid w:val="00E74978"/>
    <w:rsid w:val="00E749EE"/>
    <w:rsid w:val="00E75AA8"/>
    <w:rsid w:val="00E76183"/>
    <w:rsid w:val="00E77818"/>
    <w:rsid w:val="00E814BA"/>
    <w:rsid w:val="00E816B9"/>
    <w:rsid w:val="00E83ED6"/>
    <w:rsid w:val="00E84A2C"/>
    <w:rsid w:val="00E85FA2"/>
    <w:rsid w:val="00E87A83"/>
    <w:rsid w:val="00E920DE"/>
    <w:rsid w:val="00E96379"/>
    <w:rsid w:val="00EA2FD4"/>
    <w:rsid w:val="00EA3264"/>
    <w:rsid w:val="00EA3F9E"/>
    <w:rsid w:val="00EA40F4"/>
    <w:rsid w:val="00EA54AA"/>
    <w:rsid w:val="00EA6A13"/>
    <w:rsid w:val="00EA7494"/>
    <w:rsid w:val="00EB0B52"/>
    <w:rsid w:val="00EB3C1B"/>
    <w:rsid w:val="00EB3DD7"/>
    <w:rsid w:val="00EB4A40"/>
    <w:rsid w:val="00EB5C7D"/>
    <w:rsid w:val="00EB61BC"/>
    <w:rsid w:val="00EC37D0"/>
    <w:rsid w:val="00EC43CC"/>
    <w:rsid w:val="00EC5380"/>
    <w:rsid w:val="00EC55AA"/>
    <w:rsid w:val="00ED1193"/>
    <w:rsid w:val="00ED2C80"/>
    <w:rsid w:val="00ED375B"/>
    <w:rsid w:val="00ED3FAA"/>
    <w:rsid w:val="00ED538B"/>
    <w:rsid w:val="00ED7ED1"/>
    <w:rsid w:val="00EE0981"/>
    <w:rsid w:val="00EE727C"/>
    <w:rsid w:val="00EE7D06"/>
    <w:rsid w:val="00EF0A18"/>
    <w:rsid w:val="00EF2CAB"/>
    <w:rsid w:val="00EF51B8"/>
    <w:rsid w:val="00EF61C8"/>
    <w:rsid w:val="00F0270C"/>
    <w:rsid w:val="00F03005"/>
    <w:rsid w:val="00F03A3C"/>
    <w:rsid w:val="00F0437A"/>
    <w:rsid w:val="00F05804"/>
    <w:rsid w:val="00F101D7"/>
    <w:rsid w:val="00F1254A"/>
    <w:rsid w:val="00F13CA8"/>
    <w:rsid w:val="00F1556F"/>
    <w:rsid w:val="00F15BA8"/>
    <w:rsid w:val="00F1633F"/>
    <w:rsid w:val="00F216AB"/>
    <w:rsid w:val="00F22BA7"/>
    <w:rsid w:val="00F23BA1"/>
    <w:rsid w:val="00F24E76"/>
    <w:rsid w:val="00F26E55"/>
    <w:rsid w:val="00F31E89"/>
    <w:rsid w:val="00F32317"/>
    <w:rsid w:val="00F34515"/>
    <w:rsid w:val="00F37104"/>
    <w:rsid w:val="00F377E8"/>
    <w:rsid w:val="00F37A03"/>
    <w:rsid w:val="00F4356D"/>
    <w:rsid w:val="00F46400"/>
    <w:rsid w:val="00F47505"/>
    <w:rsid w:val="00F509A9"/>
    <w:rsid w:val="00F50C40"/>
    <w:rsid w:val="00F50C78"/>
    <w:rsid w:val="00F55508"/>
    <w:rsid w:val="00F572F9"/>
    <w:rsid w:val="00F6189F"/>
    <w:rsid w:val="00F6200B"/>
    <w:rsid w:val="00F62523"/>
    <w:rsid w:val="00F64071"/>
    <w:rsid w:val="00F712AB"/>
    <w:rsid w:val="00F71D58"/>
    <w:rsid w:val="00F731A4"/>
    <w:rsid w:val="00F9001B"/>
    <w:rsid w:val="00F904EA"/>
    <w:rsid w:val="00F90F69"/>
    <w:rsid w:val="00F92779"/>
    <w:rsid w:val="00F92A22"/>
    <w:rsid w:val="00F933A4"/>
    <w:rsid w:val="00F940E3"/>
    <w:rsid w:val="00F943CE"/>
    <w:rsid w:val="00F94D53"/>
    <w:rsid w:val="00F9733A"/>
    <w:rsid w:val="00F978BF"/>
    <w:rsid w:val="00F97EE7"/>
    <w:rsid w:val="00FA21C1"/>
    <w:rsid w:val="00FB053A"/>
    <w:rsid w:val="00FB0C17"/>
    <w:rsid w:val="00FB317F"/>
    <w:rsid w:val="00FB661C"/>
    <w:rsid w:val="00FB73E5"/>
    <w:rsid w:val="00FC3EF9"/>
    <w:rsid w:val="00FC46A9"/>
    <w:rsid w:val="00FC48A2"/>
    <w:rsid w:val="00FC5311"/>
    <w:rsid w:val="00FC6EFC"/>
    <w:rsid w:val="00FC7DA6"/>
    <w:rsid w:val="00FC7DA9"/>
    <w:rsid w:val="00FD1206"/>
    <w:rsid w:val="00FD1974"/>
    <w:rsid w:val="00FD1A9E"/>
    <w:rsid w:val="00FD1FFD"/>
    <w:rsid w:val="00FE1B13"/>
    <w:rsid w:val="00FE1EBB"/>
    <w:rsid w:val="00FE3489"/>
    <w:rsid w:val="00FE3492"/>
    <w:rsid w:val="00FE6816"/>
    <w:rsid w:val="00FE6B46"/>
    <w:rsid w:val="00FE783C"/>
    <w:rsid w:val="00FF035A"/>
    <w:rsid w:val="00FF03FA"/>
    <w:rsid w:val="00FF19E4"/>
    <w:rsid w:val="00FF4801"/>
    <w:rsid w:val="00FF5CBA"/>
    <w:rsid w:val="00FF72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2E89CBCF"/>
  <w15:docId w15:val="{1F3CDD13-122E-4793-B2A5-7532579F4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5883"/>
    <w:pPr>
      <w:spacing w:line="280" w:lineRule="exact"/>
    </w:pPr>
    <w:rPr>
      <w:rFonts w:ascii="Arial" w:hAnsi="Arial"/>
      <w:sz w:val="22"/>
      <w:lang w:val="en-GB"/>
    </w:rPr>
  </w:style>
  <w:style w:type="paragraph" w:styleId="Heading1">
    <w:name w:val="heading 1"/>
    <w:basedOn w:val="Normal"/>
    <w:next w:val="Normal"/>
    <w:qFormat/>
    <w:rsid w:val="009A2008"/>
    <w:pPr>
      <w:keepNext/>
      <w:spacing w:before="240" w:after="60"/>
      <w:outlineLvl w:val="0"/>
    </w:pPr>
    <w:rPr>
      <w:rFonts w:cs="Arial"/>
      <w:b/>
      <w:bCs/>
      <w:kern w:val="32"/>
      <w:sz w:val="32"/>
      <w:szCs w:val="32"/>
    </w:rPr>
  </w:style>
  <w:style w:type="paragraph" w:styleId="Heading2">
    <w:name w:val="heading 2"/>
    <w:aliases w:val="No # (RF)"/>
    <w:basedOn w:val="Normal"/>
    <w:next w:val="Normal"/>
    <w:qFormat/>
    <w:rsid w:val="009A2008"/>
    <w:pPr>
      <w:keepNext/>
      <w:numPr>
        <w:ilvl w:val="1"/>
        <w:numId w:val="3"/>
      </w:numPr>
      <w:tabs>
        <w:tab w:val="left" w:pos="1152"/>
        <w:tab w:val="left" w:pos="1728"/>
        <w:tab w:val="left" w:pos="2304"/>
        <w:tab w:val="left" w:pos="2880"/>
      </w:tabs>
      <w:spacing w:before="240" w:line="240" w:lineRule="auto"/>
      <w:outlineLvl w:val="1"/>
    </w:pPr>
    <w:rPr>
      <w:b/>
      <w:snapToGrid w:val="0"/>
    </w:rPr>
  </w:style>
  <w:style w:type="paragraph" w:styleId="Heading3">
    <w:name w:val="heading 3"/>
    <w:aliases w:val="RF Heading 3"/>
    <w:basedOn w:val="Normal"/>
    <w:next w:val="Header"/>
    <w:qFormat/>
    <w:rsid w:val="009A2008"/>
    <w:pPr>
      <w:keepNext/>
      <w:numPr>
        <w:ilvl w:val="2"/>
        <w:numId w:val="3"/>
      </w:numPr>
      <w:tabs>
        <w:tab w:val="left" w:pos="1080"/>
        <w:tab w:val="left" w:pos="1728"/>
      </w:tabs>
      <w:spacing w:before="240" w:after="60"/>
      <w:outlineLvl w:val="2"/>
    </w:pPr>
    <w:rPr>
      <w:b/>
      <w:snapToGrid w:val="0"/>
    </w:rPr>
  </w:style>
  <w:style w:type="paragraph" w:styleId="Heading4">
    <w:name w:val="heading 4"/>
    <w:aliases w:val="(RF)"/>
    <w:basedOn w:val="Normal"/>
    <w:next w:val="Normal"/>
    <w:qFormat/>
    <w:rsid w:val="009A2008"/>
    <w:pPr>
      <w:keepNext/>
      <w:numPr>
        <w:ilvl w:val="3"/>
        <w:numId w:val="3"/>
      </w:numPr>
      <w:tabs>
        <w:tab w:val="left" w:pos="1800"/>
      </w:tabs>
      <w:spacing w:before="240" w:after="60"/>
      <w:outlineLvl w:val="3"/>
    </w:pPr>
    <w:rPr>
      <w:b/>
      <w:szCs w:val="22"/>
    </w:rPr>
  </w:style>
  <w:style w:type="paragraph" w:styleId="Heading5">
    <w:name w:val="heading 5"/>
    <w:basedOn w:val="Normal"/>
    <w:next w:val="Normal"/>
    <w:qFormat/>
    <w:rsid w:val="009A2008"/>
    <w:pPr>
      <w:keepNext/>
      <w:numPr>
        <w:ilvl w:val="4"/>
        <w:numId w:val="3"/>
      </w:numPr>
      <w:tabs>
        <w:tab w:val="left" w:pos="720"/>
        <w:tab w:val="left" w:pos="1440"/>
        <w:tab w:val="left" w:pos="2160"/>
        <w:tab w:val="left" w:pos="2880"/>
        <w:tab w:val="left" w:pos="3600"/>
        <w:tab w:val="left" w:pos="4320"/>
      </w:tabs>
      <w:outlineLvl w:val="4"/>
    </w:pPr>
  </w:style>
  <w:style w:type="paragraph" w:styleId="Heading6">
    <w:name w:val="heading 6"/>
    <w:basedOn w:val="Normal"/>
    <w:next w:val="Normal"/>
    <w:qFormat/>
    <w:rsid w:val="009A2008"/>
    <w:pPr>
      <w:keepNext/>
      <w:numPr>
        <w:ilvl w:val="5"/>
        <w:numId w:val="3"/>
      </w:numPr>
      <w:outlineLvl w:val="5"/>
    </w:pPr>
    <w:rPr>
      <w:u w:val="single"/>
    </w:rPr>
  </w:style>
  <w:style w:type="paragraph" w:styleId="Heading7">
    <w:name w:val="heading 7"/>
    <w:basedOn w:val="Normal"/>
    <w:next w:val="Normal"/>
    <w:qFormat/>
    <w:rsid w:val="009A2008"/>
    <w:pPr>
      <w:keepNext/>
      <w:numPr>
        <w:ilvl w:val="6"/>
        <w:numId w:val="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6"/>
    </w:pPr>
    <w:rPr>
      <w:u w:val="single"/>
    </w:rPr>
  </w:style>
  <w:style w:type="paragraph" w:styleId="Heading8">
    <w:name w:val="heading 8"/>
    <w:basedOn w:val="Normal"/>
    <w:next w:val="Normal"/>
    <w:qFormat/>
    <w:rsid w:val="009A2008"/>
    <w:pPr>
      <w:keepNext/>
      <w:numPr>
        <w:ilvl w:val="7"/>
        <w:numId w:val="3"/>
      </w:num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7"/>
    </w:pPr>
  </w:style>
  <w:style w:type="paragraph" w:styleId="Heading9">
    <w:name w:val="heading 9"/>
    <w:basedOn w:val="Normal"/>
    <w:next w:val="Normal"/>
    <w:qFormat/>
    <w:rsid w:val="009A2008"/>
    <w:pPr>
      <w:keepNext/>
      <w:numPr>
        <w:ilvl w:val="8"/>
        <w:numId w:val="3"/>
      </w:numPr>
      <w:tabs>
        <w:tab w:val="left" w:pos="720"/>
        <w:tab w:val="left" w:pos="1440"/>
        <w:tab w:val="left" w:pos="2160"/>
        <w:tab w:val="left" w:pos="2880"/>
        <w:tab w:val="left" w:pos="3600"/>
        <w:tab w:val="left" w:pos="4320"/>
      </w:tabs>
      <w:spacing w:line="240" w:lineRule="auto"/>
      <w:jc w:val="center"/>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2008"/>
    <w:pPr>
      <w:tabs>
        <w:tab w:val="center" w:pos="4320"/>
        <w:tab w:val="right" w:pos="8640"/>
      </w:tabs>
    </w:pPr>
  </w:style>
  <w:style w:type="paragraph" w:customStyle="1" w:styleId="RHead3">
    <w:name w:val="R Head 3"/>
    <w:basedOn w:val="Heading3"/>
    <w:next w:val="Normal"/>
    <w:autoRedefine/>
    <w:rsid w:val="004F223A"/>
    <w:pPr>
      <w:tabs>
        <w:tab w:val="clear" w:pos="720"/>
        <w:tab w:val="clear" w:pos="1080"/>
        <w:tab w:val="clear" w:pos="1728"/>
      </w:tabs>
      <w:spacing w:before="0" w:after="120"/>
    </w:pPr>
    <w:rPr>
      <w:snapToGrid/>
      <w:sz w:val="24"/>
    </w:rPr>
  </w:style>
  <w:style w:type="paragraph" w:customStyle="1" w:styleId="ReportReferenceList">
    <w:name w:val="Report Reference List"/>
    <w:basedOn w:val="Normal"/>
    <w:rsid w:val="00DA1528"/>
    <w:pPr>
      <w:spacing w:after="240" w:line="240" w:lineRule="auto"/>
      <w:ind w:left="360" w:hanging="360"/>
    </w:pPr>
  </w:style>
  <w:style w:type="paragraph" w:styleId="Footer">
    <w:name w:val="footer"/>
    <w:aliases w:val="Project Number (RF)"/>
    <w:basedOn w:val="Normal"/>
    <w:semiHidden/>
    <w:rsid w:val="009A2008"/>
    <w:pPr>
      <w:tabs>
        <w:tab w:val="center" w:pos="4320"/>
        <w:tab w:val="right" w:pos="8640"/>
      </w:tabs>
    </w:pPr>
  </w:style>
  <w:style w:type="character" w:styleId="PageNumber">
    <w:name w:val="page number"/>
    <w:aliases w:val="(RF) Page Number"/>
    <w:basedOn w:val="DefaultParagraphFont"/>
    <w:rsid w:val="009A2008"/>
  </w:style>
  <w:style w:type="paragraph" w:styleId="TOC2">
    <w:name w:val="toc 2"/>
    <w:basedOn w:val="Normal"/>
    <w:next w:val="Normal"/>
    <w:autoRedefine/>
    <w:uiPriority w:val="39"/>
    <w:rsid w:val="008B6EDE"/>
    <w:pPr>
      <w:tabs>
        <w:tab w:val="left" w:pos="720"/>
        <w:tab w:val="right" w:leader="dot" w:pos="9360"/>
      </w:tabs>
      <w:ind w:left="288"/>
    </w:pPr>
    <w:rPr>
      <w:noProof/>
      <w:sz w:val="20"/>
    </w:rPr>
  </w:style>
  <w:style w:type="character" w:styleId="FootnoteReference">
    <w:name w:val="footnote reference"/>
    <w:rsid w:val="001D0DF0"/>
    <w:rPr>
      <w:b/>
      <w:color w:val="auto"/>
      <w:bdr w:val="none" w:sz="0" w:space="0" w:color="auto"/>
      <w:shd w:val="clear" w:color="auto" w:fill="auto"/>
      <w:vertAlign w:val="superscript"/>
    </w:rPr>
  </w:style>
  <w:style w:type="paragraph" w:styleId="TOC3">
    <w:name w:val="toc 3"/>
    <w:basedOn w:val="Normal"/>
    <w:next w:val="Normal"/>
    <w:autoRedefine/>
    <w:uiPriority w:val="39"/>
    <w:rsid w:val="002738A6"/>
    <w:pPr>
      <w:widowControl w:val="0"/>
      <w:tabs>
        <w:tab w:val="left" w:pos="720"/>
        <w:tab w:val="right" w:leader="dot" w:pos="9360"/>
      </w:tabs>
      <w:ind w:left="576"/>
    </w:pPr>
    <w:rPr>
      <w:bCs/>
      <w:iCs/>
      <w:color w:val="000000"/>
      <w:sz w:val="20"/>
    </w:rPr>
  </w:style>
  <w:style w:type="paragraph" w:styleId="TOC1">
    <w:name w:val="toc 1"/>
    <w:basedOn w:val="Normal"/>
    <w:next w:val="Normal"/>
    <w:autoRedefine/>
    <w:uiPriority w:val="39"/>
    <w:rsid w:val="002738A6"/>
    <w:pPr>
      <w:tabs>
        <w:tab w:val="left" w:pos="720"/>
        <w:tab w:val="right" w:leader="dot" w:pos="9360"/>
      </w:tabs>
      <w:autoSpaceDE w:val="0"/>
      <w:autoSpaceDN w:val="0"/>
      <w:adjustRightInd w:val="0"/>
      <w:spacing w:before="240"/>
      <w:ind w:left="288"/>
    </w:pPr>
    <w:rPr>
      <w:rFonts w:cs="Arial"/>
      <w:b/>
      <w:bCs/>
      <w:iCs/>
      <w:noProof/>
      <w:color w:val="000000"/>
    </w:rPr>
  </w:style>
  <w:style w:type="character" w:styleId="Hyperlink">
    <w:name w:val="Hyperlink"/>
    <w:uiPriority w:val="99"/>
    <w:rsid w:val="009A2008"/>
    <w:rPr>
      <w:color w:val="0000FF"/>
      <w:u w:val="single"/>
    </w:rPr>
  </w:style>
  <w:style w:type="paragraph" w:customStyle="1" w:styleId="RHead1">
    <w:name w:val="R Head 1"/>
    <w:basedOn w:val="Heading1"/>
    <w:rsid w:val="009A2008"/>
    <w:pPr>
      <w:numPr>
        <w:numId w:val="3"/>
      </w:numPr>
      <w:tabs>
        <w:tab w:val="clear" w:pos="432"/>
      </w:tabs>
      <w:spacing w:before="0" w:after="160"/>
    </w:pPr>
    <w:rPr>
      <w:rFonts w:cs="Times New Roman"/>
      <w:snapToGrid w:val="0"/>
      <w:kern w:val="0"/>
      <w:szCs w:val="20"/>
    </w:rPr>
  </w:style>
  <w:style w:type="paragraph" w:customStyle="1" w:styleId="ReportSub-bullet">
    <w:name w:val="Report Sub-bullet"/>
    <w:basedOn w:val="Normal"/>
    <w:rsid w:val="009A2008"/>
    <w:pPr>
      <w:numPr>
        <w:numId w:val="2"/>
      </w:numPr>
      <w:tabs>
        <w:tab w:val="clear" w:pos="-1209"/>
      </w:tabs>
      <w:spacing w:after="120"/>
      <w:ind w:left="720" w:hanging="216"/>
    </w:pPr>
  </w:style>
  <w:style w:type="paragraph" w:customStyle="1" w:styleId="RAppendixTitle">
    <w:name w:val="R Appendix Title"/>
    <w:basedOn w:val="Normal"/>
    <w:link w:val="RAppendixTitleChar"/>
    <w:rsid w:val="009A2008"/>
    <w:pPr>
      <w:spacing w:after="120"/>
      <w:jc w:val="right"/>
    </w:pPr>
    <w:rPr>
      <w:b/>
      <w:bCs/>
      <w:snapToGrid w:val="0"/>
      <w:sz w:val="28"/>
    </w:rPr>
  </w:style>
  <w:style w:type="character" w:customStyle="1" w:styleId="RAppendixTitleChar">
    <w:name w:val="R Appendix Title Char"/>
    <w:link w:val="RAppendixTitle"/>
    <w:rsid w:val="009A2008"/>
    <w:rPr>
      <w:rFonts w:ascii="Arial" w:hAnsi="Arial"/>
      <w:b/>
      <w:bCs/>
      <w:snapToGrid w:val="0"/>
      <w:sz w:val="28"/>
      <w:lang w:val="en-US" w:eastAsia="en-US" w:bidi="ar-SA"/>
    </w:rPr>
  </w:style>
  <w:style w:type="paragraph" w:customStyle="1" w:styleId="RHead2">
    <w:name w:val="R Head 2"/>
    <w:basedOn w:val="Heading2"/>
    <w:autoRedefine/>
    <w:rsid w:val="004F223A"/>
    <w:pPr>
      <w:tabs>
        <w:tab w:val="clear" w:pos="1152"/>
        <w:tab w:val="clear" w:pos="1728"/>
        <w:tab w:val="clear" w:pos="2304"/>
        <w:tab w:val="clear" w:pos="2880"/>
      </w:tabs>
      <w:spacing w:before="0" w:after="120" w:line="280" w:lineRule="exact"/>
    </w:pPr>
    <w:rPr>
      <w:bCs/>
      <w:sz w:val="24"/>
    </w:rPr>
  </w:style>
  <w:style w:type="paragraph" w:customStyle="1" w:styleId="RBullet">
    <w:name w:val="R Bullet"/>
    <w:basedOn w:val="Normal"/>
    <w:rsid w:val="009A2008"/>
    <w:pPr>
      <w:numPr>
        <w:numId w:val="1"/>
      </w:numPr>
      <w:spacing w:after="120"/>
    </w:pPr>
  </w:style>
  <w:style w:type="paragraph" w:customStyle="1" w:styleId="ReportTableSub-Heading">
    <w:name w:val="Report Table Sub-Heading"/>
    <w:basedOn w:val="Normal"/>
    <w:rsid w:val="00DA1528"/>
    <w:pPr>
      <w:keepNext/>
      <w:keepLines/>
      <w:spacing w:line="240" w:lineRule="exact"/>
      <w:jc w:val="center"/>
    </w:pPr>
    <w:rPr>
      <w:b/>
      <w:snapToGrid w:val="0"/>
      <w:sz w:val="18"/>
      <w:szCs w:val="18"/>
    </w:rPr>
  </w:style>
  <w:style w:type="paragraph" w:customStyle="1" w:styleId="ReportTableNotes">
    <w:name w:val="Report Table Notes"/>
    <w:basedOn w:val="RTableBodyText"/>
    <w:link w:val="ReportTableNotesChar"/>
    <w:rsid w:val="00DA1528"/>
  </w:style>
  <w:style w:type="paragraph" w:customStyle="1" w:styleId="RTableBodyText">
    <w:name w:val="R Table Body Text"/>
    <w:basedOn w:val="Normal"/>
    <w:link w:val="RTableBodyTextChar"/>
    <w:rsid w:val="009A2008"/>
    <w:pPr>
      <w:spacing w:line="240" w:lineRule="exact"/>
    </w:pPr>
    <w:rPr>
      <w:rFonts w:cs="Arial"/>
      <w:snapToGrid w:val="0"/>
      <w:sz w:val="18"/>
      <w:szCs w:val="18"/>
    </w:rPr>
  </w:style>
  <w:style w:type="paragraph" w:customStyle="1" w:styleId="HeaderLine1">
    <w:name w:val="Header Line 1"/>
    <w:basedOn w:val="Header"/>
    <w:rsid w:val="009A2008"/>
    <w:pPr>
      <w:tabs>
        <w:tab w:val="clear" w:pos="4320"/>
        <w:tab w:val="clear" w:pos="8640"/>
        <w:tab w:val="left" w:pos="0"/>
        <w:tab w:val="right" w:pos="9360"/>
      </w:tabs>
      <w:spacing w:line="240" w:lineRule="auto"/>
      <w:ind w:left="-180"/>
    </w:pPr>
    <w:rPr>
      <w:rFonts w:cs="Arial"/>
      <w:sz w:val="18"/>
      <w:szCs w:val="18"/>
    </w:rPr>
  </w:style>
  <w:style w:type="paragraph" w:customStyle="1" w:styleId="HeaderLine2">
    <w:name w:val="Header Line 2"/>
    <w:basedOn w:val="Header"/>
    <w:rsid w:val="009A2008"/>
    <w:pPr>
      <w:pBdr>
        <w:bottom w:val="single" w:sz="4" w:space="1" w:color="BAA100"/>
      </w:pBdr>
      <w:tabs>
        <w:tab w:val="clear" w:pos="4320"/>
        <w:tab w:val="clear" w:pos="8640"/>
        <w:tab w:val="left" w:pos="0"/>
        <w:tab w:val="right" w:pos="9360"/>
      </w:tabs>
      <w:spacing w:line="240" w:lineRule="auto"/>
      <w:ind w:left="-180" w:right="-180"/>
    </w:pPr>
    <w:rPr>
      <w:rFonts w:cs="Arial"/>
      <w:sz w:val="18"/>
      <w:szCs w:val="18"/>
    </w:rPr>
  </w:style>
  <w:style w:type="paragraph" w:customStyle="1" w:styleId="HeaderLine3">
    <w:name w:val="Header Line 3"/>
    <w:basedOn w:val="Normal"/>
    <w:rsid w:val="009A2008"/>
    <w:pPr>
      <w:tabs>
        <w:tab w:val="right" w:pos="9360"/>
      </w:tabs>
      <w:spacing w:before="80" w:after="80" w:line="240" w:lineRule="auto"/>
    </w:pPr>
    <w:rPr>
      <w:rFonts w:cs="Arial"/>
      <w:b/>
      <w:szCs w:val="22"/>
    </w:rPr>
  </w:style>
  <w:style w:type="paragraph" w:customStyle="1" w:styleId="RBodyTextIndented">
    <w:name w:val="R Body Text Indented"/>
    <w:basedOn w:val="Normal"/>
    <w:rsid w:val="009A2008"/>
    <w:pPr>
      <w:spacing w:after="240"/>
      <w:ind w:left="720"/>
    </w:pPr>
  </w:style>
  <w:style w:type="paragraph" w:customStyle="1" w:styleId="ReportSignatureBlock">
    <w:name w:val="Report Signature Block"/>
    <w:basedOn w:val="Normal"/>
    <w:rsid w:val="00AB5883"/>
    <w:rPr>
      <w:snapToGrid w:val="0"/>
    </w:rPr>
  </w:style>
  <w:style w:type="paragraph" w:customStyle="1" w:styleId="ReportTOCHeading">
    <w:name w:val="Report TOC Heading"/>
    <w:basedOn w:val="Normal"/>
    <w:rsid w:val="009A2008"/>
    <w:rPr>
      <w:b/>
      <w:bCs/>
      <w:sz w:val="32"/>
    </w:rPr>
  </w:style>
  <w:style w:type="paragraph" w:customStyle="1" w:styleId="RTableTitle">
    <w:name w:val="R Table Title"/>
    <w:basedOn w:val="Caption"/>
    <w:link w:val="RTableTitleChar"/>
    <w:rsid w:val="00436BF8"/>
    <w:pPr>
      <w:spacing w:line="240" w:lineRule="exact"/>
      <w:ind w:left="1224" w:right="144" w:hanging="1080"/>
    </w:pPr>
    <w:rPr>
      <w:sz w:val="22"/>
      <w:szCs w:val="22"/>
    </w:rPr>
  </w:style>
  <w:style w:type="character" w:customStyle="1" w:styleId="RTableTitleChar">
    <w:name w:val="R Table Title Char"/>
    <w:link w:val="RTableTitle"/>
    <w:rsid w:val="00436BF8"/>
    <w:rPr>
      <w:rFonts w:ascii="Arial" w:hAnsi="Arial"/>
      <w:b/>
      <w:bCs/>
      <w:sz w:val="22"/>
      <w:szCs w:val="22"/>
      <w:lang w:val="en-US" w:eastAsia="en-US" w:bidi="ar-SA"/>
    </w:rPr>
  </w:style>
  <w:style w:type="paragraph" w:customStyle="1" w:styleId="ReportAppendixSubtitle">
    <w:name w:val="Report Appendix Subtitle"/>
    <w:basedOn w:val="RAppendixTitle"/>
    <w:link w:val="ReportAppendixSubtitleChar"/>
    <w:rsid w:val="009A2008"/>
    <w:rPr>
      <w:sz w:val="24"/>
      <w:szCs w:val="24"/>
    </w:rPr>
  </w:style>
  <w:style w:type="character" w:customStyle="1" w:styleId="ReportAppendixSubtitleChar">
    <w:name w:val="Report Appendix Subtitle Char"/>
    <w:link w:val="ReportAppendixSubtitle"/>
    <w:rsid w:val="009A2008"/>
    <w:rPr>
      <w:rFonts w:ascii="Arial" w:hAnsi="Arial"/>
      <w:b/>
      <w:bCs/>
      <w:snapToGrid w:val="0"/>
      <w:sz w:val="24"/>
      <w:szCs w:val="24"/>
      <w:lang w:val="en-US" w:eastAsia="en-US" w:bidi="ar-SA"/>
    </w:rPr>
  </w:style>
  <w:style w:type="paragraph" w:customStyle="1" w:styleId="RTitle">
    <w:name w:val="R Title"/>
    <w:basedOn w:val="Normal"/>
    <w:rsid w:val="009A2008"/>
    <w:pPr>
      <w:spacing w:line="240" w:lineRule="auto"/>
      <w:jc w:val="right"/>
    </w:pPr>
    <w:rPr>
      <w:sz w:val="28"/>
    </w:rPr>
  </w:style>
  <w:style w:type="paragraph" w:customStyle="1" w:styleId="RSubtitle">
    <w:name w:val="R Subtitle"/>
    <w:basedOn w:val="RTitle"/>
    <w:rsid w:val="009A2008"/>
    <w:rPr>
      <w:sz w:val="24"/>
      <w:szCs w:val="24"/>
    </w:rPr>
  </w:style>
  <w:style w:type="paragraph" w:customStyle="1" w:styleId="ReportTOCPageHeader">
    <w:name w:val="Report TOC Page Header"/>
    <w:basedOn w:val="Normal"/>
    <w:rsid w:val="00CE4134"/>
    <w:pPr>
      <w:jc w:val="right"/>
    </w:pPr>
    <w:rPr>
      <w:b/>
      <w:i/>
      <w:sz w:val="20"/>
    </w:rPr>
  </w:style>
  <w:style w:type="paragraph" w:customStyle="1" w:styleId="RTitlePgRptInfoSubHead">
    <w:name w:val="R Title Pg Rpt Info SubHead"/>
    <w:basedOn w:val="Normal"/>
    <w:rsid w:val="009A2008"/>
    <w:pPr>
      <w:spacing w:before="240" w:line="240" w:lineRule="auto"/>
      <w:jc w:val="right"/>
    </w:pPr>
    <w:rPr>
      <w:snapToGrid w:val="0"/>
      <w:sz w:val="20"/>
    </w:rPr>
  </w:style>
  <w:style w:type="paragraph" w:customStyle="1" w:styleId="RTitlePgRptInfo">
    <w:name w:val="R Title Pg Rpt Info"/>
    <w:basedOn w:val="Normal"/>
    <w:rsid w:val="009A2008"/>
    <w:pPr>
      <w:spacing w:line="240" w:lineRule="auto"/>
      <w:jc w:val="right"/>
    </w:pPr>
    <w:rPr>
      <w:b/>
      <w:bCs/>
      <w:snapToGrid w:val="0"/>
      <w:sz w:val="20"/>
    </w:rPr>
  </w:style>
  <w:style w:type="table" w:customStyle="1" w:styleId="ReportTableGrid">
    <w:name w:val="Report Table Grid"/>
    <w:basedOn w:val="TableNormal"/>
    <w:rsid w:val="00DA1528"/>
    <w:rPr>
      <w:rFonts w:ascii="Arial" w:hAnsi="Arial"/>
    </w:rPr>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trPr>
      <w:jc w:val="center"/>
    </w:trPr>
    <w:tcPr>
      <w:tcMar>
        <w:left w:w="29" w:type="dxa"/>
        <w:right w:w="29" w:type="dxa"/>
      </w:tcMar>
    </w:tcPr>
  </w:style>
  <w:style w:type="paragraph" w:customStyle="1" w:styleId="ReportFootnoteText">
    <w:name w:val="Report Footnote Text"/>
    <w:basedOn w:val="FootnoteText"/>
    <w:link w:val="ReportFootnoteTextChar"/>
    <w:rsid w:val="009A2008"/>
    <w:pPr>
      <w:tabs>
        <w:tab w:val="left" w:pos="180"/>
      </w:tabs>
      <w:ind w:left="180" w:hanging="180"/>
    </w:pPr>
    <w:rPr>
      <w:rFonts w:cs="Arial"/>
      <w:sz w:val="18"/>
      <w:szCs w:val="18"/>
    </w:rPr>
  </w:style>
  <w:style w:type="paragraph" w:customStyle="1" w:styleId="TOCListTitles">
    <w:name w:val="TOC List Titles"/>
    <w:basedOn w:val="Normal"/>
    <w:rsid w:val="008B6EDE"/>
    <w:pPr>
      <w:spacing w:before="240" w:after="120"/>
    </w:pPr>
    <w:rPr>
      <w:rFonts w:cs="Arial"/>
      <w:b/>
      <w:sz w:val="20"/>
    </w:rPr>
  </w:style>
  <w:style w:type="paragraph" w:customStyle="1" w:styleId="FooterLine">
    <w:name w:val="Footer Line"/>
    <w:basedOn w:val="Footer"/>
    <w:rsid w:val="009A2008"/>
    <w:pPr>
      <w:pBdr>
        <w:top w:val="single" w:sz="4" w:space="1" w:color="BAA100"/>
      </w:pBdr>
      <w:tabs>
        <w:tab w:val="clear" w:pos="4320"/>
        <w:tab w:val="clear" w:pos="8640"/>
        <w:tab w:val="left" w:pos="0"/>
        <w:tab w:val="center" w:pos="4680"/>
      </w:tabs>
      <w:spacing w:line="240" w:lineRule="auto"/>
      <w:ind w:left="-180" w:right="-180"/>
    </w:pPr>
    <w:rPr>
      <w:rFonts w:cs="Arial"/>
      <w:noProof/>
      <w:sz w:val="18"/>
      <w:szCs w:val="18"/>
    </w:rPr>
  </w:style>
  <w:style w:type="character" w:customStyle="1" w:styleId="ReportFootnoteTextChar">
    <w:name w:val="Report Footnote Text Char"/>
    <w:link w:val="ReportFootnoteText"/>
    <w:rsid w:val="009A2008"/>
    <w:rPr>
      <w:rFonts w:ascii="Arial" w:hAnsi="Arial" w:cs="Arial"/>
      <w:sz w:val="18"/>
      <w:szCs w:val="18"/>
      <w:lang w:val="en-US" w:eastAsia="en-US" w:bidi="ar-SA"/>
    </w:rPr>
  </w:style>
  <w:style w:type="character" w:customStyle="1" w:styleId="RTableBodyTextChar">
    <w:name w:val="R Table Body Text Char"/>
    <w:link w:val="RTableBodyText"/>
    <w:rsid w:val="009A2008"/>
    <w:rPr>
      <w:rFonts w:ascii="Arial" w:hAnsi="Arial" w:cs="Arial"/>
      <w:snapToGrid w:val="0"/>
      <w:sz w:val="18"/>
      <w:szCs w:val="18"/>
      <w:lang w:val="en-US" w:eastAsia="en-US" w:bidi="ar-SA"/>
    </w:rPr>
  </w:style>
  <w:style w:type="character" w:customStyle="1" w:styleId="ReportTableNotesChar">
    <w:name w:val="Report Table Notes Char"/>
    <w:basedOn w:val="RTableBodyTextChar"/>
    <w:link w:val="ReportTableNotes"/>
    <w:rsid w:val="00DA1528"/>
    <w:rPr>
      <w:rFonts w:ascii="Arial" w:hAnsi="Arial" w:cs="Arial"/>
      <w:snapToGrid w:val="0"/>
      <w:sz w:val="18"/>
      <w:szCs w:val="18"/>
      <w:lang w:val="en-US" w:eastAsia="en-US" w:bidi="ar-SA"/>
    </w:rPr>
  </w:style>
  <w:style w:type="paragraph" w:customStyle="1" w:styleId="ReportHeadingNo-List">
    <w:name w:val="Report Heading No-List"/>
    <w:basedOn w:val="Normal"/>
    <w:rsid w:val="00AB5883"/>
    <w:pPr>
      <w:spacing w:after="160"/>
    </w:pPr>
    <w:rPr>
      <w:b/>
      <w:snapToGrid w:val="0"/>
      <w:sz w:val="32"/>
      <w:szCs w:val="32"/>
    </w:rPr>
  </w:style>
  <w:style w:type="paragraph" w:customStyle="1" w:styleId="ReportFootnoteTextSuperscript">
    <w:name w:val="Report Footnote Text Superscript"/>
    <w:basedOn w:val="ReportFootnoteText"/>
    <w:next w:val="ReportFootnoteText"/>
    <w:link w:val="ReportFootnoteTextSuperscriptChar"/>
    <w:rsid w:val="009A2008"/>
    <w:rPr>
      <w:vertAlign w:val="superscript"/>
    </w:rPr>
  </w:style>
  <w:style w:type="paragraph" w:customStyle="1" w:styleId="RHead4">
    <w:name w:val="R Head 4"/>
    <w:basedOn w:val="Heading4"/>
    <w:rsid w:val="00A006E7"/>
    <w:pPr>
      <w:tabs>
        <w:tab w:val="clear" w:pos="864"/>
        <w:tab w:val="clear" w:pos="1800"/>
      </w:tabs>
      <w:spacing w:before="0"/>
    </w:pPr>
    <w:rPr>
      <w:sz w:val="24"/>
    </w:rPr>
  </w:style>
  <w:style w:type="paragraph" w:customStyle="1" w:styleId="TOCLists">
    <w:name w:val="TOC Lists"/>
    <w:basedOn w:val="Normal"/>
    <w:rsid w:val="009A2008"/>
    <w:pPr>
      <w:tabs>
        <w:tab w:val="left" w:pos="2160"/>
      </w:tabs>
      <w:ind w:left="2160" w:hanging="1440"/>
    </w:pPr>
    <w:rPr>
      <w:rFonts w:cs="Arial"/>
      <w:sz w:val="20"/>
    </w:rPr>
  </w:style>
  <w:style w:type="paragraph" w:customStyle="1" w:styleId="ReportSub-bulletLast">
    <w:name w:val="Report Sub-bullet Last"/>
    <w:basedOn w:val="ReportSub-bullet"/>
    <w:rsid w:val="009A2008"/>
    <w:pPr>
      <w:spacing w:after="240"/>
    </w:pPr>
  </w:style>
  <w:style w:type="paragraph" w:customStyle="1" w:styleId="ReportBulletLast">
    <w:name w:val="Report Bullet Last"/>
    <w:basedOn w:val="RBullet"/>
    <w:rsid w:val="009A2008"/>
    <w:pPr>
      <w:spacing w:after="240"/>
    </w:pPr>
  </w:style>
  <w:style w:type="character" w:customStyle="1" w:styleId="ReportFootnoteTextSuperscriptChar">
    <w:name w:val="Report Footnote Text Superscript Char"/>
    <w:link w:val="ReportFootnoteTextSuperscript"/>
    <w:rsid w:val="009A2008"/>
    <w:rPr>
      <w:rFonts w:ascii="Arial" w:hAnsi="Arial" w:cs="Arial"/>
      <w:sz w:val="18"/>
      <w:szCs w:val="18"/>
      <w:vertAlign w:val="superscript"/>
      <w:lang w:val="en-US" w:eastAsia="en-US" w:bidi="ar-SA"/>
    </w:rPr>
  </w:style>
  <w:style w:type="paragraph" w:styleId="Caption">
    <w:name w:val="caption"/>
    <w:basedOn w:val="Normal"/>
    <w:next w:val="Normal"/>
    <w:qFormat/>
    <w:rsid w:val="009A2008"/>
    <w:rPr>
      <w:b/>
      <w:bCs/>
      <w:sz w:val="20"/>
    </w:rPr>
  </w:style>
  <w:style w:type="paragraph" w:customStyle="1" w:styleId="CoverPageFirstLine">
    <w:name w:val="Cover Page: First Line"/>
    <w:basedOn w:val="Normal"/>
    <w:rsid w:val="00D0169A"/>
    <w:pPr>
      <w:spacing w:after="240"/>
    </w:pPr>
  </w:style>
  <w:style w:type="paragraph" w:styleId="FootnoteText">
    <w:name w:val="footnote text"/>
    <w:basedOn w:val="Normal"/>
    <w:link w:val="FootnoteTextChar"/>
    <w:rsid w:val="00010070"/>
    <w:pPr>
      <w:widowControl w:val="0"/>
      <w:tabs>
        <w:tab w:val="left" w:pos="270"/>
      </w:tabs>
      <w:spacing w:line="240" w:lineRule="auto"/>
      <w:ind w:left="274" w:hanging="274"/>
    </w:pPr>
    <w:rPr>
      <w:sz w:val="20"/>
    </w:rPr>
  </w:style>
  <w:style w:type="paragraph" w:customStyle="1" w:styleId="FigTitle">
    <w:name w:val="Fig Title"/>
    <w:basedOn w:val="Normal"/>
    <w:next w:val="Normal"/>
    <w:autoRedefine/>
    <w:rsid w:val="00B54831"/>
    <w:pPr>
      <w:tabs>
        <w:tab w:val="left" w:pos="1152"/>
      </w:tabs>
      <w:spacing w:after="240" w:line="240" w:lineRule="auto"/>
    </w:pPr>
    <w:rPr>
      <w:b/>
      <w:sz w:val="20"/>
    </w:rPr>
  </w:style>
  <w:style w:type="paragraph" w:customStyle="1" w:styleId="RBodyText">
    <w:name w:val="R Body Text"/>
    <w:basedOn w:val="Normal"/>
    <w:link w:val="RBodyTextChar"/>
    <w:rsid w:val="0022338D"/>
    <w:pPr>
      <w:spacing w:after="240" w:line="264" w:lineRule="auto"/>
    </w:pPr>
    <w:rPr>
      <w:snapToGrid w:val="0"/>
    </w:rPr>
  </w:style>
  <w:style w:type="character" w:customStyle="1" w:styleId="RBodyTextChar">
    <w:name w:val="R Body Text Char"/>
    <w:link w:val="RBodyText"/>
    <w:rsid w:val="0022338D"/>
    <w:rPr>
      <w:rFonts w:ascii="Arial" w:hAnsi="Arial"/>
      <w:snapToGrid w:val="0"/>
      <w:sz w:val="22"/>
    </w:rPr>
  </w:style>
  <w:style w:type="character" w:customStyle="1" w:styleId="FootnoteTextChar">
    <w:name w:val="Footnote Text Char"/>
    <w:link w:val="FootnoteText"/>
    <w:rsid w:val="00010070"/>
    <w:rPr>
      <w:rFonts w:ascii="Arial" w:hAnsi="Arial"/>
    </w:rPr>
  </w:style>
  <w:style w:type="paragraph" w:customStyle="1" w:styleId="RefMark">
    <w:name w:val="RefMark"/>
    <w:basedOn w:val="RBodyText"/>
    <w:link w:val="RefMarkChar"/>
    <w:rsid w:val="009B777C"/>
    <w:rPr>
      <w:b/>
      <w:color w:val="00446A"/>
      <w:u w:val="single"/>
    </w:rPr>
  </w:style>
  <w:style w:type="character" w:customStyle="1" w:styleId="RefMarkChar">
    <w:name w:val="RefMark Char"/>
    <w:link w:val="RefMark"/>
    <w:rsid w:val="009B777C"/>
    <w:rPr>
      <w:rFonts w:ascii="Arial" w:hAnsi="Arial"/>
      <w:b/>
      <w:snapToGrid w:val="0"/>
      <w:color w:val="00446A"/>
      <w:sz w:val="22"/>
      <w:u w:val="single"/>
    </w:rPr>
  </w:style>
  <w:style w:type="paragraph" w:customStyle="1" w:styleId="RTableHead">
    <w:name w:val="R Table Head"/>
    <w:basedOn w:val="Normal"/>
    <w:qFormat/>
    <w:rsid w:val="00A24046"/>
    <w:pPr>
      <w:keepNext/>
      <w:keepLines/>
      <w:spacing w:line="240" w:lineRule="exact"/>
      <w:jc w:val="center"/>
    </w:pPr>
    <w:rPr>
      <w:b/>
      <w:snapToGrid w:val="0"/>
      <w:color w:val="00506C"/>
      <w:sz w:val="18"/>
      <w:szCs w:val="18"/>
    </w:rPr>
  </w:style>
  <w:style w:type="paragraph" w:styleId="BalloonText">
    <w:name w:val="Balloon Text"/>
    <w:basedOn w:val="Normal"/>
    <w:link w:val="BalloonTextChar"/>
    <w:rsid w:val="00167CA1"/>
    <w:pPr>
      <w:spacing w:line="240" w:lineRule="auto"/>
    </w:pPr>
    <w:rPr>
      <w:rFonts w:ascii="Tahoma" w:hAnsi="Tahoma" w:cs="Tahoma"/>
      <w:sz w:val="16"/>
      <w:szCs w:val="16"/>
    </w:rPr>
  </w:style>
  <w:style w:type="character" w:customStyle="1" w:styleId="BalloonTextChar">
    <w:name w:val="Balloon Text Char"/>
    <w:link w:val="BalloonText"/>
    <w:rsid w:val="00167CA1"/>
    <w:rPr>
      <w:rFonts w:ascii="Tahoma" w:hAnsi="Tahoma" w:cs="Tahoma"/>
      <w:sz w:val="16"/>
      <w:szCs w:val="16"/>
    </w:rPr>
  </w:style>
  <w:style w:type="paragraph" w:customStyle="1" w:styleId="Style16ptBoldRight">
    <w:name w:val="Style 16 pt Bold Right"/>
    <w:basedOn w:val="Normal"/>
    <w:rsid w:val="00B33BB4"/>
    <w:pPr>
      <w:spacing w:before="240"/>
      <w:jc w:val="right"/>
    </w:pPr>
    <w:rPr>
      <w:b/>
      <w:bCs/>
      <w:sz w:val="32"/>
    </w:rPr>
  </w:style>
  <w:style w:type="paragraph" w:styleId="NormalWeb">
    <w:name w:val="Normal (Web)"/>
    <w:basedOn w:val="Normal"/>
    <w:uiPriority w:val="99"/>
    <w:rsid w:val="0002291F"/>
    <w:pPr>
      <w:spacing w:before="100" w:beforeAutospacing="1" w:after="100" w:afterAutospacing="1" w:line="240" w:lineRule="auto"/>
    </w:pPr>
    <w:rPr>
      <w:rFonts w:ascii="Times New Roman" w:hAnsi="Times New Roman"/>
      <w:color w:val="000000"/>
      <w:sz w:val="24"/>
      <w:szCs w:val="24"/>
    </w:rPr>
  </w:style>
  <w:style w:type="paragraph" w:customStyle="1" w:styleId="StyleNormalWebBeforeAutoAfterAuto">
    <w:name w:val="Style Normal (Web) + Before:  Auto After:  Auto"/>
    <w:basedOn w:val="NormalWeb"/>
    <w:rsid w:val="0002291F"/>
    <w:pPr>
      <w:spacing w:before="0" w:after="0"/>
    </w:pPr>
    <w:rPr>
      <w:rFonts w:ascii="Arial" w:hAnsi="Arial"/>
      <w:sz w:val="22"/>
      <w:szCs w:val="20"/>
    </w:rPr>
  </w:style>
  <w:style w:type="paragraph" w:customStyle="1" w:styleId="StyleRBodyTextBoldPatternClearYellowSuperscript">
    <w:name w:val="Style R Body Text + Bold Pattern: Clear (Yellow) Superscript"/>
    <w:basedOn w:val="RBodyText"/>
    <w:autoRedefine/>
    <w:rsid w:val="001D0DF0"/>
    <w:rPr>
      <w:b/>
      <w:bCs/>
      <w:shd w:val="clear" w:color="auto" w:fill="FFFF00"/>
      <w:vertAlign w:val="superscript"/>
    </w:rPr>
  </w:style>
  <w:style w:type="paragraph" w:styleId="List">
    <w:name w:val="List"/>
    <w:basedOn w:val="Normal"/>
    <w:rsid w:val="002D1BC8"/>
    <w:pPr>
      <w:spacing w:line="240" w:lineRule="auto"/>
      <w:ind w:left="360" w:hanging="360"/>
    </w:pPr>
    <w:rPr>
      <w:rFonts w:ascii="Times New Roman" w:hAnsi="Times New Roman"/>
      <w:color w:val="000000"/>
      <w:sz w:val="24"/>
      <w:szCs w:val="24"/>
    </w:rPr>
  </w:style>
  <w:style w:type="paragraph" w:styleId="BodyText">
    <w:name w:val="Body Text"/>
    <w:basedOn w:val="Normal"/>
    <w:link w:val="BodyTextChar"/>
    <w:rsid w:val="002D1BC8"/>
    <w:pPr>
      <w:widowControl w:val="0"/>
      <w:spacing w:before="240" w:line="240" w:lineRule="auto"/>
    </w:pPr>
    <w:rPr>
      <w:rFonts w:ascii="Times New Roman" w:hAnsi="Times New Roman"/>
      <w:snapToGrid w:val="0"/>
      <w:color w:val="000000"/>
      <w:sz w:val="24"/>
      <w:szCs w:val="24"/>
    </w:rPr>
  </w:style>
  <w:style w:type="character" w:customStyle="1" w:styleId="BodyTextChar">
    <w:name w:val="Body Text Char"/>
    <w:basedOn w:val="DefaultParagraphFont"/>
    <w:link w:val="BodyText"/>
    <w:rsid w:val="002D1BC8"/>
    <w:rPr>
      <w:snapToGrid w:val="0"/>
      <w:color w:val="000000"/>
      <w:sz w:val="24"/>
      <w:szCs w:val="24"/>
    </w:rPr>
  </w:style>
  <w:style w:type="paragraph" w:styleId="Title">
    <w:name w:val="Title"/>
    <w:basedOn w:val="Normal"/>
    <w:link w:val="TitleChar"/>
    <w:qFormat/>
    <w:rsid w:val="00456A4B"/>
    <w:pPr>
      <w:spacing w:line="240" w:lineRule="auto"/>
      <w:jc w:val="center"/>
    </w:pPr>
    <w:rPr>
      <w:rFonts w:ascii="Times New Roman" w:hAnsi="Times New Roman"/>
      <w:b/>
      <w:color w:val="000000"/>
      <w:sz w:val="24"/>
      <w:szCs w:val="24"/>
    </w:rPr>
  </w:style>
  <w:style w:type="character" w:customStyle="1" w:styleId="TitleChar">
    <w:name w:val="Title Char"/>
    <w:basedOn w:val="DefaultParagraphFont"/>
    <w:link w:val="Title"/>
    <w:rsid w:val="00456A4B"/>
    <w:rPr>
      <w:b/>
      <w:color w:val="000000"/>
      <w:sz w:val="24"/>
      <w:szCs w:val="24"/>
    </w:rPr>
  </w:style>
  <w:style w:type="character" w:customStyle="1" w:styleId="StyleCourierNew">
    <w:name w:val="Style Courier New"/>
    <w:basedOn w:val="DefaultParagraphFont"/>
    <w:rsid w:val="005D24B7"/>
    <w:rPr>
      <w:rFonts w:ascii="Courier New" w:hAnsi="Courier New"/>
      <w:sz w:val="24"/>
    </w:rPr>
  </w:style>
  <w:style w:type="paragraph" w:styleId="Bibliography">
    <w:name w:val="Bibliography"/>
    <w:basedOn w:val="Normal"/>
    <w:next w:val="Normal"/>
    <w:uiPriority w:val="37"/>
    <w:semiHidden/>
    <w:unhideWhenUsed/>
    <w:rsid w:val="00C67F63"/>
  </w:style>
  <w:style w:type="paragraph" w:styleId="BlockText">
    <w:name w:val="Block Text"/>
    <w:basedOn w:val="Normal"/>
    <w:rsid w:val="00C67F63"/>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rsid w:val="00C67F63"/>
    <w:pPr>
      <w:spacing w:after="120" w:line="480" w:lineRule="auto"/>
    </w:pPr>
  </w:style>
  <w:style w:type="character" w:customStyle="1" w:styleId="BodyText2Char">
    <w:name w:val="Body Text 2 Char"/>
    <w:basedOn w:val="DefaultParagraphFont"/>
    <w:link w:val="BodyText2"/>
    <w:rsid w:val="00C67F63"/>
    <w:rPr>
      <w:rFonts w:ascii="Arial" w:hAnsi="Arial"/>
      <w:sz w:val="22"/>
    </w:rPr>
  </w:style>
  <w:style w:type="paragraph" w:styleId="BodyText3">
    <w:name w:val="Body Text 3"/>
    <w:basedOn w:val="Normal"/>
    <w:link w:val="BodyText3Char"/>
    <w:rsid w:val="00C67F63"/>
    <w:pPr>
      <w:spacing w:after="120"/>
    </w:pPr>
    <w:rPr>
      <w:sz w:val="16"/>
      <w:szCs w:val="16"/>
    </w:rPr>
  </w:style>
  <w:style w:type="character" w:customStyle="1" w:styleId="BodyText3Char">
    <w:name w:val="Body Text 3 Char"/>
    <w:basedOn w:val="DefaultParagraphFont"/>
    <w:link w:val="BodyText3"/>
    <w:rsid w:val="00C67F63"/>
    <w:rPr>
      <w:rFonts w:ascii="Arial" w:hAnsi="Arial"/>
      <w:sz w:val="16"/>
      <w:szCs w:val="16"/>
    </w:rPr>
  </w:style>
  <w:style w:type="paragraph" w:styleId="BodyTextFirstIndent">
    <w:name w:val="Body Text First Indent"/>
    <w:basedOn w:val="BodyText"/>
    <w:link w:val="BodyTextFirstIndentChar"/>
    <w:rsid w:val="00C67F63"/>
    <w:pPr>
      <w:widowControl/>
      <w:spacing w:before="0" w:line="280" w:lineRule="exact"/>
      <w:ind w:firstLine="360"/>
    </w:pPr>
    <w:rPr>
      <w:rFonts w:ascii="Arial" w:hAnsi="Arial"/>
      <w:snapToGrid/>
      <w:color w:val="auto"/>
      <w:sz w:val="22"/>
      <w:szCs w:val="20"/>
    </w:rPr>
  </w:style>
  <w:style w:type="character" w:customStyle="1" w:styleId="BodyTextFirstIndentChar">
    <w:name w:val="Body Text First Indent Char"/>
    <w:basedOn w:val="BodyTextChar"/>
    <w:link w:val="BodyTextFirstIndent"/>
    <w:rsid w:val="00C67F63"/>
    <w:rPr>
      <w:rFonts w:ascii="Arial" w:hAnsi="Arial"/>
      <w:snapToGrid/>
      <w:color w:val="000000"/>
      <w:sz w:val="22"/>
      <w:szCs w:val="24"/>
    </w:rPr>
  </w:style>
  <w:style w:type="paragraph" w:styleId="BodyTextIndent">
    <w:name w:val="Body Text Indent"/>
    <w:basedOn w:val="Normal"/>
    <w:link w:val="BodyTextIndentChar"/>
    <w:rsid w:val="00C67F63"/>
    <w:pPr>
      <w:spacing w:after="120"/>
      <w:ind w:left="360"/>
    </w:pPr>
  </w:style>
  <w:style w:type="character" w:customStyle="1" w:styleId="BodyTextIndentChar">
    <w:name w:val="Body Text Indent Char"/>
    <w:basedOn w:val="DefaultParagraphFont"/>
    <w:link w:val="BodyTextIndent"/>
    <w:rsid w:val="00C67F63"/>
    <w:rPr>
      <w:rFonts w:ascii="Arial" w:hAnsi="Arial"/>
      <w:sz w:val="22"/>
    </w:rPr>
  </w:style>
  <w:style w:type="paragraph" w:styleId="BodyTextFirstIndent2">
    <w:name w:val="Body Text First Indent 2"/>
    <w:basedOn w:val="BodyTextIndent"/>
    <w:link w:val="BodyTextFirstIndent2Char"/>
    <w:rsid w:val="00C67F63"/>
    <w:pPr>
      <w:spacing w:after="0"/>
      <w:ind w:firstLine="360"/>
    </w:pPr>
  </w:style>
  <w:style w:type="character" w:customStyle="1" w:styleId="BodyTextFirstIndent2Char">
    <w:name w:val="Body Text First Indent 2 Char"/>
    <w:basedOn w:val="BodyTextIndentChar"/>
    <w:link w:val="BodyTextFirstIndent2"/>
    <w:rsid w:val="00C67F63"/>
    <w:rPr>
      <w:rFonts w:ascii="Arial" w:hAnsi="Arial"/>
      <w:sz w:val="22"/>
    </w:rPr>
  </w:style>
  <w:style w:type="paragraph" w:styleId="BodyTextIndent2">
    <w:name w:val="Body Text Indent 2"/>
    <w:basedOn w:val="Normal"/>
    <w:link w:val="BodyTextIndent2Char"/>
    <w:rsid w:val="00C67F63"/>
    <w:pPr>
      <w:spacing w:after="120" w:line="480" w:lineRule="auto"/>
      <w:ind w:left="360"/>
    </w:pPr>
  </w:style>
  <w:style w:type="character" w:customStyle="1" w:styleId="BodyTextIndent2Char">
    <w:name w:val="Body Text Indent 2 Char"/>
    <w:basedOn w:val="DefaultParagraphFont"/>
    <w:link w:val="BodyTextIndent2"/>
    <w:rsid w:val="00C67F63"/>
    <w:rPr>
      <w:rFonts w:ascii="Arial" w:hAnsi="Arial"/>
      <w:sz w:val="22"/>
    </w:rPr>
  </w:style>
  <w:style w:type="paragraph" w:styleId="BodyTextIndent3">
    <w:name w:val="Body Text Indent 3"/>
    <w:basedOn w:val="Normal"/>
    <w:link w:val="BodyTextIndent3Char"/>
    <w:rsid w:val="00C67F63"/>
    <w:pPr>
      <w:spacing w:after="120"/>
      <w:ind w:left="360"/>
    </w:pPr>
    <w:rPr>
      <w:sz w:val="16"/>
      <w:szCs w:val="16"/>
    </w:rPr>
  </w:style>
  <w:style w:type="character" w:customStyle="1" w:styleId="BodyTextIndent3Char">
    <w:name w:val="Body Text Indent 3 Char"/>
    <w:basedOn w:val="DefaultParagraphFont"/>
    <w:link w:val="BodyTextIndent3"/>
    <w:rsid w:val="00C67F63"/>
    <w:rPr>
      <w:rFonts w:ascii="Arial" w:hAnsi="Arial"/>
      <w:sz w:val="16"/>
      <w:szCs w:val="16"/>
    </w:rPr>
  </w:style>
  <w:style w:type="paragraph" w:styleId="Closing">
    <w:name w:val="Closing"/>
    <w:basedOn w:val="Normal"/>
    <w:link w:val="ClosingChar"/>
    <w:rsid w:val="00C67F63"/>
    <w:pPr>
      <w:spacing w:line="240" w:lineRule="auto"/>
      <w:ind w:left="4320"/>
    </w:pPr>
  </w:style>
  <w:style w:type="character" w:customStyle="1" w:styleId="ClosingChar">
    <w:name w:val="Closing Char"/>
    <w:basedOn w:val="DefaultParagraphFont"/>
    <w:link w:val="Closing"/>
    <w:rsid w:val="00C67F63"/>
    <w:rPr>
      <w:rFonts w:ascii="Arial" w:hAnsi="Arial"/>
      <w:sz w:val="22"/>
    </w:rPr>
  </w:style>
  <w:style w:type="paragraph" w:styleId="CommentText">
    <w:name w:val="annotation text"/>
    <w:basedOn w:val="Normal"/>
    <w:link w:val="CommentTextChar"/>
    <w:rsid w:val="00C67F63"/>
    <w:pPr>
      <w:spacing w:line="240" w:lineRule="auto"/>
    </w:pPr>
    <w:rPr>
      <w:sz w:val="20"/>
    </w:rPr>
  </w:style>
  <w:style w:type="character" w:customStyle="1" w:styleId="CommentTextChar">
    <w:name w:val="Comment Text Char"/>
    <w:basedOn w:val="DefaultParagraphFont"/>
    <w:link w:val="CommentText"/>
    <w:rsid w:val="00C67F63"/>
    <w:rPr>
      <w:rFonts w:ascii="Arial" w:hAnsi="Arial"/>
    </w:rPr>
  </w:style>
  <w:style w:type="paragraph" w:styleId="CommentSubject">
    <w:name w:val="annotation subject"/>
    <w:basedOn w:val="CommentText"/>
    <w:next w:val="CommentText"/>
    <w:link w:val="CommentSubjectChar"/>
    <w:rsid w:val="00C67F63"/>
    <w:rPr>
      <w:b/>
      <w:bCs/>
    </w:rPr>
  </w:style>
  <w:style w:type="character" w:customStyle="1" w:styleId="CommentSubjectChar">
    <w:name w:val="Comment Subject Char"/>
    <w:basedOn w:val="CommentTextChar"/>
    <w:link w:val="CommentSubject"/>
    <w:rsid w:val="00C67F63"/>
    <w:rPr>
      <w:rFonts w:ascii="Arial" w:hAnsi="Arial"/>
      <w:b/>
      <w:bCs/>
    </w:rPr>
  </w:style>
  <w:style w:type="paragraph" w:styleId="Date">
    <w:name w:val="Date"/>
    <w:basedOn w:val="Normal"/>
    <w:next w:val="Normal"/>
    <w:link w:val="DateChar"/>
    <w:rsid w:val="00C67F63"/>
  </w:style>
  <w:style w:type="character" w:customStyle="1" w:styleId="DateChar">
    <w:name w:val="Date Char"/>
    <w:basedOn w:val="DefaultParagraphFont"/>
    <w:link w:val="Date"/>
    <w:rsid w:val="00C67F63"/>
    <w:rPr>
      <w:rFonts w:ascii="Arial" w:hAnsi="Arial"/>
      <w:sz w:val="22"/>
    </w:rPr>
  </w:style>
  <w:style w:type="paragraph" w:styleId="DocumentMap">
    <w:name w:val="Document Map"/>
    <w:basedOn w:val="Normal"/>
    <w:link w:val="DocumentMapChar"/>
    <w:rsid w:val="00C67F63"/>
    <w:pPr>
      <w:spacing w:line="240" w:lineRule="auto"/>
    </w:pPr>
    <w:rPr>
      <w:rFonts w:ascii="Tahoma" w:hAnsi="Tahoma" w:cs="Tahoma"/>
      <w:sz w:val="16"/>
      <w:szCs w:val="16"/>
    </w:rPr>
  </w:style>
  <w:style w:type="character" w:customStyle="1" w:styleId="DocumentMapChar">
    <w:name w:val="Document Map Char"/>
    <w:basedOn w:val="DefaultParagraphFont"/>
    <w:link w:val="DocumentMap"/>
    <w:rsid w:val="00C67F63"/>
    <w:rPr>
      <w:rFonts w:ascii="Tahoma" w:hAnsi="Tahoma" w:cs="Tahoma"/>
      <w:sz w:val="16"/>
      <w:szCs w:val="16"/>
    </w:rPr>
  </w:style>
  <w:style w:type="paragraph" w:styleId="E-mailSignature">
    <w:name w:val="E-mail Signature"/>
    <w:basedOn w:val="Normal"/>
    <w:link w:val="E-mailSignatureChar"/>
    <w:rsid w:val="00C67F63"/>
    <w:pPr>
      <w:spacing w:line="240" w:lineRule="auto"/>
    </w:pPr>
  </w:style>
  <w:style w:type="character" w:customStyle="1" w:styleId="E-mailSignatureChar">
    <w:name w:val="E-mail Signature Char"/>
    <w:basedOn w:val="DefaultParagraphFont"/>
    <w:link w:val="E-mailSignature"/>
    <w:rsid w:val="00C67F63"/>
    <w:rPr>
      <w:rFonts w:ascii="Arial" w:hAnsi="Arial"/>
      <w:sz w:val="22"/>
    </w:rPr>
  </w:style>
  <w:style w:type="paragraph" w:styleId="EndnoteText">
    <w:name w:val="endnote text"/>
    <w:basedOn w:val="Normal"/>
    <w:link w:val="EndnoteTextChar"/>
    <w:rsid w:val="00C67F63"/>
    <w:pPr>
      <w:spacing w:line="240" w:lineRule="auto"/>
    </w:pPr>
    <w:rPr>
      <w:sz w:val="20"/>
    </w:rPr>
  </w:style>
  <w:style w:type="character" w:customStyle="1" w:styleId="EndnoteTextChar">
    <w:name w:val="Endnote Text Char"/>
    <w:basedOn w:val="DefaultParagraphFont"/>
    <w:link w:val="EndnoteText"/>
    <w:rsid w:val="00C67F63"/>
    <w:rPr>
      <w:rFonts w:ascii="Arial" w:hAnsi="Arial"/>
    </w:rPr>
  </w:style>
  <w:style w:type="paragraph" w:styleId="EnvelopeAddress">
    <w:name w:val="envelope address"/>
    <w:basedOn w:val="Normal"/>
    <w:rsid w:val="00C67F63"/>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C67F63"/>
    <w:pPr>
      <w:spacing w:line="240" w:lineRule="auto"/>
    </w:pPr>
    <w:rPr>
      <w:rFonts w:asciiTheme="majorHAnsi" w:eastAsiaTheme="majorEastAsia" w:hAnsiTheme="majorHAnsi" w:cstheme="majorBidi"/>
      <w:sz w:val="20"/>
    </w:rPr>
  </w:style>
  <w:style w:type="paragraph" w:styleId="HTMLAddress">
    <w:name w:val="HTML Address"/>
    <w:basedOn w:val="Normal"/>
    <w:link w:val="HTMLAddressChar"/>
    <w:rsid w:val="00C67F63"/>
    <w:pPr>
      <w:spacing w:line="240" w:lineRule="auto"/>
    </w:pPr>
    <w:rPr>
      <w:i/>
      <w:iCs/>
    </w:rPr>
  </w:style>
  <w:style w:type="character" w:customStyle="1" w:styleId="HTMLAddressChar">
    <w:name w:val="HTML Address Char"/>
    <w:basedOn w:val="DefaultParagraphFont"/>
    <w:link w:val="HTMLAddress"/>
    <w:rsid w:val="00C67F63"/>
    <w:rPr>
      <w:rFonts w:ascii="Arial" w:hAnsi="Arial"/>
      <w:i/>
      <w:iCs/>
      <w:sz w:val="22"/>
    </w:rPr>
  </w:style>
  <w:style w:type="paragraph" w:styleId="HTMLPreformatted">
    <w:name w:val="HTML Preformatted"/>
    <w:basedOn w:val="Normal"/>
    <w:link w:val="HTMLPreformattedChar"/>
    <w:rsid w:val="00C67F63"/>
    <w:pPr>
      <w:spacing w:line="240" w:lineRule="auto"/>
    </w:pPr>
    <w:rPr>
      <w:rFonts w:ascii="Consolas" w:hAnsi="Consolas"/>
      <w:sz w:val="20"/>
    </w:rPr>
  </w:style>
  <w:style w:type="character" w:customStyle="1" w:styleId="HTMLPreformattedChar">
    <w:name w:val="HTML Preformatted Char"/>
    <w:basedOn w:val="DefaultParagraphFont"/>
    <w:link w:val="HTMLPreformatted"/>
    <w:rsid w:val="00C67F63"/>
    <w:rPr>
      <w:rFonts w:ascii="Consolas" w:hAnsi="Consolas"/>
    </w:rPr>
  </w:style>
  <w:style w:type="paragraph" w:styleId="Index1">
    <w:name w:val="index 1"/>
    <w:basedOn w:val="Normal"/>
    <w:next w:val="Normal"/>
    <w:autoRedefine/>
    <w:rsid w:val="00C67F63"/>
    <w:pPr>
      <w:spacing w:line="240" w:lineRule="auto"/>
      <w:ind w:left="220" w:hanging="220"/>
    </w:pPr>
  </w:style>
  <w:style w:type="paragraph" w:styleId="Index2">
    <w:name w:val="index 2"/>
    <w:basedOn w:val="Normal"/>
    <w:next w:val="Normal"/>
    <w:autoRedefine/>
    <w:rsid w:val="00C67F63"/>
    <w:pPr>
      <w:spacing w:line="240" w:lineRule="auto"/>
      <w:ind w:left="440" w:hanging="220"/>
    </w:pPr>
  </w:style>
  <w:style w:type="paragraph" w:styleId="Index3">
    <w:name w:val="index 3"/>
    <w:basedOn w:val="Normal"/>
    <w:next w:val="Normal"/>
    <w:autoRedefine/>
    <w:rsid w:val="00C67F63"/>
    <w:pPr>
      <w:spacing w:line="240" w:lineRule="auto"/>
      <w:ind w:left="660" w:hanging="220"/>
    </w:pPr>
  </w:style>
  <w:style w:type="paragraph" w:styleId="Index4">
    <w:name w:val="index 4"/>
    <w:basedOn w:val="Normal"/>
    <w:next w:val="Normal"/>
    <w:autoRedefine/>
    <w:rsid w:val="00C67F63"/>
    <w:pPr>
      <w:spacing w:line="240" w:lineRule="auto"/>
      <w:ind w:left="880" w:hanging="220"/>
    </w:pPr>
  </w:style>
  <w:style w:type="paragraph" w:styleId="Index5">
    <w:name w:val="index 5"/>
    <w:basedOn w:val="Normal"/>
    <w:next w:val="Normal"/>
    <w:autoRedefine/>
    <w:rsid w:val="00C67F63"/>
    <w:pPr>
      <w:spacing w:line="240" w:lineRule="auto"/>
      <w:ind w:left="1100" w:hanging="220"/>
    </w:pPr>
  </w:style>
  <w:style w:type="paragraph" w:styleId="Index6">
    <w:name w:val="index 6"/>
    <w:basedOn w:val="Normal"/>
    <w:next w:val="Normal"/>
    <w:autoRedefine/>
    <w:rsid w:val="00C67F63"/>
    <w:pPr>
      <w:spacing w:line="240" w:lineRule="auto"/>
      <w:ind w:left="1320" w:hanging="220"/>
    </w:pPr>
  </w:style>
  <w:style w:type="paragraph" w:styleId="Index7">
    <w:name w:val="index 7"/>
    <w:basedOn w:val="Normal"/>
    <w:next w:val="Normal"/>
    <w:autoRedefine/>
    <w:rsid w:val="00C67F63"/>
    <w:pPr>
      <w:spacing w:line="240" w:lineRule="auto"/>
      <w:ind w:left="1540" w:hanging="220"/>
    </w:pPr>
  </w:style>
  <w:style w:type="paragraph" w:styleId="Index8">
    <w:name w:val="index 8"/>
    <w:basedOn w:val="Normal"/>
    <w:next w:val="Normal"/>
    <w:autoRedefine/>
    <w:rsid w:val="00C67F63"/>
    <w:pPr>
      <w:spacing w:line="240" w:lineRule="auto"/>
      <w:ind w:left="1760" w:hanging="220"/>
    </w:pPr>
  </w:style>
  <w:style w:type="paragraph" w:styleId="Index9">
    <w:name w:val="index 9"/>
    <w:basedOn w:val="Normal"/>
    <w:next w:val="Normal"/>
    <w:autoRedefine/>
    <w:rsid w:val="00C67F63"/>
    <w:pPr>
      <w:spacing w:line="240" w:lineRule="auto"/>
      <w:ind w:left="1980" w:hanging="220"/>
    </w:pPr>
  </w:style>
  <w:style w:type="paragraph" w:styleId="IndexHeading">
    <w:name w:val="index heading"/>
    <w:basedOn w:val="Normal"/>
    <w:next w:val="Index1"/>
    <w:rsid w:val="00C67F63"/>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C67F6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67F63"/>
    <w:rPr>
      <w:rFonts w:ascii="Arial" w:hAnsi="Arial"/>
      <w:b/>
      <w:bCs/>
      <w:i/>
      <w:iCs/>
      <w:color w:val="4F81BD" w:themeColor="accent1"/>
      <w:sz w:val="22"/>
    </w:rPr>
  </w:style>
  <w:style w:type="paragraph" w:styleId="List2">
    <w:name w:val="List 2"/>
    <w:basedOn w:val="Normal"/>
    <w:rsid w:val="00C67F63"/>
    <w:pPr>
      <w:ind w:left="720" w:hanging="360"/>
      <w:contextualSpacing/>
    </w:pPr>
  </w:style>
  <w:style w:type="paragraph" w:styleId="List3">
    <w:name w:val="List 3"/>
    <w:basedOn w:val="Normal"/>
    <w:rsid w:val="00C67F63"/>
    <w:pPr>
      <w:ind w:left="1080" w:hanging="360"/>
      <w:contextualSpacing/>
    </w:pPr>
  </w:style>
  <w:style w:type="paragraph" w:styleId="List4">
    <w:name w:val="List 4"/>
    <w:basedOn w:val="Normal"/>
    <w:rsid w:val="00C67F63"/>
    <w:pPr>
      <w:ind w:left="1440" w:hanging="360"/>
      <w:contextualSpacing/>
    </w:pPr>
  </w:style>
  <w:style w:type="paragraph" w:styleId="List5">
    <w:name w:val="List 5"/>
    <w:basedOn w:val="Normal"/>
    <w:rsid w:val="00C67F63"/>
    <w:pPr>
      <w:ind w:left="1800" w:hanging="360"/>
      <w:contextualSpacing/>
    </w:pPr>
  </w:style>
  <w:style w:type="paragraph" w:styleId="ListBullet">
    <w:name w:val="List Bullet"/>
    <w:basedOn w:val="Normal"/>
    <w:rsid w:val="00C67F63"/>
    <w:pPr>
      <w:numPr>
        <w:numId w:val="11"/>
      </w:numPr>
      <w:contextualSpacing/>
    </w:pPr>
  </w:style>
  <w:style w:type="paragraph" w:styleId="ListBullet2">
    <w:name w:val="List Bullet 2"/>
    <w:basedOn w:val="Normal"/>
    <w:rsid w:val="00C67F63"/>
    <w:pPr>
      <w:numPr>
        <w:numId w:val="12"/>
      </w:numPr>
      <w:contextualSpacing/>
    </w:pPr>
  </w:style>
  <w:style w:type="paragraph" w:styleId="ListBullet3">
    <w:name w:val="List Bullet 3"/>
    <w:basedOn w:val="Normal"/>
    <w:rsid w:val="00C67F63"/>
    <w:pPr>
      <w:numPr>
        <w:numId w:val="13"/>
      </w:numPr>
      <w:contextualSpacing/>
    </w:pPr>
  </w:style>
  <w:style w:type="paragraph" w:styleId="ListBullet4">
    <w:name w:val="List Bullet 4"/>
    <w:basedOn w:val="Normal"/>
    <w:rsid w:val="00C67F63"/>
    <w:pPr>
      <w:numPr>
        <w:numId w:val="14"/>
      </w:numPr>
      <w:contextualSpacing/>
    </w:pPr>
  </w:style>
  <w:style w:type="paragraph" w:styleId="ListBullet5">
    <w:name w:val="List Bullet 5"/>
    <w:basedOn w:val="Normal"/>
    <w:rsid w:val="00C67F63"/>
    <w:pPr>
      <w:numPr>
        <w:numId w:val="15"/>
      </w:numPr>
      <w:contextualSpacing/>
    </w:pPr>
  </w:style>
  <w:style w:type="paragraph" w:styleId="ListContinue">
    <w:name w:val="List Continue"/>
    <w:basedOn w:val="Normal"/>
    <w:rsid w:val="00C67F63"/>
    <w:pPr>
      <w:spacing w:after="120"/>
      <w:ind w:left="360"/>
      <w:contextualSpacing/>
    </w:pPr>
  </w:style>
  <w:style w:type="paragraph" w:styleId="ListContinue2">
    <w:name w:val="List Continue 2"/>
    <w:basedOn w:val="Normal"/>
    <w:rsid w:val="00C67F63"/>
    <w:pPr>
      <w:spacing w:after="120"/>
      <w:ind w:left="720"/>
      <w:contextualSpacing/>
    </w:pPr>
  </w:style>
  <w:style w:type="paragraph" w:styleId="ListContinue3">
    <w:name w:val="List Continue 3"/>
    <w:basedOn w:val="Normal"/>
    <w:rsid w:val="00C67F63"/>
    <w:pPr>
      <w:spacing w:after="120"/>
      <w:ind w:left="1080"/>
      <w:contextualSpacing/>
    </w:pPr>
  </w:style>
  <w:style w:type="paragraph" w:styleId="ListContinue4">
    <w:name w:val="List Continue 4"/>
    <w:basedOn w:val="Normal"/>
    <w:rsid w:val="00C67F63"/>
    <w:pPr>
      <w:spacing w:after="120"/>
      <w:ind w:left="1440"/>
      <w:contextualSpacing/>
    </w:pPr>
  </w:style>
  <w:style w:type="paragraph" w:styleId="ListContinue5">
    <w:name w:val="List Continue 5"/>
    <w:basedOn w:val="Normal"/>
    <w:rsid w:val="00C67F63"/>
    <w:pPr>
      <w:spacing w:after="120"/>
      <w:ind w:left="1800"/>
      <w:contextualSpacing/>
    </w:pPr>
  </w:style>
  <w:style w:type="paragraph" w:styleId="ListNumber">
    <w:name w:val="List Number"/>
    <w:basedOn w:val="Normal"/>
    <w:rsid w:val="00C67F63"/>
    <w:pPr>
      <w:numPr>
        <w:numId w:val="16"/>
      </w:numPr>
      <w:contextualSpacing/>
    </w:pPr>
  </w:style>
  <w:style w:type="paragraph" w:styleId="ListNumber2">
    <w:name w:val="List Number 2"/>
    <w:basedOn w:val="Normal"/>
    <w:rsid w:val="00C67F63"/>
    <w:pPr>
      <w:numPr>
        <w:numId w:val="17"/>
      </w:numPr>
      <w:contextualSpacing/>
    </w:pPr>
  </w:style>
  <w:style w:type="paragraph" w:styleId="ListNumber3">
    <w:name w:val="List Number 3"/>
    <w:basedOn w:val="Normal"/>
    <w:rsid w:val="00C67F63"/>
    <w:pPr>
      <w:numPr>
        <w:numId w:val="18"/>
      </w:numPr>
      <w:contextualSpacing/>
    </w:pPr>
  </w:style>
  <w:style w:type="paragraph" w:styleId="ListNumber4">
    <w:name w:val="List Number 4"/>
    <w:basedOn w:val="Normal"/>
    <w:rsid w:val="00C67F63"/>
    <w:pPr>
      <w:numPr>
        <w:numId w:val="19"/>
      </w:numPr>
      <w:contextualSpacing/>
    </w:pPr>
  </w:style>
  <w:style w:type="paragraph" w:styleId="ListNumber5">
    <w:name w:val="List Number 5"/>
    <w:basedOn w:val="Normal"/>
    <w:rsid w:val="00C67F63"/>
    <w:pPr>
      <w:numPr>
        <w:numId w:val="20"/>
      </w:numPr>
      <w:contextualSpacing/>
    </w:pPr>
  </w:style>
  <w:style w:type="paragraph" w:styleId="ListParagraph">
    <w:name w:val="List Paragraph"/>
    <w:basedOn w:val="Normal"/>
    <w:uiPriority w:val="34"/>
    <w:qFormat/>
    <w:rsid w:val="00C67F63"/>
    <w:pPr>
      <w:ind w:left="720"/>
      <w:contextualSpacing/>
    </w:pPr>
  </w:style>
  <w:style w:type="paragraph" w:styleId="MacroText">
    <w:name w:val="macro"/>
    <w:link w:val="MacroTextChar"/>
    <w:rsid w:val="00C67F63"/>
    <w:pPr>
      <w:tabs>
        <w:tab w:val="left" w:pos="480"/>
        <w:tab w:val="left" w:pos="960"/>
        <w:tab w:val="left" w:pos="1440"/>
        <w:tab w:val="left" w:pos="1920"/>
        <w:tab w:val="left" w:pos="2400"/>
        <w:tab w:val="left" w:pos="2880"/>
        <w:tab w:val="left" w:pos="3360"/>
        <w:tab w:val="left" w:pos="3840"/>
        <w:tab w:val="left" w:pos="4320"/>
      </w:tabs>
      <w:spacing w:line="280" w:lineRule="exact"/>
    </w:pPr>
    <w:rPr>
      <w:rFonts w:ascii="Consolas" w:hAnsi="Consolas"/>
    </w:rPr>
  </w:style>
  <w:style w:type="character" w:customStyle="1" w:styleId="MacroTextChar">
    <w:name w:val="Macro Text Char"/>
    <w:basedOn w:val="DefaultParagraphFont"/>
    <w:link w:val="MacroText"/>
    <w:rsid w:val="00C67F63"/>
    <w:rPr>
      <w:rFonts w:ascii="Consolas" w:hAnsi="Consolas"/>
    </w:rPr>
  </w:style>
  <w:style w:type="paragraph" w:styleId="MessageHeader">
    <w:name w:val="Message Header"/>
    <w:basedOn w:val="Normal"/>
    <w:link w:val="MessageHeaderChar"/>
    <w:rsid w:val="00C67F63"/>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C67F63"/>
    <w:rPr>
      <w:rFonts w:asciiTheme="majorHAnsi" w:eastAsiaTheme="majorEastAsia" w:hAnsiTheme="majorHAnsi" w:cstheme="majorBidi"/>
      <w:sz w:val="24"/>
      <w:szCs w:val="24"/>
      <w:shd w:val="pct20" w:color="auto" w:fill="auto"/>
    </w:rPr>
  </w:style>
  <w:style w:type="paragraph" w:styleId="NoSpacing">
    <w:name w:val="No Spacing"/>
    <w:uiPriority w:val="1"/>
    <w:qFormat/>
    <w:rsid w:val="00C67F63"/>
    <w:rPr>
      <w:rFonts w:ascii="Arial" w:hAnsi="Arial"/>
      <w:sz w:val="22"/>
    </w:rPr>
  </w:style>
  <w:style w:type="paragraph" w:styleId="NormalIndent">
    <w:name w:val="Normal Indent"/>
    <w:basedOn w:val="Normal"/>
    <w:rsid w:val="00C67F63"/>
    <w:pPr>
      <w:ind w:left="720"/>
    </w:pPr>
  </w:style>
  <w:style w:type="paragraph" w:styleId="NoteHeading">
    <w:name w:val="Note Heading"/>
    <w:basedOn w:val="Normal"/>
    <w:next w:val="Normal"/>
    <w:link w:val="NoteHeadingChar"/>
    <w:rsid w:val="00C67F63"/>
    <w:pPr>
      <w:spacing w:line="240" w:lineRule="auto"/>
    </w:pPr>
  </w:style>
  <w:style w:type="character" w:customStyle="1" w:styleId="NoteHeadingChar">
    <w:name w:val="Note Heading Char"/>
    <w:basedOn w:val="DefaultParagraphFont"/>
    <w:link w:val="NoteHeading"/>
    <w:rsid w:val="00C67F63"/>
    <w:rPr>
      <w:rFonts w:ascii="Arial" w:hAnsi="Arial"/>
      <w:sz w:val="22"/>
    </w:rPr>
  </w:style>
  <w:style w:type="paragraph" w:styleId="PlainText">
    <w:name w:val="Plain Text"/>
    <w:basedOn w:val="Normal"/>
    <w:link w:val="PlainTextChar"/>
    <w:rsid w:val="00C67F63"/>
    <w:pPr>
      <w:spacing w:line="240" w:lineRule="auto"/>
    </w:pPr>
    <w:rPr>
      <w:rFonts w:ascii="Consolas" w:hAnsi="Consolas"/>
      <w:sz w:val="21"/>
      <w:szCs w:val="21"/>
    </w:rPr>
  </w:style>
  <w:style w:type="character" w:customStyle="1" w:styleId="PlainTextChar">
    <w:name w:val="Plain Text Char"/>
    <w:basedOn w:val="DefaultParagraphFont"/>
    <w:link w:val="PlainText"/>
    <w:rsid w:val="00C67F63"/>
    <w:rPr>
      <w:rFonts w:ascii="Consolas" w:hAnsi="Consolas"/>
      <w:sz w:val="21"/>
      <w:szCs w:val="21"/>
    </w:rPr>
  </w:style>
  <w:style w:type="paragraph" w:styleId="Quote">
    <w:name w:val="Quote"/>
    <w:basedOn w:val="Normal"/>
    <w:next w:val="Normal"/>
    <w:link w:val="QuoteChar"/>
    <w:uiPriority w:val="29"/>
    <w:qFormat/>
    <w:rsid w:val="00C67F63"/>
    <w:rPr>
      <w:i/>
      <w:iCs/>
      <w:color w:val="000000" w:themeColor="text1"/>
    </w:rPr>
  </w:style>
  <w:style w:type="character" w:customStyle="1" w:styleId="QuoteChar">
    <w:name w:val="Quote Char"/>
    <w:basedOn w:val="DefaultParagraphFont"/>
    <w:link w:val="Quote"/>
    <w:uiPriority w:val="29"/>
    <w:rsid w:val="00C67F63"/>
    <w:rPr>
      <w:rFonts w:ascii="Arial" w:hAnsi="Arial"/>
      <w:i/>
      <w:iCs/>
      <w:color w:val="000000" w:themeColor="text1"/>
      <w:sz w:val="22"/>
    </w:rPr>
  </w:style>
  <w:style w:type="paragraph" w:styleId="Salutation">
    <w:name w:val="Salutation"/>
    <w:basedOn w:val="Normal"/>
    <w:next w:val="Normal"/>
    <w:link w:val="SalutationChar"/>
    <w:rsid w:val="00C67F63"/>
  </w:style>
  <w:style w:type="character" w:customStyle="1" w:styleId="SalutationChar">
    <w:name w:val="Salutation Char"/>
    <w:basedOn w:val="DefaultParagraphFont"/>
    <w:link w:val="Salutation"/>
    <w:rsid w:val="00C67F63"/>
    <w:rPr>
      <w:rFonts w:ascii="Arial" w:hAnsi="Arial"/>
      <w:sz w:val="22"/>
    </w:rPr>
  </w:style>
  <w:style w:type="paragraph" w:styleId="Signature">
    <w:name w:val="Signature"/>
    <w:basedOn w:val="Normal"/>
    <w:link w:val="SignatureChar"/>
    <w:rsid w:val="00C67F63"/>
    <w:pPr>
      <w:spacing w:line="240" w:lineRule="auto"/>
      <w:ind w:left="4320"/>
    </w:pPr>
  </w:style>
  <w:style w:type="character" w:customStyle="1" w:styleId="SignatureChar">
    <w:name w:val="Signature Char"/>
    <w:basedOn w:val="DefaultParagraphFont"/>
    <w:link w:val="Signature"/>
    <w:rsid w:val="00C67F63"/>
    <w:rPr>
      <w:rFonts w:ascii="Arial" w:hAnsi="Arial"/>
      <w:sz w:val="22"/>
    </w:rPr>
  </w:style>
  <w:style w:type="paragraph" w:styleId="Subtitle">
    <w:name w:val="Subtitle"/>
    <w:basedOn w:val="Normal"/>
    <w:next w:val="Normal"/>
    <w:link w:val="SubtitleChar"/>
    <w:qFormat/>
    <w:rsid w:val="00C67F6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C67F63"/>
    <w:rPr>
      <w:rFonts w:asciiTheme="majorHAnsi" w:eastAsiaTheme="majorEastAsia" w:hAnsiTheme="majorHAnsi" w:cstheme="majorBidi"/>
      <w:i/>
      <w:iCs/>
      <w:color w:val="4F81BD" w:themeColor="accent1"/>
      <w:spacing w:val="15"/>
      <w:sz w:val="24"/>
      <w:szCs w:val="24"/>
    </w:rPr>
  </w:style>
  <w:style w:type="paragraph" w:styleId="TableofAuthorities">
    <w:name w:val="table of authorities"/>
    <w:basedOn w:val="Normal"/>
    <w:next w:val="Normal"/>
    <w:rsid w:val="00C67F63"/>
    <w:pPr>
      <w:ind w:left="220" w:hanging="220"/>
    </w:pPr>
  </w:style>
  <w:style w:type="paragraph" w:styleId="TableofFigures">
    <w:name w:val="table of figures"/>
    <w:basedOn w:val="Normal"/>
    <w:next w:val="Normal"/>
    <w:rsid w:val="00C67F63"/>
  </w:style>
  <w:style w:type="paragraph" w:styleId="TOAHeading">
    <w:name w:val="toa heading"/>
    <w:basedOn w:val="Normal"/>
    <w:next w:val="Normal"/>
    <w:rsid w:val="00C67F63"/>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uiPriority w:val="39"/>
    <w:rsid w:val="002738A6"/>
    <w:pPr>
      <w:tabs>
        <w:tab w:val="left" w:pos="720"/>
        <w:tab w:val="right" w:leader="dot" w:pos="9360"/>
      </w:tabs>
      <w:spacing w:after="100"/>
      <w:ind w:left="660"/>
    </w:pPr>
    <w:rPr>
      <w:sz w:val="20"/>
    </w:rPr>
  </w:style>
  <w:style w:type="paragraph" w:styleId="TOC5">
    <w:name w:val="toc 5"/>
    <w:basedOn w:val="Normal"/>
    <w:next w:val="Normal"/>
    <w:autoRedefine/>
    <w:rsid w:val="00C67F63"/>
    <w:pPr>
      <w:spacing w:after="100"/>
      <w:ind w:left="880"/>
    </w:pPr>
  </w:style>
  <w:style w:type="paragraph" w:styleId="TOC6">
    <w:name w:val="toc 6"/>
    <w:basedOn w:val="Normal"/>
    <w:next w:val="Normal"/>
    <w:autoRedefine/>
    <w:rsid w:val="00C67F63"/>
    <w:pPr>
      <w:spacing w:after="100"/>
      <w:ind w:left="1100"/>
    </w:pPr>
  </w:style>
  <w:style w:type="paragraph" w:styleId="TOC7">
    <w:name w:val="toc 7"/>
    <w:basedOn w:val="Normal"/>
    <w:next w:val="Normal"/>
    <w:autoRedefine/>
    <w:rsid w:val="00C67F63"/>
    <w:pPr>
      <w:spacing w:after="100"/>
      <w:ind w:left="1320"/>
    </w:pPr>
  </w:style>
  <w:style w:type="paragraph" w:styleId="TOC8">
    <w:name w:val="toc 8"/>
    <w:basedOn w:val="Normal"/>
    <w:next w:val="Normal"/>
    <w:autoRedefine/>
    <w:rsid w:val="00C67F63"/>
    <w:pPr>
      <w:spacing w:after="100"/>
      <w:ind w:left="1540"/>
    </w:pPr>
  </w:style>
  <w:style w:type="paragraph" w:styleId="TOC9">
    <w:name w:val="toc 9"/>
    <w:basedOn w:val="Normal"/>
    <w:next w:val="Normal"/>
    <w:autoRedefine/>
    <w:rsid w:val="00C67F63"/>
    <w:pPr>
      <w:spacing w:after="100"/>
      <w:ind w:left="1760"/>
    </w:pPr>
  </w:style>
  <w:style w:type="paragraph" w:styleId="TOCHeading">
    <w:name w:val="TOC Heading"/>
    <w:basedOn w:val="Heading1"/>
    <w:next w:val="Normal"/>
    <w:uiPriority w:val="39"/>
    <w:semiHidden/>
    <w:unhideWhenUsed/>
    <w:qFormat/>
    <w:rsid w:val="00C67F63"/>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character" w:styleId="CommentReference">
    <w:name w:val="annotation reference"/>
    <w:basedOn w:val="DefaultParagraphFont"/>
    <w:rsid w:val="005806AF"/>
    <w:rPr>
      <w:sz w:val="16"/>
      <w:szCs w:val="16"/>
    </w:rPr>
  </w:style>
  <w:style w:type="character" w:styleId="PlaceholderText">
    <w:name w:val="Placeholder Text"/>
    <w:basedOn w:val="DefaultParagraphFont"/>
    <w:uiPriority w:val="99"/>
    <w:semiHidden/>
    <w:rsid w:val="0047588D"/>
    <w:rPr>
      <w:color w:val="808080"/>
    </w:rPr>
  </w:style>
  <w:style w:type="paragraph" w:customStyle="1" w:styleId="R2ndKeyword">
    <w:name w:val="R 2nd Keyword"/>
    <w:basedOn w:val="RBodyText"/>
    <w:qFormat/>
    <w:rsid w:val="00FB053A"/>
    <w:pPr>
      <w:tabs>
        <w:tab w:val="left" w:pos="2160"/>
      </w:tabs>
      <w:ind w:left="2160" w:hanging="1440"/>
    </w:pPr>
  </w:style>
  <w:style w:type="paragraph" w:customStyle="1" w:styleId="R1stKeyword">
    <w:name w:val="R 1st Keyword"/>
    <w:basedOn w:val="R2ndKeyword"/>
    <w:qFormat/>
    <w:rsid w:val="00E44B89"/>
    <w:pPr>
      <w:spacing w:after="0"/>
      <w:ind w:left="2880" w:hanging="2880"/>
    </w:pPr>
    <w:rPr>
      <w:rFonts w:ascii="Courier New" w:hAnsi="Courier New" w:cs="Courier New"/>
    </w:rPr>
  </w:style>
  <w:style w:type="paragraph" w:customStyle="1" w:styleId="RE-AcronymList">
    <w:name w:val="RE-Acronym List"/>
    <w:qFormat/>
    <w:rsid w:val="00D21AD8"/>
    <w:pPr>
      <w:tabs>
        <w:tab w:val="left" w:leader="dot" w:pos="3150"/>
      </w:tabs>
      <w:spacing w:after="120" w:line="260" w:lineRule="atLeast"/>
      <w:ind w:left="3150" w:hanging="3150"/>
    </w:pPr>
    <w:rPr>
      <w:rFonts w:ascii="Verdana" w:hAnsi="Verdana"/>
    </w:rPr>
  </w:style>
  <w:style w:type="paragraph" w:customStyle="1" w:styleId="RE-Heading1">
    <w:name w:val="RE-Heading1"/>
    <w:next w:val="Normal"/>
    <w:rsid w:val="00D21AD8"/>
    <w:pPr>
      <w:keepNext/>
      <w:numPr>
        <w:numId w:val="33"/>
      </w:numPr>
      <w:spacing w:after="240" w:line="360" w:lineRule="exact"/>
      <w:outlineLvl w:val="0"/>
    </w:pPr>
    <w:rPr>
      <w:rFonts w:ascii="Verdana" w:hAnsi="Verdana"/>
      <w:b/>
      <w:bCs/>
      <w:caps/>
      <w:snapToGrid w:val="0"/>
      <w:color w:val="009DE0"/>
      <w:sz w:val="28"/>
      <w:szCs w:val="28"/>
    </w:rPr>
  </w:style>
  <w:style w:type="paragraph" w:customStyle="1" w:styleId="RE-AppendixTitle">
    <w:name w:val="RE-AppendixTitle"/>
    <w:basedOn w:val="RE-Heading1"/>
    <w:next w:val="Normal"/>
    <w:qFormat/>
    <w:rsid w:val="00D21AD8"/>
    <w:pPr>
      <w:numPr>
        <w:numId w:val="0"/>
      </w:numPr>
      <w:spacing w:before="2160"/>
      <w:ind w:left="864" w:hanging="864"/>
    </w:pPr>
  </w:style>
  <w:style w:type="paragraph" w:customStyle="1" w:styleId="RE-Bullet1">
    <w:name w:val="RE-Bullet1"/>
    <w:link w:val="RE-Bullet1Char"/>
    <w:rsid w:val="00D21AD8"/>
    <w:pPr>
      <w:numPr>
        <w:numId w:val="26"/>
      </w:numPr>
      <w:tabs>
        <w:tab w:val="left" w:pos="720"/>
      </w:tabs>
      <w:spacing w:after="120" w:line="260" w:lineRule="atLeast"/>
    </w:pPr>
    <w:rPr>
      <w:rFonts w:ascii="Verdana" w:hAnsi="Verdana"/>
      <w:sz w:val="22"/>
      <w:szCs w:val="22"/>
      <w:lang w:eastAsia="da-DK"/>
    </w:rPr>
  </w:style>
  <w:style w:type="character" w:customStyle="1" w:styleId="RE-Bullet1Char">
    <w:name w:val="RE-Bullet1 Char"/>
    <w:basedOn w:val="DefaultParagraphFont"/>
    <w:link w:val="RE-Bullet1"/>
    <w:rsid w:val="00D21AD8"/>
    <w:rPr>
      <w:rFonts w:ascii="Verdana" w:hAnsi="Verdana"/>
      <w:sz w:val="22"/>
      <w:szCs w:val="22"/>
      <w:lang w:eastAsia="da-DK"/>
    </w:rPr>
  </w:style>
  <w:style w:type="paragraph" w:customStyle="1" w:styleId="RE-Bullet1-Cont">
    <w:name w:val="RE-Bullet1-Cont"/>
    <w:qFormat/>
    <w:rsid w:val="00D21AD8"/>
    <w:pPr>
      <w:spacing w:after="120" w:line="260" w:lineRule="atLeast"/>
      <w:ind w:left="1224"/>
    </w:pPr>
    <w:rPr>
      <w:rFonts w:ascii="Verdana" w:hAnsi="Verdana"/>
    </w:rPr>
  </w:style>
  <w:style w:type="paragraph" w:customStyle="1" w:styleId="RE-Bullet1-Last">
    <w:name w:val="RE-Bullet1-Last"/>
    <w:basedOn w:val="RE-Bullet1"/>
    <w:next w:val="Normal"/>
    <w:link w:val="RE-Bullet1-LastChar"/>
    <w:rsid w:val="00E31DC5"/>
    <w:pPr>
      <w:spacing w:after="240"/>
    </w:pPr>
  </w:style>
  <w:style w:type="character" w:customStyle="1" w:styleId="RE-Bullet1-LastChar">
    <w:name w:val="RE-Bullet1-Last Char"/>
    <w:basedOn w:val="DefaultParagraphFont"/>
    <w:link w:val="RE-Bullet1-Last"/>
    <w:rsid w:val="00E31DC5"/>
    <w:rPr>
      <w:rFonts w:ascii="Verdana" w:hAnsi="Verdana"/>
      <w:sz w:val="22"/>
      <w:szCs w:val="22"/>
      <w:lang w:eastAsia="da-DK"/>
    </w:rPr>
  </w:style>
  <w:style w:type="paragraph" w:customStyle="1" w:styleId="RE-Text">
    <w:name w:val="RE-Text"/>
    <w:rsid w:val="00D21AD8"/>
    <w:pPr>
      <w:spacing w:after="240" w:line="312" w:lineRule="auto"/>
    </w:pPr>
    <w:rPr>
      <w:rFonts w:ascii="Verdana" w:hAnsi="Verdana"/>
      <w:snapToGrid w:val="0"/>
      <w:sz w:val="22"/>
    </w:rPr>
  </w:style>
  <w:style w:type="paragraph" w:customStyle="1" w:styleId="RE-Bullet2">
    <w:name w:val="RE-Bullet2"/>
    <w:basedOn w:val="RE-Text"/>
    <w:qFormat/>
    <w:rsid w:val="00D21AD8"/>
    <w:pPr>
      <w:numPr>
        <w:numId w:val="27"/>
      </w:numPr>
      <w:spacing w:after="120"/>
    </w:pPr>
    <w:rPr>
      <w:lang w:eastAsia="da-DK"/>
    </w:rPr>
  </w:style>
  <w:style w:type="paragraph" w:customStyle="1" w:styleId="RE-Bullet3">
    <w:name w:val="RE-Bullet3"/>
    <w:basedOn w:val="RE-Bullet2"/>
    <w:qFormat/>
    <w:rsid w:val="00D21AD8"/>
    <w:pPr>
      <w:numPr>
        <w:numId w:val="28"/>
      </w:numPr>
    </w:pPr>
  </w:style>
  <w:style w:type="paragraph" w:customStyle="1" w:styleId="RE-Bullet4">
    <w:name w:val="RE-Bullet4"/>
    <w:basedOn w:val="RE-Bullet3"/>
    <w:qFormat/>
    <w:rsid w:val="00D21AD8"/>
    <w:pPr>
      <w:numPr>
        <w:numId w:val="29"/>
      </w:numPr>
    </w:pPr>
  </w:style>
  <w:style w:type="paragraph" w:customStyle="1" w:styleId="RE-Bullet5">
    <w:name w:val="RE-Bullet5"/>
    <w:basedOn w:val="RE-Bullet4"/>
    <w:qFormat/>
    <w:rsid w:val="00D21AD8"/>
    <w:pPr>
      <w:numPr>
        <w:numId w:val="30"/>
      </w:numPr>
    </w:pPr>
  </w:style>
  <w:style w:type="paragraph" w:customStyle="1" w:styleId="RE-ContentsList">
    <w:name w:val="RE-Contents List"/>
    <w:rsid w:val="00D21AD8"/>
    <w:pPr>
      <w:spacing w:after="60" w:line="280" w:lineRule="exact"/>
      <w:ind w:left="1080" w:hanging="1080"/>
    </w:pPr>
    <w:rPr>
      <w:rFonts w:ascii="Verdana" w:hAnsi="Verdana" w:cs="Arial"/>
    </w:rPr>
  </w:style>
  <w:style w:type="paragraph" w:customStyle="1" w:styleId="RE-ContentsListTitles">
    <w:name w:val="RE-Contents List Titles"/>
    <w:next w:val="RE-ContentsList"/>
    <w:rsid w:val="00D21AD8"/>
    <w:pPr>
      <w:spacing w:before="720" w:after="120" w:line="280" w:lineRule="exact"/>
    </w:pPr>
    <w:rPr>
      <w:rFonts w:ascii="Verdana" w:hAnsi="Verdana" w:cs="Arial"/>
      <w:b/>
      <w:caps/>
      <w:color w:val="009DE0"/>
      <w:sz w:val="22"/>
    </w:rPr>
  </w:style>
  <w:style w:type="paragraph" w:customStyle="1" w:styleId="RE-CoverTitle">
    <w:name w:val="RE-CoverTitle"/>
    <w:next w:val="Normal"/>
    <w:rsid w:val="00D21AD8"/>
    <w:pPr>
      <w:spacing w:line="560" w:lineRule="atLeast"/>
    </w:pPr>
    <w:rPr>
      <w:rFonts w:ascii="Verdana" w:hAnsi="Verdana"/>
      <w:b/>
      <w:caps/>
      <w:color w:val="4D4D4D"/>
      <w:sz w:val="40"/>
      <w:szCs w:val="22"/>
      <w:lang w:eastAsia="da-DK"/>
    </w:rPr>
  </w:style>
  <w:style w:type="paragraph" w:customStyle="1" w:styleId="RE-CoverTitlesub">
    <w:name w:val="RE-CoverTitle(sub)"/>
    <w:rsid w:val="00D21AD8"/>
    <w:pPr>
      <w:widowControl w:val="0"/>
      <w:spacing w:line="440" w:lineRule="atLeast"/>
    </w:pPr>
    <w:rPr>
      <w:rFonts w:ascii="Verdana" w:hAnsi="Verdana"/>
      <w:b/>
      <w:caps/>
      <w:color w:val="009DE0"/>
      <w:sz w:val="32"/>
      <w:szCs w:val="22"/>
      <w:lang w:eastAsia="da-DK"/>
    </w:rPr>
  </w:style>
  <w:style w:type="paragraph" w:customStyle="1" w:styleId="RE-DocInfo">
    <w:name w:val="RE-DocInfo"/>
    <w:basedOn w:val="Normal"/>
    <w:qFormat/>
    <w:rsid w:val="00D21AD8"/>
    <w:pPr>
      <w:spacing w:line="260" w:lineRule="atLeast"/>
    </w:pPr>
    <w:rPr>
      <w:rFonts w:ascii="Verdana" w:hAnsi="Verdana"/>
      <w:sz w:val="24"/>
      <w:szCs w:val="22"/>
      <w:lang w:val="en-US" w:eastAsia="da-DK"/>
    </w:rPr>
  </w:style>
  <w:style w:type="paragraph" w:customStyle="1" w:styleId="RE-DocInfo-Lab">
    <w:name w:val="RE-DocInfo-Lab"/>
    <w:qFormat/>
    <w:rsid w:val="00D21AD8"/>
    <w:pPr>
      <w:spacing w:before="240" w:after="120" w:line="200" w:lineRule="atLeast"/>
    </w:pPr>
    <w:rPr>
      <w:rFonts w:ascii="Verdana" w:hAnsi="Verdana"/>
      <w:sz w:val="18"/>
      <w:szCs w:val="15"/>
    </w:rPr>
  </w:style>
  <w:style w:type="paragraph" w:customStyle="1" w:styleId="RE-Figure-Style">
    <w:name w:val="RE-Figure-Style"/>
    <w:basedOn w:val="Normal"/>
    <w:next w:val="Normal"/>
    <w:qFormat/>
    <w:rsid w:val="00D21AD8"/>
    <w:pPr>
      <w:keepNext/>
      <w:spacing w:after="240" w:line="240" w:lineRule="auto"/>
    </w:pPr>
    <w:rPr>
      <w:rFonts w:ascii="Verdana" w:eastAsiaTheme="minorHAnsi" w:hAnsi="Verdana"/>
      <w:noProof/>
      <w:szCs w:val="22"/>
      <w:lang w:val="en-US"/>
    </w:rPr>
  </w:style>
  <w:style w:type="paragraph" w:customStyle="1" w:styleId="RE-Figure-Title">
    <w:name w:val="RE-Figure-Title"/>
    <w:basedOn w:val="Caption"/>
    <w:qFormat/>
    <w:rsid w:val="00D21AD8"/>
    <w:pPr>
      <w:spacing w:before="170" w:after="100" w:line="170" w:lineRule="atLeast"/>
    </w:pPr>
    <w:rPr>
      <w:rFonts w:ascii="Verdana" w:hAnsi="Verdana"/>
      <w:color w:val="009DE0"/>
      <w:sz w:val="22"/>
      <w:szCs w:val="22"/>
      <w:lang w:val="en-US" w:eastAsia="da-DK"/>
    </w:rPr>
  </w:style>
  <w:style w:type="paragraph" w:customStyle="1" w:styleId="RE-Footer">
    <w:name w:val="RE-Footer"/>
    <w:basedOn w:val="Normal"/>
    <w:qFormat/>
    <w:rsid w:val="00D21AD8"/>
    <w:pPr>
      <w:spacing w:line="240" w:lineRule="auto"/>
    </w:pPr>
    <w:rPr>
      <w:rFonts w:ascii="Verdana" w:eastAsiaTheme="minorHAnsi" w:hAnsi="Verdana"/>
      <w:b/>
      <w:noProof/>
      <w:sz w:val="18"/>
      <w:szCs w:val="22"/>
      <w:lang w:val="en-US"/>
    </w:rPr>
  </w:style>
  <w:style w:type="character" w:customStyle="1" w:styleId="RE-FootnoteRef">
    <w:name w:val="RE-FootnoteRef"/>
    <w:uiPriority w:val="1"/>
    <w:qFormat/>
    <w:rsid w:val="00D21AD8"/>
    <w:rPr>
      <w:rFonts w:ascii="Verdana" w:hAnsi="Verdana"/>
      <w:b w:val="0"/>
      <w:i w:val="0"/>
      <w:sz w:val="16"/>
      <w:vertAlign w:val="superscript"/>
    </w:rPr>
  </w:style>
  <w:style w:type="paragraph" w:customStyle="1" w:styleId="RE-Footnote-Text">
    <w:name w:val="RE-Footnote-Text"/>
    <w:basedOn w:val="Normal"/>
    <w:qFormat/>
    <w:rsid w:val="00D21AD8"/>
    <w:pPr>
      <w:spacing w:after="60" w:line="240" w:lineRule="auto"/>
      <w:ind w:left="274" w:hanging="274"/>
    </w:pPr>
    <w:rPr>
      <w:rFonts w:ascii="Verdana" w:eastAsiaTheme="minorHAnsi" w:hAnsi="Verdana"/>
      <w:sz w:val="18"/>
      <w:szCs w:val="22"/>
      <w:lang w:val="en-US"/>
    </w:rPr>
  </w:style>
  <w:style w:type="paragraph" w:customStyle="1" w:styleId="RE-Heading0">
    <w:name w:val="RE-Heading0"/>
    <w:basedOn w:val="RE-Heading1"/>
    <w:next w:val="RE-Text"/>
    <w:qFormat/>
    <w:rsid w:val="00D21AD8"/>
    <w:pPr>
      <w:numPr>
        <w:numId w:val="0"/>
      </w:numPr>
      <w:ind w:left="864" w:hanging="864"/>
    </w:pPr>
  </w:style>
  <w:style w:type="paragraph" w:customStyle="1" w:styleId="RE-Heading2">
    <w:name w:val="RE-Heading2"/>
    <w:next w:val="RE-Text"/>
    <w:rsid w:val="00D21AD8"/>
    <w:pPr>
      <w:keepNext/>
      <w:numPr>
        <w:ilvl w:val="1"/>
        <w:numId w:val="33"/>
      </w:numPr>
      <w:spacing w:after="60" w:line="260" w:lineRule="atLeast"/>
      <w:outlineLvl w:val="1"/>
    </w:pPr>
    <w:rPr>
      <w:rFonts w:ascii="Verdana" w:hAnsi="Verdana"/>
      <w:b/>
      <w:bCs/>
      <w:snapToGrid w:val="0"/>
    </w:rPr>
  </w:style>
  <w:style w:type="paragraph" w:customStyle="1" w:styleId="RE-Heading3">
    <w:name w:val="RE-Heading3"/>
    <w:next w:val="RE-Text"/>
    <w:rsid w:val="00D21AD8"/>
    <w:pPr>
      <w:keepNext/>
      <w:numPr>
        <w:ilvl w:val="2"/>
        <w:numId w:val="33"/>
      </w:numPr>
      <w:spacing w:after="60" w:line="260" w:lineRule="atLeast"/>
      <w:outlineLvl w:val="2"/>
    </w:pPr>
    <w:rPr>
      <w:rFonts w:ascii="Verdana" w:hAnsi="Verdana"/>
      <w:b/>
    </w:rPr>
  </w:style>
  <w:style w:type="paragraph" w:customStyle="1" w:styleId="RE-Heading4">
    <w:name w:val="RE-Heading4"/>
    <w:next w:val="RE-Text"/>
    <w:rsid w:val="00D21AD8"/>
    <w:pPr>
      <w:keepNext/>
      <w:numPr>
        <w:ilvl w:val="3"/>
        <w:numId w:val="33"/>
      </w:numPr>
      <w:spacing w:after="60" w:line="260" w:lineRule="atLeast"/>
      <w:outlineLvl w:val="3"/>
    </w:pPr>
    <w:rPr>
      <w:rFonts w:ascii="Verdana" w:hAnsi="Verdana"/>
      <w:b/>
      <w:szCs w:val="22"/>
    </w:rPr>
  </w:style>
  <w:style w:type="paragraph" w:customStyle="1" w:styleId="RE-Heading5">
    <w:name w:val="RE-Heading5"/>
    <w:next w:val="RE-Text"/>
    <w:rsid w:val="00D21AD8"/>
    <w:pPr>
      <w:keepNext/>
      <w:spacing w:after="80" w:line="260" w:lineRule="atLeast"/>
    </w:pPr>
    <w:rPr>
      <w:rFonts w:ascii="Verdana" w:hAnsi="Verdana"/>
      <w:b/>
      <w:bCs/>
      <w:i/>
      <w:iCs/>
      <w:snapToGrid w:val="0"/>
      <w:sz w:val="22"/>
    </w:rPr>
  </w:style>
  <w:style w:type="paragraph" w:customStyle="1" w:styleId="RE-Heading6">
    <w:name w:val="RE-Heading6"/>
    <w:next w:val="RE-Text"/>
    <w:qFormat/>
    <w:rsid w:val="00D21AD8"/>
    <w:pPr>
      <w:keepNext/>
      <w:spacing w:after="80" w:line="260" w:lineRule="atLeast"/>
    </w:pPr>
    <w:rPr>
      <w:rFonts w:ascii="Verdana" w:hAnsi="Verdana" w:cs="Arial"/>
      <w:snapToGrid w:val="0"/>
      <w:sz w:val="22"/>
      <w:u w:val="single"/>
    </w:rPr>
  </w:style>
  <w:style w:type="paragraph" w:customStyle="1" w:styleId="RE-References">
    <w:name w:val="RE-References"/>
    <w:rsid w:val="00D21AD8"/>
    <w:pPr>
      <w:spacing w:after="240" w:line="260" w:lineRule="atLeast"/>
      <w:ind w:left="720" w:hanging="720"/>
    </w:pPr>
    <w:rPr>
      <w:rFonts w:ascii="Verdana" w:hAnsi="Verdana"/>
      <w:sz w:val="22"/>
    </w:rPr>
  </w:style>
  <w:style w:type="character" w:customStyle="1" w:styleId="RE-RefMark">
    <w:name w:val="RE-RefMark"/>
    <w:basedOn w:val="DefaultParagraphFont"/>
    <w:qFormat/>
    <w:rsid w:val="00D21AD8"/>
    <w:rPr>
      <w:b/>
      <w:color w:val="009DE0"/>
      <w:u w:val="single"/>
    </w:rPr>
  </w:style>
  <w:style w:type="paragraph" w:customStyle="1" w:styleId="RE-Table-Head">
    <w:name w:val="RE-Table-Head"/>
    <w:next w:val="Normal"/>
    <w:qFormat/>
    <w:rsid w:val="00D21AD8"/>
    <w:pPr>
      <w:jc w:val="center"/>
    </w:pPr>
    <w:rPr>
      <w:rFonts w:ascii="Verdana" w:hAnsi="Verdana"/>
      <w:b/>
      <w:snapToGrid w:val="0"/>
      <w:sz w:val="22"/>
      <w:szCs w:val="22"/>
      <w:lang w:eastAsia="da-DK"/>
    </w:rPr>
  </w:style>
  <w:style w:type="paragraph" w:customStyle="1" w:styleId="RE-Table-Text">
    <w:name w:val="RE-Table-Text"/>
    <w:link w:val="RE-Table-TextChar"/>
    <w:rsid w:val="00D21AD8"/>
    <w:pPr>
      <w:spacing w:before="80" w:after="80" w:line="220" w:lineRule="atLeast"/>
    </w:pPr>
    <w:rPr>
      <w:rFonts w:ascii="Verdana" w:hAnsi="Verdana"/>
      <w:lang w:val="da-DK" w:eastAsia="da-DK"/>
    </w:rPr>
  </w:style>
  <w:style w:type="character" w:customStyle="1" w:styleId="RE-Table-TextChar">
    <w:name w:val="RE-Table-Text Char"/>
    <w:basedOn w:val="DefaultParagraphFont"/>
    <w:link w:val="RE-Table-Text"/>
    <w:rsid w:val="00D21AD8"/>
    <w:rPr>
      <w:rFonts w:ascii="Verdana" w:hAnsi="Verdana"/>
      <w:lang w:val="da-DK" w:eastAsia="da-DK"/>
    </w:rPr>
  </w:style>
  <w:style w:type="paragraph" w:customStyle="1" w:styleId="RE-Table-Notes">
    <w:name w:val="RE-Table-Notes"/>
    <w:basedOn w:val="RE-Table-Text"/>
    <w:qFormat/>
    <w:rsid w:val="00D21AD8"/>
    <w:pPr>
      <w:ind w:left="274" w:hanging="274"/>
    </w:pPr>
    <w:rPr>
      <w:sz w:val="18"/>
    </w:rPr>
  </w:style>
  <w:style w:type="paragraph" w:customStyle="1" w:styleId="RE-Table-SubHead">
    <w:name w:val="RE-Table-SubHead"/>
    <w:rsid w:val="00D21AD8"/>
    <w:pPr>
      <w:keepNext/>
      <w:keepLines/>
      <w:spacing w:before="80" w:after="80" w:line="220" w:lineRule="atLeast"/>
      <w:jc w:val="center"/>
    </w:pPr>
    <w:rPr>
      <w:rFonts w:ascii="Verdana" w:hAnsi="Verdana"/>
      <w:b/>
      <w:snapToGrid w:val="0"/>
    </w:rPr>
  </w:style>
  <w:style w:type="paragraph" w:customStyle="1" w:styleId="RE-Table-Title">
    <w:name w:val="RE-Table-Title"/>
    <w:link w:val="RE-Table-TitleChar"/>
    <w:rsid w:val="00D21AD8"/>
    <w:pPr>
      <w:keepNext/>
      <w:keepLines/>
      <w:spacing w:before="240" w:line="240" w:lineRule="atLeast"/>
      <w:ind w:left="1080" w:hanging="1080"/>
    </w:pPr>
    <w:rPr>
      <w:rFonts w:ascii="Verdana" w:hAnsi="Verdana"/>
      <w:b/>
      <w:snapToGrid w:val="0"/>
      <w:color w:val="009DE0"/>
      <w:sz w:val="24"/>
      <w:lang w:val="da-DK" w:eastAsia="da-DK"/>
    </w:rPr>
  </w:style>
  <w:style w:type="character" w:customStyle="1" w:styleId="RE-Table-TitleChar">
    <w:name w:val="RE-Table-Title Char"/>
    <w:basedOn w:val="DefaultParagraphFont"/>
    <w:link w:val="RE-Table-Title"/>
    <w:rsid w:val="00D21AD8"/>
    <w:rPr>
      <w:rFonts w:ascii="Verdana" w:hAnsi="Verdana"/>
      <w:b/>
      <w:snapToGrid w:val="0"/>
      <w:color w:val="009DE0"/>
      <w:sz w:val="24"/>
      <w:lang w:val="da-DK" w:eastAsia="da-DK"/>
    </w:rPr>
  </w:style>
  <w:style w:type="character" w:styleId="FollowedHyperlink">
    <w:name w:val="FollowedHyperlink"/>
    <w:basedOn w:val="DefaultParagraphFont"/>
    <w:semiHidden/>
    <w:unhideWhenUsed/>
    <w:rsid w:val="002738A6"/>
    <w:rPr>
      <w:color w:val="800080" w:themeColor="followedHyperlink"/>
      <w:u w:val="single"/>
    </w:rPr>
  </w:style>
  <w:style w:type="character" w:styleId="UnresolvedMention">
    <w:name w:val="Unresolved Mention"/>
    <w:basedOn w:val="DefaultParagraphFont"/>
    <w:uiPriority w:val="99"/>
    <w:semiHidden/>
    <w:unhideWhenUsed/>
    <w:rsid w:val="00415E1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135808">
      <w:bodyDiv w:val="1"/>
      <w:marLeft w:val="0"/>
      <w:marRight w:val="0"/>
      <w:marTop w:val="0"/>
      <w:marBottom w:val="0"/>
      <w:divBdr>
        <w:top w:val="none" w:sz="0" w:space="0" w:color="auto"/>
        <w:left w:val="none" w:sz="0" w:space="0" w:color="auto"/>
        <w:bottom w:val="none" w:sz="0" w:space="0" w:color="auto"/>
        <w:right w:val="none" w:sz="0" w:space="0" w:color="auto"/>
      </w:divBdr>
    </w:div>
    <w:div w:id="692070865">
      <w:bodyDiv w:val="1"/>
      <w:marLeft w:val="0"/>
      <w:marRight w:val="0"/>
      <w:marTop w:val="0"/>
      <w:marBottom w:val="0"/>
      <w:divBdr>
        <w:top w:val="none" w:sz="0" w:space="0" w:color="auto"/>
        <w:left w:val="none" w:sz="0" w:space="0" w:color="auto"/>
        <w:bottom w:val="none" w:sz="0" w:space="0" w:color="auto"/>
        <w:right w:val="none" w:sz="0" w:space="0" w:color="auto"/>
      </w:divBdr>
    </w:div>
    <w:div w:id="1107434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wmf"/><Relationship Id="rId18" Type="http://schemas.openxmlformats.org/officeDocument/2006/relationships/hyperlink" Target="https://www.gfd-dennou.org/arch/ucar/%20netcdf/old/netcdf-4.2.1.1.tar.gz" TargetMode="External"/><Relationship Id="rId3" Type="http://schemas.openxmlformats.org/officeDocument/2006/relationships/styles" Target="styles.xml"/><Relationship Id="rId21" Type="http://schemas.openxmlformats.org/officeDocument/2006/relationships/hyperlink" Target="http://www.epa.gov/ttn/scram/guidance/mch/new_mch/Model%20Clearinghouse%20Review%20of%20AERMOD-COARE.pdf" TargetMode="Externa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hyperlink" Target="https://www.ics.uci.edu/~pattis/common/handouts/mingweclipse/mingw.html" TargetMode="External"/><Relationship Id="rId2" Type="http://schemas.openxmlformats.org/officeDocument/2006/relationships/numbering" Target="numbering.xml"/><Relationship Id="rId16" Type="http://schemas.openxmlformats.org/officeDocument/2006/relationships/hyperlink" Target="https://sourceforge.net/projects/%20mingw/files/OldFiles/mingw-get-inst/mingw-get-inst-20110802/mingw-get-inst-20110802.exe/download" TargetMode="External"/><Relationship Id="rId20" Type="http://schemas.openxmlformats.org/officeDocument/2006/relationships/hyperlink" Target="http://www.unidata.ucar.edu/software/netc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ftp://ftp.unidata.ucar.edu/pub/netcdf/contrib/win32/"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 Id="rId22"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esrl.noaa.gov/raobs/intl/fsl_format-new.cgi" TargetMode="External"/><Relationship Id="rId2" Type="http://schemas.openxmlformats.org/officeDocument/2006/relationships/hyperlink" Target="http://esrl.noaa.gov/raobs/" TargetMode="External"/><Relationship Id="rId1" Type="http://schemas.openxmlformats.org/officeDocument/2006/relationships/hyperlink" Target="http://www.goldensoftware.com" TargetMode="External"/><Relationship Id="rId5" Type="http://schemas.openxmlformats.org/officeDocument/2006/relationships/hyperlink" Target="https://www3.epa.gov/ttn/scram/models/relat/mmif/MMIF_Guidance.pdf" TargetMode="External"/><Relationship Id="rId4" Type="http://schemas.openxmlformats.org/officeDocument/2006/relationships/hyperlink" Target="http://www.nature.nps.gov/air/permits/flag/index.cf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4BB3ED-87E7-4776-9A3A-244186D4F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733</TotalTime>
  <Pages>69</Pages>
  <Words>18594</Words>
  <Characters>105986</Characters>
  <Application>Microsoft Office Word</Application>
  <DocSecurity>0</DocSecurity>
  <Lines>883</Lines>
  <Paragraphs>248</Paragraphs>
  <ScaleCrop>false</ScaleCrop>
  <HeadingPairs>
    <vt:vector size="2" baseType="variant">
      <vt:variant>
        <vt:lpstr>Title</vt:lpstr>
      </vt:variant>
      <vt:variant>
        <vt:i4>1</vt:i4>
      </vt:variant>
    </vt:vector>
  </HeadingPairs>
  <TitlesOfParts>
    <vt:vector size="1" baseType="lpstr">
      <vt:lpstr/>
    </vt:vector>
  </TitlesOfParts>
  <Company>ENVIRON International Corp.</Company>
  <LinksUpToDate>false</LinksUpToDate>
  <CharactersWithSpaces>124332</CharactersWithSpaces>
  <SharedDoc>false</SharedDoc>
  <HLinks>
    <vt:vector size="108" baseType="variant">
      <vt:variant>
        <vt:i4>1572914</vt:i4>
      </vt:variant>
      <vt:variant>
        <vt:i4>116</vt:i4>
      </vt:variant>
      <vt:variant>
        <vt:i4>0</vt:i4>
      </vt:variant>
      <vt:variant>
        <vt:i4>5</vt:i4>
      </vt:variant>
      <vt:variant>
        <vt:lpwstr/>
      </vt:variant>
      <vt:variant>
        <vt:lpwstr>_Toc298515964</vt:lpwstr>
      </vt:variant>
      <vt:variant>
        <vt:i4>1572914</vt:i4>
      </vt:variant>
      <vt:variant>
        <vt:i4>111</vt:i4>
      </vt:variant>
      <vt:variant>
        <vt:i4>0</vt:i4>
      </vt:variant>
      <vt:variant>
        <vt:i4>5</vt:i4>
      </vt:variant>
      <vt:variant>
        <vt:lpwstr/>
      </vt:variant>
      <vt:variant>
        <vt:lpwstr>_Toc298515963</vt:lpwstr>
      </vt:variant>
      <vt:variant>
        <vt:i4>1507378</vt:i4>
      </vt:variant>
      <vt:variant>
        <vt:i4>102</vt:i4>
      </vt:variant>
      <vt:variant>
        <vt:i4>0</vt:i4>
      </vt:variant>
      <vt:variant>
        <vt:i4>5</vt:i4>
      </vt:variant>
      <vt:variant>
        <vt:lpwstr/>
      </vt:variant>
      <vt:variant>
        <vt:lpwstr>_Toc298515996</vt:lpwstr>
      </vt:variant>
      <vt:variant>
        <vt:i4>1507378</vt:i4>
      </vt:variant>
      <vt:variant>
        <vt:i4>96</vt:i4>
      </vt:variant>
      <vt:variant>
        <vt:i4>0</vt:i4>
      </vt:variant>
      <vt:variant>
        <vt:i4>5</vt:i4>
      </vt:variant>
      <vt:variant>
        <vt:lpwstr/>
      </vt:variant>
      <vt:variant>
        <vt:lpwstr>_Toc298515995</vt:lpwstr>
      </vt:variant>
      <vt:variant>
        <vt:i4>1703987</vt:i4>
      </vt:variant>
      <vt:variant>
        <vt:i4>87</vt:i4>
      </vt:variant>
      <vt:variant>
        <vt:i4>0</vt:i4>
      </vt:variant>
      <vt:variant>
        <vt:i4>5</vt:i4>
      </vt:variant>
      <vt:variant>
        <vt:lpwstr/>
      </vt:variant>
      <vt:variant>
        <vt:lpwstr>_Toc298515841</vt:lpwstr>
      </vt:variant>
      <vt:variant>
        <vt:i4>1703987</vt:i4>
      </vt:variant>
      <vt:variant>
        <vt:i4>81</vt:i4>
      </vt:variant>
      <vt:variant>
        <vt:i4>0</vt:i4>
      </vt:variant>
      <vt:variant>
        <vt:i4>5</vt:i4>
      </vt:variant>
      <vt:variant>
        <vt:lpwstr/>
      </vt:variant>
      <vt:variant>
        <vt:lpwstr>_Toc298515840</vt:lpwstr>
      </vt:variant>
      <vt:variant>
        <vt:i4>1638457</vt:i4>
      </vt:variant>
      <vt:variant>
        <vt:i4>72</vt:i4>
      </vt:variant>
      <vt:variant>
        <vt:i4>0</vt:i4>
      </vt:variant>
      <vt:variant>
        <vt:i4>5</vt:i4>
      </vt:variant>
      <vt:variant>
        <vt:lpwstr/>
      </vt:variant>
      <vt:variant>
        <vt:lpwstr>_Toc298516247</vt:lpwstr>
      </vt:variant>
      <vt:variant>
        <vt:i4>1638457</vt:i4>
      </vt:variant>
      <vt:variant>
        <vt:i4>66</vt:i4>
      </vt:variant>
      <vt:variant>
        <vt:i4>0</vt:i4>
      </vt:variant>
      <vt:variant>
        <vt:i4>5</vt:i4>
      </vt:variant>
      <vt:variant>
        <vt:lpwstr/>
      </vt:variant>
      <vt:variant>
        <vt:lpwstr>_Toc298516246</vt:lpwstr>
      </vt:variant>
      <vt:variant>
        <vt:i4>1638457</vt:i4>
      </vt:variant>
      <vt:variant>
        <vt:i4>60</vt:i4>
      </vt:variant>
      <vt:variant>
        <vt:i4>0</vt:i4>
      </vt:variant>
      <vt:variant>
        <vt:i4>5</vt:i4>
      </vt:variant>
      <vt:variant>
        <vt:lpwstr/>
      </vt:variant>
      <vt:variant>
        <vt:lpwstr>_Toc298516245</vt:lpwstr>
      </vt:variant>
      <vt:variant>
        <vt:i4>1638457</vt:i4>
      </vt:variant>
      <vt:variant>
        <vt:i4>54</vt:i4>
      </vt:variant>
      <vt:variant>
        <vt:i4>0</vt:i4>
      </vt:variant>
      <vt:variant>
        <vt:i4>5</vt:i4>
      </vt:variant>
      <vt:variant>
        <vt:lpwstr/>
      </vt:variant>
      <vt:variant>
        <vt:lpwstr>_Toc298516244</vt:lpwstr>
      </vt:variant>
      <vt:variant>
        <vt:i4>1638457</vt:i4>
      </vt:variant>
      <vt:variant>
        <vt:i4>48</vt:i4>
      </vt:variant>
      <vt:variant>
        <vt:i4>0</vt:i4>
      </vt:variant>
      <vt:variant>
        <vt:i4>5</vt:i4>
      </vt:variant>
      <vt:variant>
        <vt:lpwstr/>
      </vt:variant>
      <vt:variant>
        <vt:lpwstr>_Toc298516243</vt:lpwstr>
      </vt:variant>
      <vt:variant>
        <vt:i4>1638457</vt:i4>
      </vt:variant>
      <vt:variant>
        <vt:i4>42</vt:i4>
      </vt:variant>
      <vt:variant>
        <vt:i4>0</vt:i4>
      </vt:variant>
      <vt:variant>
        <vt:i4>5</vt:i4>
      </vt:variant>
      <vt:variant>
        <vt:lpwstr/>
      </vt:variant>
      <vt:variant>
        <vt:lpwstr>_Toc298516242</vt:lpwstr>
      </vt:variant>
      <vt:variant>
        <vt:i4>1638457</vt:i4>
      </vt:variant>
      <vt:variant>
        <vt:i4>36</vt:i4>
      </vt:variant>
      <vt:variant>
        <vt:i4>0</vt:i4>
      </vt:variant>
      <vt:variant>
        <vt:i4>5</vt:i4>
      </vt:variant>
      <vt:variant>
        <vt:lpwstr/>
      </vt:variant>
      <vt:variant>
        <vt:lpwstr>_Toc298516241</vt:lpwstr>
      </vt:variant>
      <vt:variant>
        <vt:i4>1638457</vt:i4>
      </vt:variant>
      <vt:variant>
        <vt:i4>30</vt:i4>
      </vt:variant>
      <vt:variant>
        <vt:i4>0</vt:i4>
      </vt:variant>
      <vt:variant>
        <vt:i4>5</vt:i4>
      </vt:variant>
      <vt:variant>
        <vt:lpwstr/>
      </vt:variant>
      <vt:variant>
        <vt:lpwstr>_Toc298516240</vt:lpwstr>
      </vt:variant>
      <vt:variant>
        <vt:i4>1966137</vt:i4>
      </vt:variant>
      <vt:variant>
        <vt:i4>24</vt:i4>
      </vt:variant>
      <vt:variant>
        <vt:i4>0</vt:i4>
      </vt:variant>
      <vt:variant>
        <vt:i4>5</vt:i4>
      </vt:variant>
      <vt:variant>
        <vt:lpwstr/>
      </vt:variant>
      <vt:variant>
        <vt:lpwstr>_Toc298516239</vt:lpwstr>
      </vt:variant>
      <vt:variant>
        <vt:i4>1966137</vt:i4>
      </vt:variant>
      <vt:variant>
        <vt:i4>18</vt:i4>
      </vt:variant>
      <vt:variant>
        <vt:i4>0</vt:i4>
      </vt:variant>
      <vt:variant>
        <vt:i4>5</vt:i4>
      </vt:variant>
      <vt:variant>
        <vt:lpwstr/>
      </vt:variant>
      <vt:variant>
        <vt:lpwstr>_Toc298516238</vt:lpwstr>
      </vt:variant>
      <vt:variant>
        <vt:i4>1966137</vt:i4>
      </vt:variant>
      <vt:variant>
        <vt:i4>12</vt:i4>
      </vt:variant>
      <vt:variant>
        <vt:i4>0</vt:i4>
      </vt:variant>
      <vt:variant>
        <vt:i4>5</vt:i4>
      </vt:variant>
      <vt:variant>
        <vt:lpwstr/>
      </vt:variant>
      <vt:variant>
        <vt:lpwstr>_Toc298516237</vt:lpwstr>
      </vt:variant>
      <vt:variant>
        <vt:i4>1966137</vt:i4>
      </vt:variant>
      <vt:variant>
        <vt:i4>6</vt:i4>
      </vt:variant>
      <vt:variant>
        <vt:i4>0</vt:i4>
      </vt:variant>
      <vt:variant>
        <vt:i4>5</vt:i4>
      </vt:variant>
      <vt:variant>
        <vt:lpwstr/>
      </vt:variant>
      <vt:variant>
        <vt:lpwstr>_Toc298516236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Wagener</dc:creator>
  <cp:keywords/>
  <dc:description/>
  <cp:lastModifiedBy>Chris Emery</cp:lastModifiedBy>
  <cp:revision>13</cp:revision>
  <cp:lastPrinted>2021-07-13T15:51:00Z</cp:lastPrinted>
  <dcterms:created xsi:type="dcterms:W3CDTF">2021-06-25T23:26:00Z</dcterms:created>
  <dcterms:modified xsi:type="dcterms:W3CDTF">2021-07-13T15:52:00Z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DocumentLanguage">
    <vt:lpwstr>en-GB</vt:lpwstr>
  </property>
  <property fmtid="{D5CDD505-2E9C-101B-9397-08002B2CF9AE}" pid="3" name="ContentRemapped">
    <vt:lpwstr>true</vt:lpwstr>
  </property>
</Properties>
</file>