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076A" w:rsidRPr="0012029F" w:rsidRDefault="0012029F">
      <w:pPr>
        <w:rPr>
          <w:b/>
          <w:i/>
        </w:rPr>
      </w:pPr>
      <w:r w:rsidRPr="0012029F">
        <w:rPr>
          <w:b/>
          <w:i/>
        </w:rPr>
        <w:t xml:space="preserve">a. </w:t>
      </w:r>
      <w:r w:rsidR="003B11B8" w:rsidRPr="0012029F">
        <w:rPr>
          <w:b/>
          <w:i/>
        </w:rPr>
        <w:t>Source Category Description</w:t>
      </w:r>
    </w:p>
    <w:p w:rsidR="003B11B8" w:rsidRPr="005E3966" w:rsidRDefault="003B11B8">
      <w:pPr>
        <w:rPr>
          <w:u w:val="single"/>
        </w:rPr>
      </w:pPr>
    </w:p>
    <w:p w:rsidR="006E3C8D" w:rsidRDefault="00195839">
      <w:r>
        <w:t>Fertilizer</w:t>
      </w:r>
      <w:r w:rsidR="00AC4F6B" w:rsidRPr="005E3966">
        <w:t xml:space="preserve"> </w:t>
      </w:r>
      <w:r>
        <w:t xml:space="preserve">in this category </w:t>
      </w:r>
      <w:r w:rsidR="00AC4F6B" w:rsidRPr="005E3966">
        <w:t xml:space="preserve">refers to </w:t>
      </w:r>
      <w:r>
        <w:t>any nitrogen-based compound</w:t>
      </w:r>
      <w:r w:rsidR="00C42982">
        <w:t>,</w:t>
      </w:r>
      <w:r>
        <w:t xml:space="preserve"> </w:t>
      </w:r>
      <w:r w:rsidR="00C42982">
        <w:t xml:space="preserve">or mixture containing such a compound, that is applied </w:t>
      </w:r>
      <w:r>
        <w:t>to land to improve plant fitness</w:t>
      </w:r>
      <w:r w:rsidR="00AC4F6B" w:rsidRPr="005E3966">
        <w:t xml:space="preserve">. </w:t>
      </w:r>
    </w:p>
    <w:p w:rsidR="00195839" w:rsidRPr="005E3966" w:rsidRDefault="00195839"/>
    <w:p w:rsidR="00675774" w:rsidRPr="005E3966" w:rsidRDefault="006E3C8D">
      <w:r w:rsidRPr="005E3966">
        <w:t>The approach to calculating emissions for the</w:t>
      </w:r>
      <w:r w:rsidR="00875721" w:rsidRPr="005E3966">
        <w:t xml:space="preserve"> assigned</w:t>
      </w:r>
      <w:r w:rsidRPr="005E3966">
        <w:t xml:space="preserve"> SCCs </w:t>
      </w:r>
      <w:r w:rsidR="00675774" w:rsidRPr="005E3966">
        <w:t xml:space="preserve">consisted of </w:t>
      </w:r>
      <w:r w:rsidR="00195839">
        <w:t>three</w:t>
      </w:r>
      <w:r w:rsidR="00675774" w:rsidRPr="005E3966">
        <w:t xml:space="preserve"> general steps, as follows:</w:t>
      </w:r>
    </w:p>
    <w:p w:rsidR="00157157" w:rsidRPr="005E3966" w:rsidRDefault="00157157"/>
    <w:p w:rsidR="00675774" w:rsidRPr="005E3966" w:rsidRDefault="00195839" w:rsidP="00157157">
      <w:pPr>
        <w:numPr>
          <w:ilvl w:val="0"/>
          <w:numId w:val="6"/>
        </w:numPr>
      </w:pPr>
      <w:r>
        <w:t>Calculating the percent change in county-level fertilizer quantities applied between 2002 and 20</w:t>
      </w:r>
      <w:r w:rsidR="00A54951">
        <w:t>10</w:t>
      </w:r>
      <w:r w:rsidR="00675774" w:rsidRPr="005E3966">
        <w:t>.</w:t>
      </w:r>
    </w:p>
    <w:p w:rsidR="00157157" w:rsidRPr="005E3966" w:rsidRDefault="00157157" w:rsidP="00157157">
      <w:pPr>
        <w:ind w:left="720"/>
      </w:pPr>
    </w:p>
    <w:p w:rsidR="00675774" w:rsidRPr="005E3966" w:rsidRDefault="00195839" w:rsidP="00157157">
      <w:pPr>
        <w:numPr>
          <w:ilvl w:val="0"/>
          <w:numId w:val="10"/>
        </w:numPr>
      </w:pPr>
      <w:r>
        <w:t xml:space="preserve">Using the percent change in </w:t>
      </w:r>
      <w:r w:rsidR="00C42982">
        <w:t>applied fertilizer quantity</w:t>
      </w:r>
      <w:r>
        <w:t xml:space="preserve"> to grow the fertilizer activity files provided with the CMU Ammonia Model v.3.6</w:t>
      </w:r>
      <w:r w:rsidR="00675774" w:rsidRPr="005E3966">
        <w:t>.</w:t>
      </w:r>
      <w:r w:rsidRPr="00195839">
        <w:rPr>
          <w:vertAlign w:val="superscript"/>
        </w:rPr>
        <w:t>1</w:t>
      </w:r>
    </w:p>
    <w:p w:rsidR="00D55385" w:rsidRPr="005E3966" w:rsidRDefault="00D55385" w:rsidP="00D55385"/>
    <w:p w:rsidR="00157157" w:rsidRPr="005E3966" w:rsidRDefault="00C42982" w:rsidP="00157157">
      <w:pPr>
        <w:numPr>
          <w:ilvl w:val="0"/>
          <w:numId w:val="10"/>
        </w:numPr>
      </w:pPr>
      <w:r>
        <w:t>Running</w:t>
      </w:r>
      <w:r w:rsidR="00157157" w:rsidRPr="005E3966">
        <w:t xml:space="preserve"> the CMU Ammonia Model to calculate ammonia emissions</w:t>
      </w:r>
      <w:r w:rsidR="00D55385" w:rsidRPr="005E3966">
        <w:t xml:space="preserve"> based on the updated county-level </w:t>
      </w:r>
      <w:r>
        <w:t>fertilizer quantities</w:t>
      </w:r>
      <w:r w:rsidR="00157157" w:rsidRPr="005E3966">
        <w:t>.</w:t>
      </w:r>
    </w:p>
    <w:p w:rsidR="00157157" w:rsidRPr="005E3966" w:rsidRDefault="00157157" w:rsidP="00157157">
      <w:pPr>
        <w:ind w:left="720"/>
      </w:pPr>
    </w:p>
    <w:p w:rsidR="00760777" w:rsidRPr="005E3966" w:rsidRDefault="00FA1A67">
      <w:pPr>
        <w:rPr>
          <w:u w:val="single"/>
        </w:rPr>
      </w:pPr>
      <w:r w:rsidRPr="005E3966">
        <w:t>For this source category, the following SCCs were assigned:</w:t>
      </w:r>
    </w:p>
    <w:p w:rsidR="00760777" w:rsidRPr="005E3966" w:rsidRDefault="00760777">
      <w:pPr>
        <w:rPr>
          <w:u w:val="single"/>
        </w:rPr>
      </w:pPr>
    </w:p>
    <w:tbl>
      <w:tblPr>
        <w:tblW w:w="7400" w:type="dxa"/>
        <w:jc w:val="center"/>
        <w:tblLook w:val="0000" w:firstRow="0" w:lastRow="0" w:firstColumn="0" w:lastColumn="0" w:noHBand="0" w:noVBand="0"/>
        <w:tblCaption w:val="Assigned SCCs"/>
        <w:tblDescription w:val="SCC; Descriptor 2; Descriptor 4; Descriptor 5 Descriptor 10"/>
      </w:tblPr>
      <w:tblGrid>
        <w:gridCol w:w="1300"/>
        <w:gridCol w:w="1540"/>
        <w:gridCol w:w="1560"/>
        <w:gridCol w:w="1420"/>
        <w:gridCol w:w="1605"/>
      </w:tblGrid>
      <w:tr w:rsidR="001B4ED9" w:rsidRPr="005E3966">
        <w:trPr>
          <w:trHeight w:val="255"/>
          <w:jc w:val="center"/>
        </w:trPr>
        <w:tc>
          <w:tcPr>
            <w:tcW w:w="13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1B4ED9" w:rsidRPr="005E3966" w:rsidRDefault="001B4ED9">
            <w:pPr>
              <w:rPr>
                <w:b/>
                <w:bCs/>
                <w:sz w:val="20"/>
                <w:szCs w:val="20"/>
              </w:rPr>
            </w:pPr>
            <w:r w:rsidRPr="005E3966">
              <w:rPr>
                <w:b/>
                <w:bCs/>
                <w:sz w:val="20"/>
                <w:szCs w:val="20"/>
              </w:rPr>
              <w:t>SCC</w:t>
            </w:r>
          </w:p>
        </w:tc>
        <w:tc>
          <w:tcPr>
            <w:tcW w:w="1540" w:type="dxa"/>
            <w:tcBorders>
              <w:top w:val="single" w:sz="4" w:space="0" w:color="auto"/>
              <w:left w:val="nil"/>
              <w:bottom w:val="single" w:sz="4" w:space="0" w:color="auto"/>
              <w:right w:val="single" w:sz="4" w:space="0" w:color="auto"/>
            </w:tcBorders>
            <w:shd w:val="clear" w:color="auto" w:fill="auto"/>
            <w:noWrap/>
            <w:vAlign w:val="bottom"/>
          </w:tcPr>
          <w:p w:rsidR="001B4ED9" w:rsidRPr="005E3966" w:rsidRDefault="001B4ED9">
            <w:pPr>
              <w:rPr>
                <w:b/>
                <w:bCs/>
                <w:sz w:val="20"/>
                <w:szCs w:val="20"/>
              </w:rPr>
            </w:pPr>
            <w:r w:rsidRPr="005E3966">
              <w:rPr>
                <w:b/>
                <w:bCs/>
                <w:sz w:val="20"/>
                <w:szCs w:val="20"/>
              </w:rPr>
              <w:t>Descriptor 2</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1B4ED9" w:rsidRPr="005E3966" w:rsidRDefault="001B4ED9">
            <w:pPr>
              <w:rPr>
                <w:b/>
                <w:bCs/>
                <w:sz w:val="20"/>
                <w:szCs w:val="20"/>
              </w:rPr>
            </w:pPr>
            <w:r w:rsidRPr="005E3966">
              <w:rPr>
                <w:b/>
                <w:bCs/>
                <w:sz w:val="20"/>
                <w:szCs w:val="20"/>
              </w:rPr>
              <w:t>Descriptor 4</w:t>
            </w:r>
          </w:p>
        </w:tc>
        <w:tc>
          <w:tcPr>
            <w:tcW w:w="1420" w:type="dxa"/>
            <w:tcBorders>
              <w:top w:val="single" w:sz="4" w:space="0" w:color="auto"/>
              <w:left w:val="nil"/>
              <w:bottom w:val="single" w:sz="4" w:space="0" w:color="auto"/>
              <w:right w:val="single" w:sz="4" w:space="0" w:color="auto"/>
            </w:tcBorders>
            <w:shd w:val="clear" w:color="auto" w:fill="auto"/>
            <w:noWrap/>
            <w:vAlign w:val="bottom"/>
          </w:tcPr>
          <w:p w:rsidR="001B4ED9" w:rsidRPr="005E3966" w:rsidRDefault="001B4ED9">
            <w:pPr>
              <w:rPr>
                <w:b/>
                <w:bCs/>
                <w:sz w:val="20"/>
                <w:szCs w:val="20"/>
              </w:rPr>
            </w:pPr>
            <w:r w:rsidRPr="005E3966">
              <w:rPr>
                <w:b/>
                <w:bCs/>
                <w:sz w:val="20"/>
                <w:szCs w:val="20"/>
              </w:rPr>
              <w:t>Descriptor 5</w:t>
            </w:r>
          </w:p>
        </w:tc>
        <w:tc>
          <w:tcPr>
            <w:tcW w:w="1580" w:type="dxa"/>
            <w:tcBorders>
              <w:top w:val="single" w:sz="4" w:space="0" w:color="auto"/>
              <w:left w:val="nil"/>
              <w:bottom w:val="single" w:sz="4" w:space="0" w:color="auto"/>
              <w:right w:val="single" w:sz="4" w:space="0" w:color="auto"/>
            </w:tcBorders>
            <w:shd w:val="clear" w:color="auto" w:fill="auto"/>
            <w:noWrap/>
            <w:vAlign w:val="bottom"/>
          </w:tcPr>
          <w:p w:rsidR="001B4ED9" w:rsidRPr="005E3966" w:rsidRDefault="001B4ED9">
            <w:pPr>
              <w:rPr>
                <w:b/>
                <w:bCs/>
                <w:sz w:val="20"/>
                <w:szCs w:val="20"/>
              </w:rPr>
            </w:pPr>
            <w:r w:rsidRPr="005E3966">
              <w:rPr>
                <w:b/>
                <w:bCs/>
                <w:sz w:val="20"/>
                <w:szCs w:val="20"/>
              </w:rPr>
              <w:t>Descriptor 10</w:t>
            </w:r>
          </w:p>
        </w:tc>
      </w:tr>
      <w:tr w:rsidR="001B4ED9" w:rsidRPr="005E3966">
        <w:trPr>
          <w:trHeight w:val="765"/>
          <w:jc w:val="center"/>
        </w:trPr>
        <w:tc>
          <w:tcPr>
            <w:tcW w:w="1300" w:type="dxa"/>
            <w:tcBorders>
              <w:top w:val="nil"/>
              <w:left w:val="single" w:sz="4" w:space="0" w:color="auto"/>
              <w:bottom w:val="single" w:sz="4" w:space="0" w:color="auto"/>
              <w:right w:val="single" w:sz="4" w:space="0" w:color="auto"/>
            </w:tcBorders>
            <w:shd w:val="clear" w:color="auto" w:fill="auto"/>
            <w:noWrap/>
            <w:vAlign w:val="bottom"/>
          </w:tcPr>
          <w:p w:rsidR="001B4ED9" w:rsidRPr="005E3966" w:rsidRDefault="001B4ED9">
            <w:pPr>
              <w:rPr>
                <w:sz w:val="20"/>
                <w:szCs w:val="20"/>
              </w:rPr>
            </w:pPr>
            <w:r w:rsidRPr="005E3966">
              <w:rPr>
                <w:sz w:val="20"/>
                <w:szCs w:val="20"/>
              </w:rPr>
              <w:t>2801700001</w:t>
            </w:r>
          </w:p>
        </w:tc>
        <w:tc>
          <w:tcPr>
            <w:tcW w:w="154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Area Sources</w:t>
            </w:r>
          </w:p>
        </w:tc>
        <w:tc>
          <w:tcPr>
            <w:tcW w:w="156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Agriculture Production - Crops</w:t>
            </w:r>
          </w:p>
        </w:tc>
        <w:tc>
          <w:tcPr>
            <w:tcW w:w="142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Fertilizer Application</w:t>
            </w:r>
          </w:p>
        </w:tc>
        <w:tc>
          <w:tcPr>
            <w:tcW w:w="158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Anhydrous Ammonia</w:t>
            </w:r>
          </w:p>
        </w:tc>
      </w:tr>
      <w:tr w:rsidR="001B4ED9" w:rsidRPr="005E3966">
        <w:trPr>
          <w:trHeight w:val="765"/>
          <w:jc w:val="center"/>
        </w:trPr>
        <w:tc>
          <w:tcPr>
            <w:tcW w:w="1300" w:type="dxa"/>
            <w:tcBorders>
              <w:top w:val="nil"/>
              <w:left w:val="single" w:sz="4" w:space="0" w:color="auto"/>
              <w:bottom w:val="single" w:sz="4" w:space="0" w:color="auto"/>
              <w:right w:val="single" w:sz="4" w:space="0" w:color="auto"/>
            </w:tcBorders>
            <w:shd w:val="clear" w:color="auto" w:fill="auto"/>
            <w:noWrap/>
            <w:vAlign w:val="bottom"/>
          </w:tcPr>
          <w:p w:rsidR="001B4ED9" w:rsidRPr="005E3966" w:rsidRDefault="001B4ED9">
            <w:pPr>
              <w:rPr>
                <w:sz w:val="20"/>
                <w:szCs w:val="20"/>
              </w:rPr>
            </w:pPr>
            <w:r w:rsidRPr="005E3966">
              <w:rPr>
                <w:sz w:val="20"/>
                <w:szCs w:val="20"/>
              </w:rPr>
              <w:t>2801700002</w:t>
            </w:r>
          </w:p>
        </w:tc>
        <w:tc>
          <w:tcPr>
            <w:tcW w:w="154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Area Sources</w:t>
            </w:r>
          </w:p>
        </w:tc>
        <w:tc>
          <w:tcPr>
            <w:tcW w:w="156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Agriculture Production - Crops</w:t>
            </w:r>
          </w:p>
        </w:tc>
        <w:tc>
          <w:tcPr>
            <w:tcW w:w="142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Fertilizer Application</w:t>
            </w:r>
          </w:p>
        </w:tc>
        <w:tc>
          <w:tcPr>
            <w:tcW w:w="158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Aqueous Ammonia</w:t>
            </w:r>
          </w:p>
        </w:tc>
      </w:tr>
      <w:tr w:rsidR="001B4ED9" w:rsidRPr="005E3966">
        <w:trPr>
          <w:trHeight w:val="765"/>
          <w:jc w:val="center"/>
        </w:trPr>
        <w:tc>
          <w:tcPr>
            <w:tcW w:w="1300" w:type="dxa"/>
            <w:tcBorders>
              <w:top w:val="nil"/>
              <w:left w:val="single" w:sz="4" w:space="0" w:color="auto"/>
              <w:bottom w:val="single" w:sz="4" w:space="0" w:color="auto"/>
              <w:right w:val="single" w:sz="4" w:space="0" w:color="auto"/>
            </w:tcBorders>
            <w:shd w:val="clear" w:color="auto" w:fill="auto"/>
            <w:noWrap/>
            <w:vAlign w:val="bottom"/>
          </w:tcPr>
          <w:p w:rsidR="001B4ED9" w:rsidRPr="005E3966" w:rsidRDefault="001B4ED9">
            <w:pPr>
              <w:rPr>
                <w:sz w:val="20"/>
                <w:szCs w:val="20"/>
              </w:rPr>
            </w:pPr>
            <w:r w:rsidRPr="005E3966">
              <w:rPr>
                <w:sz w:val="20"/>
                <w:szCs w:val="20"/>
              </w:rPr>
              <w:t>2801700003</w:t>
            </w:r>
          </w:p>
        </w:tc>
        <w:tc>
          <w:tcPr>
            <w:tcW w:w="154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Area Sources</w:t>
            </w:r>
          </w:p>
        </w:tc>
        <w:tc>
          <w:tcPr>
            <w:tcW w:w="156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Agriculture Production - Crops</w:t>
            </w:r>
          </w:p>
        </w:tc>
        <w:tc>
          <w:tcPr>
            <w:tcW w:w="142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Fertilizer Application</w:t>
            </w:r>
          </w:p>
        </w:tc>
        <w:tc>
          <w:tcPr>
            <w:tcW w:w="158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Nitrogen Solutions</w:t>
            </w:r>
          </w:p>
        </w:tc>
      </w:tr>
      <w:tr w:rsidR="001B4ED9" w:rsidRPr="005E3966">
        <w:trPr>
          <w:trHeight w:val="765"/>
          <w:jc w:val="center"/>
        </w:trPr>
        <w:tc>
          <w:tcPr>
            <w:tcW w:w="1300" w:type="dxa"/>
            <w:tcBorders>
              <w:top w:val="nil"/>
              <w:left w:val="single" w:sz="4" w:space="0" w:color="auto"/>
              <w:bottom w:val="single" w:sz="4" w:space="0" w:color="auto"/>
              <w:right w:val="single" w:sz="4" w:space="0" w:color="auto"/>
            </w:tcBorders>
            <w:shd w:val="clear" w:color="auto" w:fill="auto"/>
            <w:noWrap/>
            <w:vAlign w:val="bottom"/>
          </w:tcPr>
          <w:p w:rsidR="001B4ED9" w:rsidRPr="005E3966" w:rsidRDefault="001B4ED9">
            <w:pPr>
              <w:rPr>
                <w:sz w:val="20"/>
                <w:szCs w:val="20"/>
              </w:rPr>
            </w:pPr>
            <w:r w:rsidRPr="005E3966">
              <w:rPr>
                <w:sz w:val="20"/>
                <w:szCs w:val="20"/>
              </w:rPr>
              <w:t>2801700004</w:t>
            </w:r>
          </w:p>
        </w:tc>
        <w:tc>
          <w:tcPr>
            <w:tcW w:w="154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Area Sources</w:t>
            </w:r>
          </w:p>
        </w:tc>
        <w:tc>
          <w:tcPr>
            <w:tcW w:w="156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Agriculture Production - Crops</w:t>
            </w:r>
          </w:p>
        </w:tc>
        <w:tc>
          <w:tcPr>
            <w:tcW w:w="142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Fertilizer Application</w:t>
            </w:r>
          </w:p>
        </w:tc>
        <w:tc>
          <w:tcPr>
            <w:tcW w:w="158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Urea</w:t>
            </w:r>
          </w:p>
        </w:tc>
      </w:tr>
      <w:tr w:rsidR="001B4ED9" w:rsidRPr="005E3966">
        <w:trPr>
          <w:trHeight w:val="765"/>
          <w:jc w:val="center"/>
        </w:trPr>
        <w:tc>
          <w:tcPr>
            <w:tcW w:w="1300" w:type="dxa"/>
            <w:tcBorders>
              <w:top w:val="nil"/>
              <w:left w:val="single" w:sz="4" w:space="0" w:color="auto"/>
              <w:bottom w:val="single" w:sz="4" w:space="0" w:color="auto"/>
              <w:right w:val="single" w:sz="4" w:space="0" w:color="auto"/>
            </w:tcBorders>
            <w:shd w:val="clear" w:color="auto" w:fill="auto"/>
            <w:noWrap/>
            <w:vAlign w:val="bottom"/>
          </w:tcPr>
          <w:p w:rsidR="001B4ED9" w:rsidRPr="005E3966" w:rsidRDefault="001B4ED9">
            <w:pPr>
              <w:rPr>
                <w:sz w:val="20"/>
                <w:szCs w:val="20"/>
              </w:rPr>
            </w:pPr>
            <w:r w:rsidRPr="005E3966">
              <w:rPr>
                <w:sz w:val="20"/>
                <w:szCs w:val="20"/>
              </w:rPr>
              <w:t>2801700005</w:t>
            </w:r>
          </w:p>
        </w:tc>
        <w:tc>
          <w:tcPr>
            <w:tcW w:w="154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Area Sources</w:t>
            </w:r>
          </w:p>
        </w:tc>
        <w:tc>
          <w:tcPr>
            <w:tcW w:w="156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Agriculture Production - Crops</w:t>
            </w:r>
          </w:p>
        </w:tc>
        <w:tc>
          <w:tcPr>
            <w:tcW w:w="142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Fertilizer Application</w:t>
            </w:r>
          </w:p>
        </w:tc>
        <w:tc>
          <w:tcPr>
            <w:tcW w:w="158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Ammonium Nitrate</w:t>
            </w:r>
          </w:p>
        </w:tc>
      </w:tr>
      <w:tr w:rsidR="001B4ED9" w:rsidRPr="005E3966">
        <w:trPr>
          <w:trHeight w:val="765"/>
          <w:jc w:val="center"/>
        </w:trPr>
        <w:tc>
          <w:tcPr>
            <w:tcW w:w="1300" w:type="dxa"/>
            <w:tcBorders>
              <w:top w:val="nil"/>
              <w:left w:val="single" w:sz="4" w:space="0" w:color="auto"/>
              <w:bottom w:val="single" w:sz="4" w:space="0" w:color="auto"/>
              <w:right w:val="single" w:sz="4" w:space="0" w:color="auto"/>
            </w:tcBorders>
            <w:shd w:val="clear" w:color="auto" w:fill="auto"/>
            <w:noWrap/>
            <w:vAlign w:val="bottom"/>
          </w:tcPr>
          <w:p w:rsidR="001B4ED9" w:rsidRPr="005E3966" w:rsidRDefault="001B4ED9">
            <w:pPr>
              <w:rPr>
                <w:sz w:val="20"/>
                <w:szCs w:val="20"/>
              </w:rPr>
            </w:pPr>
            <w:r w:rsidRPr="005E3966">
              <w:rPr>
                <w:sz w:val="20"/>
                <w:szCs w:val="20"/>
              </w:rPr>
              <w:t>2801700006</w:t>
            </w:r>
          </w:p>
        </w:tc>
        <w:tc>
          <w:tcPr>
            <w:tcW w:w="154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Area Sources</w:t>
            </w:r>
          </w:p>
        </w:tc>
        <w:tc>
          <w:tcPr>
            <w:tcW w:w="156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Agriculture Production - Crops</w:t>
            </w:r>
          </w:p>
        </w:tc>
        <w:tc>
          <w:tcPr>
            <w:tcW w:w="142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Fertilizer Application</w:t>
            </w:r>
          </w:p>
        </w:tc>
        <w:tc>
          <w:tcPr>
            <w:tcW w:w="158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Ammonium Sulfate</w:t>
            </w:r>
          </w:p>
        </w:tc>
      </w:tr>
      <w:tr w:rsidR="001B4ED9" w:rsidRPr="005E3966">
        <w:trPr>
          <w:trHeight w:val="765"/>
          <w:jc w:val="center"/>
        </w:trPr>
        <w:tc>
          <w:tcPr>
            <w:tcW w:w="1300" w:type="dxa"/>
            <w:tcBorders>
              <w:top w:val="nil"/>
              <w:left w:val="single" w:sz="4" w:space="0" w:color="auto"/>
              <w:bottom w:val="single" w:sz="4" w:space="0" w:color="auto"/>
              <w:right w:val="single" w:sz="4" w:space="0" w:color="auto"/>
            </w:tcBorders>
            <w:shd w:val="clear" w:color="auto" w:fill="auto"/>
            <w:noWrap/>
            <w:vAlign w:val="bottom"/>
          </w:tcPr>
          <w:p w:rsidR="001B4ED9" w:rsidRPr="005E3966" w:rsidRDefault="001B4ED9">
            <w:pPr>
              <w:rPr>
                <w:sz w:val="20"/>
                <w:szCs w:val="20"/>
              </w:rPr>
            </w:pPr>
            <w:r w:rsidRPr="005E3966">
              <w:rPr>
                <w:sz w:val="20"/>
                <w:szCs w:val="20"/>
              </w:rPr>
              <w:t>2801700007</w:t>
            </w:r>
          </w:p>
        </w:tc>
        <w:tc>
          <w:tcPr>
            <w:tcW w:w="154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Area Sources</w:t>
            </w:r>
          </w:p>
        </w:tc>
        <w:tc>
          <w:tcPr>
            <w:tcW w:w="156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Agriculture Production - Crops</w:t>
            </w:r>
          </w:p>
        </w:tc>
        <w:tc>
          <w:tcPr>
            <w:tcW w:w="142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Fertilizer Application</w:t>
            </w:r>
          </w:p>
        </w:tc>
        <w:tc>
          <w:tcPr>
            <w:tcW w:w="158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Ammonium Thiosulfate</w:t>
            </w:r>
          </w:p>
        </w:tc>
      </w:tr>
      <w:tr w:rsidR="001B4ED9" w:rsidRPr="005E3966">
        <w:trPr>
          <w:trHeight w:val="765"/>
          <w:jc w:val="center"/>
        </w:trPr>
        <w:tc>
          <w:tcPr>
            <w:tcW w:w="1300" w:type="dxa"/>
            <w:tcBorders>
              <w:top w:val="nil"/>
              <w:left w:val="single" w:sz="4" w:space="0" w:color="auto"/>
              <w:bottom w:val="single" w:sz="4" w:space="0" w:color="auto"/>
              <w:right w:val="single" w:sz="4" w:space="0" w:color="auto"/>
            </w:tcBorders>
            <w:shd w:val="clear" w:color="auto" w:fill="auto"/>
            <w:noWrap/>
            <w:vAlign w:val="bottom"/>
          </w:tcPr>
          <w:p w:rsidR="001B4ED9" w:rsidRPr="005E3966" w:rsidRDefault="001B4ED9">
            <w:pPr>
              <w:rPr>
                <w:sz w:val="20"/>
                <w:szCs w:val="20"/>
              </w:rPr>
            </w:pPr>
            <w:r w:rsidRPr="005E3966">
              <w:rPr>
                <w:sz w:val="20"/>
                <w:szCs w:val="20"/>
              </w:rPr>
              <w:t>2801700010</w:t>
            </w:r>
          </w:p>
        </w:tc>
        <w:tc>
          <w:tcPr>
            <w:tcW w:w="154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Area Sources</w:t>
            </w:r>
          </w:p>
        </w:tc>
        <w:tc>
          <w:tcPr>
            <w:tcW w:w="156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Agriculture Production - Crops</w:t>
            </w:r>
          </w:p>
        </w:tc>
        <w:tc>
          <w:tcPr>
            <w:tcW w:w="142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Fertilizer Application</w:t>
            </w:r>
          </w:p>
        </w:tc>
        <w:tc>
          <w:tcPr>
            <w:tcW w:w="158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N-P-K (multi-grade nutrient fertilizers)</w:t>
            </w:r>
          </w:p>
        </w:tc>
      </w:tr>
      <w:tr w:rsidR="001B4ED9" w:rsidRPr="005E3966">
        <w:trPr>
          <w:trHeight w:val="765"/>
          <w:jc w:val="center"/>
        </w:trPr>
        <w:tc>
          <w:tcPr>
            <w:tcW w:w="1300" w:type="dxa"/>
            <w:tcBorders>
              <w:top w:val="nil"/>
              <w:left w:val="single" w:sz="4" w:space="0" w:color="auto"/>
              <w:bottom w:val="single" w:sz="4" w:space="0" w:color="auto"/>
              <w:right w:val="single" w:sz="4" w:space="0" w:color="auto"/>
            </w:tcBorders>
            <w:shd w:val="clear" w:color="auto" w:fill="auto"/>
            <w:noWrap/>
            <w:vAlign w:val="bottom"/>
          </w:tcPr>
          <w:p w:rsidR="001B4ED9" w:rsidRPr="005E3966" w:rsidRDefault="001B4ED9">
            <w:pPr>
              <w:rPr>
                <w:sz w:val="20"/>
                <w:szCs w:val="20"/>
              </w:rPr>
            </w:pPr>
            <w:r w:rsidRPr="005E3966">
              <w:rPr>
                <w:sz w:val="20"/>
                <w:szCs w:val="20"/>
              </w:rPr>
              <w:t>2801700011</w:t>
            </w:r>
          </w:p>
        </w:tc>
        <w:tc>
          <w:tcPr>
            <w:tcW w:w="154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Area Sources</w:t>
            </w:r>
          </w:p>
        </w:tc>
        <w:tc>
          <w:tcPr>
            <w:tcW w:w="156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Agriculture Production - Crops</w:t>
            </w:r>
          </w:p>
        </w:tc>
        <w:tc>
          <w:tcPr>
            <w:tcW w:w="142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Fertilizer Application</w:t>
            </w:r>
          </w:p>
        </w:tc>
        <w:tc>
          <w:tcPr>
            <w:tcW w:w="158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Calcium Ammonium Nitrate</w:t>
            </w:r>
          </w:p>
        </w:tc>
      </w:tr>
      <w:tr w:rsidR="001B4ED9" w:rsidRPr="005E3966">
        <w:trPr>
          <w:trHeight w:val="765"/>
          <w:jc w:val="center"/>
        </w:trPr>
        <w:tc>
          <w:tcPr>
            <w:tcW w:w="1300" w:type="dxa"/>
            <w:tcBorders>
              <w:top w:val="nil"/>
              <w:left w:val="single" w:sz="4" w:space="0" w:color="auto"/>
              <w:bottom w:val="single" w:sz="4" w:space="0" w:color="auto"/>
              <w:right w:val="single" w:sz="4" w:space="0" w:color="auto"/>
            </w:tcBorders>
            <w:shd w:val="clear" w:color="auto" w:fill="auto"/>
            <w:noWrap/>
            <w:vAlign w:val="bottom"/>
          </w:tcPr>
          <w:p w:rsidR="001B4ED9" w:rsidRPr="005E3966" w:rsidRDefault="001B4ED9">
            <w:pPr>
              <w:rPr>
                <w:sz w:val="20"/>
                <w:szCs w:val="20"/>
              </w:rPr>
            </w:pPr>
            <w:r w:rsidRPr="005E3966">
              <w:rPr>
                <w:sz w:val="20"/>
                <w:szCs w:val="20"/>
              </w:rPr>
              <w:lastRenderedPageBreak/>
              <w:t>2801700012</w:t>
            </w:r>
          </w:p>
        </w:tc>
        <w:tc>
          <w:tcPr>
            <w:tcW w:w="154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Area Sources</w:t>
            </w:r>
          </w:p>
        </w:tc>
        <w:tc>
          <w:tcPr>
            <w:tcW w:w="156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Agriculture Production - Crops</w:t>
            </w:r>
          </w:p>
        </w:tc>
        <w:tc>
          <w:tcPr>
            <w:tcW w:w="142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Fertilizer Application</w:t>
            </w:r>
          </w:p>
        </w:tc>
        <w:tc>
          <w:tcPr>
            <w:tcW w:w="158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Potassium Nitrate</w:t>
            </w:r>
          </w:p>
        </w:tc>
      </w:tr>
      <w:tr w:rsidR="001B4ED9" w:rsidRPr="005E3966">
        <w:trPr>
          <w:trHeight w:val="765"/>
          <w:jc w:val="center"/>
        </w:trPr>
        <w:tc>
          <w:tcPr>
            <w:tcW w:w="1300" w:type="dxa"/>
            <w:tcBorders>
              <w:top w:val="nil"/>
              <w:left w:val="single" w:sz="4" w:space="0" w:color="auto"/>
              <w:bottom w:val="single" w:sz="4" w:space="0" w:color="auto"/>
              <w:right w:val="single" w:sz="4" w:space="0" w:color="auto"/>
            </w:tcBorders>
            <w:shd w:val="clear" w:color="auto" w:fill="auto"/>
            <w:noWrap/>
            <w:vAlign w:val="bottom"/>
          </w:tcPr>
          <w:p w:rsidR="001B4ED9" w:rsidRPr="005E3966" w:rsidRDefault="001B4ED9">
            <w:pPr>
              <w:rPr>
                <w:sz w:val="20"/>
                <w:szCs w:val="20"/>
              </w:rPr>
            </w:pPr>
            <w:r w:rsidRPr="005E3966">
              <w:rPr>
                <w:sz w:val="20"/>
                <w:szCs w:val="20"/>
              </w:rPr>
              <w:t>2801700013</w:t>
            </w:r>
          </w:p>
        </w:tc>
        <w:tc>
          <w:tcPr>
            <w:tcW w:w="154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Area Sources</w:t>
            </w:r>
          </w:p>
        </w:tc>
        <w:tc>
          <w:tcPr>
            <w:tcW w:w="156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Agriculture Production - Crops</w:t>
            </w:r>
          </w:p>
        </w:tc>
        <w:tc>
          <w:tcPr>
            <w:tcW w:w="142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Fertilizer Application</w:t>
            </w:r>
          </w:p>
        </w:tc>
        <w:tc>
          <w:tcPr>
            <w:tcW w:w="158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Diammonium Phosphate</w:t>
            </w:r>
          </w:p>
        </w:tc>
      </w:tr>
      <w:tr w:rsidR="001B4ED9" w:rsidRPr="005E3966">
        <w:trPr>
          <w:trHeight w:val="765"/>
          <w:jc w:val="center"/>
        </w:trPr>
        <w:tc>
          <w:tcPr>
            <w:tcW w:w="1300" w:type="dxa"/>
            <w:tcBorders>
              <w:top w:val="nil"/>
              <w:left w:val="single" w:sz="4" w:space="0" w:color="auto"/>
              <w:bottom w:val="single" w:sz="4" w:space="0" w:color="auto"/>
              <w:right w:val="single" w:sz="4" w:space="0" w:color="auto"/>
            </w:tcBorders>
            <w:shd w:val="clear" w:color="auto" w:fill="auto"/>
            <w:noWrap/>
            <w:vAlign w:val="bottom"/>
          </w:tcPr>
          <w:p w:rsidR="001B4ED9" w:rsidRPr="005E3966" w:rsidRDefault="001B4ED9">
            <w:pPr>
              <w:rPr>
                <w:sz w:val="20"/>
                <w:szCs w:val="20"/>
              </w:rPr>
            </w:pPr>
            <w:r w:rsidRPr="005E3966">
              <w:rPr>
                <w:sz w:val="20"/>
                <w:szCs w:val="20"/>
              </w:rPr>
              <w:t>2801700014</w:t>
            </w:r>
          </w:p>
        </w:tc>
        <w:tc>
          <w:tcPr>
            <w:tcW w:w="154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Area Sources</w:t>
            </w:r>
          </w:p>
        </w:tc>
        <w:tc>
          <w:tcPr>
            <w:tcW w:w="156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Agriculture Production - Crops</w:t>
            </w:r>
          </w:p>
        </w:tc>
        <w:tc>
          <w:tcPr>
            <w:tcW w:w="142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Fertilizer Application</w:t>
            </w:r>
          </w:p>
        </w:tc>
        <w:tc>
          <w:tcPr>
            <w:tcW w:w="158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Monoammonium Phosphate</w:t>
            </w:r>
          </w:p>
        </w:tc>
      </w:tr>
      <w:tr w:rsidR="001B4ED9" w:rsidRPr="005E3966">
        <w:trPr>
          <w:trHeight w:val="765"/>
          <w:jc w:val="center"/>
        </w:trPr>
        <w:tc>
          <w:tcPr>
            <w:tcW w:w="1300" w:type="dxa"/>
            <w:tcBorders>
              <w:top w:val="nil"/>
              <w:left w:val="single" w:sz="4" w:space="0" w:color="auto"/>
              <w:bottom w:val="single" w:sz="4" w:space="0" w:color="auto"/>
              <w:right w:val="single" w:sz="4" w:space="0" w:color="auto"/>
            </w:tcBorders>
            <w:shd w:val="clear" w:color="auto" w:fill="auto"/>
            <w:noWrap/>
            <w:vAlign w:val="bottom"/>
          </w:tcPr>
          <w:p w:rsidR="001B4ED9" w:rsidRPr="005E3966" w:rsidRDefault="001B4ED9">
            <w:pPr>
              <w:rPr>
                <w:sz w:val="20"/>
                <w:szCs w:val="20"/>
              </w:rPr>
            </w:pPr>
            <w:r w:rsidRPr="005E3966">
              <w:rPr>
                <w:sz w:val="20"/>
                <w:szCs w:val="20"/>
              </w:rPr>
              <w:t>2801700015</w:t>
            </w:r>
          </w:p>
        </w:tc>
        <w:tc>
          <w:tcPr>
            <w:tcW w:w="154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Area Sources</w:t>
            </w:r>
          </w:p>
        </w:tc>
        <w:tc>
          <w:tcPr>
            <w:tcW w:w="156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Agriculture Production - Crops</w:t>
            </w:r>
          </w:p>
        </w:tc>
        <w:tc>
          <w:tcPr>
            <w:tcW w:w="142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Fertilizer Application</w:t>
            </w:r>
          </w:p>
        </w:tc>
        <w:tc>
          <w:tcPr>
            <w:tcW w:w="158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Liquid Ammonium Polyphosphate</w:t>
            </w:r>
          </w:p>
        </w:tc>
      </w:tr>
      <w:tr w:rsidR="001B4ED9" w:rsidRPr="005E3966">
        <w:trPr>
          <w:trHeight w:val="765"/>
          <w:jc w:val="center"/>
        </w:trPr>
        <w:tc>
          <w:tcPr>
            <w:tcW w:w="1300" w:type="dxa"/>
            <w:tcBorders>
              <w:top w:val="nil"/>
              <w:left w:val="single" w:sz="4" w:space="0" w:color="auto"/>
              <w:bottom w:val="single" w:sz="4" w:space="0" w:color="auto"/>
              <w:right w:val="single" w:sz="4" w:space="0" w:color="auto"/>
            </w:tcBorders>
            <w:shd w:val="clear" w:color="auto" w:fill="auto"/>
            <w:noWrap/>
            <w:vAlign w:val="bottom"/>
          </w:tcPr>
          <w:p w:rsidR="001B4ED9" w:rsidRPr="005E3966" w:rsidRDefault="001B4ED9">
            <w:pPr>
              <w:rPr>
                <w:sz w:val="20"/>
                <w:szCs w:val="20"/>
              </w:rPr>
            </w:pPr>
            <w:r w:rsidRPr="005E3966">
              <w:rPr>
                <w:sz w:val="20"/>
                <w:szCs w:val="20"/>
              </w:rPr>
              <w:t>2801700099</w:t>
            </w:r>
          </w:p>
        </w:tc>
        <w:tc>
          <w:tcPr>
            <w:tcW w:w="154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Area Sources</w:t>
            </w:r>
          </w:p>
        </w:tc>
        <w:tc>
          <w:tcPr>
            <w:tcW w:w="156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Agriculture Production - Crops</w:t>
            </w:r>
          </w:p>
        </w:tc>
        <w:tc>
          <w:tcPr>
            <w:tcW w:w="142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Fertilizer Application</w:t>
            </w:r>
          </w:p>
        </w:tc>
        <w:tc>
          <w:tcPr>
            <w:tcW w:w="1580" w:type="dxa"/>
            <w:tcBorders>
              <w:top w:val="nil"/>
              <w:left w:val="nil"/>
              <w:bottom w:val="single" w:sz="4" w:space="0" w:color="auto"/>
              <w:right w:val="single" w:sz="4" w:space="0" w:color="auto"/>
            </w:tcBorders>
            <w:shd w:val="clear" w:color="auto" w:fill="auto"/>
            <w:vAlign w:val="bottom"/>
          </w:tcPr>
          <w:p w:rsidR="001B4ED9" w:rsidRPr="005E3966" w:rsidRDefault="001B4ED9">
            <w:pPr>
              <w:jc w:val="right"/>
              <w:rPr>
                <w:sz w:val="20"/>
                <w:szCs w:val="20"/>
              </w:rPr>
            </w:pPr>
            <w:r w:rsidRPr="005E3966">
              <w:rPr>
                <w:sz w:val="20"/>
                <w:szCs w:val="20"/>
              </w:rPr>
              <w:t>Miscellaneous Fertilizers</w:t>
            </w:r>
          </w:p>
        </w:tc>
      </w:tr>
    </w:tbl>
    <w:p w:rsidR="00760777" w:rsidRPr="005E3966" w:rsidRDefault="00760777">
      <w:pPr>
        <w:rPr>
          <w:u w:val="single"/>
        </w:rPr>
      </w:pPr>
    </w:p>
    <w:p w:rsidR="00B04BC3" w:rsidRDefault="00B04BC3">
      <w:pPr>
        <w:rPr>
          <w:u w:val="single"/>
        </w:rPr>
      </w:pPr>
    </w:p>
    <w:p w:rsidR="00875721" w:rsidRPr="0012029F" w:rsidRDefault="0012029F">
      <w:pPr>
        <w:rPr>
          <w:b/>
          <w:i/>
        </w:rPr>
      </w:pPr>
      <w:r w:rsidRPr="0012029F">
        <w:rPr>
          <w:b/>
          <w:i/>
        </w:rPr>
        <w:t xml:space="preserve">b. </w:t>
      </w:r>
      <w:r w:rsidR="00875721" w:rsidRPr="0012029F">
        <w:rPr>
          <w:b/>
          <w:i/>
        </w:rPr>
        <w:t>Activity Data</w:t>
      </w:r>
    </w:p>
    <w:p w:rsidR="00875721" w:rsidRPr="005E3966" w:rsidRDefault="00875721">
      <w:pPr>
        <w:rPr>
          <w:u w:val="single"/>
        </w:rPr>
      </w:pPr>
    </w:p>
    <w:p w:rsidR="009F7BF6" w:rsidRDefault="00661296">
      <w:r w:rsidRPr="005E3966">
        <w:t xml:space="preserve">County-level </w:t>
      </w:r>
      <w:r w:rsidR="00D13DD0">
        <w:t xml:space="preserve">fertilizer consumption </w:t>
      </w:r>
      <w:r w:rsidR="00403B02">
        <w:t>data</w:t>
      </w:r>
      <w:r w:rsidRPr="005E3966">
        <w:t xml:space="preserve"> for </w:t>
      </w:r>
      <w:r w:rsidR="00D13DD0">
        <w:t xml:space="preserve">2002 and </w:t>
      </w:r>
      <w:r w:rsidRPr="005E3966">
        <w:t>20</w:t>
      </w:r>
      <w:r w:rsidR="00A54951">
        <w:t>10</w:t>
      </w:r>
      <w:r w:rsidRPr="005E3966">
        <w:t xml:space="preserve"> w</w:t>
      </w:r>
      <w:r w:rsidR="00D13DD0">
        <w:t>as</w:t>
      </w:r>
      <w:r w:rsidRPr="005E3966">
        <w:t xml:space="preserve"> obtained from the </w:t>
      </w:r>
      <w:r w:rsidR="00D13DD0">
        <w:t>Fertilizer Institute’s Commercial Fertilizers 2002 and 20</w:t>
      </w:r>
      <w:r w:rsidR="00A54951">
        <w:t>10</w:t>
      </w:r>
      <w:r w:rsidR="00D13DD0">
        <w:t xml:space="preserve"> </w:t>
      </w:r>
      <w:r w:rsidRPr="005E3966">
        <w:t>report</w:t>
      </w:r>
      <w:r w:rsidR="00D13DD0">
        <w:t>s</w:t>
      </w:r>
      <w:r w:rsidRPr="005E3966">
        <w:t>.</w:t>
      </w:r>
      <w:r w:rsidR="009E5BB6" w:rsidRPr="005E3966">
        <w:rPr>
          <w:vertAlign w:val="superscript"/>
        </w:rPr>
        <w:t>2</w:t>
      </w:r>
      <w:r w:rsidRPr="005E3966">
        <w:t xml:space="preserve"> </w:t>
      </w:r>
      <w:r w:rsidR="0027467C">
        <w:t>The consumption data includes total fertilizer sales or shipments for farm and non-farm use</w:t>
      </w:r>
      <w:r w:rsidR="001C1D8A">
        <w:t xml:space="preserve"> and is reported semi-annually for the fiscal year</w:t>
      </w:r>
      <w:r w:rsidR="0027467C">
        <w:t xml:space="preserve">. To make the fertilizer types </w:t>
      </w:r>
      <w:r w:rsidR="00A77465">
        <w:t>listed</w:t>
      </w:r>
      <w:r w:rsidR="00494CD9">
        <w:t xml:space="preserve"> in the Commercial Fertilizers reports </w:t>
      </w:r>
      <w:r w:rsidR="0027467C">
        <w:t xml:space="preserve">match the activity input files from the CMU Ammonia Model, the fertilizer types were grouped according to Table 1 below. For any state </w:t>
      </w:r>
      <w:r w:rsidR="00494CD9">
        <w:t xml:space="preserve">in 2002 </w:t>
      </w:r>
      <w:r w:rsidR="0027467C">
        <w:t>reporting fertilizer quantities from unknown counties, the quantit</w:t>
      </w:r>
      <w:r w:rsidR="00F213DD">
        <w:t>ies</w:t>
      </w:r>
      <w:r w:rsidR="0027467C">
        <w:t xml:space="preserve"> w</w:t>
      </w:r>
      <w:r w:rsidR="00F213DD">
        <w:t>ere</w:t>
      </w:r>
      <w:r w:rsidR="0027467C">
        <w:t xml:space="preserve"> </w:t>
      </w:r>
      <w:r w:rsidR="00494CD9">
        <w:t xml:space="preserve">apportioned to every county in the state based on cropland area </w:t>
      </w:r>
      <w:r w:rsidR="00A77465">
        <w:t>obtained from</w:t>
      </w:r>
      <w:r w:rsidR="00494CD9">
        <w:t xml:space="preserve"> the U.S. Department of Agriculture’s 2002 Census of Agriculture.</w:t>
      </w:r>
      <w:r w:rsidR="00494CD9" w:rsidRPr="00494CD9">
        <w:rPr>
          <w:vertAlign w:val="superscript"/>
        </w:rPr>
        <w:t>3</w:t>
      </w:r>
      <w:r w:rsidR="0027467C">
        <w:t xml:space="preserve"> </w:t>
      </w:r>
      <w:r w:rsidR="00403B02">
        <w:t>Similarly f</w:t>
      </w:r>
      <w:r w:rsidR="00494CD9">
        <w:t>or 2007, fertilizer quantities from unknown counties were apportioned based on cropland area reported in the 2007 Census of Agriculture.</w:t>
      </w:r>
      <w:r w:rsidR="00494CD9" w:rsidRPr="00494CD9">
        <w:rPr>
          <w:vertAlign w:val="superscript"/>
        </w:rPr>
        <w:t>4</w:t>
      </w:r>
      <w:r w:rsidR="00494CD9">
        <w:t xml:space="preserve"> </w:t>
      </w:r>
      <w:r w:rsidR="00A77465">
        <w:t xml:space="preserve">For each fertilizer group, the percent difference in fertilizer consumption between 2002 and 2007 </w:t>
      </w:r>
      <w:r w:rsidR="00403B02">
        <w:t xml:space="preserve">was calculated </w:t>
      </w:r>
      <w:r w:rsidR="00A77465">
        <w:t xml:space="preserve">for each county. These percentages were used to grow the 2002 county-level </w:t>
      </w:r>
      <w:r w:rsidR="00F55A68">
        <w:t xml:space="preserve">nitrogen </w:t>
      </w:r>
      <w:r w:rsidR="00A77465">
        <w:t xml:space="preserve">quantities </w:t>
      </w:r>
      <w:r w:rsidR="005D43BF">
        <w:t xml:space="preserve">from the fertilizer activity files </w:t>
      </w:r>
      <w:r w:rsidR="00A77465">
        <w:t>provided with the CMU Ammonia Model</w:t>
      </w:r>
      <w:r w:rsidR="00403B02">
        <w:t xml:space="preserve"> v.3.6</w:t>
      </w:r>
      <w:r w:rsidR="00A77465">
        <w:t xml:space="preserve">. </w:t>
      </w:r>
    </w:p>
    <w:p w:rsidR="005D43BF" w:rsidRDefault="005D43BF"/>
    <w:p w:rsidR="005D43BF" w:rsidRPr="005E3966" w:rsidRDefault="00F55A68">
      <w:r>
        <w:t xml:space="preserve">The average nitrogen content for each fertilizer group, reported in Table 2, was calculated by summing the county-level fertilizer quantities for all counties from the CMU Ammonia Model activity files to generate total nitrogen applied. </w:t>
      </w:r>
      <w:r w:rsidR="006B4DD2">
        <w:t xml:space="preserve">For each fertilizer group, the total nitrogen applied was then divided by the 2002 fertilizer consumption data from the 2002 Commercial Fertilizers report to obtain the percent nitrogen content for each fertilizer group. </w:t>
      </w:r>
      <w:r w:rsidR="005D43BF">
        <w:t xml:space="preserve">For any county with fertilizer consumption in 2007, but not in 2002, the fertilizer quantity obtained from the 2007 Commercial Fertilizer’s report was multiplied by the </w:t>
      </w:r>
      <w:r w:rsidR="006B4DD2">
        <w:t>percent</w:t>
      </w:r>
      <w:r w:rsidR="005D43BF">
        <w:t xml:space="preserve"> nitrogen content of each fertil</w:t>
      </w:r>
      <w:r w:rsidR="00A34724">
        <w:t>izer group</w:t>
      </w:r>
      <w:r w:rsidR="005D43BF">
        <w:t xml:space="preserve"> to determine tons of nitrogen. </w:t>
      </w:r>
      <w:r>
        <w:t>The t</w:t>
      </w:r>
      <w:r w:rsidR="005D43BF">
        <w:t>ons of nitrogen were then converted to kilograms and allo</w:t>
      </w:r>
      <w:r w:rsidR="000F1AA0">
        <w:t xml:space="preserve">cated temporally by month according to the state-level percentage of total fertilizer in that group applied each month. The state-level percentage was calculated </w:t>
      </w:r>
      <w:r w:rsidR="00F213DD">
        <w:t>using data in</w:t>
      </w:r>
      <w:r w:rsidR="000F1AA0">
        <w:t xml:space="preserve"> the CMU Ammonia Model input files.</w:t>
      </w:r>
    </w:p>
    <w:p w:rsidR="00651B86" w:rsidRPr="005E3966" w:rsidRDefault="00651B86"/>
    <w:p w:rsidR="009F7BF6" w:rsidRPr="0012029F" w:rsidRDefault="0012029F">
      <w:pPr>
        <w:rPr>
          <w:b/>
          <w:i/>
        </w:rPr>
      </w:pPr>
      <w:r w:rsidRPr="0012029F">
        <w:rPr>
          <w:b/>
          <w:i/>
        </w:rPr>
        <w:lastRenderedPageBreak/>
        <w:t xml:space="preserve">c. </w:t>
      </w:r>
      <w:r w:rsidR="009F7BF6" w:rsidRPr="0012029F">
        <w:rPr>
          <w:b/>
          <w:i/>
        </w:rPr>
        <w:t>Emission Factors</w:t>
      </w:r>
    </w:p>
    <w:p w:rsidR="009F7BF6" w:rsidRPr="005E3966" w:rsidRDefault="009F7BF6"/>
    <w:p w:rsidR="00732BB6" w:rsidRDefault="00732BB6">
      <w:r w:rsidRPr="005E3966">
        <w:t xml:space="preserve">Emission factors </w:t>
      </w:r>
      <w:r w:rsidR="00D13DD0">
        <w:t>for each fertilizer group were provided with the CMU Ammonia Model</w:t>
      </w:r>
      <w:r w:rsidR="001409CA" w:rsidRPr="005E3966">
        <w:t xml:space="preserve"> and are reported in Table </w:t>
      </w:r>
      <w:r w:rsidR="00317D5C">
        <w:t>3</w:t>
      </w:r>
      <w:r w:rsidR="001409CA" w:rsidRPr="005E3966">
        <w:t xml:space="preserve"> below</w:t>
      </w:r>
      <w:r w:rsidRPr="005E3966">
        <w:t>.</w:t>
      </w:r>
      <w:r w:rsidRPr="005E3966">
        <w:rPr>
          <w:vertAlign w:val="superscript"/>
        </w:rPr>
        <w:t>3</w:t>
      </w:r>
    </w:p>
    <w:p w:rsidR="00D13DD0" w:rsidRDefault="00D13DD0"/>
    <w:p w:rsidR="00D13DD0" w:rsidRPr="005E3966" w:rsidRDefault="00D13DD0"/>
    <w:p w:rsidR="009F7BF6" w:rsidRPr="0012029F" w:rsidRDefault="0012029F">
      <w:pPr>
        <w:rPr>
          <w:b/>
          <w:i/>
        </w:rPr>
      </w:pPr>
      <w:r w:rsidRPr="0012029F">
        <w:rPr>
          <w:b/>
          <w:i/>
        </w:rPr>
        <w:t xml:space="preserve">d. </w:t>
      </w:r>
      <w:r w:rsidR="009F7BF6" w:rsidRPr="0012029F">
        <w:rPr>
          <w:b/>
          <w:i/>
        </w:rPr>
        <w:t>Emissions</w:t>
      </w:r>
    </w:p>
    <w:p w:rsidR="001033BE" w:rsidRPr="005E3966" w:rsidRDefault="001033BE"/>
    <w:p w:rsidR="001033BE" w:rsidRDefault="0064407D">
      <w:r w:rsidRPr="005E3966">
        <w:t xml:space="preserve">The </w:t>
      </w:r>
      <w:r w:rsidR="00D13DD0">
        <w:t xml:space="preserve">fertilizer activity files provided with the </w:t>
      </w:r>
      <w:r w:rsidRPr="005E3966">
        <w:t xml:space="preserve">CMU Ammonia Model </w:t>
      </w:r>
      <w:r w:rsidR="00403B02">
        <w:t xml:space="preserve">v.3.6 </w:t>
      </w:r>
      <w:r w:rsidRPr="005E3966">
        <w:t>were replaced with t</w:t>
      </w:r>
      <w:r w:rsidR="001033BE" w:rsidRPr="005E3966">
        <w:t xml:space="preserve">he updated county-level </w:t>
      </w:r>
      <w:r w:rsidR="00D13DD0">
        <w:t>fertilizer</w:t>
      </w:r>
      <w:r w:rsidR="001033BE" w:rsidRPr="005E3966">
        <w:t xml:space="preserve"> files</w:t>
      </w:r>
      <w:r w:rsidRPr="005E3966">
        <w:t xml:space="preserve">. County-level ammonia emissions were </w:t>
      </w:r>
      <w:r w:rsidR="00F5738B" w:rsidRPr="005E3966">
        <w:t xml:space="preserve">then </w:t>
      </w:r>
      <w:r w:rsidRPr="005E3966">
        <w:t>calculated by running the model.</w:t>
      </w:r>
      <w:r w:rsidR="004001E7">
        <w:t xml:space="preserve"> The model corrects for the difference in mass between nitrogen and ammonia.</w:t>
      </w:r>
    </w:p>
    <w:p w:rsidR="004001E7" w:rsidRDefault="004001E7"/>
    <w:p w:rsidR="004001E7" w:rsidRPr="005E3966" w:rsidRDefault="004001E7">
      <w:r>
        <w:tab/>
        <w:t>N applied x % N volatilized as NH</w:t>
      </w:r>
      <w:r w:rsidRPr="004001E7">
        <w:rPr>
          <w:vertAlign w:val="subscript"/>
        </w:rPr>
        <w:t>3</w:t>
      </w:r>
      <w:r>
        <w:t xml:space="preserve"> x 17 g /14 g = NH</w:t>
      </w:r>
      <w:r w:rsidRPr="004001E7">
        <w:rPr>
          <w:vertAlign w:val="subscript"/>
        </w:rPr>
        <w:t>3</w:t>
      </w:r>
      <w:r>
        <w:t xml:space="preserve"> emissions</w:t>
      </w:r>
    </w:p>
    <w:p w:rsidR="001409CA" w:rsidRPr="005E3966" w:rsidRDefault="001409CA"/>
    <w:p w:rsidR="009F7BF6" w:rsidRPr="005E3966" w:rsidRDefault="009F7BF6"/>
    <w:p w:rsidR="009F7BF6" w:rsidRPr="0012029F" w:rsidRDefault="0012029F">
      <w:pPr>
        <w:rPr>
          <w:b/>
          <w:i/>
        </w:rPr>
      </w:pPr>
      <w:r w:rsidRPr="0012029F">
        <w:rPr>
          <w:b/>
          <w:i/>
        </w:rPr>
        <w:t xml:space="preserve">e. </w:t>
      </w:r>
      <w:r w:rsidR="009F7BF6" w:rsidRPr="0012029F">
        <w:rPr>
          <w:b/>
          <w:i/>
        </w:rPr>
        <w:t>Sample Calculations</w:t>
      </w:r>
    </w:p>
    <w:p w:rsidR="001409CA" w:rsidRPr="005E3966" w:rsidRDefault="001409CA"/>
    <w:p w:rsidR="005638D7" w:rsidRPr="005E3966" w:rsidRDefault="005638D7">
      <w:pPr>
        <w:rPr>
          <w:i/>
        </w:rPr>
      </w:pPr>
      <w:r w:rsidRPr="005E3966">
        <w:rPr>
          <w:i/>
        </w:rPr>
        <w:t xml:space="preserve">Allocation of </w:t>
      </w:r>
      <w:r w:rsidR="00974BC4">
        <w:rPr>
          <w:i/>
        </w:rPr>
        <w:t>Fertilizer Quantities from Unknown Counties</w:t>
      </w:r>
    </w:p>
    <w:p w:rsidR="005638D7" w:rsidRPr="005E3966" w:rsidRDefault="005638D7"/>
    <w:p w:rsidR="003715AB" w:rsidRDefault="003715AB" w:rsidP="00773A22">
      <w:pPr>
        <w:ind w:firstLine="720"/>
      </w:pPr>
      <w:r>
        <w:t>From the 2007 Commercial Fertilizers report, Colorado reported 4,774,000 kg of ammonium nitrate from unknown counties</w:t>
      </w:r>
      <w:r w:rsidR="009A4547">
        <w:t xml:space="preserve"> for </w:t>
      </w:r>
      <w:r w:rsidR="003D71A9">
        <w:t>January</w:t>
      </w:r>
      <w:r w:rsidR="009A4547">
        <w:t xml:space="preserve"> through </w:t>
      </w:r>
      <w:r w:rsidR="003D71A9">
        <w:t>June</w:t>
      </w:r>
      <w:r w:rsidR="00CF0D52">
        <w:t xml:space="preserve"> of 200</w:t>
      </w:r>
      <w:r w:rsidR="003D71A9">
        <w:t>7</w:t>
      </w:r>
      <w:r>
        <w:t xml:space="preserve">. This quantity was distributed to </w:t>
      </w:r>
      <w:r w:rsidR="009A4547">
        <w:t>counties</w:t>
      </w:r>
      <w:r>
        <w:t xml:space="preserve"> based on the percent of cropland in the state located in </w:t>
      </w:r>
      <w:r w:rsidR="009A4547">
        <w:t>each</w:t>
      </w:r>
      <w:r>
        <w:t xml:space="preserve"> county. For example, Colorado has 11,484,000 acres of cropland. Adams County, Colorado has 547,000 acres of cropland.</w:t>
      </w:r>
    </w:p>
    <w:p w:rsidR="003715AB" w:rsidRDefault="003715AB" w:rsidP="00773A22">
      <w:pPr>
        <w:ind w:firstLine="720"/>
      </w:pPr>
    </w:p>
    <w:p w:rsidR="0086723B" w:rsidRPr="005E3966" w:rsidRDefault="003715AB" w:rsidP="003715AB">
      <w:pPr>
        <w:ind w:left="1440" w:hanging="720"/>
      </w:pPr>
      <w:r>
        <w:t xml:space="preserve">Percent of cropland in CO located in Adams County = (547,000 / 11,484,000) x 100 </w:t>
      </w:r>
      <w:r w:rsidR="004001E7">
        <w:t xml:space="preserve">= </w:t>
      </w:r>
      <w:r w:rsidR="004001E7" w:rsidRPr="005E3966">
        <w:t>4.76</w:t>
      </w:r>
    </w:p>
    <w:p w:rsidR="005638D7" w:rsidRDefault="005638D7"/>
    <w:p w:rsidR="003715AB" w:rsidRPr="005E3966" w:rsidRDefault="009A4547" w:rsidP="001066EE">
      <w:pPr>
        <w:ind w:left="1440" w:hanging="720"/>
      </w:pPr>
      <w:r>
        <w:t>Ammonium nitrate</w:t>
      </w:r>
      <w:r w:rsidR="003715AB">
        <w:t xml:space="preserve"> allocated to Adams County = 4,774,000</w:t>
      </w:r>
      <w:r w:rsidR="001066EE">
        <w:t xml:space="preserve"> kg</w:t>
      </w:r>
      <w:r w:rsidR="003715AB">
        <w:t xml:space="preserve"> x .0476 = 227,240 kg</w:t>
      </w:r>
    </w:p>
    <w:p w:rsidR="0072601C" w:rsidRPr="005E3966" w:rsidRDefault="0072601C">
      <w:pPr>
        <w:rPr>
          <w:i/>
        </w:rPr>
      </w:pPr>
    </w:p>
    <w:p w:rsidR="001409CA" w:rsidRPr="005E3966" w:rsidRDefault="00974BC4">
      <w:pPr>
        <w:rPr>
          <w:i/>
        </w:rPr>
      </w:pPr>
      <w:r>
        <w:rPr>
          <w:i/>
        </w:rPr>
        <w:t>Growing the CMU Ammonia Model Input Files</w:t>
      </w:r>
    </w:p>
    <w:p w:rsidR="0053317E" w:rsidRPr="005E3966" w:rsidRDefault="0053317E"/>
    <w:p w:rsidR="00664D83" w:rsidRDefault="009A4547" w:rsidP="009A4547">
      <w:pPr>
        <w:ind w:firstLine="720"/>
      </w:pPr>
      <w:r>
        <w:t xml:space="preserve">After allocating fertilizer data from unknown counties for 2002 and 2007, the county-level percent difference between fertilizer quantity applied in 2002 and 2007 was used to grow the data in the activity files provided with the CMU Ammonia Model. For example, Autauga County, Alabama </w:t>
      </w:r>
      <w:r w:rsidR="00CF0D52">
        <w:t>applied 473,180 kg of ammonium nitrate from July 200</w:t>
      </w:r>
      <w:r w:rsidR="003D71A9">
        <w:t>1</w:t>
      </w:r>
      <w:r w:rsidR="00CF0D52">
        <w:t xml:space="preserve"> through December 200</w:t>
      </w:r>
      <w:r w:rsidR="003D71A9">
        <w:t>1</w:t>
      </w:r>
      <w:r w:rsidR="00CF0D52">
        <w:t xml:space="preserve"> and 516,240 kg from July 2006 through December 2006.</w:t>
      </w:r>
    </w:p>
    <w:p w:rsidR="00CF0D52" w:rsidRDefault="00CF0D52" w:rsidP="009A4547">
      <w:pPr>
        <w:ind w:firstLine="720"/>
      </w:pPr>
    </w:p>
    <w:p w:rsidR="00CF0D52" w:rsidRDefault="00CF0D52" w:rsidP="009B7600">
      <w:pPr>
        <w:ind w:left="1440" w:hanging="720"/>
      </w:pPr>
      <w:r>
        <w:t>Percent change in ammonium nitrate applied = (516,240</w:t>
      </w:r>
      <w:r w:rsidR="009B7600">
        <w:t xml:space="preserve"> kg</w:t>
      </w:r>
      <w:r>
        <w:t xml:space="preserve"> / 473,180</w:t>
      </w:r>
      <w:r w:rsidR="009B7600">
        <w:t xml:space="preserve"> kg</w:t>
      </w:r>
      <w:r>
        <w:t>) x 100 = 109</w:t>
      </w:r>
    </w:p>
    <w:p w:rsidR="00CF0D52" w:rsidRDefault="00CF0D52" w:rsidP="009A4547">
      <w:pPr>
        <w:ind w:firstLine="720"/>
      </w:pPr>
    </w:p>
    <w:p w:rsidR="00CF0D52" w:rsidRDefault="00CF0D52" w:rsidP="009A4547">
      <w:pPr>
        <w:ind w:firstLine="720"/>
      </w:pPr>
      <w:r>
        <w:t>The quantity of nitrogen, in the form of ammonium nitrate, applied per month from July through December 2002 in Autauga County was extracted from the CMU Ammonia Model activity files and multiplied by the percent change.</w:t>
      </w:r>
    </w:p>
    <w:p w:rsidR="00CF0D52" w:rsidRDefault="00CF0D52" w:rsidP="009A4547">
      <w:pPr>
        <w:ind w:firstLine="720"/>
      </w:pPr>
    </w:p>
    <w:p w:rsidR="00CF0D52" w:rsidRDefault="00CF0D52" w:rsidP="009A4547">
      <w:pPr>
        <w:ind w:firstLine="720"/>
      </w:pPr>
      <w:r>
        <w:t xml:space="preserve">July: </w:t>
      </w:r>
      <w:r w:rsidR="009B7600">
        <w:tab/>
      </w:r>
      <w:r w:rsidR="009B7600">
        <w:tab/>
      </w:r>
      <w:r>
        <w:t>3</w:t>
      </w:r>
      <w:r w:rsidR="009B7600">
        <w:t>,</w:t>
      </w:r>
      <w:r>
        <w:t>250</w:t>
      </w:r>
      <w:r w:rsidR="009B7600">
        <w:t xml:space="preserve"> kg x 1.09 = </w:t>
      </w:r>
      <w:r w:rsidR="006510B2">
        <w:t xml:space="preserve">3,543 kg </w:t>
      </w:r>
      <w:r w:rsidR="004001E7">
        <w:t>N</w:t>
      </w:r>
    </w:p>
    <w:p w:rsidR="009B7600" w:rsidRDefault="009B7600" w:rsidP="009A4547">
      <w:pPr>
        <w:ind w:firstLine="720"/>
      </w:pPr>
    </w:p>
    <w:p w:rsidR="00CF0D52" w:rsidRDefault="00CF0D52" w:rsidP="009A4547">
      <w:pPr>
        <w:ind w:firstLine="720"/>
      </w:pPr>
      <w:r>
        <w:t xml:space="preserve">August: </w:t>
      </w:r>
      <w:r w:rsidR="009B7600">
        <w:tab/>
        <w:t>3,210 kg</w:t>
      </w:r>
      <w:r w:rsidR="006510B2">
        <w:t xml:space="preserve"> x 1.09 = 3,499 kg </w:t>
      </w:r>
      <w:r w:rsidR="004001E7">
        <w:t>N</w:t>
      </w:r>
    </w:p>
    <w:p w:rsidR="009B7600" w:rsidRDefault="009B7600" w:rsidP="009A4547">
      <w:pPr>
        <w:ind w:firstLine="720"/>
      </w:pPr>
    </w:p>
    <w:p w:rsidR="00CF0D52" w:rsidRDefault="00CF0D52" w:rsidP="009A4547">
      <w:pPr>
        <w:ind w:firstLine="720"/>
      </w:pPr>
      <w:r>
        <w:t>September:</w:t>
      </w:r>
      <w:r w:rsidR="009B7600">
        <w:t xml:space="preserve"> </w:t>
      </w:r>
      <w:r w:rsidR="009B7600">
        <w:tab/>
        <w:t>9,640</w:t>
      </w:r>
      <w:r w:rsidR="001066EE">
        <w:t xml:space="preserve"> kg</w:t>
      </w:r>
      <w:r w:rsidR="006510B2">
        <w:t xml:space="preserve"> x 1.09 = 10,508 kg </w:t>
      </w:r>
      <w:r w:rsidR="004001E7">
        <w:t>N</w:t>
      </w:r>
    </w:p>
    <w:p w:rsidR="006510B2" w:rsidRDefault="006510B2" w:rsidP="009A4547">
      <w:pPr>
        <w:ind w:firstLine="720"/>
      </w:pPr>
    </w:p>
    <w:p w:rsidR="00CF0D52" w:rsidRDefault="00CF0D52" w:rsidP="009A4547">
      <w:pPr>
        <w:ind w:firstLine="720"/>
      </w:pPr>
      <w:r>
        <w:t>October:</w:t>
      </w:r>
      <w:r w:rsidR="009B7600">
        <w:t xml:space="preserve"> </w:t>
      </w:r>
      <w:r w:rsidR="009B7600">
        <w:tab/>
        <w:t>6,320</w:t>
      </w:r>
      <w:r w:rsidR="001066EE">
        <w:t xml:space="preserve"> kg</w:t>
      </w:r>
      <w:r w:rsidR="006510B2">
        <w:t xml:space="preserve"> x 1.09 = 6,889 kg </w:t>
      </w:r>
      <w:r w:rsidR="004001E7">
        <w:t>N</w:t>
      </w:r>
    </w:p>
    <w:p w:rsidR="009B7600" w:rsidRDefault="009B7600" w:rsidP="009A4547">
      <w:pPr>
        <w:ind w:firstLine="720"/>
      </w:pPr>
    </w:p>
    <w:p w:rsidR="00CF0D52" w:rsidRDefault="00CF0D52" w:rsidP="009A4547">
      <w:pPr>
        <w:ind w:firstLine="720"/>
      </w:pPr>
      <w:r>
        <w:t>November:</w:t>
      </w:r>
      <w:r w:rsidR="009B7600">
        <w:t xml:space="preserve"> </w:t>
      </w:r>
      <w:r w:rsidR="009B7600">
        <w:tab/>
        <w:t>2,600</w:t>
      </w:r>
      <w:r w:rsidR="001066EE">
        <w:t xml:space="preserve"> kg</w:t>
      </w:r>
      <w:r w:rsidR="006510B2">
        <w:t xml:space="preserve"> x 1.09 = 2,834 kg </w:t>
      </w:r>
      <w:r w:rsidR="004001E7">
        <w:t>N</w:t>
      </w:r>
    </w:p>
    <w:p w:rsidR="009B7600" w:rsidRDefault="009B7600" w:rsidP="009A4547">
      <w:pPr>
        <w:ind w:firstLine="720"/>
      </w:pPr>
    </w:p>
    <w:p w:rsidR="00CF0D52" w:rsidRPr="005E3966" w:rsidRDefault="00CF0D52" w:rsidP="009A4547">
      <w:pPr>
        <w:ind w:firstLine="720"/>
      </w:pPr>
      <w:r>
        <w:t xml:space="preserve">December: </w:t>
      </w:r>
      <w:r w:rsidR="009B7600">
        <w:tab/>
        <w:t>1,380</w:t>
      </w:r>
      <w:r w:rsidR="001066EE">
        <w:t xml:space="preserve"> kg</w:t>
      </w:r>
      <w:r w:rsidR="006510B2">
        <w:t xml:space="preserve"> x 1.09 = 1,504 kg </w:t>
      </w:r>
      <w:r w:rsidR="004001E7">
        <w:t>N</w:t>
      </w:r>
    </w:p>
    <w:p w:rsidR="00664D83" w:rsidRPr="005E3966" w:rsidRDefault="00664D83"/>
    <w:p w:rsidR="00664D83" w:rsidRPr="005E3966" w:rsidRDefault="00974BC4">
      <w:pPr>
        <w:rPr>
          <w:i/>
        </w:rPr>
      </w:pPr>
      <w:r>
        <w:rPr>
          <w:i/>
        </w:rPr>
        <w:t>Calculation of Nitrogen Content in a Fertilizer Group</w:t>
      </w:r>
    </w:p>
    <w:p w:rsidR="00664D83" w:rsidRPr="005E3966" w:rsidRDefault="00664D83"/>
    <w:p w:rsidR="001066EE" w:rsidRDefault="001066EE" w:rsidP="004C50D1">
      <w:pPr>
        <w:ind w:firstLine="720"/>
      </w:pPr>
      <w:r>
        <w:t>The sum of all nitrogen applied in the form of ammonium nitrate from the CMU Ammonia Model ammonium nitrate activity file was 508,000,000 kg. From the 2002 Commercial Fertilizers report, the total quantity of ammonium nitrate applied in 2002 was 1,420,000,000 kg.</w:t>
      </w:r>
    </w:p>
    <w:p w:rsidR="001066EE" w:rsidRDefault="001066EE" w:rsidP="004C50D1">
      <w:pPr>
        <w:ind w:firstLine="720"/>
      </w:pPr>
    </w:p>
    <w:p w:rsidR="004C50D1" w:rsidRPr="005E3966" w:rsidRDefault="004001E7" w:rsidP="001066EE">
      <w:pPr>
        <w:ind w:left="1440" w:hanging="720"/>
      </w:pPr>
      <w:r>
        <w:t>N</w:t>
      </w:r>
      <w:r w:rsidR="001066EE">
        <w:t xml:space="preserve"> content of ammonium nitrate = (508,000,000 kg / 1,420,000,000 kg) x 100 = 36 % </w:t>
      </w:r>
    </w:p>
    <w:p w:rsidR="0053317E" w:rsidRDefault="0053317E"/>
    <w:p w:rsidR="00974BC4" w:rsidRPr="00F4545E" w:rsidRDefault="00974BC4">
      <w:pPr>
        <w:rPr>
          <w:i/>
        </w:rPr>
      </w:pPr>
      <w:r w:rsidRPr="00F4545E">
        <w:rPr>
          <w:i/>
        </w:rPr>
        <w:t xml:space="preserve">County </w:t>
      </w:r>
      <w:r w:rsidR="00892420">
        <w:rPr>
          <w:i/>
        </w:rPr>
        <w:t>Where Fertilizer w</w:t>
      </w:r>
      <w:r w:rsidR="00F4545E" w:rsidRPr="00F4545E">
        <w:rPr>
          <w:i/>
        </w:rPr>
        <w:t>as Applied in 200</w:t>
      </w:r>
      <w:r w:rsidR="0012029F">
        <w:rPr>
          <w:i/>
        </w:rPr>
        <w:t>7</w:t>
      </w:r>
      <w:r w:rsidR="00F4545E" w:rsidRPr="00F4545E">
        <w:rPr>
          <w:i/>
        </w:rPr>
        <w:t xml:space="preserve">, but </w:t>
      </w:r>
      <w:r w:rsidR="004001E7" w:rsidRPr="00F4545E">
        <w:rPr>
          <w:i/>
        </w:rPr>
        <w:t>not</w:t>
      </w:r>
      <w:r w:rsidR="00F4545E" w:rsidRPr="00F4545E">
        <w:rPr>
          <w:i/>
        </w:rPr>
        <w:t xml:space="preserve"> in 200</w:t>
      </w:r>
      <w:r w:rsidR="0012029F">
        <w:rPr>
          <w:i/>
        </w:rPr>
        <w:t>2</w:t>
      </w:r>
    </w:p>
    <w:p w:rsidR="0053317E" w:rsidRDefault="0053317E"/>
    <w:p w:rsidR="00F4545E" w:rsidRDefault="00F4545E">
      <w:r>
        <w:tab/>
      </w:r>
      <w:r w:rsidR="00D77FA6">
        <w:t xml:space="preserve">In Meade County, Kentucky, there was no ammonium nitrate applied from January to June of 2002, but there were </w:t>
      </w:r>
      <w:r w:rsidR="00B87B15">
        <w:t>356</w:t>
      </w:r>
      <w:r w:rsidR="00D77FA6">
        <w:t>,</w:t>
      </w:r>
      <w:r w:rsidR="00B87B15">
        <w:t>705</w:t>
      </w:r>
      <w:r w:rsidR="00D77FA6">
        <w:t xml:space="preserve"> kg applied from January to June of 2007. To convert to kg of nitrogen, the quantity of ammonium nitrate applied in 2007 was multiplied by the nitrogen content of ammonium nitrate.</w:t>
      </w:r>
    </w:p>
    <w:p w:rsidR="00D77FA6" w:rsidRDefault="00D77FA6"/>
    <w:p w:rsidR="00D77FA6" w:rsidRDefault="00D77FA6">
      <w:r>
        <w:tab/>
      </w:r>
      <w:r w:rsidR="004001E7">
        <w:t>N</w:t>
      </w:r>
      <w:r>
        <w:t xml:space="preserve"> applied = </w:t>
      </w:r>
      <w:r w:rsidR="00B87B15">
        <w:t>356,705</w:t>
      </w:r>
      <w:r>
        <w:t xml:space="preserve"> kg x 0.36 = </w:t>
      </w:r>
      <w:r w:rsidR="00B87B15">
        <w:t>128,414</w:t>
      </w:r>
      <w:r>
        <w:t xml:space="preserve"> kg</w:t>
      </w:r>
    </w:p>
    <w:p w:rsidR="00D77FA6" w:rsidRDefault="00D77FA6"/>
    <w:p w:rsidR="00D77FA6" w:rsidRDefault="00D77FA6">
      <w:r>
        <w:t xml:space="preserve">The quantity of nitrogen was then allocated temporally by month from January to June based on the state-level distribution of nitrogen applied in the form of ammonium nitrate from the CMU Ammonia Model ammonium nitrate activity file. Total nitrogen </w:t>
      </w:r>
      <w:r w:rsidR="0090721B">
        <w:t xml:space="preserve">in the form of ammonium nitrate </w:t>
      </w:r>
      <w:r>
        <w:t>applied</w:t>
      </w:r>
      <w:r w:rsidR="0090721B">
        <w:t xml:space="preserve"> in Kentucky</w:t>
      </w:r>
      <w:r>
        <w:t xml:space="preserve"> fr</w:t>
      </w:r>
      <w:r w:rsidR="0090721B">
        <w:t xml:space="preserve">om January through June of 2002 was 17,000,000 kg. The total for January </w:t>
      </w:r>
      <w:r w:rsidR="00B87B15">
        <w:t>was 289,000 kg</w:t>
      </w:r>
      <w:r w:rsidR="0090721B">
        <w:t>.</w:t>
      </w:r>
      <w:r w:rsidR="00B87B15">
        <w:t xml:space="preserve"> The total for February was 745,000 kg.</w:t>
      </w:r>
    </w:p>
    <w:p w:rsidR="0090721B" w:rsidRDefault="0090721B"/>
    <w:p w:rsidR="0090721B" w:rsidRDefault="0090721B" w:rsidP="00B87B15">
      <w:pPr>
        <w:ind w:left="1440" w:hanging="720"/>
      </w:pPr>
      <w:r>
        <w:t xml:space="preserve">January: (289,000 kg / 17,000,000 kg) x </w:t>
      </w:r>
      <w:r w:rsidR="00B87B15">
        <w:t>128,414</w:t>
      </w:r>
      <w:r>
        <w:t xml:space="preserve"> kg = </w:t>
      </w:r>
      <w:r w:rsidR="00B87B15">
        <w:t xml:space="preserve">2,183 kg </w:t>
      </w:r>
      <w:r w:rsidR="004001E7">
        <w:t>N</w:t>
      </w:r>
      <w:r w:rsidR="00B87B15">
        <w:t xml:space="preserve"> applied in Meade County</w:t>
      </w:r>
    </w:p>
    <w:p w:rsidR="00B87B15" w:rsidRDefault="00B87B15" w:rsidP="00B87B15">
      <w:pPr>
        <w:ind w:left="1440" w:hanging="720"/>
      </w:pPr>
    </w:p>
    <w:p w:rsidR="00B87B15" w:rsidRDefault="00B87B15" w:rsidP="00B87B15">
      <w:pPr>
        <w:ind w:left="1440" w:hanging="720"/>
      </w:pPr>
      <w:r>
        <w:t xml:space="preserve">February: (745,000 kg / 17,000,000 kg) x 128,414 kg = 5,600 kg </w:t>
      </w:r>
      <w:r w:rsidR="004001E7">
        <w:t>N</w:t>
      </w:r>
      <w:r>
        <w:t xml:space="preserve"> applied in Meade County</w:t>
      </w:r>
    </w:p>
    <w:p w:rsidR="00B87B15" w:rsidRDefault="00B87B15" w:rsidP="00B87B15">
      <w:pPr>
        <w:ind w:left="1440" w:hanging="720"/>
      </w:pPr>
    </w:p>
    <w:p w:rsidR="00B87B15" w:rsidRDefault="00B87B15" w:rsidP="00B87B15">
      <w:pPr>
        <w:ind w:left="1440" w:hanging="720"/>
      </w:pPr>
      <w:r>
        <w:t>March – June: calculated same as above.</w:t>
      </w:r>
    </w:p>
    <w:p w:rsidR="00F4545E" w:rsidRPr="005E3966" w:rsidRDefault="00F4545E"/>
    <w:p w:rsidR="009F7BF6" w:rsidRPr="0012029F" w:rsidRDefault="0012029F">
      <w:pPr>
        <w:rPr>
          <w:b/>
          <w:i/>
        </w:rPr>
      </w:pPr>
      <w:r>
        <w:rPr>
          <w:b/>
          <w:i/>
        </w:rPr>
        <w:t>f</w:t>
      </w:r>
      <w:r w:rsidRPr="0012029F">
        <w:rPr>
          <w:b/>
          <w:i/>
        </w:rPr>
        <w:t xml:space="preserve">. </w:t>
      </w:r>
      <w:r w:rsidR="009F7BF6" w:rsidRPr="0012029F">
        <w:rPr>
          <w:b/>
          <w:i/>
        </w:rPr>
        <w:t>References</w:t>
      </w:r>
    </w:p>
    <w:p w:rsidR="009F7BF6" w:rsidRPr="005E3966" w:rsidRDefault="009F7BF6"/>
    <w:p w:rsidR="007048E8" w:rsidRDefault="009F7BF6" w:rsidP="003D5728">
      <w:pPr>
        <w:numPr>
          <w:ilvl w:val="0"/>
          <w:numId w:val="11"/>
        </w:numPr>
      </w:pPr>
      <w:r w:rsidRPr="005E3966">
        <w:t xml:space="preserve">Cliff Davidson, Peter Adams, Ross Strader, Rob Pinder, Natalie Anderson, Marian </w:t>
      </w:r>
      <w:proofErr w:type="spellStart"/>
      <w:r w:rsidRPr="005E3966">
        <w:t>Goebes</w:t>
      </w:r>
      <w:proofErr w:type="spellEnd"/>
      <w:r w:rsidRPr="005E3966">
        <w:t xml:space="preserve">, and Josh Ayers. </w:t>
      </w:r>
      <w:r w:rsidR="007048E8" w:rsidRPr="005E3966">
        <w:t xml:space="preserve">The Environmental Institute, Carnegie Mellon University, </w:t>
      </w:r>
      <w:r w:rsidR="007048E8" w:rsidRPr="003D5728">
        <w:rPr>
          <w:i/>
        </w:rPr>
        <w:t>CMU Ammonia Model v.3.6</w:t>
      </w:r>
      <w:r w:rsidR="007048E8" w:rsidRPr="005E3966">
        <w:t>., 2004</w:t>
      </w:r>
      <w:r w:rsidR="003D5728">
        <w:t>.</w:t>
      </w:r>
    </w:p>
    <w:p w:rsidR="003D5728" w:rsidRPr="005E3966" w:rsidRDefault="003D5728" w:rsidP="003D5728">
      <w:pPr>
        <w:ind w:left="720"/>
      </w:pPr>
    </w:p>
    <w:p w:rsidR="007048E8" w:rsidRPr="005E3966" w:rsidRDefault="00D13DD0" w:rsidP="007048E8">
      <w:pPr>
        <w:numPr>
          <w:ilvl w:val="0"/>
          <w:numId w:val="11"/>
        </w:numPr>
      </w:pPr>
      <w:r w:rsidRPr="00D13DD0">
        <w:t xml:space="preserve">Association of American Plant Food Control Officials </w:t>
      </w:r>
      <w:r>
        <w:t>in partnership with The Fertilizer Institute</w:t>
      </w:r>
      <w:r w:rsidR="007048E8" w:rsidRPr="005E3966">
        <w:t xml:space="preserve">, </w:t>
      </w:r>
      <w:hyperlink r:id="rId7" w:history="1">
        <w:r w:rsidRPr="003D5728">
          <w:rPr>
            <w:rStyle w:val="Hyperlink"/>
            <w:i/>
          </w:rPr>
          <w:t>Commercial Fertilizers 200</w:t>
        </w:r>
        <w:r w:rsidR="0027467C" w:rsidRPr="003D5728">
          <w:rPr>
            <w:rStyle w:val="Hyperlink"/>
            <w:i/>
          </w:rPr>
          <w:t xml:space="preserve">2 </w:t>
        </w:r>
        <w:r w:rsidR="0027467C" w:rsidRPr="003D5728">
          <w:rPr>
            <w:rStyle w:val="Hyperlink"/>
          </w:rPr>
          <w:t xml:space="preserve">and </w:t>
        </w:r>
        <w:r w:rsidR="0027467C" w:rsidRPr="003D5728">
          <w:rPr>
            <w:rStyle w:val="Hyperlink"/>
            <w:i/>
          </w:rPr>
          <w:t>Commercial Fertilizers 2007</w:t>
        </w:r>
      </w:hyperlink>
      <w:r w:rsidR="007048E8" w:rsidRPr="005E3966">
        <w:t xml:space="preserve">, accessed </w:t>
      </w:r>
      <w:r w:rsidR="00A77465">
        <w:t>2</w:t>
      </w:r>
      <w:r w:rsidR="003D5728">
        <w:t>1</w:t>
      </w:r>
      <w:r w:rsidR="007048E8" w:rsidRPr="005E3966">
        <w:t xml:space="preserve"> </w:t>
      </w:r>
      <w:r w:rsidR="00A77465">
        <w:t>May</w:t>
      </w:r>
      <w:r w:rsidR="007048E8" w:rsidRPr="005E3966">
        <w:t xml:space="preserve"> 20</w:t>
      </w:r>
      <w:r w:rsidR="003D5728">
        <w:t>1</w:t>
      </w:r>
      <w:r w:rsidR="007048E8" w:rsidRPr="005E3966">
        <w:t>9.</w:t>
      </w:r>
    </w:p>
    <w:p w:rsidR="00830194" w:rsidRDefault="00830194" w:rsidP="00830194"/>
    <w:p w:rsidR="00494CD9" w:rsidRPr="008516E6" w:rsidRDefault="00494CD9" w:rsidP="00494CD9">
      <w:pPr>
        <w:numPr>
          <w:ilvl w:val="0"/>
          <w:numId w:val="11"/>
        </w:numPr>
      </w:pPr>
      <w:r w:rsidRPr="008516E6">
        <w:t xml:space="preserve">U.S. Department of Agriculture, </w:t>
      </w:r>
      <w:hyperlink r:id="rId8" w:history="1">
        <w:r w:rsidRPr="003D5728">
          <w:rPr>
            <w:rStyle w:val="Hyperlink"/>
            <w:i/>
          </w:rPr>
          <w:t>2002 Census of Agriculture</w:t>
        </w:r>
      </w:hyperlink>
      <w:r w:rsidRPr="008516E6">
        <w:t xml:space="preserve">, accessed </w:t>
      </w:r>
      <w:r w:rsidR="003D5728">
        <w:t>21 May 2019</w:t>
      </w:r>
      <w:r w:rsidRPr="008516E6">
        <w:t>.</w:t>
      </w:r>
    </w:p>
    <w:p w:rsidR="00494CD9" w:rsidRDefault="00494CD9" w:rsidP="00494CD9">
      <w:pPr>
        <w:ind w:left="360"/>
      </w:pPr>
    </w:p>
    <w:p w:rsidR="00494CD9" w:rsidRPr="008516E6" w:rsidRDefault="00494CD9" w:rsidP="00494CD9">
      <w:pPr>
        <w:numPr>
          <w:ilvl w:val="0"/>
          <w:numId w:val="11"/>
        </w:numPr>
      </w:pPr>
      <w:r>
        <w:t xml:space="preserve">4.  </w:t>
      </w:r>
      <w:r w:rsidRPr="008516E6">
        <w:t xml:space="preserve">U.S. Department of Agriculture, </w:t>
      </w:r>
      <w:hyperlink r:id="rId9" w:history="1">
        <w:r w:rsidRPr="003D5728">
          <w:rPr>
            <w:rStyle w:val="Hyperlink"/>
            <w:i/>
          </w:rPr>
          <w:t>2007 Census of Agriculture</w:t>
        </w:r>
      </w:hyperlink>
      <w:r>
        <w:t>,</w:t>
      </w:r>
      <w:hyperlink r:id="rId10" w:history="1"/>
      <w:r w:rsidRPr="008516E6">
        <w:t xml:space="preserve"> accessed </w:t>
      </w:r>
      <w:r w:rsidR="003D5728">
        <w:t>21 May 2019</w:t>
      </w:r>
      <w:r w:rsidRPr="008516E6">
        <w:t>.</w:t>
      </w:r>
    </w:p>
    <w:p w:rsidR="00494CD9" w:rsidRDefault="00494CD9" w:rsidP="00494CD9">
      <w:pPr>
        <w:ind w:left="360"/>
      </w:pPr>
    </w:p>
    <w:p w:rsidR="00830194" w:rsidRDefault="00830194" w:rsidP="00830194"/>
    <w:p w:rsidR="004001E7" w:rsidRPr="005E3966" w:rsidRDefault="004001E7" w:rsidP="00830194"/>
    <w:p w:rsidR="00EF686E" w:rsidRPr="005E3966" w:rsidRDefault="00EF686E" w:rsidP="0065391E">
      <w:pPr>
        <w:jc w:val="center"/>
        <w:rPr>
          <w:b/>
        </w:rPr>
      </w:pPr>
      <w:r w:rsidRPr="005E3966">
        <w:rPr>
          <w:b/>
        </w:rPr>
        <w:t xml:space="preserve">Table 1. </w:t>
      </w:r>
      <w:r w:rsidR="005E3966">
        <w:rPr>
          <w:b/>
        </w:rPr>
        <w:t>Fertilizers Assigned to Fertilizer Groups</w:t>
      </w:r>
    </w:p>
    <w:p w:rsidR="00EF686E" w:rsidRPr="005E3966" w:rsidRDefault="00EF686E" w:rsidP="0065391E">
      <w:pPr>
        <w:jc w:val="center"/>
        <w:rPr>
          <w:b/>
        </w:rPr>
      </w:pPr>
    </w:p>
    <w:tbl>
      <w:tblPr>
        <w:tblW w:w="9100" w:type="dxa"/>
        <w:tblInd w:w="93" w:type="dxa"/>
        <w:tblLook w:val="0000" w:firstRow="0" w:lastRow="0" w:firstColumn="0" w:lastColumn="0" w:noHBand="0" w:noVBand="0"/>
        <w:tblCaption w:val="Table 1. Fertilizers Assigned to Fertilizer Groups"/>
        <w:tblDescription w:val="CMU Ammonia Model Fertilizer Group; Commercial Fertilizers Report Fertilizer Code; Description 1; Description 2"/>
      </w:tblPr>
      <w:tblGrid>
        <w:gridCol w:w="2300"/>
        <w:gridCol w:w="1580"/>
        <w:gridCol w:w="2880"/>
        <w:gridCol w:w="2340"/>
      </w:tblGrid>
      <w:tr w:rsidR="00A20F7A" w:rsidRPr="005E3966">
        <w:trPr>
          <w:trHeight w:val="1020"/>
        </w:trPr>
        <w:tc>
          <w:tcPr>
            <w:tcW w:w="2300" w:type="dxa"/>
            <w:tcBorders>
              <w:top w:val="single" w:sz="4" w:space="0" w:color="auto"/>
              <w:left w:val="single" w:sz="4" w:space="0" w:color="auto"/>
              <w:bottom w:val="single" w:sz="4" w:space="0" w:color="auto"/>
              <w:right w:val="single" w:sz="4" w:space="0" w:color="auto"/>
            </w:tcBorders>
            <w:shd w:val="clear" w:color="auto" w:fill="auto"/>
            <w:vAlign w:val="bottom"/>
          </w:tcPr>
          <w:p w:rsidR="00A20F7A" w:rsidRPr="005E3966" w:rsidRDefault="00A20F7A">
            <w:pPr>
              <w:rPr>
                <w:b/>
                <w:bCs/>
                <w:sz w:val="20"/>
                <w:szCs w:val="20"/>
              </w:rPr>
            </w:pPr>
            <w:r w:rsidRPr="005E3966">
              <w:rPr>
                <w:b/>
                <w:bCs/>
                <w:sz w:val="20"/>
                <w:szCs w:val="20"/>
              </w:rPr>
              <w:t>CMU Ammonia Model Fertilizer Group</w:t>
            </w:r>
          </w:p>
        </w:tc>
        <w:tc>
          <w:tcPr>
            <w:tcW w:w="1580" w:type="dxa"/>
            <w:tcBorders>
              <w:top w:val="single" w:sz="4" w:space="0" w:color="auto"/>
              <w:left w:val="nil"/>
              <w:bottom w:val="single" w:sz="4" w:space="0" w:color="auto"/>
              <w:right w:val="single" w:sz="4" w:space="0" w:color="auto"/>
            </w:tcBorders>
            <w:shd w:val="clear" w:color="auto" w:fill="auto"/>
            <w:vAlign w:val="bottom"/>
          </w:tcPr>
          <w:p w:rsidR="00A20F7A" w:rsidRPr="005E3966" w:rsidRDefault="00A20F7A">
            <w:pPr>
              <w:jc w:val="right"/>
              <w:rPr>
                <w:b/>
                <w:bCs/>
                <w:sz w:val="20"/>
                <w:szCs w:val="20"/>
              </w:rPr>
            </w:pPr>
            <w:r w:rsidRPr="005E3966">
              <w:rPr>
                <w:b/>
                <w:bCs/>
                <w:sz w:val="20"/>
                <w:szCs w:val="20"/>
              </w:rPr>
              <w:t>Commercial Fertilizers Report - Fertilizer Code</w:t>
            </w:r>
          </w:p>
        </w:tc>
        <w:tc>
          <w:tcPr>
            <w:tcW w:w="2880" w:type="dxa"/>
            <w:tcBorders>
              <w:top w:val="single" w:sz="4" w:space="0" w:color="auto"/>
              <w:left w:val="nil"/>
              <w:bottom w:val="single" w:sz="4" w:space="0" w:color="auto"/>
              <w:right w:val="single" w:sz="4" w:space="0" w:color="auto"/>
            </w:tcBorders>
            <w:shd w:val="clear" w:color="auto" w:fill="auto"/>
            <w:vAlign w:val="bottom"/>
          </w:tcPr>
          <w:p w:rsidR="00A20F7A" w:rsidRPr="005E3966" w:rsidRDefault="00A20F7A">
            <w:pPr>
              <w:rPr>
                <w:b/>
                <w:bCs/>
                <w:sz w:val="20"/>
                <w:szCs w:val="20"/>
              </w:rPr>
            </w:pPr>
            <w:r w:rsidRPr="005E3966">
              <w:rPr>
                <w:b/>
                <w:bCs/>
                <w:sz w:val="20"/>
                <w:szCs w:val="20"/>
              </w:rPr>
              <w:t>Description 1</w:t>
            </w:r>
          </w:p>
        </w:tc>
        <w:tc>
          <w:tcPr>
            <w:tcW w:w="2340" w:type="dxa"/>
            <w:tcBorders>
              <w:top w:val="single" w:sz="4" w:space="0" w:color="auto"/>
              <w:left w:val="nil"/>
              <w:bottom w:val="single" w:sz="4" w:space="0" w:color="auto"/>
              <w:right w:val="single" w:sz="4" w:space="0" w:color="auto"/>
            </w:tcBorders>
            <w:shd w:val="clear" w:color="auto" w:fill="auto"/>
            <w:vAlign w:val="bottom"/>
          </w:tcPr>
          <w:p w:rsidR="00A20F7A" w:rsidRPr="005E3966" w:rsidRDefault="00A20F7A">
            <w:pPr>
              <w:rPr>
                <w:b/>
                <w:bCs/>
                <w:sz w:val="20"/>
                <w:szCs w:val="20"/>
              </w:rPr>
            </w:pPr>
            <w:r w:rsidRPr="005E3966">
              <w:rPr>
                <w:b/>
                <w:bCs/>
                <w:sz w:val="20"/>
                <w:szCs w:val="20"/>
              </w:rPr>
              <w:t>Description 2</w:t>
            </w:r>
          </w:p>
        </w:tc>
      </w:tr>
      <w:tr w:rsidR="00A20F7A" w:rsidRPr="005E3966">
        <w:trPr>
          <w:trHeight w:val="255"/>
        </w:trPr>
        <w:tc>
          <w:tcPr>
            <w:tcW w:w="2300" w:type="dxa"/>
            <w:tcBorders>
              <w:top w:val="nil"/>
              <w:left w:val="single" w:sz="4" w:space="0" w:color="auto"/>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Nitrate</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10</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Nitrate</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Ammoniumnitrate</w:t>
            </w:r>
            <w:proofErr w:type="spellEnd"/>
          </w:p>
        </w:tc>
      </w:tr>
      <w:tr w:rsidR="00A20F7A" w:rsidRPr="005E3966">
        <w:trPr>
          <w:trHeight w:val="255"/>
        </w:trPr>
        <w:tc>
          <w:tcPr>
            <w:tcW w:w="2300" w:type="dxa"/>
            <w:tcBorders>
              <w:top w:val="nil"/>
              <w:left w:val="single" w:sz="4" w:space="0" w:color="auto"/>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Sulfate</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24</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Sulfate</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Ammoniumsulfate</w:t>
            </w:r>
            <w:proofErr w:type="spellEnd"/>
          </w:p>
        </w:tc>
      </w:tr>
      <w:tr w:rsidR="00A20F7A" w:rsidRPr="005E3966">
        <w:trPr>
          <w:trHeight w:val="255"/>
        </w:trPr>
        <w:tc>
          <w:tcPr>
            <w:tcW w:w="2300" w:type="dxa"/>
            <w:tcBorders>
              <w:top w:val="nil"/>
              <w:left w:val="single" w:sz="4" w:space="0" w:color="auto"/>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Thiosulfate</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31</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Thiosulfate</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Ammoniumthiosul</w:t>
            </w:r>
            <w:proofErr w:type="spellEnd"/>
          </w:p>
        </w:tc>
      </w:tr>
      <w:tr w:rsidR="00A20F7A" w:rsidRPr="005E3966">
        <w:trPr>
          <w:trHeight w:val="255"/>
        </w:trPr>
        <w:tc>
          <w:tcPr>
            <w:tcW w:w="2300" w:type="dxa"/>
            <w:tcBorders>
              <w:top w:val="nil"/>
              <w:left w:val="single" w:sz="4" w:space="0" w:color="auto"/>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Anhydrous Ammonia</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Anhydrous Ammonia</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Anhy</w:t>
            </w:r>
            <w:proofErr w:type="spellEnd"/>
            <w:r w:rsidRPr="005E3966">
              <w:rPr>
                <w:sz w:val="20"/>
                <w:szCs w:val="20"/>
              </w:rPr>
              <w:t xml:space="preserve"> Ammonia</w:t>
            </w:r>
          </w:p>
        </w:tc>
      </w:tr>
      <w:tr w:rsidR="00A20F7A" w:rsidRPr="005E3966">
        <w:trPr>
          <w:trHeight w:val="255"/>
        </w:trPr>
        <w:tc>
          <w:tcPr>
            <w:tcW w:w="2300" w:type="dxa"/>
            <w:tcBorders>
              <w:top w:val="nil"/>
              <w:left w:val="single" w:sz="4" w:space="0" w:color="auto"/>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Aqueous Ammonia</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Aqua Ammonia</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Aqua Ammonia</w:t>
            </w:r>
          </w:p>
        </w:tc>
      </w:tr>
      <w:tr w:rsidR="00A20F7A" w:rsidRPr="005E3966">
        <w:trPr>
          <w:trHeight w:val="510"/>
        </w:trPr>
        <w:tc>
          <w:tcPr>
            <w:tcW w:w="2300" w:type="dxa"/>
            <w:tcBorders>
              <w:top w:val="nil"/>
              <w:left w:val="single" w:sz="4" w:space="0" w:color="auto"/>
              <w:bottom w:val="single" w:sz="4" w:space="0" w:color="auto"/>
              <w:right w:val="single" w:sz="4" w:space="0" w:color="auto"/>
            </w:tcBorders>
            <w:shd w:val="clear" w:color="auto" w:fill="auto"/>
            <w:vAlign w:val="bottom"/>
          </w:tcPr>
          <w:p w:rsidR="00A20F7A" w:rsidRPr="005E3966" w:rsidRDefault="00A20F7A">
            <w:pPr>
              <w:rPr>
                <w:sz w:val="20"/>
                <w:szCs w:val="20"/>
              </w:rPr>
            </w:pPr>
            <w:r w:rsidRPr="005E3966">
              <w:rPr>
                <w:sz w:val="20"/>
                <w:szCs w:val="20"/>
              </w:rPr>
              <w:t>Calcium Ammonium Nitrate</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35</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Calcium Ammonium Nit</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xml:space="preserve">Calcium </w:t>
            </w:r>
            <w:proofErr w:type="spellStart"/>
            <w:r w:rsidRPr="005E3966">
              <w:rPr>
                <w:sz w:val="20"/>
                <w:szCs w:val="20"/>
              </w:rPr>
              <w:t>Amm</w:t>
            </w:r>
            <w:proofErr w:type="spellEnd"/>
            <w:r w:rsidRPr="005E3966">
              <w:rPr>
                <w:sz w:val="20"/>
                <w:szCs w:val="20"/>
              </w:rPr>
              <w:t xml:space="preserve"> Nit</w:t>
            </w:r>
          </w:p>
        </w:tc>
      </w:tr>
      <w:tr w:rsidR="00A20F7A" w:rsidRPr="005E3966">
        <w:trPr>
          <w:trHeight w:val="255"/>
        </w:trPr>
        <w:tc>
          <w:tcPr>
            <w:tcW w:w="2300" w:type="dxa"/>
            <w:tcBorders>
              <w:top w:val="nil"/>
              <w:left w:val="single" w:sz="4" w:space="0" w:color="auto"/>
              <w:bottom w:val="single" w:sz="4" w:space="0" w:color="auto"/>
              <w:right w:val="single" w:sz="4" w:space="0" w:color="auto"/>
            </w:tcBorders>
            <w:shd w:val="clear" w:color="auto" w:fill="auto"/>
            <w:vAlign w:val="bottom"/>
          </w:tcPr>
          <w:p w:rsidR="00A20F7A" w:rsidRPr="005E3966" w:rsidRDefault="00A20F7A">
            <w:pPr>
              <w:rPr>
                <w:sz w:val="20"/>
                <w:szCs w:val="20"/>
              </w:rPr>
            </w:pPr>
            <w:r w:rsidRPr="005E3966">
              <w:rPr>
                <w:sz w:val="20"/>
                <w:szCs w:val="20"/>
              </w:rPr>
              <w:t>Diammonium Phosphate</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203</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Diammonium Phosphate</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DAP</w:t>
            </w:r>
          </w:p>
        </w:tc>
      </w:tr>
      <w:tr w:rsidR="00A20F7A" w:rsidRPr="005E3966">
        <w:trPr>
          <w:trHeight w:val="510"/>
        </w:trPr>
        <w:tc>
          <w:tcPr>
            <w:tcW w:w="2300" w:type="dxa"/>
            <w:tcBorders>
              <w:top w:val="nil"/>
              <w:left w:val="single" w:sz="4" w:space="0" w:color="auto"/>
              <w:bottom w:val="single" w:sz="4" w:space="0" w:color="auto"/>
              <w:right w:val="single" w:sz="4" w:space="0" w:color="auto"/>
            </w:tcBorders>
            <w:shd w:val="clear" w:color="auto" w:fill="auto"/>
            <w:vAlign w:val="bottom"/>
          </w:tcPr>
          <w:p w:rsidR="00A20F7A" w:rsidRPr="005E3966" w:rsidRDefault="00A20F7A">
            <w:pPr>
              <w:rPr>
                <w:sz w:val="20"/>
                <w:szCs w:val="20"/>
              </w:rPr>
            </w:pPr>
            <w:r w:rsidRPr="005E3966">
              <w:rPr>
                <w:sz w:val="20"/>
                <w:szCs w:val="20"/>
              </w:rPr>
              <w:t>Liquid Ammonium Polyphosphate</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249</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Liquid Ammonium Poly</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xml:space="preserve">Liq </w:t>
            </w:r>
            <w:proofErr w:type="spellStart"/>
            <w:r w:rsidRPr="005E3966">
              <w:rPr>
                <w:sz w:val="20"/>
                <w:szCs w:val="20"/>
              </w:rPr>
              <w:t>Amm</w:t>
            </w:r>
            <w:proofErr w:type="spellEnd"/>
            <w:r w:rsidRPr="005E3966">
              <w:rPr>
                <w:sz w:val="20"/>
                <w:szCs w:val="20"/>
              </w:rPr>
              <w:t xml:space="preserve"> Poly</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Miscellaneous</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12</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Nitrate Sol</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w:t>
            </w:r>
            <w:proofErr w:type="spellEnd"/>
            <w:r w:rsidRPr="005E3966">
              <w:rPr>
                <w:sz w:val="20"/>
                <w:szCs w:val="20"/>
              </w:rPr>
              <w:t xml:space="preserve"> Nit Solution</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13</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Nitrate-Lim</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w:t>
            </w:r>
            <w:proofErr w:type="spellEnd"/>
            <w:r w:rsidRPr="005E3966">
              <w:rPr>
                <w:sz w:val="20"/>
                <w:szCs w:val="20"/>
              </w:rPr>
              <w:t xml:space="preserve"> Nit Lime Mix</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16</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Nitrate-Sul</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Ammoniumnit</w:t>
            </w:r>
            <w:proofErr w:type="spellEnd"/>
            <w:r w:rsidRPr="005E3966">
              <w:rPr>
                <w:sz w:val="20"/>
                <w:szCs w:val="20"/>
              </w:rPr>
              <w:t>-Sul</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20</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Polysulfide</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Ammoniumpolysulf</w:t>
            </w:r>
            <w:proofErr w:type="spellEnd"/>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25</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Sulfate Sol</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w:t>
            </w:r>
            <w:proofErr w:type="spellEnd"/>
            <w:r w:rsidRPr="005E3966">
              <w:rPr>
                <w:sz w:val="20"/>
                <w:szCs w:val="20"/>
              </w:rPr>
              <w:t xml:space="preserve"> Sul Solution</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27</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Sulfate-Nit</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Ammoniumsul</w:t>
            </w:r>
            <w:proofErr w:type="spellEnd"/>
            <w:r w:rsidRPr="005E3966">
              <w:rPr>
                <w:sz w:val="20"/>
                <w:szCs w:val="20"/>
              </w:rPr>
              <w:t>-Nit</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29</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Sulfate-</w:t>
            </w:r>
            <w:proofErr w:type="spellStart"/>
            <w:r w:rsidRPr="005E3966">
              <w:rPr>
                <w:sz w:val="20"/>
                <w:szCs w:val="20"/>
              </w:rPr>
              <w:t>Ure</w:t>
            </w:r>
            <w:proofErr w:type="spellEnd"/>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Ammoniumsul</w:t>
            </w:r>
            <w:proofErr w:type="spellEnd"/>
            <w:r w:rsidRPr="005E3966">
              <w:rPr>
                <w:sz w:val="20"/>
                <w:szCs w:val="20"/>
              </w:rPr>
              <w:t>-Urea</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46</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Calcium Nitrate-Urea</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Calcium Nit-Urea</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52</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Magnesium Nitrate</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Magnesium Nit</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54</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Nitric Acid</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Nitric  Acid</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62</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Sodium Nitrate</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Sodium  Nitrate</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64</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Sulfur Coated Urea</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xml:space="preserve">Sul </w:t>
            </w:r>
            <w:proofErr w:type="spellStart"/>
            <w:r w:rsidRPr="005E3966">
              <w:rPr>
                <w:sz w:val="20"/>
                <w:szCs w:val="20"/>
              </w:rPr>
              <w:t>Ctd</w:t>
            </w:r>
            <w:proofErr w:type="spellEnd"/>
            <w:r w:rsidRPr="005E3966">
              <w:rPr>
                <w:sz w:val="20"/>
                <w:szCs w:val="20"/>
              </w:rPr>
              <w:t xml:space="preserve"> Urea</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67</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Urea Solution</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Urea Solution</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lastRenderedPageBreak/>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68</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Urea-Formaldehyde</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Urea-Form</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97</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Nitrogen Product - C</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Nitrogen No Code</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98</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Nitrogen Product - C</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Nitrogen No Id</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201</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xml:space="preserve">Ammonium </w:t>
            </w:r>
            <w:proofErr w:type="spellStart"/>
            <w:r w:rsidRPr="005E3966">
              <w:rPr>
                <w:sz w:val="20"/>
                <w:szCs w:val="20"/>
              </w:rPr>
              <w:t>Metaphospha</w:t>
            </w:r>
            <w:proofErr w:type="spellEnd"/>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Ammoniummetaphos</w:t>
            </w:r>
            <w:proofErr w:type="spellEnd"/>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202</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Phosphate</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Ammoniumphos</w:t>
            </w:r>
            <w:proofErr w:type="spellEnd"/>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204</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xml:space="preserve">Ammonium </w:t>
            </w:r>
            <w:proofErr w:type="spellStart"/>
            <w:r w:rsidRPr="005E3966">
              <w:rPr>
                <w:sz w:val="20"/>
                <w:szCs w:val="20"/>
              </w:rPr>
              <w:t>Polyphospha</w:t>
            </w:r>
            <w:proofErr w:type="spellEnd"/>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Ammoniumpoly</w:t>
            </w:r>
            <w:proofErr w:type="spellEnd"/>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206</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Phosphate N</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w:t>
            </w:r>
            <w:proofErr w:type="spellEnd"/>
            <w:r w:rsidRPr="005E3966">
              <w:rPr>
                <w:sz w:val="20"/>
                <w:szCs w:val="20"/>
              </w:rPr>
              <w:t xml:space="preserve"> </w:t>
            </w:r>
            <w:proofErr w:type="spellStart"/>
            <w:r w:rsidRPr="005E3966">
              <w:rPr>
                <w:sz w:val="20"/>
                <w:szCs w:val="20"/>
              </w:rPr>
              <w:t>Phosnitrate</w:t>
            </w:r>
            <w:proofErr w:type="spellEnd"/>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207</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Ammonium Phosphate S</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Amm</w:t>
            </w:r>
            <w:proofErr w:type="spellEnd"/>
            <w:r w:rsidRPr="005E3966">
              <w:rPr>
                <w:sz w:val="20"/>
                <w:szCs w:val="20"/>
              </w:rPr>
              <w:t xml:space="preserve"> </w:t>
            </w:r>
            <w:proofErr w:type="spellStart"/>
            <w:r w:rsidRPr="005E3966">
              <w:rPr>
                <w:sz w:val="20"/>
                <w:szCs w:val="20"/>
              </w:rPr>
              <w:t>Phossulfate</w:t>
            </w:r>
            <w:proofErr w:type="spellEnd"/>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241</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Nitric Phosphate</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Nitric  Phos</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413</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Manure Salts</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Manure Salts</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458</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Potassium-Sodium Nit</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Pot-Sod Nitrate</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617</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Fish Scrap</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Fish Scrap</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629</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Guano</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Guano</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649</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Manure</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Manure</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652</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Peat</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Peat</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661</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xml:space="preserve">Sewage Sludge, </w:t>
            </w:r>
            <w:proofErr w:type="spellStart"/>
            <w:r w:rsidRPr="005E3966">
              <w:rPr>
                <w:sz w:val="20"/>
                <w:szCs w:val="20"/>
              </w:rPr>
              <w:t>Activ</w:t>
            </w:r>
            <w:proofErr w:type="spellEnd"/>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Act Sew Sludge</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663</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xml:space="preserve">Sewage Sludge, </w:t>
            </w:r>
            <w:proofErr w:type="spellStart"/>
            <w:r w:rsidRPr="005E3966">
              <w:rPr>
                <w:sz w:val="20"/>
                <w:szCs w:val="20"/>
              </w:rPr>
              <w:t>Diges</w:t>
            </w:r>
            <w:proofErr w:type="spellEnd"/>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Dig Sew Sludge</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665</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Sewage Sludge, Heat</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xml:space="preserve">Ht </w:t>
            </w:r>
            <w:proofErr w:type="spellStart"/>
            <w:r w:rsidRPr="005E3966">
              <w:rPr>
                <w:sz w:val="20"/>
                <w:szCs w:val="20"/>
              </w:rPr>
              <w:t>Driedsew</w:t>
            </w:r>
            <w:proofErr w:type="spellEnd"/>
            <w:r w:rsidRPr="005E3966">
              <w:rPr>
                <w:sz w:val="20"/>
                <w:szCs w:val="20"/>
              </w:rPr>
              <w:t xml:space="preserve"> </w:t>
            </w:r>
            <w:proofErr w:type="spellStart"/>
            <w:r w:rsidRPr="005E3966">
              <w:rPr>
                <w:sz w:val="20"/>
                <w:szCs w:val="20"/>
              </w:rPr>
              <w:t>Slge</w:t>
            </w:r>
            <w:proofErr w:type="spellEnd"/>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667</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Sewage Sludge, Other</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Oth</w:t>
            </w:r>
            <w:proofErr w:type="spellEnd"/>
            <w:r w:rsidRPr="005E3966">
              <w:rPr>
                <w:sz w:val="20"/>
                <w:szCs w:val="20"/>
              </w:rPr>
              <w:t xml:space="preserve"> Sew Sludge</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671</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Soybean Meal</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Soybean Meal</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673</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Tankage, Animal</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Animal  Tankage</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675</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Tankage, Process</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Process Tankage</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697</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Natural Organic Prod</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Nat Org No Code</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698</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Nat Organic Product</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Nat Org No Id</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764</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Soil Amendment</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xml:space="preserve">Soil </w:t>
            </w:r>
            <w:proofErr w:type="spellStart"/>
            <w:r w:rsidRPr="005E3966">
              <w:rPr>
                <w:sz w:val="20"/>
                <w:szCs w:val="20"/>
              </w:rPr>
              <w:t>Amendmnt</w:t>
            </w:r>
            <w:proofErr w:type="spellEnd"/>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766</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Soil Conditioner</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Soil Cond</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767</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Potting Soil</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Potting Soil</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797</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Sec./Micronut. - Cod</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Sec/Mic No Code</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798</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Sec./Micronut. - Cod</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Sec/Mic No Id</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978</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Fertilizer Product -</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Fert No Id</w:t>
            </w:r>
          </w:p>
        </w:tc>
      </w:tr>
      <w:tr w:rsidR="00A20F7A" w:rsidRPr="005E3966">
        <w:trPr>
          <w:trHeight w:val="255"/>
        </w:trPr>
        <w:tc>
          <w:tcPr>
            <w:tcW w:w="2300" w:type="dxa"/>
            <w:tcBorders>
              <w:top w:val="nil"/>
              <w:left w:val="single" w:sz="4" w:space="0" w:color="auto"/>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988</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Single Nutrient - Co</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Sgle</w:t>
            </w:r>
            <w:proofErr w:type="spellEnd"/>
            <w:r w:rsidRPr="005E3966">
              <w:rPr>
                <w:sz w:val="20"/>
                <w:szCs w:val="20"/>
              </w:rPr>
              <w:t>-Nu No Id</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Mix</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0</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Identified By Grade</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Ident.  By Grade</w:t>
            </w:r>
          </w:p>
        </w:tc>
      </w:tr>
      <w:tr w:rsidR="00A20F7A" w:rsidRPr="005E3966">
        <w:trPr>
          <w:trHeight w:val="255"/>
        </w:trPr>
        <w:tc>
          <w:tcPr>
            <w:tcW w:w="2300" w:type="dxa"/>
            <w:tcBorders>
              <w:top w:val="nil"/>
              <w:left w:val="single" w:sz="4" w:space="0" w:color="auto"/>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998</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Multiple Nutrient -</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Mult</w:t>
            </w:r>
            <w:proofErr w:type="spellEnd"/>
            <w:r w:rsidRPr="005E3966">
              <w:rPr>
                <w:sz w:val="20"/>
                <w:szCs w:val="20"/>
              </w:rPr>
              <w:t>-Nut No Grade</w:t>
            </w:r>
          </w:p>
        </w:tc>
      </w:tr>
      <w:tr w:rsidR="00A20F7A" w:rsidRPr="005E3966">
        <w:trPr>
          <w:trHeight w:val="510"/>
        </w:trPr>
        <w:tc>
          <w:tcPr>
            <w:tcW w:w="2300" w:type="dxa"/>
            <w:tcBorders>
              <w:top w:val="nil"/>
              <w:left w:val="single" w:sz="4" w:space="0" w:color="auto"/>
              <w:bottom w:val="single" w:sz="4" w:space="0" w:color="auto"/>
              <w:right w:val="single" w:sz="4" w:space="0" w:color="auto"/>
            </w:tcBorders>
            <w:shd w:val="clear" w:color="auto" w:fill="auto"/>
            <w:vAlign w:val="bottom"/>
          </w:tcPr>
          <w:p w:rsidR="00A20F7A" w:rsidRPr="005E3966" w:rsidRDefault="00A20F7A">
            <w:pPr>
              <w:rPr>
                <w:sz w:val="20"/>
                <w:szCs w:val="20"/>
              </w:rPr>
            </w:pPr>
            <w:r w:rsidRPr="005E3966">
              <w:rPr>
                <w:sz w:val="20"/>
                <w:szCs w:val="20"/>
              </w:rPr>
              <w:t>Monoammonium Phosphate</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209</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Monoammonium Phosphate</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Monoamm</w:t>
            </w:r>
            <w:proofErr w:type="spellEnd"/>
            <w:r w:rsidRPr="005E3966">
              <w:rPr>
                <w:sz w:val="20"/>
                <w:szCs w:val="20"/>
              </w:rPr>
              <w:t xml:space="preserve"> Phos</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Nitrogen Solutions</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56</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Nitrogen Solution &lt;28%</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Nitrogensol</w:t>
            </w:r>
            <w:proofErr w:type="spellEnd"/>
            <w:r w:rsidRPr="005E3966">
              <w:rPr>
                <w:sz w:val="20"/>
                <w:szCs w:val="20"/>
              </w:rPr>
              <w:t xml:space="preserve"> &lt;28%</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58</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Nitrogen Solution 28%</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Nitrogensol</w:t>
            </w:r>
            <w:proofErr w:type="spellEnd"/>
            <w:r w:rsidRPr="005E3966">
              <w:rPr>
                <w:sz w:val="20"/>
                <w:szCs w:val="20"/>
              </w:rPr>
              <w:t xml:space="preserve"> 28%</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59</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Nitrogen Solution 30%</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Nitrogensol</w:t>
            </w:r>
            <w:proofErr w:type="spellEnd"/>
            <w:r w:rsidRPr="005E3966">
              <w:rPr>
                <w:sz w:val="20"/>
                <w:szCs w:val="20"/>
              </w:rPr>
              <w:t xml:space="preserve"> 30%</w:t>
            </w:r>
          </w:p>
        </w:tc>
      </w:tr>
      <w:tr w:rsidR="00A20F7A" w:rsidRPr="005E3966">
        <w:trPr>
          <w:trHeight w:val="255"/>
        </w:trPr>
        <w:tc>
          <w:tcPr>
            <w:tcW w:w="2300" w:type="dxa"/>
            <w:tcBorders>
              <w:top w:val="nil"/>
              <w:left w:val="single" w:sz="4" w:space="0" w:color="auto"/>
              <w:bottom w:val="nil"/>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60</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Nitrogen Solution 32%</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Nitrogensol</w:t>
            </w:r>
            <w:proofErr w:type="spellEnd"/>
            <w:r w:rsidRPr="005E3966">
              <w:rPr>
                <w:sz w:val="20"/>
                <w:szCs w:val="20"/>
              </w:rPr>
              <w:t xml:space="preserve"> 32%</w:t>
            </w:r>
          </w:p>
        </w:tc>
      </w:tr>
      <w:tr w:rsidR="00A20F7A" w:rsidRPr="005E3966">
        <w:trPr>
          <w:trHeight w:val="255"/>
        </w:trPr>
        <w:tc>
          <w:tcPr>
            <w:tcW w:w="2300" w:type="dxa"/>
            <w:tcBorders>
              <w:top w:val="nil"/>
              <w:left w:val="single" w:sz="4" w:space="0" w:color="auto"/>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 </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61</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Nitrogen Solution &gt;32%</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proofErr w:type="spellStart"/>
            <w:r w:rsidRPr="005E3966">
              <w:rPr>
                <w:sz w:val="20"/>
                <w:szCs w:val="20"/>
              </w:rPr>
              <w:t>Nitrogensol</w:t>
            </w:r>
            <w:proofErr w:type="spellEnd"/>
            <w:r w:rsidRPr="005E3966">
              <w:rPr>
                <w:sz w:val="20"/>
                <w:szCs w:val="20"/>
              </w:rPr>
              <w:t xml:space="preserve"> &gt;32%</w:t>
            </w:r>
          </w:p>
        </w:tc>
      </w:tr>
      <w:tr w:rsidR="00A20F7A" w:rsidRPr="005E3966">
        <w:trPr>
          <w:trHeight w:val="255"/>
        </w:trPr>
        <w:tc>
          <w:tcPr>
            <w:tcW w:w="2300" w:type="dxa"/>
            <w:tcBorders>
              <w:top w:val="nil"/>
              <w:left w:val="single" w:sz="4" w:space="0" w:color="auto"/>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Potassium Nitrate</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453</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Potassium Nitrate</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Pot Nitrate</w:t>
            </w:r>
          </w:p>
        </w:tc>
      </w:tr>
      <w:tr w:rsidR="00A20F7A" w:rsidRPr="005E3966">
        <w:trPr>
          <w:trHeight w:val="255"/>
        </w:trPr>
        <w:tc>
          <w:tcPr>
            <w:tcW w:w="2300" w:type="dxa"/>
            <w:tcBorders>
              <w:top w:val="nil"/>
              <w:left w:val="single" w:sz="4" w:space="0" w:color="auto"/>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Urea</w:t>
            </w:r>
          </w:p>
        </w:tc>
        <w:tc>
          <w:tcPr>
            <w:tcW w:w="1580" w:type="dxa"/>
            <w:tcBorders>
              <w:top w:val="nil"/>
              <w:left w:val="nil"/>
              <w:bottom w:val="single" w:sz="4" w:space="0" w:color="auto"/>
              <w:right w:val="single" w:sz="4" w:space="0" w:color="auto"/>
            </w:tcBorders>
            <w:shd w:val="clear" w:color="auto" w:fill="auto"/>
            <w:noWrap/>
            <w:vAlign w:val="bottom"/>
          </w:tcPr>
          <w:p w:rsidR="00A20F7A" w:rsidRPr="005E3966" w:rsidRDefault="00A20F7A">
            <w:pPr>
              <w:jc w:val="right"/>
              <w:rPr>
                <w:sz w:val="20"/>
                <w:szCs w:val="20"/>
              </w:rPr>
            </w:pPr>
            <w:r w:rsidRPr="005E3966">
              <w:rPr>
                <w:sz w:val="20"/>
                <w:szCs w:val="20"/>
              </w:rPr>
              <w:t>66</w:t>
            </w:r>
          </w:p>
        </w:tc>
        <w:tc>
          <w:tcPr>
            <w:tcW w:w="288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Urea</w:t>
            </w:r>
          </w:p>
        </w:tc>
        <w:tc>
          <w:tcPr>
            <w:tcW w:w="2340" w:type="dxa"/>
            <w:tcBorders>
              <w:top w:val="nil"/>
              <w:left w:val="nil"/>
              <w:bottom w:val="single" w:sz="4" w:space="0" w:color="auto"/>
              <w:right w:val="single" w:sz="4" w:space="0" w:color="auto"/>
            </w:tcBorders>
            <w:shd w:val="clear" w:color="auto" w:fill="auto"/>
            <w:noWrap/>
            <w:vAlign w:val="bottom"/>
          </w:tcPr>
          <w:p w:rsidR="00A20F7A" w:rsidRPr="005E3966" w:rsidRDefault="00A20F7A">
            <w:pPr>
              <w:rPr>
                <w:sz w:val="20"/>
                <w:szCs w:val="20"/>
              </w:rPr>
            </w:pPr>
            <w:r w:rsidRPr="005E3966">
              <w:rPr>
                <w:sz w:val="20"/>
                <w:szCs w:val="20"/>
              </w:rPr>
              <w:t>Urea</w:t>
            </w:r>
          </w:p>
        </w:tc>
      </w:tr>
    </w:tbl>
    <w:p w:rsidR="00EF686E" w:rsidRPr="005E3966" w:rsidRDefault="00EF686E" w:rsidP="0065391E">
      <w:pPr>
        <w:jc w:val="center"/>
        <w:rPr>
          <w:b/>
        </w:rPr>
      </w:pPr>
      <w:bookmarkStart w:id="0" w:name="_GoBack"/>
    </w:p>
    <w:p w:rsidR="00EF686E" w:rsidRDefault="00EF686E" w:rsidP="0065391E">
      <w:pPr>
        <w:jc w:val="center"/>
        <w:rPr>
          <w:b/>
        </w:rPr>
      </w:pPr>
    </w:p>
    <w:p w:rsidR="004001E7" w:rsidRDefault="004001E7" w:rsidP="0065391E">
      <w:pPr>
        <w:jc w:val="center"/>
        <w:rPr>
          <w:b/>
        </w:rPr>
      </w:pPr>
    </w:p>
    <w:p w:rsidR="004001E7" w:rsidRPr="005E3966" w:rsidRDefault="004001E7" w:rsidP="0065391E">
      <w:pPr>
        <w:jc w:val="center"/>
        <w:rPr>
          <w:b/>
        </w:rPr>
      </w:pPr>
    </w:p>
    <w:p w:rsidR="00EF686E" w:rsidRPr="005E3966" w:rsidRDefault="00EF686E" w:rsidP="0065391E">
      <w:pPr>
        <w:jc w:val="center"/>
        <w:rPr>
          <w:b/>
        </w:rPr>
      </w:pPr>
    </w:p>
    <w:bookmarkEnd w:id="0"/>
    <w:p w:rsidR="00A20F7A" w:rsidRPr="005E3966" w:rsidRDefault="00A20F7A" w:rsidP="0065391E">
      <w:pPr>
        <w:jc w:val="center"/>
        <w:rPr>
          <w:b/>
        </w:rPr>
      </w:pPr>
      <w:r w:rsidRPr="005E3966">
        <w:rPr>
          <w:b/>
        </w:rPr>
        <w:t xml:space="preserve">Table 2. </w:t>
      </w:r>
      <w:r w:rsidR="005E3966">
        <w:rPr>
          <w:b/>
        </w:rPr>
        <w:t xml:space="preserve">Fertilizer </w:t>
      </w:r>
      <w:r w:rsidR="005E3966" w:rsidRPr="005E3966">
        <w:rPr>
          <w:b/>
        </w:rPr>
        <w:t>Nitrogen Content</w:t>
      </w:r>
    </w:p>
    <w:p w:rsidR="005E3966" w:rsidRPr="005E3966" w:rsidRDefault="005E3966" w:rsidP="0065391E">
      <w:pPr>
        <w:jc w:val="center"/>
        <w:rPr>
          <w:b/>
        </w:rPr>
      </w:pPr>
    </w:p>
    <w:tbl>
      <w:tblPr>
        <w:tblW w:w="4240" w:type="dxa"/>
        <w:jc w:val="center"/>
        <w:tblLook w:val="0000" w:firstRow="0" w:lastRow="0" w:firstColumn="0" w:lastColumn="0" w:noHBand="0" w:noVBand="0"/>
        <w:tblCaption w:val="Table 2. Fertilizer Nitrogen Content"/>
        <w:tblDescription w:val="Fertilizer; Nitrogen Content (percernt)"/>
      </w:tblPr>
      <w:tblGrid>
        <w:gridCol w:w="3160"/>
        <w:gridCol w:w="1080"/>
      </w:tblGrid>
      <w:tr w:rsidR="005E3966" w:rsidRPr="005E3966">
        <w:trPr>
          <w:trHeight w:val="765"/>
          <w:jc w:val="center"/>
        </w:trPr>
        <w:tc>
          <w:tcPr>
            <w:tcW w:w="31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3966" w:rsidRPr="005E3966" w:rsidRDefault="005E3966">
            <w:pPr>
              <w:rPr>
                <w:b/>
                <w:bCs/>
                <w:sz w:val="20"/>
                <w:szCs w:val="20"/>
              </w:rPr>
            </w:pPr>
            <w:r w:rsidRPr="005E3966">
              <w:rPr>
                <w:b/>
                <w:bCs/>
                <w:sz w:val="20"/>
                <w:szCs w:val="20"/>
              </w:rPr>
              <w:t>Fertilizer</w:t>
            </w:r>
          </w:p>
        </w:tc>
        <w:tc>
          <w:tcPr>
            <w:tcW w:w="1080" w:type="dxa"/>
            <w:tcBorders>
              <w:top w:val="single" w:sz="4" w:space="0" w:color="auto"/>
              <w:left w:val="nil"/>
              <w:bottom w:val="single" w:sz="4" w:space="0" w:color="auto"/>
              <w:right w:val="single" w:sz="4" w:space="0" w:color="auto"/>
            </w:tcBorders>
            <w:shd w:val="clear" w:color="auto" w:fill="auto"/>
            <w:vAlign w:val="bottom"/>
          </w:tcPr>
          <w:p w:rsidR="005E3966" w:rsidRPr="005E3966" w:rsidRDefault="005E3966">
            <w:pPr>
              <w:jc w:val="right"/>
              <w:rPr>
                <w:b/>
                <w:bCs/>
                <w:sz w:val="20"/>
                <w:szCs w:val="20"/>
              </w:rPr>
            </w:pPr>
            <w:r w:rsidRPr="005E3966">
              <w:rPr>
                <w:b/>
                <w:bCs/>
                <w:sz w:val="20"/>
                <w:szCs w:val="20"/>
              </w:rPr>
              <w:t>Nitrogen Content (percent)</w:t>
            </w:r>
          </w:p>
        </w:tc>
      </w:tr>
      <w:tr w:rsidR="005E3966" w:rsidRPr="005E3966">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5E3966" w:rsidRPr="005E3966" w:rsidRDefault="005E3966">
            <w:pPr>
              <w:rPr>
                <w:sz w:val="20"/>
                <w:szCs w:val="20"/>
              </w:rPr>
            </w:pPr>
            <w:r w:rsidRPr="005E3966">
              <w:rPr>
                <w:sz w:val="20"/>
                <w:szCs w:val="20"/>
              </w:rPr>
              <w:t>Ammonium Nitrate</w:t>
            </w:r>
          </w:p>
        </w:tc>
        <w:tc>
          <w:tcPr>
            <w:tcW w:w="1080" w:type="dxa"/>
            <w:tcBorders>
              <w:top w:val="nil"/>
              <w:left w:val="nil"/>
              <w:bottom w:val="single" w:sz="4" w:space="0" w:color="auto"/>
              <w:right w:val="single" w:sz="4" w:space="0" w:color="auto"/>
            </w:tcBorders>
            <w:shd w:val="clear" w:color="auto" w:fill="auto"/>
            <w:noWrap/>
            <w:vAlign w:val="bottom"/>
          </w:tcPr>
          <w:p w:rsidR="005E3966" w:rsidRPr="005E3966" w:rsidRDefault="005E3966">
            <w:pPr>
              <w:jc w:val="right"/>
              <w:rPr>
                <w:sz w:val="20"/>
                <w:szCs w:val="20"/>
              </w:rPr>
            </w:pPr>
            <w:r w:rsidRPr="005E3966">
              <w:rPr>
                <w:sz w:val="20"/>
                <w:szCs w:val="20"/>
              </w:rPr>
              <w:t>36</w:t>
            </w:r>
          </w:p>
        </w:tc>
      </w:tr>
      <w:tr w:rsidR="005E3966" w:rsidRPr="005E3966">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5E3966" w:rsidRPr="005E3966" w:rsidRDefault="005E3966">
            <w:pPr>
              <w:rPr>
                <w:sz w:val="20"/>
                <w:szCs w:val="20"/>
              </w:rPr>
            </w:pPr>
            <w:r w:rsidRPr="005E3966">
              <w:rPr>
                <w:sz w:val="20"/>
                <w:szCs w:val="20"/>
              </w:rPr>
              <w:t>Ammonium Sulfate</w:t>
            </w:r>
          </w:p>
        </w:tc>
        <w:tc>
          <w:tcPr>
            <w:tcW w:w="1080" w:type="dxa"/>
            <w:tcBorders>
              <w:top w:val="nil"/>
              <w:left w:val="nil"/>
              <w:bottom w:val="single" w:sz="4" w:space="0" w:color="auto"/>
              <w:right w:val="single" w:sz="4" w:space="0" w:color="auto"/>
            </w:tcBorders>
            <w:shd w:val="clear" w:color="auto" w:fill="auto"/>
            <w:noWrap/>
            <w:vAlign w:val="bottom"/>
          </w:tcPr>
          <w:p w:rsidR="005E3966" w:rsidRPr="005E3966" w:rsidRDefault="005E3966">
            <w:pPr>
              <w:jc w:val="right"/>
              <w:rPr>
                <w:sz w:val="20"/>
                <w:szCs w:val="20"/>
              </w:rPr>
            </w:pPr>
            <w:r w:rsidRPr="005E3966">
              <w:rPr>
                <w:sz w:val="20"/>
                <w:szCs w:val="20"/>
              </w:rPr>
              <w:t>22</w:t>
            </w:r>
          </w:p>
        </w:tc>
      </w:tr>
      <w:tr w:rsidR="005E3966" w:rsidRPr="005E3966">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5E3966" w:rsidRPr="005E3966" w:rsidRDefault="005E3966">
            <w:pPr>
              <w:rPr>
                <w:sz w:val="20"/>
                <w:szCs w:val="20"/>
              </w:rPr>
            </w:pPr>
            <w:r w:rsidRPr="005E3966">
              <w:rPr>
                <w:sz w:val="20"/>
                <w:szCs w:val="20"/>
              </w:rPr>
              <w:t>Ammonium Thiosulfate</w:t>
            </w:r>
          </w:p>
        </w:tc>
        <w:tc>
          <w:tcPr>
            <w:tcW w:w="1080" w:type="dxa"/>
            <w:tcBorders>
              <w:top w:val="nil"/>
              <w:left w:val="nil"/>
              <w:bottom w:val="single" w:sz="4" w:space="0" w:color="auto"/>
              <w:right w:val="single" w:sz="4" w:space="0" w:color="auto"/>
            </w:tcBorders>
            <w:shd w:val="clear" w:color="auto" w:fill="auto"/>
            <w:noWrap/>
            <w:vAlign w:val="bottom"/>
          </w:tcPr>
          <w:p w:rsidR="005E3966" w:rsidRPr="005E3966" w:rsidRDefault="005E3966">
            <w:pPr>
              <w:jc w:val="right"/>
              <w:rPr>
                <w:sz w:val="20"/>
                <w:szCs w:val="20"/>
              </w:rPr>
            </w:pPr>
            <w:r w:rsidRPr="005E3966">
              <w:rPr>
                <w:sz w:val="20"/>
                <w:szCs w:val="20"/>
              </w:rPr>
              <w:t>12</w:t>
            </w:r>
          </w:p>
        </w:tc>
      </w:tr>
      <w:tr w:rsidR="005E3966" w:rsidRPr="005E3966">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5E3966" w:rsidRPr="005E3966" w:rsidRDefault="005E3966">
            <w:pPr>
              <w:rPr>
                <w:sz w:val="20"/>
                <w:szCs w:val="20"/>
              </w:rPr>
            </w:pPr>
            <w:r w:rsidRPr="005E3966">
              <w:rPr>
                <w:sz w:val="20"/>
                <w:szCs w:val="20"/>
              </w:rPr>
              <w:t>Anhydrous Ammonia</w:t>
            </w:r>
          </w:p>
        </w:tc>
        <w:tc>
          <w:tcPr>
            <w:tcW w:w="1080" w:type="dxa"/>
            <w:tcBorders>
              <w:top w:val="nil"/>
              <w:left w:val="nil"/>
              <w:bottom w:val="single" w:sz="4" w:space="0" w:color="auto"/>
              <w:right w:val="single" w:sz="4" w:space="0" w:color="auto"/>
            </w:tcBorders>
            <w:shd w:val="clear" w:color="auto" w:fill="auto"/>
            <w:noWrap/>
            <w:vAlign w:val="bottom"/>
          </w:tcPr>
          <w:p w:rsidR="005E3966" w:rsidRPr="005E3966" w:rsidRDefault="005E3966">
            <w:pPr>
              <w:jc w:val="right"/>
              <w:rPr>
                <w:sz w:val="20"/>
                <w:szCs w:val="20"/>
              </w:rPr>
            </w:pPr>
            <w:r w:rsidRPr="005E3966">
              <w:rPr>
                <w:sz w:val="20"/>
                <w:szCs w:val="20"/>
              </w:rPr>
              <w:t>82</w:t>
            </w:r>
          </w:p>
        </w:tc>
      </w:tr>
      <w:tr w:rsidR="005E3966" w:rsidRPr="005E3966">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5E3966" w:rsidRPr="005E3966" w:rsidRDefault="005E3966">
            <w:pPr>
              <w:rPr>
                <w:sz w:val="20"/>
                <w:szCs w:val="20"/>
              </w:rPr>
            </w:pPr>
            <w:r w:rsidRPr="005E3966">
              <w:rPr>
                <w:sz w:val="20"/>
                <w:szCs w:val="20"/>
              </w:rPr>
              <w:t>Aqueous Ammonia</w:t>
            </w:r>
          </w:p>
        </w:tc>
        <w:tc>
          <w:tcPr>
            <w:tcW w:w="1080" w:type="dxa"/>
            <w:tcBorders>
              <w:top w:val="nil"/>
              <w:left w:val="nil"/>
              <w:bottom w:val="single" w:sz="4" w:space="0" w:color="auto"/>
              <w:right w:val="single" w:sz="4" w:space="0" w:color="auto"/>
            </w:tcBorders>
            <w:shd w:val="clear" w:color="auto" w:fill="auto"/>
            <w:noWrap/>
            <w:vAlign w:val="bottom"/>
          </w:tcPr>
          <w:p w:rsidR="005E3966" w:rsidRPr="005E3966" w:rsidRDefault="005E3966">
            <w:pPr>
              <w:jc w:val="right"/>
              <w:rPr>
                <w:sz w:val="20"/>
                <w:szCs w:val="20"/>
              </w:rPr>
            </w:pPr>
            <w:r w:rsidRPr="005E3966">
              <w:rPr>
                <w:sz w:val="20"/>
                <w:szCs w:val="20"/>
              </w:rPr>
              <w:t>21</w:t>
            </w:r>
          </w:p>
        </w:tc>
      </w:tr>
      <w:tr w:rsidR="005E3966" w:rsidRPr="005E3966">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5E3966" w:rsidRPr="005E3966" w:rsidRDefault="005E3966">
            <w:pPr>
              <w:rPr>
                <w:sz w:val="20"/>
                <w:szCs w:val="20"/>
              </w:rPr>
            </w:pPr>
            <w:r w:rsidRPr="005E3966">
              <w:rPr>
                <w:sz w:val="20"/>
                <w:szCs w:val="20"/>
              </w:rPr>
              <w:t>Calcium Ammonium Nitrate</w:t>
            </w:r>
          </w:p>
        </w:tc>
        <w:tc>
          <w:tcPr>
            <w:tcW w:w="1080" w:type="dxa"/>
            <w:tcBorders>
              <w:top w:val="nil"/>
              <w:left w:val="nil"/>
              <w:bottom w:val="single" w:sz="4" w:space="0" w:color="auto"/>
              <w:right w:val="single" w:sz="4" w:space="0" w:color="auto"/>
            </w:tcBorders>
            <w:shd w:val="clear" w:color="auto" w:fill="auto"/>
            <w:noWrap/>
            <w:vAlign w:val="bottom"/>
          </w:tcPr>
          <w:p w:rsidR="005E3966" w:rsidRPr="005E3966" w:rsidRDefault="005E3966">
            <w:pPr>
              <w:jc w:val="right"/>
              <w:rPr>
                <w:sz w:val="20"/>
                <w:szCs w:val="20"/>
              </w:rPr>
            </w:pPr>
            <w:r w:rsidRPr="005E3966">
              <w:rPr>
                <w:sz w:val="20"/>
                <w:szCs w:val="20"/>
              </w:rPr>
              <w:t>17</w:t>
            </w:r>
          </w:p>
        </w:tc>
      </w:tr>
      <w:tr w:rsidR="005E3966" w:rsidRPr="005E3966">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5E3966" w:rsidRPr="005E3966" w:rsidRDefault="005E3966">
            <w:pPr>
              <w:rPr>
                <w:sz w:val="20"/>
                <w:szCs w:val="20"/>
              </w:rPr>
            </w:pPr>
            <w:r w:rsidRPr="005E3966">
              <w:rPr>
                <w:sz w:val="20"/>
                <w:szCs w:val="20"/>
              </w:rPr>
              <w:t>Diammonium Phosphate</w:t>
            </w:r>
          </w:p>
        </w:tc>
        <w:tc>
          <w:tcPr>
            <w:tcW w:w="1080" w:type="dxa"/>
            <w:tcBorders>
              <w:top w:val="nil"/>
              <w:left w:val="nil"/>
              <w:bottom w:val="single" w:sz="4" w:space="0" w:color="auto"/>
              <w:right w:val="single" w:sz="4" w:space="0" w:color="auto"/>
            </w:tcBorders>
            <w:shd w:val="clear" w:color="auto" w:fill="auto"/>
            <w:noWrap/>
            <w:vAlign w:val="bottom"/>
          </w:tcPr>
          <w:p w:rsidR="005E3966" w:rsidRPr="005E3966" w:rsidRDefault="005E3966">
            <w:pPr>
              <w:jc w:val="right"/>
              <w:rPr>
                <w:sz w:val="20"/>
                <w:szCs w:val="20"/>
              </w:rPr>
            </w:pPr>
            <w:r w:rsidRPr="005E3966">
              <w:rPr>
                <w:sz w:val="20"/>
                <w:szCs w:val="20"/>
              </w:rPr>
              <w:t>18</w:t>
            </w:r>
          </w:p>
        </w:tc>
      </w:tr>
      <w:tr w:rsidR="005E3966" w:rsidRPr="005E3966">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5E3966" w:rsidRPr="005E3966" w:rsidRDefault="005E3966">
            <w:pPr>
              <w:rPr>
                <w:sz w:val="20"/>
                <w:szCs w:val="20"/>
              </w:rPr>
            </w:pPr>
            <w:r w:rsidRPr="005E3966">
              <w:rPr>
                <w:sz w:val="20"/>
                <w:szCs w:val="20"/>
              </w:rPr>
              <w:t>Liquid Ammonium Polyphosphate</w:t>
            </w:r>
          </w:p>
        </w:tc>
        <w:tc>
          <w:tcPr>
            <w:tcW w:w="1080" w:type="dxa"/>
            <w:tcBorders>
              <w:top w:val="nil"/>
              <w:left w:val="nil"/>
              <w:bottom w:val="single" w:sz="4" w:space="0" w:color="auto"/>
              <w:right w:val="single" w:sz="4" w:space="0" w:color="auto"/>
            </w:tcBorders>
            <w:shd w:val="clear" w:color="auto" w:fill="auto"/>
            <w:noWrap/>
            <w:vAlign w:val="bottom"/>
          </w:tcPr>
          <w:p w:rsidR="005E3966" w:rsidRPr="005E3966" w:rsidRDefault="005E3966">
            <w:pPr>
              <w:jc w:val="right"/>
              <w:rPr>
                <w:sz w:val="20"/>
                <w:szCs w:val="20"/>
              </w:rPr>
            </w:pPr>
            <w:r w:rsidRPr="005E3966">
              <w:rPr>
                <w:sz w:val="20"/>
                <w:szCs w:val="20"/>
              </w:rPr>
              <w:t>10</w:t>
            </w:r>
          </w:p>
        </w:tc>
      </w:tr>
      <w:tr w:rsidR="005E3966" w:rsidRPr="005E3966">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5E3966" w:rsidRPr="005E3966" w:rsidRDefault="005E3966">
            <w:pPr>
              <w:rPr>
                <w:sz w:val="20"/>
                <w:szCs w:val="20"/>
              </w:rPr>
            </w:pPr>
            <w:r w:rsidRPr="005E3966">
              <w:rPr>
                <w:sz w:val="20"/>
                <w:szCs w:val="20"/>
              </w:rPr>
              <w:t>Miscellaneous</w:t>
            </w:r>
          </w:p>
        </w:tc>
        <w:tc>
          <w:tcPr>
            <w:tcW w:w="1080" w:type="dxa"/>
            <w:tcBorders>
              <w:top w:val="nil"/>
              <w:left w:val="nil"/>
              <w:bottom w:val="single" w:sz="4" w:space="0" w:color="auto"/>
              <w:right w:val="single" w:sz="4" w:space="0" w:color="auto"/>
            </w:tcBorders>
            <w:shd w:val="clear" w:color="auto" w:fill="auto"/>
            <w:noWrap/>
            <w:vAlign w:val="bottom"/>
          </w:tcPr>
          <w:p w:rsidR="005E3966" w:rsidRPr="005E3966" w:rsidRDefault="005E3966">
            <w:pPr>
              <w:jc w:val="right"/>
              <w:rPr>
                <w:sz w:val="20"/>
                <w:szCs w:val="20"/>
              </w:rPr>
            </w:pPr>
            <w:r w:rsidRPr="005E3966">
              <w:rPr>
                <w:sz w:val="20"/>
                <w:szCs w:val="20"/>
              </w:rPr>
              <w:t>8</w:t>
            </w:r>
          </w:p>
        </w:tc>
      </w:tr>
      <w:tr w:rsidR="005E3966" w:rsidRPr="005E3966">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5E3966" w:rsidRPr="005E3966" w:rsidRDefault="005E3966">
            <w:pPr>
              <w:rPr>
                <w:sz w:val="20"/>
                <w:szCs w:val="20"/>
              </w:rPr>
            </w:pPr>
            <w:r w:rsidRPr="005E3966">
              <w:rPr>
                <w:sz w:val="20"/>
                <w:szCs w:val="20"/>
              </w:rPr>
              <w:t>Mix</w:t>
            </w:r>
          </w:p>
        </w:tc>
        <w:tc>
          <w:tcPr>
            <w:tcW w:w="1080" w:type="dxa"/>
            <w:tcBorders>
              <w:top w:val="nil"/>
              <w:left w:val="nil"/>
              <w:bottom w:val="single" w:sz="4" w:space="0" w:color="auto"/>
              <w:right w:val="single" w:sz="4" w:space="0" w:color="auto"/>
            </w:tcBorders>
            <w:shd w:val="clear" w:color="auto" w:fill="auto"/>
            <w:noWrap/>
            <w:vAlign w:val="bottom"/>
          </w:tcPr>
          <w:p w:rsidR="005E3966" w:rsidRPr="005E3966" w:rsidRDefault="005E3966">
            <w:pPr>
              <w:jc w:val="right"/>
              <w:rPr>
                <w:sz w:val="20"/>
                <w:szCs w:val="20"/>
              </w:rPr>
            </w:pPr>
            <w:r w:rsidRPr="005E3966">
              <w:rPr>
                <w:sz w:val="20"/>
                <w:szCs w:val="20"/>
              </w:rPr>
              <w:t>12</w:t>
            </w:r>
          </w:p>
        </w:tc>
      </w:tr>
      <w:tr w:rsidR="005E3966" w:rsidRPr="005E3966">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5E3966" w:rsidRPr="005E3966" w:rsidRDefault="005E3966">
            <w:pPr>
              <w:rPr>
                <w:sz w:val="20"/>
                <w:szCs w:val="20"/>
              </w:rPr>
            </w:pPr>
            <w:r w:rsidRPr="005E3966">
              <w:rPr>
                <w:sz w:val="20"/>
                <w:szCs w:val="20"/>
              </w:rPr>
              <w:t>Monoammonium Phosphate</w:t>
            </w:r>
          </w:p>
        </w:tc>
        <w:tc>
          <w:tcPr>
            <w:tcW w:w="1080" w:type="dxa"/>
            <w:tcBorders>
              <w:top w:val="nil"/>
              <w:left w:val="nil"/>
              <w:bottom w:val="single" w:sz="4" w:space="0" w:color="auto"/>
              <w:right w:val="single" w:sz="4" w:space="0" w:color="auto"/>
            </w:tcBorders>
            <w:shd w:val="clear" w:color="auto" w:fill="auto"/>
            <w:noWrap/>
            <w:vAlign w:val="bottom"/>
          </w:tcPr>
          <w:p w:rsidR="005E3966" w:rsidRPr="005E3966" w:rsidRDefault="005E3966">
            <w:pPr>
              <w:jc w:val="right"/>
              <w:rPr>
                <w:sz w:val="20"/>
                <w:szCs w:val="20"/>
              </w:rPr>
            </w:pPr>
            <w:r w:rsidRPr="005E3966">
              <w:rPr>
                <w:sz w:val="20"/>
                <w:szCs w:val="20"/>
              </w:rPr>
              <w:t>11</w:t>
            </w:r>
          </w:p>
        </w:tc>
      </w:tr>
      <w:tr w:rsidR="005E3966" w:rsidRPr="005E3966">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5E3966" w:rsidRPr="005E3966" w:rsidRDefault="005E3966">
            <w:pPr>
              <w:rPr>
                <w:sz w:val="20"/>
                <w:szCs w:val="20"/>
              </w:rPr>
            </w:pPr>
            <w:r w:rsidRPr="005E3966">
              <w:rPr>
                <w:sz w:val="20"/>
                <w:szCs w:val="20"/>
              </w:rPr>
              <w:t>Nitrogen Solutions</w:t>
            </w:r>
          </w:p>
        </w:tc>
        <w:tc>
          <w:tcPr>
            <w:tcW w:w="1080" w:type="dxa"/>
            <w:tcBorders>
              <w:top w:val="nil"/>
              <w:left w:val="nil"/>
              <w:bottom w:val="single" w:sz="4" w:space="0" w:color="auto"/>
              <w:right w:val="single" w:sz="4" w:space="0" w:color="auto"/>
            </w:tcBorders>
            <w:shd w:val="clear" w:color="auto" w:fill="auto"/>
            <w:noWrap/>
            <w:vAlign w:val="bottom"/>
          </w:tcPr>
          <w:p w:rsidR="005E3966" w:rsidRPr="005E3966" w:rsidRDefault="005E3966">
            <w:pPr>
              <w:jc w:val="right"/>
              <w:rPr>
                <w:sz w:val="20"/>
                <w:szCs w:val="20"/>
              </w:rPr>
            </w:pPr>
            <w:r w:rsidRPr="005E3966">
              <w:rPr>
                <w:sz w:val="20"/>
                <w:szCs w:val="20"/>
              </w:rPr>
              <w:t>29</w:t>
            </w:r>
          </w:p>
        </w:tc>
      </w:tr>
      <w:tr w:rsidR="005E3966" w:rsidRPr="005E3966">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5E3966" w:rsidRPr="005E3966" w:rsidRDefault="005E3966">
            <w:pPr>
              <w:rPr>
                <w:sz w:val="20"/>
                <w:szCs w:val="20"/>
              </w:rPr>
            </w:pPr>
            <w:r w:rsidRPr="005E3966">
              <w:rPr>
                <w:sz w:val="20"/>
                <w:szCs w:val="20"/>
              </w:rPr>
              <w:t>Potassium Nitrate</w:t>
            </w:r>
          </w:p>
        </w:tc>
        <w:tc>
          <w:tcPr>
            <w:tcW w:w="1080" w:type="dxa"/>
            <w:tcBorders>
              <w:top w:val="nil"/>
              <w:left w:val="nil"/>
              <w:bottom w:val="single" w:sz="4" w:space="0" w:color="auto"/>
              <w:right w:val="single" w:sz="4" w:space="0" w:color="auto"/>
            </w:tcBorders>
            <w:shd w:val="clear" w:color="auto" w:fill="auto"/>
            <w:noWrap/>
            <w:vAlign w:val="bottom"/>
          </w:tcPr>
          <w:p w:rsidR="005E3966" w:rsidRPr="005E3966" w:rsidRDefault="005E3966">
            <w:pPr>
              <w:jc w:val="right"/>
              <w:rPr>
                <w:sz w:val="20"/>
                <w:szCs w:val="20"/>
              </w:rPr>
            </w:pPr>
            <w:r w:rsidRPr="005E3966">
              <w:rPr>
                <w:sz w:val="20"/>
                <w:szCs w:val="20"/>
              </w:rPr>
              <w:t>14</w:t>
            </w:r>
          </w:p>
        </w:tc>
      </w:tr>
      <w:tr w:rsidR="005E3966" w:rsidRPr="005E3966">
        <w:trPr>
          <w:trHeight w:val="255"/>
          <w:jc w:val="center"/>
        </w:trPr>
        <w:tc>
          <w:tcPr>
            <w:tcW w:w="3160" w:type="dxa"/>
            <w:tcBorders>
              <w:top w:val="nil"/>
              <w:left w:val="single" w:sz="4" w:space="0" w:color="auto"/>
              <w:bottom w:val="single" w:sz="4" w:space="0" w:color="auto"/>
              <w:right w:val="single" w:sz="4" w:space="0" w:color="auto"/>
            </w:tcBorders>
            <w:shd w:val="clear" w:color="auto" w:fill="auto"/>
            <w:noWrap/>
            <w:vAlign w:val="bottom"/>
          </w:tcPr>
          <w:p w:rsidR="005E3966" w:rsidRPr="005E3966" w:rsidRDefault="005E3966">
            <w:pPr>
              <w:rPr>
                <w:sz w:val="20"/>
                <w:szCs w:val="20"/>
              </w:rPr>
            </w:pPr>
            <w:r w:rsidRPr="005E3966">
              <w:rPr>
                <w:sz w:val="20"/>
                <w:szCs w:val="20"/>
              </w:rPr>
              <w:t>Urea</w:t>
            </w:r>
          </w:p>
        </w:tc>
        <w:tc>
          <w:tcPr>
            <w:tcW w:w="1080" w:type="dxa"/>
            <w:tcBorders>
              <w:top w:val="nil"/>
              <w:left w:val="nil"/>
              <w:bottom w:val="single" w:sz="4" w:space="0" w:color="auto"/>
              <w:right w:val="single" w:sz="4" w:space="0" w:color="auto"/>
            </w:tcBorders>
            <w:shd w:val="clear" w:color="auto" w:fill="auto"/>
            <w:noWrap/>
            <w:vAlign w:val="bottom"/>
          </w:tcPr>
          <w:p w:rsidR="005E3966" w:rsidRPr="005E3966" w:rsidRDefault="005E3966">
            <w:pPr>
              <w:jc w:val="right"/>
              <w:rPr>
                <w:sz w:val="20"/>
                <w:szCs w:val="20"/>
              </w:rPr>
            </w:pPr>
            <w:r w:rsidRPr="005E3966">
              <w:rPr>
                <w:sz w:val="20"/>
                <w:szCs w:val="20"/>
              </w:rPr>
              <w:t>46</w:t>
            </w:r>
          </w:p>
        </w:tc>
      </w:tr>
    </w:tbl>
    <w:p w:rsidR="005E3966" w:rsidRPr="005E3966" w:rsidRDefault="005E3966" w:rsidP="0065391E">
      <w:pPr>
        <w:jc w:val="center"/>
        <w:rPr>
          <w:b/>
        </w:rPr>
      </w:pPr>
    </w:p>
    <w:p w:rsidR="00A20F7A" w:rsidRPr="005E3966" w:rsidRDefault="00A20F7A" w:rsidP="0065391E">
      <w:pPr>
        <w:jc w:val="center"/>
        <w:rPr>
          <w:b/>
        </w:rPr>
      </w:pPr>
    </w:p>
    <w:p w:rsidR="00830194" w:rsidRPr="005E3966" w:rsidRDefault="0065391E" w:rsidP="0065391E">
      <w:pPr>
        <w:jc w:val="center"/>
        <w:rPr>
          <w:b/>
        </w:rPr>
      </w:pPr>
      <w:r w:rsidRPr="005E3966">
        <w:rPr>
          <w:b/>
        </w:rPr>
        <w:t xml:space="preserve">Table </w:t>
      </w:r>
      <w:r w:rsidR="001B4ED9" w:rsidRPr="005E3966">
        <w:rPr>
          <w:b/>
        </w:rPr>
        <w:t>3</w:t>
      </w:r>
      <w:r w:rsidRPr="005E3966">
        <w:rPr>
          <w:b/>
        </w:rPr>
        <w:t xml:space="preserve">. </w:t>
      </w:r>
      <w:r w:rsidR="001B4ED9" w:rsidRPr="005E3966">
        <w:rPr>
          <w:b/>
        </w:rPr>
        <w:t>Fertilizer</w:t>
      </w:r>
      <w:r w:rsidRPr="005E3966">
        <w:rPr>
          <w:b/>
        </w:rPr>
        <w:t xml:space="preserve"> Emission Factors</w:t>
      </w:r>
    </w:p>
    <w:p w:rsidR="001B4ED9" w:rsidRPr="005E3966" w:rsidRDefault="001B4ED9" w:rsidP="0065391E">
      <w:pPr>
        <w:jc w:val="center"/>
        <w:rPr>
          <w:b/>
        </w:rPr>
      </w:pPr>
    </w:p>
    <w:tbl>
      <w:tblPr>
        <w:tblW w:w="9195" w:type="dxa"/>
        <w:tblInd w:w="93" w:type="dxa"/>
        <w:tblLayout w:type="fixed"/>
        <w:tblLook w:val="0000" w:firstRow="0" w:lastRow="0" w:firstColumn="0" w:lastColumn="0" w:noHBand="0" w:noVBand="0"/>
        <w:tblCaption w:val="Table 3. Fertilizer Emission Factors"/>
        <w:tblDescription w:val="Fertilizer Description; Pollutant Code; Min; Max; Average; Emission Factor Unit; Emission Factor Reference"/>
      </w:tblPr>
      <w:tblGrid>
        <w:gridCol w:w="2265"/>
        <w:gridCol w:w="1080"/>
        <w:gridCol w:w="810"/>
        <w:gridCol w:w="720"/>
        <w:gridCol w:w="990"/>
        <w:gridCol w:w="2250"/>
        <w:gridCol w:w="1080"/>
      </w:tblGrid>
      <w:tr w:rsidR="001D3A4F" w:rsidRPr="005E3966">
        <w:trPr>
          <w:trHeight w:val="765"/>
        </w:trPr>
        <w:tc>
          <w:tcPr>
            <w:tcW w:w="2265" w:type="dxa"/>
            <w:vMerge w:val="restart"/>
            <w:tcBorders>
              <w:top w:val="single" w:sz="4" w:space="0" w:color="auto"/>
              <w:left w:val="single" w:sz="4" w:space="0" w:color="auto"/>
              <w:right w:val="single" w:sz="4" w:space="0" w:color="auto"/>
            </w:tcBorders>
            <w:shd w:val="clear" w:color="auto" w:fill="auto"/>
            <w:vAlign w:val="bottom"/>
          </w:tcPr>
          <w:p w:rsidR="001D3A4F" w:rsidRPr="005E3966" w:rsidRDefault="001D3A4F" w:rsidP="001D3A4F">
            <w:pPr>
              <w:rPr>
                <w:b/>
                <w:bCs/>
                <w:sz w:val="20"/>
                <w:szCs w:val="20"/>
              </w:rPr>
            </w:pPr>
            <w:r w:rsidRPr="005E3966">
              <w:rPr>
                <w:b/>
                <w:bCs/>
                <w:sz w:val="20"/>
                <w:szCs w:val="20"/>
              </w:rPr>
              <w:t>Fertilizer Description</w:t>
            </w:r>
          </w:p>
        </w:tc>
        <w:tc>
          <w:tcPr>
            <w:tcW w:w="1080" w:type="dxa"/>
            <w:vMerge w:val="restart"/>
            <w:tcBorders>
              <w:top w:val="single" w:sz="4" w:space="0" w:color="auto"/>
              <w:left w:val="nil"/>
              <w:right w:val="single" w:sz="4" w:space="0" w:color="auto"/>
            </w:tcBorders>
            <w:shd w:val="clear" w:color="auto" w:fill="auto"/>
            <w:vAlign w:val="bottom"/>
          </w:tcPr>
          <w:p w:rsidR="001D3A4F" w:rsidRPr="005E3966" w:rsidRDefault="001D3A4F" w:rsidP="001D3A4F">
            <w:pPr>
              <w:rPr>
                <w:b/>
                <w:bCs/>
                <w:sz w:val="20"/>
                <w:szCs w:val="20"/>
              </w:rPr>
            </w:pPr>
            <w:r w:rsidRPr="005E3966">
              <w:rPr>
                <w:b/>
                <w:bCs/>
                <w:sz w:val="20"/>
                <w:szCs w:val="20"/>
              </w:rPr>
              <w:t>Pollutant Code</w:t>
            </w:r>
          </w:p>
        </w:tc>
        <w:tc>
          <w:tcPr>
            <w:tcW w:w="2520" w:type="dxa"/>
            <w:gridSpan w:val="3"/>
            <w:tcBorders>
              <w:top w:val="single" w:sz="4" w:space="0" w:color="auto"/>
              <w:left w:val="nil"/>
              <w:bottom w:val="single" w:sz="4" w:space="0" w:color="auto"/>
              <w:right w:val="single" w:sz="4" w:space="0" w:color="auto"/>
            </w:tcBorders>
            <w:shd w:val="clear" w:color="auto" w:fill="auto"/>
            <w:vAlign w:val="bottom"/>
          </w:tcPr>
          <w:p w:rsidR="001D3A4F" w:rsidRDefault="001D3A4F" w:rsidP="00A05C02">
            <w:pPr>
              <w:jc w:val="center"/>
              <w:rPr>
                <w:b/>
                <w:bCs/>
                <w:sz w:val="20"/>
                <w:szCs w:val="20"/>
              </w:rPr>
            </w:pPr>
            <w:r w:rsidRPr="005E3966">
              <w:rPr>
                <w:b/>
                <w:bCs/>
                <w:sz w:val="20"/>
                <w:szCs w:val="20"/>
              </w:rPr>
              <w:t>Emission Facto</w:t>
            </w:r>
            <w:r>
              <w:rPr>
                <w:b/>
                <w:bCs/>
                <w:sz w:val="20"/>
                <w:szCs w:val="20"/>
              </w:rPr>
              <w:t>r</w:t>
            </w:r>
          </w:p>
          <w:p w:rsidR="001D3A4F" w:rsidRPr="005E3966" w:rsidRDefault="001D3A4F" w:rsidP="00A05C02">
            <w:pPr>
              <w:jc w:val="center"/>
              <w:rPr>
                <w:b/>
                <w:bCs/>
                <w:sz w:val="20"/>
                <w:szCs w:val="20"/>
              </w:rPr>
            </w:pPr>
            <w:r>
              <w:rPr>
                <w:b/>
                <w:bCs/>
                <w:sz w:val="20"/>
                <w:szCs w:val="20"/>
              </w:rPr>
              <w:t>(varies by county for some fertilizers)</w:t>
            </w:r>
          </w:p>
        </w:tc>
        <w:tc>
          <w:tcPr>
            <w:tcW w:w="2250" w:type="dxa"/>
            <w:vMerge w:val="restart"/>
            <w:tcBorders>
              <w:top w:val="single" w:sz="4" w:space="0" w:color="auto"/>
              <w:left w:val="nil"/>
              <w:right w:val="single" w:sz="4" w:space="0" w:color="auto"/>
            </w:tcBorders>
            <w:shd w:val="clear" w:color="auto" w:fill="auto"/>
            <w:vAlign w:val="bottom"/>
          </w:tcPr>
          <w:p w:rsidR="001D3A4F" w:rsidRPr="005E3966" w:rsidRDefault="001D3A4F" w:rsidP="001D3A4F">
            <w:pPr>
              <w:rPr>
                <w:b/>
                <w:bCs/>
                <w:sz w:val="20"/>
                <w:szCs w:val="20"/>
              </w:rPr>
            </w:pPr>
            <w:r w:rsidRPr="005E3966">
              <w:rPr>
                <w:b/>
                <w:bCs/>
                <w:sz w:val="20"/>
                <w:szCs w:val="20"/>
              </w:rPr>
              <w:t>Emission Factor Unit</w:t>
            </w:r>
          </w:p>
        </w:tc>
        <w:tc>
          <w:tcPr>
            <w:tcW w:w="1080" w:type="dxa"/>
            <w:vMerge w:val="restart"/>
            <w:tcBorders>
              <w:top w:val="single" w:sz="4" w:space="0" w:color="auto"/>
              <w:left w:val="nil"/>
              <w:right w:val="single" w:sz="4" w:space="0" w:color="auto"/>
            </w:tcBorders>
            <w:shd w:val="clear" w:color="auto" w:fill="auto"/>
            <w:vAlign w:val="bottom"/>
          </w:tcPr>
          <w:p w:rsidR="001D3A4F" w:rsidRPr="005E3966" w:rsidRDefault="001D3A4F" w:rsidP="001D3A4F">
            <w:pPr>
              <w:jc w:val="right"/>
              <w:rPr>
                <w:b/>
                <w:bCs/>
                <w:sz w:val="20"/>
                <w:szCs w:val="20"/>
              </w:rPr>
            </w:pPr>
            <w:r w:rsidRPr="005E3966">
              <w:rPr>
                <w:b/>
                <w:bCs/>
                <w:sz w:val="20"/>
                <w:szCs w:val="20"/>
              </w:rPr>
              <w:t>Emission Factor Reference</w:t>
            </w:r>
          </w:p>
        </w:tc>
      </w:tr>
      <w:tr w:rsidR="001D3A4F" w:rsidRPr="005E3966">
        <w:trPr>
          <w:trHeight w:val="765"/>
        </w:trPr>
        <w:tc>
          <w:tcPr>
            <w:tcW w:w="2265" w:type="dxa"/>
            <w:vMerge/>
            <w:tcBorders>
              <w:left w:val="single" w:sz="4" w:space="0" w:color="auto"/>
              <w:bottom w:val="single" w:sz="4" w:space="0" w:color="auto"/>
              <w:right w:val="single" w:sz="4" w:space="0" w:color="auto"/>
            </w:tcBorders>
            <w:shd w:val="clear" w:color="auto" w:fill="auto"/>
            <w:vAlign w:val="bottom"/>
          </w:tcPr>
          <w:p w:rsidR="001D3A4F" w:rsidRPr="005E3966" w:rsidRDefault="001D3A4F">
            <w:pPr>
              <w:rPr>
                <w:b/>
                <w:bCs/>
                <w:sz w:val="20"/>
                <w:szCs w:val="20"/>
              </w:rPr>
            </w:pPr>
          </w:p>
        </w:tc>
        <w:tc>
          <w:tcPr>
            <w:tcW w:w="1080" w:type="dxa"/>
            <w:vMerge/>
            <w:tcBorders>
              <w:left w:val="nil"/>
              <w:bottom w:val="single" w:sz="4" w:space="0" w:color="auto"/>
              <w:right w:val="single" w:sz="4" w:space="0" w:color="auto"/>
            </w:tcBorders>
            <w:shd w:val="clear" w:color="auto" w:fill="auto"/>
            <w:vAlign w:val="bottom"/>
          </w:tcPr>
          <w:p w:rsidR="001D3A4F" w:rsidRPr="005E3966" w:rsidRDefault="001D3A4F">
            <w:pPr>
              <w:rPr>
                <w:b/>
                <w:bCs/>
                <w:sz w:val="20"/>
                <w:szCs w:val="20"/>
              </w:rPr>
            </w:pPr>
          </w:p>
        </w:tc>
        <w:tc>
          <w:tcPr>
            <w:tcW w:w="810" w:type="dxa"/>
            <w:tcBorders>
              <w:top w:val="single" w:sz="4" w:space="0" w:color="auto"/>
              <w:left w:val="nil"/>
              <w:bottom w:val="single" w:sz="4" w:space="0" w:color="auto"/>
              <w:right w:val="single" w:sz="4" w:space="0" w:color="auto"/>
            </w:tcBorders>
            <w:shd w:val="clear" w:color="auto" w:fill="auto"/>
            <w:vAlign w:val="bottom"/>
          </w:tcPr>
          <w:p w:rsidR="001D3A4F" w:rsidRPr="005E3966" w:rsidRDefault="001D3A4F" w:rsidP="00A05C02">
            <w:pPr>
              <w:jc w:val="center"/>
              <w:rPr>
                <w:b/>
                <w:bCs/>
                <w:sz w:val="20"/>
                <w:szCs w:val="20"/>
              </w:rPr>
            </w:pPr>
            <w:r>
              <w:rPr>
                <w:b/>
                <w:bCs/>
                <w:sz w:val="20"/>
                <w:szCs w:val="20"/>
              </w:rPr>
              <w:t>Min</w:t>
            </w:r>
          </w:p>
        </w:tc>
        <w:tc>
          <w:tcPr>
            <w:tcW w:w="720" w:type="dxa"/>
            <w:tcBorders>
              <w:top w:val="single" w:sz="4" w:space="0" w:color="auto"/>
              <w:left w:val="single" w:sz="4" w:space="0" w:color="auto"/>
              <w:bottom w:val="single" w:sz="4" w:space="0" w:color="auto"/>
              <w:right w:val="single" w:sz="4" w:space="0" w:color="auto"/>
            </w:tcBorders>
            <w:vAlign w:val="bottom"/>
          </w:tcPr>
          <w:p w:rsidR="001D3A4F" w:rsidRPr="005E3966" w:rsidRDefault="001D3A4F" w:rsidP="00A05C02">
            <w:pPr>
              <w:jc w:val="center"/>
              <w:rPr>
                <w:b/>
                <w:bCs/>
                <w:sz w:val="20"/>
                <w:szCs w:val="20"/>
              </w:rPr>
            </w:pPr>
            <w:r>
              <w:rPr>
                <w:b/>
                <w:bCs/>
                <w:sz w:val="20"/>
                <w:szCs w:val="20"/>
              </w:rPr>
              <w:t>Max</w:t>
            </w:r>
          </w:p>
        </w:tc>
        <w:tc>
          <w:tcPr>
            <w:tcW w:w="990" w:type="dxa"/>
            <w:tcBorders>
              <w:top w:val="single" w:sz="4" w:space="0" w:color="auto"/>
              <w:left w:val="single" w:sz="4" w:space="0" w:color="auto"/>
              <w:bottom w:val="single" w:sz="4" w:space="0" w:color="auto"/>
              <w:right w:val="single" w:sz="4" w:space="0" w:color="auto"/>
            </w:tcBorders>
            <w:vAlign w:val="bottom"/>
          </w:tcPr>
          <w:p w:rsidR="001D3A4F" w:rsidRPr="005E3966" w:rsidRDefault="001D3A4F" w:rsidP="00A05C02">
            <w:pPr>
              <w:jc w:val="center"/>
              <w:rPr>
                <w:b/>
                <w:bCs/>
                <w:sz w:val="20"/>
                <w:szCs w:val="20"/>
              </w:rPr>
            </w:pPr>
            <w:r>
              <w:rPr>
                <w:b/>
                <w:bCs/>
                <w:sz w:val="20"/>
                <w:szCs w:val="20"/>
              </w:rPr>
              <w:t>Average</w:t>
            </w:r>
          </w:p>
        </w:tc>
        <w:tc>
          <w:tcPr>
            <w:tcW w:w="2250" w:type="dxa"/>
            <w:vMerge/>
            <w:tcBorders>
              <w:left w:val="single" w:sz="4" w:space="0" w:color="auto"/>
              <w:bottom w:val="single" w:sz="4" w:space="0" w:color="auto"/>
              <w:right w:val="single" w:sz="4" w:space="0" w:color="auto"/>
            </w:tcBorders>
            <w:shd w:val="clear" w:color="auto" w:fill="auto"/>
            <w:vAlign w:val="bottom"/>
          </w:tcPr>
          <w:p w:rsidR="001D3A4F" w:rsidRPr="005E3966" w:rsidRDefault="001D3A4F">
            <w:pPr>
              <w:rPr>
                <w:b/>
                <w:bCs/>
                <w:sz w:val="20"/>
                <w:szCs w:val="20"/>
              </w:rPr>
            </w:pPr>
          </w:p>
        </w:tc>
        <w:tc>
          <w:tcPr>
            <w:tcW w:w="1080" w:type="dxa"/>
            <w:vMerge/>
            <w:tcBorders>
              <w:left w:val="nil"/>
              <w:bottom w:val="single" w:sz="4" w:space="0" w:color="auto"/>
              <w:right w:val="single" w:sz="4" w:space="0" w:color="auto"/>
            </w:tcBorders>
            <w:shd w:val="clear" w:color="auto" w:fill="auto"/>
            <w:vAlign w:val="bottom"/>
          </w:tcPr>
          <w:p w:rsidR="001D3A4F" w:rsidRPr="005E3966" w:rsidRDefault="001D3A4F">
            <w:pPr>
              <w:jc w:val="right"/>
              <w:rPr>
                <w:b/>
                <w:bCs/>
                <w:sz w:val="20"/>
                <w:szCs w:val="20"/>
              </w:rPr>
            </w:pPr>
          </w:p>
        </w:tc>
      </w:tr>
      <w:tr w:rsidR="001D3A4F" w:rsidRPr="005E3966">
        <w:trPr>
          <w:trHeight w:val="510"/>
        </w:trPr>
        <w:tc>
          <w:tcPr>
            <w:tcW w:w="2265" w:type="dxa"/>
            <w:tcBorders>
              <w:top w:val="nil"/>
              <w:left w:val="single" w:sz="4" w:space="0" w:color="auto"/>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Ammonium Nitrate</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NH3</w:t>
            </w: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Pr>
                <w:sz w:val="20"/>
                <w:szCs w:val="20"/>
              </w:rPr>
              <w:t>1</w:t>
            </w:r>
            <w:r w:rsidRPr="005E3966">
              <w:rPr>
                <w:sz w:val="20"/>
                <w:szCs w:val="20"/>
              </w:rPr>
              <w:t>.0</w:t>
            </w:r>
          </w:p>
        </w:tc>
        <w:tc>
          <w:tcPr>
            <w:tcW w:w="72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3.0</w:t>
            </w:r>
          </w:p>
        </w:tc>
        <w:tc>
          <w:tcPr>
            <w:tcW w:w="99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1.91</w:t>
            </w:r>
          </w:p>
        </w:tc>
        <w:tc>
          <w:tcPr>
            <w:tcW w:w="2250" w:type="dxa"/>
            <w:tcBorders>
              <w:top w:val="nil"/>
              <w:left w:val="single" w:sz="4" w:space="0" w:color="auto"/>
              <w:bottom w:val="single" w:sz="4" w:space="0" w:color="auto"/>
              <w:right w:val="single" w:sz="4" w:space="0" w:color="auto"/>
            </w:tcBorders>
            <w:shd w:val="clear" w:color="auto" w:fill="auto"/>
            <w:vAlign w:val="bottom"/>
          </w:tcPr>
          <w:p w:rsidR="00A05C02" w:rsidRPr="005E3966" w:rsidRDefault="00A05C02">
            <w:pPr>
              <w:rPr>
                <w:sz w:val="20"/>
                <w:szCs w:val="20"/>
              </w:rPr>
            </w:pPr>
            <w:r w:rsidRPr="005E3966">
              <w:rPr>
                <w:sz w:val="20"/>
                <w:szCs w:val="20"/>
              </w:rPr>
              <w:t>% N volatilized as NH3</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w:t>
            </w:r>
          </w:p>
        </w:tc>
      </w:tr>
      <w:tr w:rsidR="001D3A4F" w:rsidRPr="005E3966">
        <w:trPr>
          <w:trHeight w:val="510"/>
        </w:trPr>
        <w:tc>
          <w:tcPr>
            <w:tcW w:w="2265" w:type="dxa"/>
            <w:tcBorders>
              <w:top w:val="nil"/>
              <w:left w:val="single" w:sz="4" w:space="0" w:color="auto"/>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Ammonium Sulfate</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NH3</w:t>
            </w: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Pr>
                <w:sz w:val="20"/>
                <w:szCs w:val="20"/>
              </w:rPr>
              <w:t>5</w:t>
            </w:r>
            <w:r w:rsidRPr="005E3966">
              <w:rPr>
                <w:sz w:val="20"/>
                <w:szCs w:val="20"/>
              </w:rPr>
              <w:t>.0</w:t>
            </w:r>
          </w:p>
        </w:tc>
        <w:tc>
          <w:tcPr>
            <w:tcW w:w="72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15.0</w:t>
            </w:r>
          </w:p>
        </w:tc>
        <w:tc>
          <w:tcPr>
            <w:tcW w:w="99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9.53</w:t>
            </w:r>
          </w:p>
        </w:tc>
        <w:tc>
          <w:tcPr>
            <w:tcW w:w="2250" w:type="dxa"/>
            <w:tcBorders>
              <w:top w:val="nil"/>
              <w:left w:val="single" w:sz="4" w:space="0" w:color="auto"/>
              <w:bottom w:val="single" w:sz="4" w:space="0" w:color="auto"/>
              <w:right w:val="single" w:sz="4" w:space="0" w:color="auto"/>
            </w:tcBorders>
            <w:shd w:val="clear" w:color="auto" w:fill="auto"/>
            <w:vAlign w:val="bottom"/>
          </w:tcPr>
          <w:p w:rsidR="00A05C02" w:rsidRPr="005E3966" w:rsidRDefault="00A05C02">
            <w:pPr>
              <w:rPr>
                <w:sz w:val="20"/>
                <w:szCs w:val="20"/>
              </w:rPr>
            </w:pPr>
            <w:r w:rsidRPr="005E3966">
              <w:rPr>
                <w:sz w:val="20"/>
                <w:szCs w:val="20"/>
              </w:rPr>
              <w:t>% N volatilized as NH3</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w:t>
            </w:r>
          </w:p>
        </w:tc>
      </w:tr>
      <w:tr w:rsidR="001D3A4F" w:rsidRPr="005E3966">
        <w:trPr>
          <w:trHeight w:val="510"/>
        </w:trPr>
        <w:tc>
          <w:tcPr>
            <w:tcW w:w="2265" w:type="dxa"/>
            <w:tcBorders>
              <w:top w:val="nil"/>
              <w:left w:val="single" w:sz="4" w:space="0" w:color="auto"/>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Ammonium Thiosulfate</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NH3</w:t>
            </w: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2.5</w:t>
            </w:r>
          </w:p>
        </w:tc>
        <w:tc>
          <w:tcPr>
            <w:tcW w:w="72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2.5</w:t>
            </w:r>
          </w:p>
        </w:tc>
        <w:tc>
          <w:tcPr>
            <w:tcW w:w="99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2.5</w:t>
            </w:r>
          </w:p>
        </w:tc>
        <w:tc>
          <w:tcPr>
            <w:tcW w:w="2250" w:type="dxa"/>
            <w:tcBorders>
              <w:top w:val="nil"/>
              <w:left w:val="single" w:sz="4" w:space="0" w:color="auto"/>
              <w:bottom w:val="single" w:sz="4" w:space="0" w:color="auto"/>
              <w:right w:val="single" w:sz="4" w:space="0" w:color="auto"/>
            </w:tcBorders>
            <w:shd w:val="clear" w:color="auto" w:fill="auto"/>
            <w:vAlign w:val="bottom"/>
          </w:tcPr>
          <w:p w:rsidR="00A05C02" w:rsidRPr="005E3966" w:rsidRDefault="00A05C02">
            <w:pPr>
              <w:rPr>
                <w:sz w:val="20"/>
                <w:szCs w:val="20"/>
              </w:rPr>
            </w:pPr>
            <w:r w:rsidRPr="005E3966">
              <w:rPr>
                <w:sz w:val="20"/>
                <w:szCs w:val="20"/>
              </w:rPr>
              <w:t>% N volatilized as NH3</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w:t>
            </w:r>
          </w:p>
        </w:tc>
      </w:tr>
      <w:tr w:rsidR="001D3A4F" w:rsidRPr="005E3966">
        <w:trPr>
          <w:trHeight w:val="510"/>
        </w:trPr>
        <w:tc>
          <w:tcPr>
            <w:tcW w:w="2265" w:type="dxa"/>
            <w:tcBorders>
              <w:top w:val="nil"/>
              <w:left w:val="single" w:sz="4" w:space="0" w:color="auto"/>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Anhydrous Ammonia</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NH3</w:t>
            </w: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4.0</w:t>
            </w:r>
          </w:p>
        </w:tc>
        <w:tc>
          <w:tcPr>
            <w:tcW w:w="72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4.0</w:t>
            </w:r>
          </w:p>
        </w:tc>
        <w:tc>
          <w:tcPr>
            <w:tcW w:w="99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4.0</w:t>
            </w:r>
          </w:p>
        </w:tc>
        <w:tc>
          <w:tcPr>
            <w:tcW w:w="2250" w:type="dxa"/>
            <w:tcBorders>
              <w:top w:val="nil"/>
              <w:left w:val="single" w:sz="4" w:space="0" w:color="auto"/>
              <w:bottom w:val="single" w:sz="4" w:space="0" w:color="auto"/>
              <w:right w:val="single" w:sz="4" w:space="0" w:color="auto"/>
            </w:tcBorders>
            <w:shd w:val="clear" w:color="auto" w:fill="auto"/>
            <w:vAlign w:val="bottom"/>
          </w:tcPr>
          <w:p w:rsidR="00A05C02" w:rsidRPr="005E3966" w:rsidRDefault="00A05C02">
            <w:pPr>
              <w:rPr>
                <w:sz w:val="20"/>
                <w:szCs w:val="20"/>
              </w:rPr>
            </w:pPr>
            <w:r w:rsidRPr="005E3966">
              <w:rPr>
                <w:sz w:val="20"/>
                <w:szCs w:val="20"/>
              </w:rPr>
              <w:t>% N volatilized as NH3</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w:t>
            </w:r>
          </w:p>
        </w:tc>
      </w:tr>
      <w:tr w:rsidR="001D3A4F" w:rsidRPr="005E3966">
        <w:trPr>
          <w:trHeight w:val="510"/>
        </w:trPr>
        <w:tc>
          <w:tcPr>
            <w:tcW w:w="2265" w:type="dxa"/>
            <w:tcBorders>
              <w:top w:val="nil"/>
              <w:left w:val="single" w:sz="4" w:space="0" w:color="auto"/>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Aqueous Ammonia</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NH3</w:t>
            </w: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4.0</w:t>
            </w:r>
          </w:p>
        </w:tc>
        <w:tc>
          <w:tcPr>
            <w:tcW w:w="72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4.0</w:t>
            </w:r>
          </w:p>
        </w:tc>
        <w:tc>
          <w:tcPr>
            <w:tcW w:w="99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4.0</w:t>
            </w:r>
          </w:p>
        </w:tc>
        <w:tc>
          <w:tcPr>
            <w:tcW w:w="2250" w:type="dxa"/>
            <w:tcBorders>
              <w:top w:val="nil"/>
              <w:left w:val="single" w:sz="4" w:space="0" w:color="auto"/>
              <w:bottom w:val="single" w:sz="4" w:space="0" w:color="auto"/>
              <w:right w:val="single" w:sz="4" w:space="0" w:color="auto"/>
            </w:tcBorders>
            <w:shd w:val="clear" w:color="auto" w:fill="auto"/>
            <w:vAlign w:val="bottom"/>
          </w:tcPr>
          <w:p w:rsidR="00A05C02" w:rsidRPr="005E3966" w:rsidRDefault="00A05C02">
            <w:pPr>
              <w:rPr>
                <w:sz w:val="20"/>
                <w:szCs w:val="20"/>
              </w:rPr>
            </w:pPr>
            <w:r w:rsidRPr="005E3966">
              <w:rPr>
                <w:sz w:val="20"/>
                <w:szCs w:val="20"/>
              </w:rPr>
              <w:t>% N volatilized as NH3</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w:t>
            </w:r>
          </w:p>
        </w:tc>
      </w:tr>
      <w:tr w:rsidR="001D3A4F" w:rsidRPr="005E3966">
        <w:trPr>
          <w:trHeight w:val="510"/>
        </w:trPr>
        <w:tc>
          <w:tcPr>
            <w:tcW w:w="2265" w:type="dxa"/>
            <w:tcBorders>
              <w:top w:val="nil"/>
              <w:left w:val="single" w:sz="4" w:space="0" w:color="auto"/>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Calcium Ammonium Nitrate</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NH3</w:t>
            </w: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Pr>
                <w:sz w:val="20"/>
                <w:szCs w:val="20"/>
              </w:rPr>
              <w:t>1</w:t>
            </w:r>
            <w:r w:rsidRPr="005E3966">
              <w:rPr>
                <w:sz w:val="20"/>
                <w:szCs w:val="20"/>
              </w:rPr>
              <w:t>.0</w:t>
            </w:r>
          </w:p>
        </w:tc>
        <w:tc>
          <w:tcPr>
            <w:tcW w:w="72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3.0</w:t>
            </w:r>
          </w:p>
        </w:tc>
        <w:tc>
          <w:tcPr>
            <w:tcW w:w="99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1.91</w:t>
            </w:r>
          </w:p>
        </w:tc>
        <w:tc>
          <w:tcPr>
            <w:tcW w:w="2250" w:type="dxa"/>
            <w:tcBorders>
              <w:top w:val="nil"/>
              <w:left w:val="single" w:sz="4" w:space="0" w:color="auto"/>
              <w:bottom w:val="single" w:sz="4" w:space="0" w:color="auto"/>
              <w:right w:val="single" w:sz="4" w:space="0" w:color="auto"/>
            </w:tcBorders>
            <w:shd w:val="clear" w:color="auto" w:fill="auto"/>
            <w:vAlign w:val="bottom"/>
          </w:tcPr>
          <w:p w:rsidR="00A05C02" w:rsidRPr="005E3966" w:rsidRDefault="00A05C02">
            <w:pPr>
              <w:rPr>
                <w:sz w:val="20"/>
                <w:szCs w:val="20"/>
              </w:rPr>
            </w:pPr>
            <w:r w:rsidRPr="005E3966">
              <w:rPr>
                <w:sz w:val="20"/>
                <w:szCs w:val="20"/>
              </w:rPr>
              <w:t>% N volatilized as NH3</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w:t>
            </w:r>
          </w:p>
        </w:tc>
      </w:tr>
      <w:tr w:rsidR="001D3A4F" w:rsidRPr="005E3966">
        <w:trPr>
          <w:trHeight w:val="510"/>
        </w:trPr>
        <w:tc>
          <w:tcPr>
            <w:tcW w:w="2265" w:type="dxa"/>
            <w:tcBorders>
              <w:top w:val="nil"/>
              <w:left w:val="single" w:sz="4" w:space="0" w:color="auto"/>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Diammonium Phosphate</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NH3</w:t>
            </w: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5.0</w:t>
            </w:r>
          </w:p>
        </w:tc>
        <w:tc>
          <w:tcPr>
            <w:tcW w:w="72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5.0</w:t>
            </w:r>
          </w:p>
        </w:tc>
        <w:tc>
          <w:tcPr>
            <w:tcW w:w="99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5.0</w:t>
            </w:r>
          </w:p>
        </w:tc>
        <w:tc>
          <w:tcPr>
            <w:tcW w:w="2250" w:type="dxa"/>
            <w:tcBorders>
              <w:top w:val="nil"/>
              <w:left w:val="single" w:sz="4" w:space="0" w:color="auto"/>
              <w:bottom w:val="single" w:sz="4" w:space="0" w:color="auto"/>
              <w:right w:val="single" w:sz="4" w:space="0" w:color="auto"/>
            </w:tcBorders>
            <w:shd w:val="clear" w:color="auto" w:fill="auto"/>
            <w:vAlign w:val="bottom"/>
          </w:tcPr>
          <w:p w:rsidR="00A05C02" w:rsidRPr="005E3966" w:rsidRDefault="00A05C02">
            <w:pPr>
              <w:rPr>
                <w:sz w:val="20"/>
                <w:szCs w:val="20"/>
              </w:rPr>
            </w:pPr>
            <w:r w:rsidRPr="005E3966">
              <w:rPr>
                <w:sz w:val="20"/>
                <w:szCs w:val="20"/>
              </w:rPr>
              <w:t>% N volatilized as NH3</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w:t>
            </w:r>
          </w:p>
        </w:tc>
      </w:tr>
      <w:tr w:rsidR="001D3A4F" w:rsidRPr="005E3966">
        <w:trPr>
          <w:trHeight w:val="510"/>
        </w:trPr>
        <w:tc>
          <w:tcPr>
            <w:tcW w:w="2265" w:type="dxa"/>
            <w:tcBorders>
              <w:top w:val="nil"/>
              <w:left w:val="single" w:sz="4" w:space="0" w:color="auto"/>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Liquid Ammonium Polyphosphate</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NH3</w:t>
            </w: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5.0</w:t>
            </w:r>
          </w:p>
        </w:tc>
        <w:tc>
          <w:tcPr>
            <w:tcW w:w="72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5.0</w:t>
            </w:r>
          </w:p>
        </w:tc>
        <w:tc>
          <w:tcPr>
            <w:tcW w:w="99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5.0</w:t>
            </w:r>
          </w:p>
        </w:tc>
        <w:tc>
          <w:tcPr>
            <w:tcW w:w="2250" w:type="dxa"/>
            <w:tcBorders>
              <w:top w:val="nil"/>
              <w:left w:val="single" w:sz="4" w:space="0" w:color="auto"/>
              <w:bottom w:val="single" w:sz="4" w:space="0" w:color="auto"/>
              <w:right w:val="single" w:sz="4" w:space="0" w:color="auto"/>
            </w:tcBorders>
            <w:shd w:val="clear" w:color="auto" w:fill="auto"/>
            <w:vAlign w:val="bottom"/>
          </w:tcPr>
          <w:p w:rsidR="00A05C02" w:rsidRPr="005E3966" w:rsidRDefault="00A05C02">
            <w:pPr>
              <w:rPr>
                <w:sz w:val="20"/>
                <w:szCs w:val="20"/>
              </w:rPr>
            </w:pPr>
            <w:r w:rsidRPr="005E3966">
              <w:rPr>
                <w:sz w:val="20"/>
                <w:szCs w:val="20"/>
              </w:rPr>
              <w:t>% N volatilized as NH3</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w:t>
            </w:r>
          </w:p>
        </w:tc>
      </w:tr>
      <w:tr w:rsidR="001D3A4F" w:rsidRPr="005E3966">
        <w:trPr>
          <w:trHeight w:val="510"/>
        </w:trPr>
        <w:tc>
          <w:tcPr>
            <w:tcW w:w="2265" w:type="dxa"/>
            <w:tcBorders>
              <w:top w:val="nil"/>
              <w:left w:val="single" w:sz="4" w:space="0" w:color="auto"/>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Miscellaneous Fertilizers</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NH3</w:t>
            </w: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6.0</w:t>
            </w:r>
          </w:p>
        </w:tc>
        <w:tc>
          <w:tcPr>
            <w:tcW w:w="72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8.0</w:t>
            </w:r>
          </w:p>
        </w:tc>
        <w:tc>
          <w:tcPr>
            <w:tcW w:w="99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6.59</w:t>
            </w:r>
          </w:p>
        </w:tc>
        <w:tc>
          <w:tcPr>
            <w:tcW w:w="2250" w:type="dxa"/>
            <w:tcBorders>
              <w:top w:val="nil"/>
              <w:left w:val="single" w:sz="4" w:space="0" w:color="auto"/>
              <w:bottom w:val="single" w:sz="4" w:space="0" w:color="auto"/>
              <w:right w:val="single" w:sz="4" w:space="0" w:color="auto"/>
            </w:tcBorders>
            <w:shd w:val="clear" w:color="auto" w:fill="auto"/>
            <w:vAlign w:val="bottom"/>
          </w:tcPr>
          <w:p w:rsidR="00A05C02" w:rsidRPr="005E3966" w:rsidRDefault="00A05C02">
            <w:pPr>
              <w:rPr>
                <w:sz w:val="20"/>
                <w:szCs w:val="20"/>
              </w:rPr>
            </w:pPr>
            <w:r w:rsidRPr="005E3966">
              <w:rPr>
                <w:sz w:val="20"/>
                <w:szCs w:val="20"/>
              </w:rPr>
              <w:t>% N volatilized as NH3</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w:t>
            </w:r>
          </w:p>
        </w:tc>
      </w:tr>
      <w:tr w:rsidR="001D3A4F" w:rsidRPr="005E3966">
        <w:trPr>
          <w:trHeight w:val="510"/>
        </w:trPr>
        <w:tc>
          <w:tcPr>
            <w:tcW w:w="2265" w:type="dxa"/>
            <w:tcBorders>
              <w:top w:val="nil"/>
              <w:left w:val="single" w:sz="4" w:space="0" w:color="auto"/>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Monoammonium Phosphate</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NH3</w:t>
            </w: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5.0</w:t>
            </w:r>
          </w:p>
        </w:tc>
        <w:tc>
          <w:tcPr>
            <w:tcW w:w="72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5.0</w:t>
            </w:r>
          </w:p>
        </w:tc>
        <w:tc>
          <w:tcPr>
            <w:tcW w:w="99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5.0</w:t>
            </w:r>
          </w:p>
        </w:tc>
        <w:tc>
          <w:tcPr>
            <w:tcW w:w="2250" w:type="dxa"/>
            <w:tcBorders>
              <w:top w:val="nil"/>
              <w:left w:val="single" w:sz="4" w:space="0" w:color="auto"/>
              <w:bottom w:val="single" w:sz="4" w:space="0" w:color="auto"/>
              <w:right w:val="single" w:sz="4" w:space="0" w:color="auto"/>
            </w:tcBorders>
            <w:shd w:val="clear" w:color="auto" w:fill="auto"/>
            <w:vAlign w:val="bottom"/>
          </w:tcPr>
          <w:p w:rsidR="00A05C02" w:rsidRPr="005E3966" w:rsidRDefault="00A05C02">
            <w:pPr>
              <w:rPr>
                <w:sz w:val="20"/>
                <w:szCs w:val="20"/>
              </w:rPr>
            </w:pPr>
            <w:r w:rsidRPr="005E3966">
              <w:rPr>
                <w:sz w:val="20"/>
                <w:szCs w:val="20"/>
              </w:rPr>
              <w:t>% N volatilized as NH3</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w:t>
            </w:r>
          </w:p>
        </w:tc>
      </w:tr>
      <w:tr w:rsidR="001D3A4F" w:rsidRPr="005E3966">
        <w:trPr>
          <w:trHeight w:val="510"/>
        </w:trPr>
        <w:tc>
          <w:tcPr>
            <w:tcW w:w="2265" w:type="dxa"/>
            <w:tcBorders>
              <w:top w:val="nil"/>
              <w:left w:val="single" w:sz="4" w:space="0" w:color="auto"/>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lastRenderedPageBreak/>
              <w:t>Nitrogen Solutions</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NH3</w:t>
            </w: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8.0</w:t>
            </w:r>
          </w:p>
        </w:tc>
        <w:tc>
          <w:tcPr>
            <w:tcW w:w="72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8.0</w:t>
            </w:r>
          </w:p>
        </w:tc>
        <w:tc>
          <w:tcPr>
            <w:tcW w:w="99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8.0</w:t>
            </w:r>
          </w:p>
        </w:tc>
        <w:tc>
          <w:tcPr>
            <w:tcW w:w="2250" w:type="dxa"/>
            <w:tcBorders>
              <w:top w:val="nil"/>
              <w:left w:val="single" w:sz="4" w:space="0" w:color="auto"/>
              <w:bottom w:val="single" w:sz="4" w:space="0" w:color="auto"/>
              <w:right w:val="single" w:sz="4" w:space="0" w:color="auto"/>
            </w:tcBorders>
            <w:shd w:val="clear" w:color="auto" w:fill="auto"/>
            <w:vAlign w:val="bottom"/>
          </w:tcPr>
          <w:p w:rsidR="00A05C02" w:rsidRPr="005E3966" w:rsidRDefault="00A05C02">
            <w:pPr>
              <w:rPr>
                <w:sz w:val="20"/>
                <w:szCs w:val="20"/>
              </w:rPr>
            </w:pPr>
            <w:r w:rsidRPr="005E3966">
              <w:rPr>
                <w:sz w:val="20"/>
                <w:szCs w:val="20"/>
              </w:rPr>
              <w:t>% N volatilized as NH3</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w:t>
            </w:r>
          </w:p>
        </w:tc>
      </w:tr>
      <w:tr w:rsidR="001D3A4F" w:rsidRPr="005E3966">
        <w:trPr>
          <w:trHeight w:val="510"/>
        </w:trPr>
        <w:tc>
          <w:tcPr>
            <w:tcW w:w="2265" w:type="dxa"/>
            <w:tcBorders>
              <w:top w:val="nil"/>
              <w:left w:val="single" w:sz="4" w:space="0" w:color="auto"/>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N-P-K (multi-grade nutrient fertilizers)</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NH3</w:t>
            </w: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Pr>
                <w:sz w:val="20"/>
                <w:szCs w:val="20"/>
              </w:rPr>
              <w:t>1</w:t>
            </w:r>
            <w:r w:rsidRPr="005E3966">
              <w:rPr>
                <w:sz w:val="20"/>
                <w:szCs w:val="20"/>
              </w:rPr>
              <w:t>.0</w:t>
            </w:r>
          </w:p>
        </w:tc>
        <w:tc>
          <w:tcPr>
            <w:tcW w:w="72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3.0</w:t>
            </w:r>
          </w:p>
        </w:tc>
        <w:tc>
          <w:tcPr>
            <w:tcW w:w="99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1.91</w:t>
            </w:r>
          </w:p>
        </w:tc>
        <w:tc>
          <w:tcPr>
            <w:tcW w:w="2250" w:type="dxa"/>
            <w:tcBorders>
              <w:top w:val="nil"/>
              <w:left w:val="single" w:sz="4" w:space="0" w:color="auto"/>
              <w:bottom w:val="single" w:sz="4" w:space="0" w:color="auto"/>
              <w:right w:val="single" w:sz="4" w:space="0" w:color="auto"/>
            </w:tcBorders>
            <w:shd w:val="clear" w:color="auto" w:fill="auto"/>
            <w:vAlign w:val="bottom"/>
          </w:tcPr>
          <w:p w:rsidR="00A05C02" w:rsidRPr="005E3966" w:rsidRDefault="00A05C02">
            <w:pPr>
              <w:rPr>
                <w:sz w:val="20"/>
                <w:szCs w:val="20"/>
              </w:rPr>
            </w:pPr>
            <w:r w:rsidRPr="005E3966">
              <w:rPr>
                <w:sz w:val="20"/>
                <w:szCs w:val="20"/>
              </w:rPr>
              <w:t>% N volatilized as NH3</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w:t>
            </w:r>
          </w:p>
        </w:tc>
      </w:tr>
      <w:tr w:rsidR="001D3A4F" w:rsidRPr="005E3966">
        <w:trPr>
          <w:trHeight w:val="510"/>
        </w:trPr>
        <w:tc>
          <w:tcPr>
            <w:tcW w:w="2265" w:type="dxa"/>
            <w:tcBorders>
              <w:top w:val="nil"/>
              <w:left w:val="single" w:sz="4" w:space="0" w:color="auto"/>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Potassium Nitrate</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NH3</w:t>
            </w: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2.0</w:t>
            </w:r>
          </w:p>
        </w:tc>
        <w:tc>
          <w:tcPr>
            <w:tcW w:w="72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2.0</w:t>
            </w:r>
          </w:p>
        </w:tc>
        <w:tc>
          <w:tcPr>
            <w:tcW w:w="99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2.0</w:t>
            </w:r>
          </w:p>
        </w:tc>
        <w:tc>
          <w:tcPr>
            <w:tcW w:w="2250" w:type="dxa"/>
            <w:tcBorders>
              <w:top w:val="nil"/>
              <w:left w:val="single" w:sz="4" w:space="0" w:color="auto"/>
              <w:bottom w:val="single" w:sz="4" w:space="0" w:color="auto"/>
              <w:right w:val="single" w:sz="4" w:space="0" w:color="auto"/>
            </w:tcBorders>
            <w:shd w:val="clear" w:color="auto" w:fill="auto"/>
            <w:vAlign w:val="bottom"/>
          </w:tcPr>
          <w:p w:rsidR="00A05C02" w:rsidRPr="005E3966" w:rsidRDefault="00A05C02">
            <w:pPr>
              <w:rPr>
                <w:sz w:val="20"/>
                <w:szCs w:val="20"/>
              </w:rPr>
            </w:pPr>
            <w:r w:rsidRPr="005E3966">
              <w:rPr>
                <w:sz w:val="20"/>
                <w:szCs w:val="20"/>
              </w:rPr>
              <w:t>% N volatilized as NH3</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w:t>
            </w:r>
          </w:p>
        </w:tc>
      </w:tr>
      <w:tr w:rsidR="001D3A4F" w:rsidRPr="005E3966">
        <w:trPr>
          <w:trHeight w:val="510"/>
        </w:trPr>
        <w:tc>
          <w:tcPr>
            <w:tcW w:w="2265" w:type="dxa"/>
            <w:tcBorders>
              <w:top w:val="nil"/>
              <w:left w:val="single" w:sz="4" w:space="0" w:color="auto"/>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Urea</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rPr>
                <w:sz w:val="20"/>
                <w:szCs w:val="20"/>
              </w:rPr>
            </w:pPr>
            <w:r w:rsidRPr="005E3966">
              <w:rPr>
                <w:sz w:val="20"/>
                <w:szCs w:val="20"/>
              </w:rPr>
              <w:t>NH3</w:t>
            </w:r>
          </w:p>
        </w:tc>
        <w:tc>
          <w:tcPr>
            <w:tcW w:w="810" w:type="dxa"/>
            <w:tcBorders>
              <w:top w:val="single" w:sz="4" w:space="0" w:color="auto"/>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15.0</w:t>
            </w:r>
          </w:p>
        </w:tc>
        <w:tc>
          <w:tcPr>
            <w:tcW w:w="72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20.0</w:t>
            </w:r>
          </w:p>
        </w:tc>
        <w:tc>
          <w:tcPr>
            <w:tcW w:w="990" w:type="dxa"/>
            <w:tcBorders>
              <w:top w:val="single" w:sz="4" w:space="0" w:color="auto"/>
              <w:left w:val="single" w:sz="4" w:space="0" w:color="auto"/>
              <w:bottom w:val="single" w:sz="4" w:space="0" w:color="auto"/>
              <w:right w:val="single" w:sz="4" w:space="0" w:color="auto"/>
            </w:tcBorders>
            <w:vAlign w:val="bottom"/>
          </w:tcPr>
          <w:p w:rsidR="00A05C02" w:rsidRPr="005E3966" w:rsidRDefault="00A05C02" w:rsidP="00A05C02">
            <w:pPr>
              <w:jc w:val="right"/>
              <w:rPr>
                <w:sz w:val="20"/>
                <w:szCs w:val="20"/>
              </w:rPr>
            </w:pPr>
            <w:r>
              <w:rPr>
                <w:sz w:val="20"/>
                <w:szCs w:val="20"/>
              </w:rPr>
              <w:t>15.8</w:t>
            </w:r>
          </w:p>
        </w:tc>
        <w:tc>
          <w:tcPr>
            <w:tcW w:w="2250" w:type="dxa"/>
            <w:tcBorders>
              <w:top w:val="nil"/>
              <w:left w:val="single" w:sz="4" w:space="0" w:color="auto"/>
              <w:bottom w:val="single" w:sz="4" w:space="0" w:color="auto"/>
              <w:right w:val="single" w:sz="4" w:space="0" w:color="auto"/>
            </w:tcBorders>
            <w:shd w:val="clear" w:color="auto" w:fill="auto"/>
            <w:vAlign w:val="bottom"/>
          </w:tcPr>
          <w:p w:rsidR="00A05C02" w:rsidRPr="005E3966" w:rsidRDefault="00A05C02">
            <w:pPr>
              <w:rPr>
                <w:sz w:val="20"/>
                <w:szCs w:val="20"/>
              </w:rPr>
            </w:pPr>
            <w:r w:rsidRPr="005E3966">
              <w:rPr>
                <w:sz w:val="20"/>
                <w:szCs w:val="20"/>
              </w:rPr>
              <w:t>% N volatilized as NH3</w:t>
            </w:r>
          </w:p>
        </w:tc>
        <w:tc>
          <w:tcPr>
            <w:tcW w:w="1080" w:type="dxa"/>
            <w:tcBorders>
              <w:top w:val="nil"/>
              <w:left w:val="nil"/>
              <w:bottom w:val="single" w:sz="4" w:space="0" w:color="auto"/>
              <w:right w:val="single" w:sz="4" w:space="0" w:color="auto"/>
            </w:tcBorders>
            <w:shd w:val="clear" w:color="auto" w:fill="auto"/>
            <w:noWrap/>
            <w:vAlign w:val="bottom"/>
          </w:tcPr>
          <w:p w:rsidR="00A05C02" w:rsidRPr="005E3966" w:rsidRDefault="00A05C02">
            <w:pPr>
              <w:jc w:val="right"/>
              <w:rPr>
                <w:sz w:val="20"/>
                <w:szCs w:val="20"/>
              </w:rPr>
            </w:pPr>
            <w:r w:rsidRPr="005E3966">
              <w:rPr>
                <w:sz w:val="20"/>
                <w:szCs w:val="20"/>
              </w:rPr>
              <w:t>1</w:t>
            </w:r>
          </w:p>
        </w:tc>
      </w:tr>
    </w:tbl>
    <w:p w:rsidR="001B4ED9" w:rsidRPr="005E3966" w:rsidRDefault="001B4ED9" w:rsidP="0065391E">
      <w:pPr>
        <w:jc w:val="center"/>
        <w:rPr>
          <w:b/>
        </w:rPr>
      </w:pPr>
    </w:p>
    <w:sectPr w:rsidR="001B4ED9" w:rsidRPr="005E3966">
      <w:headerReference w:type="default" r:id="rId11"/>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5728" w:rsidRDefault="003D5728">
      <w:r>
        <w:separator/>
      </w:r>
    </w:p>
  </w:endnote>
  <w:endnote w:type="continuationSeparator" w:id="0">
    <w:p w:rsidR="003D5728" w:rsidRDefault="003D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5728" w:rsidRDefault="003D5728">
      <w:r>
        <w:separator/>
      </w:r>
    </w:p>
  </w:footnote>
  <w:footnote w:type="continuationSeparator" w:id="0">
    <w:p w:rsidR="003D5728" w:rsidRDefault="003D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728" w:rsidRDefault="003D5728">
    <w:pPr>
      <w:pStyle w:val="Header"/>
    </w:pPr>
    <w:r>
      <w:t>AGRICULTURE PRODUCTION – CROPS - FERTILIZER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F220E6"/>
    <w:multiLevelType w:val="hybridMultilevel"/>
    <w:tmpl w:val="AFC48D1E"/>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3125DFB"/>
    <w:multiLevelType w:val="multilevel"/>
    <w:tmpl w:val="9E942436"/>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13C53057"/>
    <w:multiLevelType w:val="multilevel"/>
    <w:tmpl w:val="B25C1744"/>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27645356"/>
    <w:multiLevelType w:val="hybridMultilevel"/>
    <w:tmpl w:val="9E94243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15:restartNumberingAfterBreak="0">
    <w:nsid w:val="28CE2100"/>
    <w:multiLevelType w:val="hybridMultilevel"/>
    <w:tmpl w:val="60762C52"/>
    <w:lvl w:ilvl="0" w:tplc="042687E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3B47628C"/>
    <w:multiLevelType w:val="hybridMultilevel"/>
    <w:tmpl w:val="EA0A33C8"/>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40D57BCD"/>
    <w:multiLevelType w:val="hybridMultilevel"/>
    <w:tmpl w:val="3D6497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1A942DD"/>
    <w:multiLevelType w:val="multilevel"/>
    <w:tmpl w:val="9E942436"/>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44524A9C"/>
    <w:multiLevelType w:val="hybridMultilevel"/>
    <w:tmpl w:val="2B8AA498"/>
    <w:lvl w:ilvl="0" w:tplc="0409000F">
      <w:start w:val="1"/>
      <w:numFmt w:val="decimal"/>
      <w:lvlText w:val="%1."/>
      <w:lvlJc w:val="left"/>
      <w:pPr>
        <w:tabs>
          <w:tab w:val="num" w:pos="1440"/>
        </w:tabs>
        <w:ind w:left="1440" w:hanging="360"/>
      </w:pPr>
      <w:rPr>
        <w:rFonts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55BB4146"/>
    <w:multiLevelType w:val="hybridMultilevel"/>
    <w:tmpl w:val="B25C1744"/>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68CC1BFA"/>
    <w:multiLevelType w:val="hybridMultilevel"/>
    <w:tmpl w:val="AF68B71C"/>
    <w:lvl w:ilvl="0" w:tplc="042687E0">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9"/>
  </w:num>
  <w:num w:numId="2">
    <w:abstractNumId w:val="2"/>
  </w:num>
  <w:num w:numId="3">
    <w:abstractNumId w:val="5"/>
  </w:num>
  <w:num w:numId="4">
    <w:abstractNumId w:val="8"/>
  </w:num>
  <w:num w:numId="5">
    <w:abstractNumId w:val="0"/>
  </w:num>
  <w:num w:numId="6">
    <w:abstractNumId w:val="3"/>
  </w:num>
  <w:num w:numId="7">
    <w:abstractNumId w:val="1"/>
  </w:num>
  <w:num w:numId="8">
    <w:abstractNumId w:val="4"/>
  </w:num>
  <w:num w:numId="9">
    <w:abstractNumId w:val="7"/>
  </w:num>
  <w:num w:numId="10">
    <w:abstractNumId w:val="1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691F"/>
    <w:rsid w:val="000B1F9A"/>
    <w:rsid w:val="000F0D2F"/>
    <w:rsid w:val="000F1AA0"/>
    <w:rsid w:val="001033BE"/>
    <w:rsid w:val="001066EE"/>
    <w:rsid w:val="0012029F"/>
    <w:rsid w:val="001409CA"/>
    <w:rsid w:val="00141DE6"/>
    <w:rsid w:val="00157157"/>
    <w:rsid w:val="00195839"/>
    <w:rsid w:val="001B0F3C"/>
    <w:rsid w:val="001B4ED9"/>
    <w:rsid w:val="001C1D8A"/>
    <w:rsid w:val="001D3A4F"/>
    <w:rsid w:val="001D614A"/>
    <w:rsid w:val="001D7BB5"/>
    <w:rsid w:val="0025727A"/>
    <w:rsid w:val="0027282F"/>
    <w:rsid w:val="0027467C"/>
    <w:rsid w:val="002805A5"/>
    <w:rsid w:val="00283DF7"/>
    <w:rsid w:val="002C311F"/>
    <w:rsid w:val="00317D5C"/>
    <w:rsid w:val="003243D1"/>
    <w:rsid w:val="003715AB"/>
    <w:rsid w:val="003B11B8"/>
    <w:rsid w:val="003D5728"/>
    <w:rsid w:val="003D71A9"/>
    <w:rsid w:val="004001E7"/>
    <w:rsid w:val="00403B02"/>
    <w:rsid w:val="00443F12"/>
    <w:rsid w:val="00494CD9"/>
    <w:rsid w:val="004C50D1"/>
    <w:rsid w:val="004D1353"/>
    <w:rsid w:val="00503806"/>
    <w:rsid w:val="00504845"/>
    <w:rsid w:val="00516883"/>
    <w:rsid w:val="00532C81"/>
    <w:rsid w:val="0053317E"/>
    <w:rsid w:val="005638D7"/>
    <w:rsid w:val="005A1FEF"/>
    <w:rsid w:val="005C03AF"/>
    <w:rsid w:val="005D43BF"/>
    <w:rsid w:val="005D79F3"/>
    <w:rsid w:val="005E3966"/>
    <w:rsid w:val="0060691F"/>
    <w:rsid w:val="006427D2"/>
    <w:rsid w:val="0064407D"/>
    <w:rsid w:val="006510B2"/>
    <w:rsid w:val="00651B86"/>
    <w:rsid w:val="0065391E"/>
    <w:rsid w:val="00661296"/>
    <w:rsid w:val="00664742"/>
    <w:rsid w:val="00664D83"/>
    <w:rsid w:val="00675774"/>
    <w:rsid w:val="006B1620"/>
    <w:rsid w:val="006B4DD2"/>
    <w:rsid w:val="006E3C8D"/>
    <w:rsid w:val="007048E8"/>
    <w:rsid w:val="00713EAC"/>
    <w:rsid w:val="0072601C"/>
    <w:rsid w:val="00732BB6"/>
    <w:rsid w:val="007508A8"/>
    <w:rsid w:val="007510A3"/>
    <w:rsid w:val="00760777"/>
    <w:rsid w:val="00773A22"/>
    <w:rsid w:val="00830194"/>
    <w:rsid w:val="0086723B"/>
    <w:rsid w:val="00875721"/>
    <w:rsid w:val="00890222"/>
    <w:rsid w:val="008915B3"/>
    <w:rsid w:val="00892420"/>
    <w:rsid w:val="009061AA"/>
    <w:rsid w:val="0090721B"/>
    <w:rsid w:val="0092076A"/>
    <w:rsid w:val="009344AF"/>
    <w:rsid w:val="00936E0A"/>
    <w:rsid w:val="00974BC4"/>
    <w:rsid w:val="0099383E"/>
    <w:rsid w:val="009A09A8"/>
    <w:rsid w:val="009A4547"/>
    <w:rsid w:val="009B7600"/>
    <w:rsid w:val="009E1600"/>
    <w:rsid w:val="009E5BB6"/>
    <w:rsid w:val="009F7BF6"/>
    <w:rsid w:val="00A05C02"/>
    <w:rsid w:val="00A20F7A"/>
    <w:rsid w:val="00A34724"/>
    <w:rsid w:val="00A54951"/>
    <w:rsid w:val="00A77465"/>
    <w:rsid w:val="00AC4F6B"/>
    <w:rsid w:val="00AE665F"/>
    <w:rsid w:val="00B04BC3"/>
    <w:rsid w:val="00B11CA0"/>
    <w:rsid w:val="00B555D4"/>
    <w:rsid w:val="00B87B15"/>
    <w:rsid w:val="00BA47FD"/>
    <w:rsid w:val="00BC3E21"/>
    <w:rsid w:val="00BE4B51"/>
    <w:rsid w:val="00BF11B9"/>
    <w:rsid w:val="00C2609B"/>
    <w:rsid w:val="00C2795E"/>
    <w:rsid w:val="00C42982"/>
    <w:rsid w:val="00CB6E90"/>
    <w:rsid w:val="00CD1811"/>
    <w:rsid w:val="00CE145E"/>
    <w:rsid w:val="00CF04CD"/>
    <w:rsid w:val="00CF0D52"/>
    <w:rsid w:val="00D1352F"/>
    <w:rsid w:val="00D13DD0"/>
    <w:rsid w:val="00D318C5"/>
    <w:rsid w:val="00D55385"/>
    <w:rsid w:val="00D570C3"/>
    <w:rsid w:val="00D77FA6"/>
    <w:rsid w:val="00DD4A2A"/>
    <w:rsid w:val="00DF6FE5"/>
    <w:rsid w:val="00E0284A"/>
    <w:rsid w:val="00EA247F"/>
    <w:rsid w:val="00EF686E"/>
    <w:rsid w:val="00F01D5F"/>
    <w:rsid w:val="00F213DD"/>
    <w:rsid w:val="00F4545E"/>
    <w:rsid w:val="00F55A68"/>
    <w:rsid w:val="00F5738B"/>
    <w:rsid w:val="00F73C91"/>
    <w:rsid w:val="00FA1A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06A2CC"/>
  <w15:docId w15:val="{BAF60AD6-6CE2-4964-AC27-C268BFE6A4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3B11B8"/>
    <w:pPr>
      <w:tabs>
        <w:tab w:val="center" w:pos="4320"/>
        <w:tab w:val="right" w:pos="8640"/>
      </w:tabs>
    </w:pPr>
  </w:style>
  <w:style w:type="paragraph" w:styleId="Footer">
    <w:name w:val="footer"/>
    <w:basedOn w:val="Normal"/>
    <w:rsid w:val="003B11B8"/>
    <w:pPr>
      <w:tabs>
        <w:tab w:val="center" w:pos="4320"/>
        <w:tab w:val="right" w:pos="8640"/>
      </w:tabs>
    </w:pPr>
  </w:style>
  <w:style w:type="character" w:styleId="Hyperlink">
    <w:name w:val="Hyperlink"/>
    <w:basedOn w:val="DefaultParagraphFont"/>
    <w:rsid w:val="007048E8"/>
    <w:rPr>
      <w:color w:val="0000FF"/>
      <w:u w:val="single"/>
    </w:rPr>
  </w:style>
  <w:style w:type="paragraph" w:styleId="BalloonText">
    <w:name w:val="Balloon Text"/>
    <w:basedOn w:val="Normal"/>
    <w:semiHidden/>
    <w:rsid w:val="00BC3E21"/>
    <w:rPr>
      <w:rFonts w:ascii="Tahoma" w:hAnsi="Tahoma" w:cs="Tahoma"/>
      <w:sz w:val="16"/>
      <w:szCs w:val="16"/>
    </w:rPr>
  </w:style>
  <w:style w:type="character" w:styleId="FollowedHyperlink">
    <w:name w:val="FollowedHyperlink"/>
    <w:basedOn w:val="DefaultParagraphFont"/>
    <w:uiPriority w:val="99"/>
    <w:semiHidden/>
    <w:unhideWhenUsed/>
    <w:rsid w:val="003D5728"/>
    <w:rPr>
      <w:color w:val="800080" w:themeColor="followedHyperlink"/>
      <w:u w:val="single"/>
    </w:rPr>
  </w:style>
  <w:style w:type="character" w:styleId="UnresolvedMention">
    <w:name w:val="Unresolved Mention"/>
    <w:basedOn w:val="DefaultParagraphFont"/>
    <w:uiPriority w:val="99"/>
    <w:semiHidden/>
    <w:unhideWhenUsed/>
    <w:rsid w:val="003D57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0746323">
      <w:bodyDiv w:val="1"/>
      <w:marLeft w:val="0"/>
      <w:marRight w:val="0"/>
      <w:marTop w:val="0"/>
      <w:marBottom w:val="0"/>
      <w:divBdr>
        <w:top w:val="none" w:sz="0" w:space="0" w:color="auto"/>
        <w:left w:val="none" w:sz="0" w:space="0" w:color="auto"/>
        <w:bottom w:val="none" w:sz="0" w:space="0" w:color="auto"/>
        <w:right w:val="none" w:sz="0" w:space="0" w:color="auto"/>
      </w:divBdr>
    </w:div>
    <w:div w:id="370959053">
      <w:bodyDiv w:val="1"/>
      <w:marLeft w:val="0"/>
      <w:marRight w:val="0"/>
      <w:marTop w:val="0"/>
      <w:marBottom w:val="0"/>
      <w:divBdr>
        <w:top w:val="none" w:sz="0" w:space="0" w:color="auto"/>
        <w:left w:val="none" w:sz="0" w:space="0" w:color="auto"/>
        <w:bottom w:val="none" w:sz="0" w:space="0" w:color="auto"/>
        <w:right w:val="none" w:sz="0" w:space="0" w:color="auto"/>
      </w:divBdr>
    </w:div>
    <w:div w:id="447093197">
      <w:bodyDiv w:val="1"/>
      <w:marLeft w:val="0"/>
      <w:marRight w:val="0"/>
      <w:marTop w:val="0"/>
      <w:marBottom w:val="0"/>
      <w:divBdr>
        <w:top w:val="none" w:sz="0" w:space="0" w:color="auto"/>
        <w:left w:val="none" w:sz="0" w:space="0" w:color="auto"/>
        <w:bottom w:val="none" w:sz="0" w:space="0" w:color="auto"/>
        <w:right w:val="none" w:sz="0" w:space="0" w:color="auto"/>
      </w:divBdr>
    </w:div>
    <w:div w:id="487870349">
      <w:bodyDiv w:val="1"/>
      <w:marLeft w:val="0"/>
      <w:marRight w:val="0"/>
      <w:marTop w:val="0"/>
      <w:marBottom w:val="0"/>
      <w:divBdr>
        <w:top w:val="none" w:sz="0" w:space="0" w:color="auto"/>
        <w:left w:val="none" w:sz="0" w:space="0" w:color="auto"/>
        <w:bottom w:val="none" w:sz="0" w:space="0" w:color="auto"/>
        <w:right w:val="none" w:sz="0" w:space="0" w:color="auto"/>
      </w:divBdr>
    </w:div>
    <w:div w:id="597716220">
      <w:bodyDiv w:val="1"/>
      <w:marLeft w:val="0"/>
      <w:marRight w:val="0"/>
      <w:marTop w:val="0"/>
      <w:marBottom w:val="0"/>
      <w:divBdr>
        <w:top w:val="none" w:sz="0" w:space="0" w:color="auto"/>
        <w:left w:val="none" w:sz="0" w:space="0" w:color="auto"/>
        <w:bottom w:val="none" w:sz="0" w:space="0" w:color="auto"/>
        <w:right w:val="none" w:sz="0" w:space="0" w:color="auto"/>
      </w:divBdr>
    </w:div>
    <w:div w:id="611017048">
      <w:bodyDiv w:val="1"/>
      <w:marLeft w:val="0"/>
      <w:marRight w:val="0"/>
      <w:marTop w:val="0"/>
      <w:marBottom w:val="0"/>
      <w:divBdr>
        <w:top w:val="none" w:sz="0" w:space="0" w:color="auto"/>
        <w:left w:val="none" w:sz="0" w:space="0" w:color="auto"/>
        <w:bottom w:val="none" w:sz="0" w:space="0" w:color="auto"/>
        <w:right w:val="none" w:sz="0" w:space="0" w:color="auto"/>
      </w:divBdr>
    </w:div>
    <w:div w:id="646907947">
      <w:bodyDiv w:val="1"/>
      <w:marLeft w:val="0"/>
      <w:marRight w:val="0"/>
      <w:marTop w:val="0"/>
      <w:marBottom w:val="0"/>
      <w:divBdr>
        <w:top w:val="none" w:sz="0" w:space="0" w:color="auto"/>
        <w:left w:val="none" w:sz="0" w:space="0" w:color="auto"/>
        <w:bottom w:val="none" w:sz="0" w:space="0" w:color="auto"/>
        <w:right w:val="none" w:sz="0" w:space="0" w:color="auto"/>
      </w:divBdr>
    </w:div>
    <w:div w:id="767778324">
      <w:bodyDiv w:val="1"/>
      <w:marLeft w:val="0"/>
      <w:marRight w:val="0"/>
      <w:marTop w:val="0"/>
      <w:marBottom w:val="0"/>
      <w:divBdr>
        <w:top w:val="none" w:sz="0" w:space="0" w:color="auto"/>
        <w:left w:val="none" w:sz="0" w:space="0" w:color="auto"/>
        <w:bottom w:val="none" w:sz="0" w:space="0" w:color="auto"/>
        <w:right w:val="none" w:sz="0" w:space="0" w:color="auto"/>
      </w:divBdr>
    </w:div>
    <w:div w:id="946429666">
      <w:bodyDiv w:val="1"/>
      <w:marLeft w:val="0"/>
      <w:marRight w:val="0"/>
      <w:marTop w:val="0"/>
      <w:marBottom w:val="0"/>
      <w:divBdr>
        <w:top w:val="none" w:sz="0" w:space="0" w:color="auto"/>
        <w:left w:val="none" w:sz="0" w:space="0" w:color="auto"/>
        <w:bottom w:val="none" w:sz="0" w:space="0" w:color="auto"/>
        <w:right w:val="none" w:sz="0" w:space="0" w:color="auto"/>
      </w:divBdr>
    </w:div>
    <w:div w:id="981539902">
      <w:bodyDiv w:val="1"/>
      <w:marLeft w:val="0"/>
      <w:marRight w:val="0"/>
      <w:marTop w:val="0"/>
      <w:marBottom w:val="0"/>
      <w:divBdr>
        <w:top w:val="none" w:sz="0" w:space="0" w:color="auto"/>
        <w:left w:val="none" w:sz="0" w:space="0" w:color="auto"/>
        <w:bottom w:val="none" w:sz="0" w:space="0" w:color="auto"/>
        <w:right w:val="none" w:sz="0" w:space="0" w:color="auto"/>
      </w:divBdr>
    </w:div>
    <w:div w:id="1047413266">
      <w:bodyDiv w:val="1"/>
      <w:marLeft w:val="0"/>
      <w:marRight w:val="0"/>
      <w:marTop w:val="0"/>
      <w:marBottom w:val="0"/>
      <w:divBdr>
        <w:top w:val="none" w:sz="0" w:space="0" w:color="auto"/>
        <w:left w:val="none" w:sz="0" w:space="0" w:color="auto"/>
        <w:bottom w:val="none" w:sz="0" w:space="0" w:color="auto"/>
        <w:right w:val="none" w:sz="0" w:space="0" w:color="auto"/>
      </w:divBdr>
    </w:div>
    <w:div w:id="1173253743">
      <w:bodyDiv w:val="1"/>
      <w:marLeft w:val="0"/>
      <w:marRight w:val="0"/>
      <w:marTop w:val="0"/>
      <w:marBottom w:val="0"/>
      <w:divBdr>
        <w:top w:val="none" w:sz="0" w:space="0" w:color="auto"/>
        <w:left w:val="none" w:sz="0" w:space="0" w:color="auto"/>
        <w:bottom w:val="none" w:sz="0" w:space="0" w:color="auto"/>
        <w:right w:val="none" w:sz="0" w:space="0" w:color="auto"/>
      </w:divBdr>
    </w:div>
    <w:div w:id="1289778404">
      <w:bodyDiv w:val="1"/>
      <w:marLeft w:val="0"/>
      <w:marRight w:val="0"/>
      <w:marTop w:val="0"/>
      <w:marBottom w:val="0"/>
      <w:divBdr>
        <w:top w:val="none" w:sz="0" w:space="0" w:color="auto"/>
        <w:left w:val="none" w:sz="0" w:space="0" w:color="auto"/>
        <w:bottom w:val="none" w:sz="0" w:space="0" w:color="auto"/>
        <w:right w:val="none" w:sz="0" w:space="0" w:color="auto"/>
      </w:divBdr>
    </w:div>
    <w:div w:id="1405252761">
      <w:bodyDiv w:val="1"/>
      <w:marLeft w:val="0"/>
      <w:marRight w:val="0"/>
      <w:marTop w:val="0"/>
      <w:marBottom w:val="0"/>
      <w:divBdr>
        <w:top w:val="none" w:sz="0" w:space="0" w:color="auto"/>
        <w:left w:val="none" w:sz="0" w:space="0" w:color="auto"/>
        <w:bottom w:val="none" w:sz="0" w:space="0" w:color="auto"/>
        <w:right w:val="none" w:sz="0" w:space="0" w:color="auto"/>
      </w:divBdr>
    </w:div>
    <w:div w:id="1591311701">
      <w:bodyDiv w:val="1"/>
      <w:marLeft w:val="0"/>
      <w:marRight w:val="0"/>
      <w:marTop w:val="0"/>
      <w:marBottom w:val="0"/>
      <w:divBdr>
        <w:top w:val="none" w:sz="0" w:space="0" w:color="auto"/>
        <w:left w:val="none" w:sz="0" w:space="0" w:color="auto"/>
        <w:bottom w:val="none" w:sz="0" w:space="0" w:color="auto"/>
        <w:right w:val="none" w:sz="0" w:space="0" w:color="auto"/>
      </w:divBdr>
    </w:div>
    <w:div w:id="1790471153">
      <w:bodyDiv w:val="1"/>
      <w:marLeft w:val="0"/>
      <w:marRight w:val="0"/>
      <w:marTop w:val="0"/>
      <w:marBottom w:val="0"/>
      <w:divBdr>
        <w:top w:val="none" w:sz="0" w:space="0" w:color="auto"/>
        <w:left w:val="none" w:sz="0" w:space="0" w:color="auto"/>
        <w:bottom w:val="none" w:sz="0" w:space="0" w:color="auto"/>
        <w:right w:val="none" w:sz="0" w:space="0" w:color="auto"/>
      </w:divBdr>
    </w:div>
    <w:div w:id="183332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nass.usda.gov/AgCensu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apfco.org"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agcensus.usda.gov/" TargetMode="External"/><Relationship Id="rId4" Type="http://schemas.openxmlformats.org/officeDocument/2006/relationships/webSettings" Target="webSettings.xml"/><Relationship Id="rId9" Type="http://schemas.openxmlformats.org/officeDocument/2006/relationships/hyperlink" Target="https://www.nass.usda.gov/AgCens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1931</Words>
  <Characters>11250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Source Category Description</vt:lpstr>
    </vt:vector>
  </TitlesOfParts>
  <Company/>
  <LinksUpToDate>false</LinksUpToDate>
  <CharactersWithSpaces>13155</CharactersWithSpaces>
  <SharedDoc>false</SharedDoc>
  <HLinks>
    <vt:vector size="24" baseType="variant">
      <vt:variant>
        <vt:i4>2031618</vt:i4>
      </vt:variant>
      <vt:variant>
        <vt:i4>9</vt:i4>
      </vt:variant>
      <vt:variant>
        <vt:i4>0</vt:i4>
      </vt:variant>
      <vt:variant>
        <vt:i4>5</vt:i4>
      </vt:variant>
      <vt:variant>
        <vt:lpwstr>http://www.agcensus.usda.gov/</vt:lpwstr>
      </vt:variant>
      <vt:variant>
        <vt:lpwstr/>
      </vt:variant>
      <vt:variant>
        <vt:i4>2031618</vt:i4>
      </vt:variant>
      <vt:variant>
        <vt:i4>6</vt:i4>
      </vt:variant>
      <vt:variant>
        <vt:i4>0</vt:i4>
      </vt:variant>
      <vt:variant>
        <vt:i4>5</vt:i4>
      </vt:variant>
      <vt:variant>
        <vt:lpwstr>http://www.agcensus.usda.gov/</vt:lpwstr>
      </vt:variant>
      <vt:variant>
        <vt:lpwstr/>
      </vt:variant>
      <vt:variant>
        <vt:i4>4259850</vt:i4>
      </vt:variant>
      <vt:variant>
        <vt:i4>3</vt:i4>
      </vt:variant>
      <vt:variant>
        <vt:i4>0</vt:i4>
      </vt:variant>
      <vt:variant>
        <vt:i4>5</vt:i4>
      </vt:variant>
      <vt:variant>
        <vt:lpwstr>http://www.aapfco.org/aapfcopubs.html</vt:lpwstr>
      </vt:variant>
      <vt:variant>
        <vt:lpwstr/>
      </vt:variant>
      <vt:variant>
        <vt:i4>3014707</vt:i4>
      </vt:variant>
      <vt:variant>
        <vt:i4>0</vt:i4>
      </vt:variant>
      <vt:variant>
        <vt:i4>0</vt:i4>
      </vt:variant>
      <vt:variant>
        <vt:i4>5</vt:i4>
      </vt:variant>
      <vt:variant>
        <vt:lpwstr>http://www.cmu.edu/ammonia/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Source Category Description</dc:title>
  <dc:subject/>
  <dc:creator>Jonathan Graves Dorn</dc:creator>
  <cp:keywords/>
  <dc:description/>
  <cp:lastModifiedBy>StClair, Aimee</cp:lastModifiedBy>
  <cp:revision>4</cp:revision>
  <cp:lastPrinted>2009-06-25T13:39:00Z</cp:lastPrinted>
  <dcterms:created xsi:type="dcterms:W3CDTF">2019-05-21T11:15:00Z</dcterms:created>
  <dcterms:modified xsi:type="dcterms:W3CDTF">2019-05-21T11:28:00Z</dcterms:modified>
</cp:coreProperties>
</file>