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B686" w14:textId="1AF3D67A" w:rsidR="002E3969" w:rsidRPr="00F10EA5" w:rsidRDefault="002E3969" w:rsidP="23349343">
      <w:pPr>
        <w:pStyle w:val="Title"/>
        <w:numPr>
          <w:ilvl w:val="0"/>
          <w:numId w:val="1"/>
        </w:numPr>
        <w:rPr>
          <w:rFonts w:asciiTheme="minorHAnsi" w:eastAsiaTheme="minorEastAsia" w:hAnsiTheme="minorHAnsi" w:cstheme="minorBidi"/>
          <w:bCs/>
          <w:szCs w:val="28"/>
        </w:rPr>
      </w:pPr>
      <w:r w:rsidRPr="23349343">
        <w:rPr>
          <w:rFonts w:eastAsia="Arial"/>
        </w:rPr>
        <w:t>BRIEFING MEMO</w:t>
      </w:r>
    </w:p>
    <w:p w14:paraId="79DBE4BB" w14:textId="4A03B6F3" w:rsidR="002E3969" w:rsidRPr="00E0708B" w:rsidRDefault="00733DB1" w:rsidP="002E3969">
      <w:pPr>
        <w:spacing w:after="0"/>
        <w:jc w:val="center"/>
        <w:rPr>
          <w:rFonts w:ascii="Times New Roman" w:eastAsia="Arial" w:hAnsi="Times New Roman" w:cs="Times New Roman"/>
          <w:sz w:val="28"/>
          <w:szCs w:val="28"/>
        </w:rPr>
      </w:pPr>
      <w:r>
        <w:rPr>
          <w:rFonts w:ascii="Times New Roman" w:eastAsia="Arial" w:hAnsi="Times New Roman" w:cs="Times New Roman"/>
          <w:sz w:val="28"/>
          <w:szCs w:val="28"/>
        </w:rPr>
        <w:t>January</w:t>
      </w:r>
      <w:r w:rsidR="002E3969" w:rsidRPr="00E0708B">
        <w:rPr>
          <w:rFonts w:ascii="Times New Roman" w:eastAsia="Arial" w:hAnsi="Times New Roman" w:cs="Times New Roman"/>
          <w:sz w:val="28"/>
          <w:szCs w:val="28"/>
        </w:rPr>
        <w:t xml:space="preserve"> </w:t>
      </w:r>
      <w:r w:rsidR="00651E35">
        <w:rPr>
          <w:rFonts w:ascii="Times New Roman" w:eastAsia="Arial" w:hAnsi="Times New Roman" w:cs="Times New Roman"/>
          <w:sz w:val="28"/>
          <w:szCs w:val="28"/>
        </w:rPr>
        <w:t>4</w:t>
      </w:r>
      <w:r w:rsidR="002E3969" w:rsidRPr="00E0708B">
        <w:rPr>
          <w:rFonts w:ascii="Times New Roman" w:eastAsia="Arial" w:hAnsi="Times New Roman" w:cs="Times New Roman"/>
          <w:sz w:val="28"/>
          <w:szCs w:val="28"/>
        </w:rPr>
        <w:t xml:space="preserve">, </w:t>
      </w:r>
      <w:r>
        <w:rPr>
          <w:rFonts w:ascii="Times New Roman" w:eastAsia="Arial" w:hAnsi="Times New Roman" w:cs="Times New Roman"/>
          <w:sz w:val="28"/>
          <w:szCs w:val="28"/>
        </w:rPr>
        <w:t>2023</w:t>
      </w:r>
    </w:p>
    <w:p w14:paraId="03E2C0AA" w14:textId="77777777" w:rsidR="002E3969" w:rsidRPr="00E0708B" w:rsidRDefault="002E3969" w:rsidP="002E3969">
      <w:pPr>
        <w:spacing w:after="0"/>
        <w:jc w:val="center"/>
        <w:rPr>
          <w:rFonts w:ascii="Times New Roman" w:eastAsia="Arial" w:hAnsi="Times New Roman" w:cs="Times New Roman"/>
          <w:sz w:val="28"/>
          <w:szCs w:val="28"/>
        </w:rPr>
      </w:pPr>
    </w:p>
    <w:p w14:paraId="2D05EE6F" w14:textId="77777777" w:rsidR="002E3969" w:rsidRPr="00E0708B" w:rsidRDefault="002E3969" w:rsidP="002E3969">
      <w:pPr>
        <w:spacing w:after="0"/>
        <w:rPr>
          <w:rFonts w:ascii="Times New Roman" w:eastAsia="Arial" w:hAnsi="Times New Roman" w:cs="Times New Roman"/>
          <w:sz w:val="28"/>
          <w:szCs w:val="28"/>
        </w:rPr>
      </w:pPr>
      <w:r w:rsidRPr="00E0708B">
        <w:rPr>
          <w:rFonts w:ascii="Times New Roman" w:eastAsia="Arial" w:hAnsi="Times New Roman" w:cs="Times New Roman"/>
          <w:sz w:val="28"/>
          <w:szCs w:val="28"/>
        </w:rPr>
        <w:t>MEMORANDUM FOR THE ADMINISTRATOR</w:t>
      </w:r>
    </w:p>
    <w:p w14:paraId="5798E666" w14:textId="77777777" w:rsidR="002E3969" w:rsidRPr="00E0708B" w:rsidRDefault="002E3969" w:rsidP="002E3969">
      <w:pPr>
        <w:spacing w:after="0"/>
        <w:rPr>
          <w:rFonts w:ascii="Times New Roman" w:eastAsia="Arial" w:hAnsi="Times New Roman" w:cs="Times New Roman"/>
          <w:sz w:val="28"/>
          <w:szCs w:val="28"/>
        </w:rPr>
      </w:pPr>
    </w:p>
    <w:p w14:paraId="1FCBBB3C" w14:textId="0E96AB3D" w:rsidR="002E3969" w:rsidRPr="00E0708B" w:rsidRDefault="002E3969" w:rsidP="002E3969">
      <w:pPr>
        <w:spacing w:after="0"/>
        <w:rPr>
          <w:rFonts w:ascii="Times New Roman" w:eastAsia="Arial" w:hAnsi="Times New Roman" w:cs="Times New Roman"/>
          <w:sz w:val="28"/>
          <w:szCs w:val="28"/>
        </w:rPr>
      </w:pPr>
      <w:r w:rsidRPr="00E0708B">
        <w:rPr>
          <w:rFonts w:ascii="Times New Roman" w:eastAsia="Arial" w:hAnsi="Times New Roman" w:cs="Times New Roman"/>
          <w:sz w:val="28"/>
          <w:szCs w:val="28"/>
        </w:rPr>
        <w:t>FROM:</w:t>
      </w:r>
      <w:r w:rsidRPr="00E0708B">
        <w:rPr>
          <w:rFonts w:ascii="Times New Roman" w:eastAsia="Arial" w:hAnsi="Times New Roman" w:cs="Times New Roman"/>
          <w:sz w:val="28"/>
          <w:szCs w:val="28"/>
        </w:rPr>
        <w:tab/>
      </w:r>
      <w:r w:rsidR="009553BB">
        <w:rPr>
          <w:rFonts w:ascii="Times New Roman" w:eastAsia="Arial" w:hAnsi="Times New Roman" w:cs="Times New Roman"/>
          <w:sz w:val="28"/>
          <w:szCs w:val="28"/>
        </w:rPr>
        <w:t>Joseph Goffman</w:t>
      </w:r>
      <w:r w:rsidRPr="00E0708B">
        <w:rPr>
          <w:rFonts w:ascii="Times New Roman" w:eastAsia="Arial" w:hAnsi="Times New Roman" w:cs="Times New Roman"/>
          <w:sz w:val="28"/>
          <w:szCs w:val="28"/>
        </w:rPr>
        <w:t xml:space="preserve">, </w:t>
      </w:r>
      <w:r w:rsidR="00405BBE">
        <w:rPr>
          <w:rFonts w:ascii="Times New Roman" w:eastAsia="Arial" w:hAnsi="Times New Roman" w:cs="Times New Roman"/>
          <w:sz w:val="28"/>
          <w:szCs w:val="28"/>
        </w:rPr>
        <w:t>OAR</w:t>
      </w:r>
      <w:r w:rsidR="009553BB">
        <w:rPr>
          <w:rFonts w:ascii="Times New Roman" w:eastAsia="Arial" w:hAnsi="Times New Roman" w:cs="Times New Roman"/>
          <w:sz w:val="28"/>
          <w:szCs w:val="28"/>
        </w:rPr>
        <w:t>,</w:t>
      </w:r>
      <w:r w:rsidRPr="00E0708B">
        <w:rPr>
          <w:rFonts w:ascii="Times New Roman" w:eastAsia="Arial" w:hAnsi="Times New Roman" w:cs="Times New Roman"/>
          <w:sz w:val="28"/>
          <w:szCs w:val="28"/>
        </w:rPr>
        <w:t xml:space="preserve"> </w:t>
      </w:r>
      <w:r w:rsidR="009553BB">
        <w:rPr>
          <w:rFonts w:ascii="Times New Roman" w:eastAsia="Arial" w:hAnsi="Times New Roman" w:cs="Times New Roman"/>
          <w:sz w:val="28"/>
          <w:szCs w:val="28"/>
        </w:rPr>
        <w:t>202-738-2971</w:t>
      </w:r>
      <w:r w:rsidR="00596C96">
        <w:rPr>
          <w:rFonts w:ascii="Times New Roman" w:eastAsia="Arial" w:hAnsi="Times New Roman" w:cs="Times New Roman"/>
          <w:sz w:val="28"/>
          <w:szCs w:val="28"/>
        </w:rPr>
        <w:t xml:space="preserve">, </w:t>
      </w:r>
      <w:r w:rsidR="009553BB">
        <w:rPr>
          <w:rFonts w:ascii="Times New Roman" w:eastAsia="Arial" w:hAnsi="Times New Roman" w:cs="Times New Roman"/>
          <w:sz w:val="28"/>
          <w:szCs w:val="28"/>
        </w:rPr>
        <w:t>Goffman.joseph@epa.gov</w:t>
      </w:r>
    </w:p>
    <w:p w14:paraId="239FF594" w14:textId="77777777" w:rsidR="002E3969" w:rsidRPr="00E0708B" w:rsidRDefault="002E3969" w:rsidP="002E3969">
      <w:pPr>
        <w:pBdr>
          <w:bottom w:val="single" w:sz="6" w:space="1" w:color="000000"/>
        </w:pBdr>
        <w:spacing w:after="0"/>
        <w:rPr>
          <w:rFonts w:ascii="Times New Roman" w:eastAsia="Arial" w:hAnsi="Times New Roman" w:cs="Times New Roman"/>
          <w:sz w:val="28"/>
          <w:szCs w:val="28"/>
        </w:rPr>
      </w:pPr>
    </w:p>
    <w:p w14:paraId="4A9CF619" w14:textId="63854EAC" w:rsidR="002E3969" w:rsidRDefault="002E3969" w:rsidP="002E3969">
      <w:pPr>
        <w:pBdr>
          <w:bottom w:val="single" w:sz="6" w:space="1" w:color="000000"/>
        </w:pBdr>
        <w:spacing w:after="0"/>
        <w:rPr>
          <w:rFonts w:ascii="Times New Roman" w:eastAsia="Arial" w:hAnsi="Times New Roman" w:cs="Times New Roman"/>
          <w:sz w:val="28"/>
          <w:szCs w:val="28"/>
        </w:rPr>
      </w:pPr>
      <w:r w:rsidRPr="00E0708B">
        <w:rPr>
          <w:rFonts w:ascii="Times New Roman" w:eastAsia="Arial" w:hAnsi="Times New Roman" w:cs="Times New Roman"/>
          <w:sz w:val="28"/>
          <w:szCs w:val="28"/>
        </w:rPr>
        <w:t>SUBJECT:</w:t>
      </w:r>
      <w:r w:rsidRPr="00E0708B">
        <w:rPr>
          <w:rFonts w:ascii="Times New Roman" w:eastAsia="Arial" w:hAnsi="Times New Roman" w:cs="Times New Roman"/>
          <w:sz w:val="28"/>
          <w:szCs w:val="28"/>
        </w:rPr>
        <w:tab/>
      </w:r>
      <w:r w:rsidR="00022F62">
        <w:rPr>
          <w:rFonts w:ascii="Times New Roman" w:eastAsia="Arial" w:hAnsi="Times New Roman" w:cs="Times New Roman"/>
          <w:sz w:val="28"/>
          <w:szCs w:val="28"/>
        </w:rPr>
        <w:t>NEXUS</w:t>
      </w:r>
      <w:r w:rsidR="00E7627A">
        <w:rPr>
          <w:rFonts w:ascii="Times New Roman" w:eastAsia="Arial" w:hAnsi="Times New Roman" w:cs="Times New Roman"/>
          <w:sz w:val="28"/>
          <w:szCs w:val="28"/>
        </w:rPr>
        <w:t xml:space="preserve"> Briefin</w:t>
      </w:r>
      <w:r w:rsidR="00AA79E9">
        <w:rPr>
          <w:rFonts w:ascii="Times New Roman" w:eastAsia="Arial" w:hAnsi="Times New Roman" w:cs="Times New Roman"/>
          <w:sz w:val="28"/>
          <w:szCs w:val="28"/>
        </w:rPr>
        <w:t>g</w:t>
      </w:r>
    </w:p>
    <w:p w14:paraId="4468BD78" w14:textId="01397CCA" w:rsidR="002E3969" w:rsidRDefault="002E3969" w:rsidP="002E3969">
      <w:pPr>
        <w:pBdr>
          <w:bottom w:val="single" w:sz="6" w:space="1" w:color="000000"/>
        </w:pBdr>
        <w:spacing w:after="0"/>
        <w:rPr>
          <w:rFonts w:ascii="Times New Roman" w:eastAsia="Arial" w:hAnsi="Times New Roman" w:cs="Times New Roman"/>
          <w:sz w:val="28"/>
          <w:szCs w:val="28"/>
        </w:rPr>
      </w:pPr>
    </w:p>
    <w:p w14:paraId="1574FCD8" w14:textId="5055FBEC" w:rsidR="002E3969" w:rsidRDefault="002E3969" w:rsidP="002E3969">
      <w:pPr>
        <w:pBdr>
          <w:bottom w:val="single" w:sz="6" w:space="1" w:color="000000"/>
        </w:pBdr>
        <w:spacing w:after="0"/>
        <w:rPr>
          <w:rFonts w:ascii="Times New Roman" w:eastAsia="Arial" w:hAnsi="Times New Roman" w:cs="Times New Roman"/>
          <w:sz w:val="28"/>
          <w:szCs w:val="28"/>
        </w:rPr>
      </w:pPr>
      <w:r>
        <w:rPr>
          <w:rFonts w:ascii="Times New Roman" w:eastAsia="Arial" w:hAnsi="Times New Roman" w:cs="Times New Roman"/>
          <w:sz w:val="28"/>
          <w:szCs w:val="28"/>
        </w:rPr>
        <w:t>DATE:</w:t>
      </w:r>
      <w:r>
        <w:rPr>
          <w:rFonts w:ascii="Times New Roman" w:eastAsia="Arial" w:hAnsi="Times New Roman" w:cs="Times New Roman"/>
          <w:sz w:val="28"/>
          <w:szCs w:val="28"/>
        </w:rPr>
        <w:tab/>
      </w:r>
      <w:r w:rsidR="0080586A">
        <w:rPr>
          <w:rFonts w:ascii="Times New Roman" w:eastAsia="Arial" w:hAnsi="Times New Roman" w:cs="Times New Roman"/>
          <w:sz w:val="28"/>
          <w:szCs w:val="28"/>
        </w:rPr>
        <w:t>January 11, 2023</w:t>
      </w:r>
    </w:p>
    <w:p w14:paraId="046AB837" w14:textId="3B59EED0" w:rsidR="000C0219" w:rsidRDefault="000C0219" w:rsidP="002E3969">
      <w:pPr>
        <w:pBdr>
          <w:bottom w:val="single" w:sz="6" w:space="1" w:color="000000"/>
        </w:pBdr>
        <w:spacing w:after="0"/>
        <w:rPr>
          <w:rFonts w:ascii="Times New Roman" w:eastAsia="Arial" w:hAnsi="Times New Roman" w:cs="Times New Roman"/>
          <w:sz w:val="28"/>
          <w:szCs w:val="28"/>
        </w:rPr>
      </w:pPr>
    </w:p>
    <w:p w14:paraId="042B8080" w14:textId="5013BB84" w:rsidR="000C0219" w:rsidRPr="00E0708B" w:rsidRDefault="000C0219" w:rsidP="002E3969">
      <w:pPr>
        <w:pBdr>
          <w:bottom w:val="single" w:sz="6" w:space="1" w:color="000000"/>
        </w:pBdr>
        <w:spacing w:after="0"/>
        <w:rPr>
          <w:rFonts w:ascii="Times New Roman" w:eastAsia="Arial" w:hAnsi="Times New Roman" w:cs="Times New Roman"/>
          <w:sz w:val="28"/>
          <w:szCs w:val="28"/>
        </w:rPr>
      </w:pPr>
      <w:r>
        <w:rPr>
          <w:rFonts w:ascii="Times New Roman" w:eastAsia="Arial" w:hAnsi="Times New Roman" w:cs="Times New Roman"/>
          <w:sz w:val="28"/>
          <w:szCs w:val="28"/>
        </w:rPr>
        <w:t>TIME:</w:t>
      </w:r>
      <w:r>
        <w:rPr>
          <w:rFonts w:ascii="Times New Roman" w:eastAsia="Arial" w:hAnsi="Times New Roman" w:cs="Times New Roman"/>
          <w:sz w:val="28"/>
          <w:szCs w:val="28"/>
        </w:rPr>
        <w:tab/>
      </w:r>
      <w:r w:rsidR="00022F62">
        <w:rPr>
          <w:rFonts w:ascii="Times New Roman" w:eastAsia="Arial" w:hAnsi="Times New Roman" w:cs="Times New Roman"/>
          <w:sz w:val="28"/>
          <w:szCs w:val="28"/>
        </w:rPr>
        <w:t>2</w:t>
      </w:r>
      <w:r w:rsidR="000438E0">
        <w:rPr>
          <w:rFonts w:ascii="Times New Roman" w:eastAsia="Arial" w:hAnsi="Times New Roman" w:cs="Times New Roman"/>
          <w:sz w:val="28"/>
          <w:szCs w:val="28"/>
        </w:rPr>
        <w:t>:</w:t>
      </w:r>
      <w:r w:rsidR="00022F62">
        <w:rPr>
          <w:rFonts w:ascii="Times New Roman" w:eastAsia="Arial" w:hAnsi="Times New Roman" w:cs="Times New Roman"/>
          <w:sz w:val="28"/>
          <w:szCs w:val="28"/>
        </w:rPr>
        <w:t>3</w:t>
      </w:r>
      <w:r w:rsidR="000438E0">
        <w:rPr>
          <w:rFonts w:ascii="Times New Roman" w:eastAsia="Arial" w:hAnsi="Times New Roman" w:cs="Times New Roman"/>
          <w:sz w:val="28"/>
          <w:szCs w:val="28"/>
        </w:rPr>
        <w:t xml:space="preserve">0 </w:t>
      </w:r>
      <w:r w:rsidR="00E7627A">
        <w:rPr>
          <w:rFonts w:ascii="Times New Roman" w:eastAsia="Arial" w:hAnsi="Times New Roman" w:cs="Times New Roman"/>
          <w:sz w:val="28"/>
          <w:szCs w:val="28"/>
        </w:rPr>
        <w:t>P</w:t>
      </w:r>
      <w:r w:rsidR="000438E0">
        <w:rPr>
          <w:rFonts w:ascii="Times New Roman" w:eastAsia="Arial" w:hAnsi="Times New Roman" w:cs="Times New Roman"/>
          <w:sz w:val="28"/>
          <w:szCs w:val="28"/>
        </w:rPr>
        <w:t>M</w:t>
      </w:r>
      <w:r w:rsidR="00D62AD6">
        <w:rPr>
          <w:rFonts w:ascii="Times New Roman" w:eastAsia="Arial" w:hAnsi="Times New Roman" w:cs="Times New Roman"/>
          <w:sz w:val="28"/>
          <w:szCs w:val="28"/>
        </w:rPr>
        <w:t xml:space="preserve"> Eastern Standard Time</w:t>
      </w:r>
    </w:p>
    <w:p w14:paraId="0299F3EE" w14:textId="77777777" w:rsidR="002E3969" w:rsidRPr="00E0708B" w:rsidRDefault="002E3969" w:rsidP="002E3969">
      <w:pPr>
        <w:pBdr>
          <w:bottom w:val="single" w:sz="6" w:space="1" w:color="000000"/>
        </w:pBdr>
        <w:spacing w:after="0"/>
        <w:rPr>
          <w:rFonts w:ascii="Times New Roman" w:eastAsia="Arial" w:hAnsi="Times New Roman" w:cs="Times New Roman"/>
          <w:sz w:val="28"/>
          <w:szCs w:val="28"/>
        </w:rPr>
      </w:pPr>
    </w:p>
    <w:p w14:paraId="2E11A724" w14:textId="2C231599" w:rsidR="0048773B" w:rsidRPr="000C0219" w:rsidRDefault="0048773B" w:rsidP="0048773B">
      <w:pPr>
        <w:tabs>
          <w:tab w:val="left" w:pos="2880"/>
        </w:tabs>
        <w:spacing w:after="0"/>
        <w:rPr>
          <w:rFonts w:ascii="Times New Roman" w:hAnsi="Times New Roman" w:cs="Times New Roman"/>
          <w:sz w:val="28"/>
          <w:szCs w:val="28"/>
        </w:rPr>
      </w:pPr>
      <w:r w:rsidRPr="000C0219">
        <w:rPr>
          <w:rFonts w:ascii="Times New Roman" w:hAnsi="Times New Roman" w:cs="Times New Roman"/>
          <w:sz w:val="28"/>
          <w:szCs w:val="28"/>
        </w:rPr>
        <w:tab/>
      </w:r>
    </w:p>
    <w:p w14:paraId="7645E7F7" w14:textId="3AF36079" w:rsidR="00B527BC" w:rsidRPr="006B17C2" w:rsidRDefault="0048773B" w:rsidP="0048773B">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REQUESTING OFFICE</w:t>
      </w:r>
    </w:p>
    <w:p w14:paraId="72E0F167" w14:textId="1699D931" w:rsidR="0048773B" w:rsidRDefault="00601C9F" w:rsidP="0048773B">
      <w:pPr>
        <w:pStyle w:val="ListParagraph"/>
        <w:ind w:left="1080"/>
        <w:rPr>
          <w:rFonts w:ascii="Times New Roman" w:hAnsi="Times New Roman" w:cs="Times New Roman"/>
          <w:sz w:val="28"/>
          <w:szCs w:val="28"/>
        </w:rPr>
      </w:pPr>
      <w:r w:rsidRPr="00601C9F">
        <w:rPr>
          <w:rFonts w:ascii="Times New Roman" w:hAnsi="Times New Roman" w:cs="Times New Roman"/>
          <w:sz w:val="28"/>
          <w:szCs w:val="28"/>
        </w:rPr>
        <w:t>Office of Air Quality Planning and Standards (OAQPS)</w:t>
      </w:r>
    </w:p>
    <w:p w14:paraId="3C532DC1" w14:textId="01510679" w:rsidR="00601C9F" w:rsidRPr="000C0219" w:rsidRDefault="00601C9F" w:rsidP="0048773B">
      <w:pPr>
        <w:pStyle w:val="ListParagraph"/>
        <w:ind w:left="1080"/>
        <w:rPr>
          <w:rFonts w:ascii="Times New Roman" w:hAnsi="Times New Roman" w:cs="Times New Roman"/>
          <w:sz w:val="28"/>
          <w:szCs w:val="28"/>
        </w:rPr>
      </w:pPr>
    </w:p>
    <w:p w14:paraId="3F3B3FFE" w14:textId="2D2FDED1" w:rsidR="0048773B" w:rsidRPr="004406FC" w:rsidRDefault="0048773B" w:rsidP="004406FC">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TIMING</w:t>
      </w:r>
    </w:p>
    <w:p w14:paraId="707BB5E2" w14:textId="0BCC4BFE" w:rsidR="0048773B" w:rsidRPr="004406FC" w:rsidRDefault="00F4591E" w:rsidP="004406FC">
      <w:pPr>
        <w:ind w:left="1080"/>
        <w:rPr>
          <w:rFonts w:ascii="Times New Roman" w:hAnsi="Times New Roman" w:cs="Times New Roman"/>
          <w:sz w:val="28"/>
          <w:szCs w:val="28"/>
        </w:rPr>
      </w:pPr>
      <w:r>
        <w:rPr>
          <w:rFonts w:ascii="Times New Roman" w:hAnsi="Times New Roman" w:cs="Times New Roman"/>
          <w:sz w:val="28"/>
          <w:szCs w:val="28"/>
        </w:rPr>
        <w:t xml:space="preserve">This briefing is requested to occur by January 11, 2023. This timing will facilitate near-term planning for the </w:t>
      </w:r>
      <w:r w:rsidR="004406FC">
        <w:rPr>
          <w:rFonts w:ascii="Times New Roman" w:hAnsi="Times New Roman" w:cs="Times New Roman"/>
          <w:sz w:val="28"/>
          <w:szCs w:val="28"/>
        </w:rPr>
        <w:t xml:space="preserve">NEXUS </w:t>
      </w:r>
      <w:r>
        <w:rPr>
          <w:rFonts w:ascii="Times New Roman" w:hAnsi="Times New Roman" w:cs="Times New Roman"/>
          <w:sz w:val="28"/>
          <w:szCs w:val="28"/>
        </w:rPr>
        <w:t xml:space="preserve">tool and its utility in informing IRA related activities and actions. </w:t>
      </w:r>
    </w:p>
    <w:p w14:paraId="54FD9C61" w14:textId="77777777" w:rsidR="00104B80" w:rsidRPr="006B17C2" w:rsidRDefault="0048773B" w:rsidP="0048773B">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PURPOSE</w:t>
      </w:r>
    </w:p>
    <w:p w14:paraId="20652A0E" w14:textId="233C0913" w:rsidR="003F0539" w:rsidRPr="000C0219" w:rsidRDefault="00022F62" w:rsidP="0048773B">
      <w:pPr>
        <w:ind w:left="1080"/>
        <w:rPr>
          <w:rFonts w:ascii="Times New Roman" w:hAnsi="Times New Roman" w:cs="Times New Roman"/>
          <w:sz w:val="28"/>
          <w:szCs w:val="28"/>
        </w:rPr>
      </w:pPr>
      <w:r w:rsidRPr="00022F62">
        <w:rPr>
          <w:rFonts w:ascii="Times New Roman" w:hAnsi="Times New Roman" w:cs="Times New Roman"/>
          <w:sz w:val="28"/>
          <w:szCs w:val="28"/>
        </w:rPr>
        <w:t xml:space="preserve">NEXUS is an advanced screening tool to inform multi-pollutant air quality planning and has the potential to help state, local, and tribal agencies identify communities with environmental justice concerns that would benefit most from IRA funds, by assisting them to better characterize and address multi-pollutant air quality and human health risks. OAQPS will provide a demonstration of </w:t>
      </w:r>
      <w:r w:rsidRPr="00022F62">
        <w:rPr>
          <w:rFonts w:ascii="Times New Roman" w:hAnsi="Times New Roman" w:cs="Times New Roman"/>
          <w:sz w:val="28"/>
          <w:szCs w:val="28"/>
        </w:rPr>
        <w:lastRenderedPageBreak/>
        <w:t>how this screening tool can be used by S/L/Ts to combine multiple data layers in a single platform, including criteria and toxic pollutant emissions, concentrations, and risk data; source locations; criteria and toxic pollutant monitoring data; Environmental Justice (EJ)/demographic indicators; nonattainment and advance areas, tribal area boundaries, and Class I areas.</w:t>
      </w:r>
    </w:p>
    <w:p w14:paraId="640B1561" w14:textId="282C5FF5" w:rsidR="005E4247" w:rsidRPr="006B17C2" w:rsidRDefault="0048773B" w:rsidP="0048773B">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BACKGROUND AND HISTORY (BULLETS ARE FINE</w:t>
      </w:r>
      <w:r w:rsidR="00770B97" w:rsidRPr="006B17C2">
        <w:rPr>
          <w:rFonts w:ascii="Times New Roman" w:hAnsi="Times New Roman" w:cs="Times New Roman"/>
          <w:b/>
          <w:bCs/>
          <w:sz w:val="28"/>
          <w:szCs w:val="28"/>
          <w:u w:val="single"/>
        </w:rPr>
        <w:t>)</w:t>
      </w:r>
    </w:p>
    <w:p w14:paraId="18401038" w14:textId="2D86391D" w:rsidR="005E4247" w:rsidRDefault="000C0219" w:rsidP="0048773B">
      <w:pPr>
        <w:ind w:left="1080"/>
        <w:rPr>
          <w:rFonts w:ascii="Times New Roman" w:hAnsi="Times New Roman" w:cs="Times New Roman"/>
          <w:sz w:val="28"/>
          <w:szCs w:val="28"/>
        </w:rPr>
      </w:pPr>
      <w:r>
        <w:rPr>
          <w:rFonts w:ascii="Times New Roman" w:hAnsi="Times New Roman" w:cs="Times New Roman"/>
          <w:sz w:val="28"/>
          <w:szCs w:val="28"/>
        </w:rPr>
        <w:t>[</w:t>
      </w:r>
      <w:r w:rsidR="007F71CE" w:rsidRPr="000C0219">
        <w:rPr>
          <w:rFonts w:ascii="Times New Roman" w:hAnsi="Times New Roman" w:cs="Times New Roman"/>
          <w:sz w:val="28"/>
          <w:szCs w:val="28"/>
        </w:rPr>
        <w:t>A short synopsis of important events that lead to this action.  As appropriate, this should include a summary of the l</w:t>
      </w:r>
      <w:r w:rsidR="005E4247" w:rsidRPr="000C0219">
        <w:rPr>
          <w:rFonts w:ascii="Times New Roman" w:hAnsi="Times New Roman" w:cs="Times New Roman"/>
          <w:sz w:val="28"/>
          <w:szCs w:val="28"/>
        </w:rPr>
        <w:t>itigation</w:t>
      </w:r>
      <w:r w:rsidR="007F71CE" w:rsidRPr="000C0219">
        <w:rPr>
          <w:rFonts w:ascii="Times New Roman" w:hAnsi="Times New Roman" w:cs="Times New Roman"/>
          <w:sz w:val="28"/>
          <w:szCs w:val="28"/>
        </w:rPr>
        <w:t xml:space="preserve"> history, relevant statutes, scientific studies, and previous regulatory</w:t>
      </w:r>
      <w:r w:rsidR="005E4247" w:rsidRPr="000C0219">
        <w:rPr>
          <w:rFonts w:ascii="Times New Roman" w:hAnsi="Times New Roman" w:cs="Times New Roman"/>
          <w:sz w:val="28"/>
          <w:szCs w:val="28"/>
        </w:rPr>
        <w:t xml:space="preserve"> actions</w:t>
      </w:r>
      <w:r w:rsidR="007F71CE" w:rsidRPr="000C0219">
        <w:rPr>
          <w:rFonts w:ascii="Times New Roman" w:hAnsi="Times New Roman" w:cs="Times New Roman"/>
          <w:sz w:val="28"/>
          <w:szCs w:val="28"/>
        </w:rPr>
        <w:t>.  Use a timeline</w:t>
      </w:r>
      <w:r w:rsidR="005E4247" w:rsidRPr="000C0219">
        <w:rPr>
          <w:rFonts w:ascii="Times New Roman" w:hAnsi="Times New Roman" w:cs="Times New Roman"/>
          <w:sz w:val="28"/>
          <w:szCs w:val="28"/>
        </w:rPr>
        <w:t xml:space="preserve"> format if possible</w:t>
      </w:r>
      <w:r w:rsidR="007F71CE" w:rsidRPr="000C0219">
        <w:rPr>
          <w:rFonts w:ascii="Times New Roman" w:hAnsi="Times New Roman" w:cs="Times New Roman"/>
          <w:sz w:val="28"/>
          <w:szCs w:val="28"/>
        </w:rPr>
        <w:t xml:space="preserve">. Please do not write an </w:t>
      </w:r>
      <w:r w:rsidR="005E4247" w:rsidRPr="000C0219">
        <w:rPr>
          <w:rFonts w:ascii="Times New Roman" w:hAnsi="Times New Roman" w:cs="Times New Roman"/>
          <w:sz w:val="28"/>
          <w:szCs w:val="28"/>
        </w:rPr>
        <w:t>exhaustive accounting of the history</w:t>
      </w:r>
      <w:r w:rsidR="007F71CE" w:rsidRPr="000C0219">
        <w:rPr>
          <w:rFonts w:ascii="Times New Roman" w:hAnsi="Times New Roman" w:cs="Times New Roman"/>
          <w:sz w:val="28"/>
          <w:szCs w:val="28"/>
        </w:rPr>
        <w:t xml:space="preserve"> around this action. </w:t>
      </w:r>
      <w:r w:rsidR="00E14363" w:rsidRPr="000C0219">
        <w:rPr>
          <w:rFonts w:ascii="Times New Roman" w:hAnsi="Times New Roman" w:cs="Times New Roman"/>
          <w:sz w:val="28"/>
          <w:szCs w:val="28"/>
        </w:rPr>
        <w:t xml:space="preserve"> </w:t>
      </w:r>
      <w:r w:rsidR="005819DD" w:rsidRPr="000C0219">
        <w:rPr>
          <w:rFonts w:ascii="Times New Roman" w:hAnsi="Times New Roman" w:cs="Times New Roman"/>
          <w:sz w:val="28"/>
          <w:szCs w:val="28"/>
        </w:rPr>
        <w:t>Provide a l</w:t>
      </w:r>
      <w:r w:rsidR="00E14363" w:rsidRPr="000C0219">
        <w:rPr>
          <w:rFonts w:ascii="Times New Roman" w:hAnsi="Times New Roman" w:cs="Times New Roman"/>
          <w:sz w:val="28"/>
          <w:szCs w:val="28"/>
        </w:rPr>
        <w:t>ist of internal EPA offices consulted (e.g., OGC, O</w:t>
      </w:r>
      <w:r>
        <w:rPr>
          <w:rFonts w:ascii="Times New Roman" w:hAnsi="Times New Roman" w:cs="Times New Roman"/>
          <w:sz w:val="28"/>
          <w:szCs w:val="28"/>
        </w:rPr>
        <w:t>CIR</w:t>
      </w:r>
      <w:r w:rsidR="00E14363" w:rsidRPr="000C0219">
        <w:rPr>
          <w:rFonts w:ascii="Times New Roman" w:hAnsi="Times New Roman" w:cs="Times New Roman"/>
          <w:sz w:val="28"/>
          <w:szCs w:val="28"/>
        </w:rPr>
        <w:t>, other programs).</w:t>
      </w:r>
      <w:r>
        <w:rPr>
          <w:rFonts w:ascii="Times New Roman" w:hAnsi="Times New Roman" w:cs="Times New Roman"/>
          <w:sz w:val="28"/>
          <w:szCs w:val="28"/>
        </w:rPr>
        <w:t>]</w:t>
      </w:r>
    </w:p>
    <w:p w14:paraId="30F94A67" w14:textId="77777777" w:rsidR="00B307E4" w:rsidRDefault="0089054A" w:rsidP="00B307E4">
      <w:pPr>
        <w:pStyle w:val="ListParagraph"/>
        <w:numPr>
          <w:ilvl w:val="0"/>
          <w:numId w:val="4"/>
        </w:numPr>
        <w:rPr>
          <w:rFonts w:ascii="Times New Roman" w:hAnsi="Times New Roman" w:cs="Times New Roman"/>
          <w:sz w:val="28"/>
          <w:szCs w:val="28"/>
        </w:rPr>
      </w:pPr>
      <w:r w:rsidRPr="00B307E4">
        <w:rPr>
          <w:rFonts w:ascii="Times New Roman" w:hAnsi="Times New Roman" w:cs="Times New Roman"/>
          <w:sz w:val="28"/>
          <w:szCs w:val="28"/>
        </w:rPr>
        <w:t>Development of the NEXUS tool began in 2020</w:t>
      </w:r>
      <w:r w:rsidR="008E4261" w:rsidRPr="00B307E4">
        <w:rPr>
          <w:rFonts w:ascii="Times New Roman" w:hAnsi="Times New Roman" w:cs="Times New Roman"/>
          <w:sz w:val="28"/>
          <w:szCs w:val="28"/>
        </w:rPr>
        <w:t xml:space="preserve"> to </w:t>
      </w:r>
      <w:r w:rsidR="005C409F" w:rsidRPr="00B307E4">
        <w:rPr>
          <w:rFonts w:ascii="Times New Roman" w:hAnsi="Times New Roman" w:cs="Times New Roman"/>
          <w:sz w:val="28"/>
          <w:szCs w:val="28"/>
        </w:rPr>
        <w:t>create a</w:t>
      </w:r>
      <w:r w:rsidR="005C409F" w:rsidRPr="00B307E4">
        <w:rPr>
          <w:rFonts w:ascii="Times New Roman" w:hAnsi="Times New Roman" w:cs="Times New Roman"/>
          <w:sz w:val="28"/>
          <w:szCs w:val="28"/>
        </w:rPr>
        <w:t xml:space="preserve"> user-friendly tool that integrates multiple data sets to help understand the nature of a </w:t>
      </w:r>
      <w:r w:rsidR="005C409F" w:rsidRPr="00B307E4">
        <w:rPr>
          <w:rFonts w:ascii="Times New Roman" w:hAnsi="Times New Roman" w:cs="Times New Roman"/>
          <w:sz w:val="28"/>
          <w:szCs w:val="28"/>
        </w:rPr>
        <w:t>multi-pollutant</w:t>
      </w:r>
      <w:r w:rsidR="005C409F" w:rsidRPr="00B307E4">
        <w:rPr>
          <w:rFonts w:ascii="Times New Roman" w:hAnsi="Times New Roman" w:cs="Times New Roman"/>
          <w:sz w:val="28"/>
          <w:szCs w:val="28"/>
        </w:rPr>
        <w:t xml:space="preserve"> problem while working effectively with state, local and tribal (SLT) air agencies and/or local communities</w:t>
      </w:r>
      <w:r w:rsidRPr="00B307E4">
        <w:rPr>
          <w:rFonts w:ascii="Times New Roman" w:hAnsi="Times New Roman" w:cs="Times New Roman"/>
          <w:sz w:val="28"/>
          <w:szCs w:val="28"/>
        </w:rPr>
        <w:t xml:space="preserve">. </w:t>
      </w:r>
    </w:p>
    <w:p w14:paraId="5C065ADB" w14:textId="77777777" w:rsidR="00B307E4" w:rsidRDefault="0089054A" w:rsidP="00B307E4">
      <w:pPr>
        <w:pStyle w:val="ListParagraph"/>
        <w:numPr>
          <w:ilvl w:val="0"/>
          <w:numId w:val="4"/>
        </w:numPr>
        <w:rPr>
          <w:rFonts w:ascii="Times New Roman" w:hAnsi="Times New Roman" w:cs="Times New Roman"/>
          <w:sz w:val="28"/>
          <w:szCs w:val="28"/>
        </w:rPr>
      </w:pPr>
      <w:r w:rsidRPr="00B307E4">
        <w:rPr>
          <w:rFonts w:ascii="Times New Roman" w:hAnsi="Times New Roman" w:cs="Times New Roman"/>
          <w:sz w:val="28"/>
          <w:szCs w:val="28"/>
        </w:rPr>
        <w:t xml:space="preserve">Since </w:t>
      </w:r>
      <w:r w:rsidR="00ED45E5" w:rsidRPr="00B307E4">
        <w:rPr>
          <w:rFonts w:ascii="Times New Roman" w:hAnsi="Times New Roman" w:cs="Times New Roman"/>
          <w:sz w:val="28"/>
          <w:szCs w:val="28"/>
        </w:rPr>
        <w:t>then, the tool has been expanded to include</w:t>
      </w:r>
      <w:r w:rsidR="000C7469" w:rsidRPr="00B307E4">
        <w:rPr>
          <w:rFonts w:ascii="Times New Roman" w:hAnsi="Times New Roman" w:cs="Times New Roman"/>
          <w:sz w:val="28"/>
          <w:szCs w:val="28"/>
        </w:rPr>
        <w:t xml:space="preserve"> </w:t>
      </w:r>
      <w:r w:rsidR="00C1237D" w:rsidRPr="00B307E4">
        <w:rPr>
          <w:rFonts w:ascii="Times New Roman" w:hAnsi="Times New Roman" w:cs="Times New Roman"/>
          <w:sz w:val="28"/>
          <w:szCs w:val="28"/>
        </w:rPr>
        <w:t xml:space="preserve">EJ/demographic indicators, GHG emissions, and </w:t>
      </w:r>
      <w:r w:rsidR="002B5512" w:rsidRPr="00B307E4">
        <w:rPr>
          <w:rFonts w:ascii="Times New Roman" w:hAnsi="Times New Roman" w:cs="Times New Roman"/>
          <w:sz w:val="28"/>
          <w:szCs w:val="28"/>
        </w:rPr>
        <w:t>a</w:t>
      </w:r>
      <w:r w:rsidR="002B5512" w:rsidRPr="00B307E4">
        <w:rPr>
          <w:rFonts w:ascii="Times New Roman" w:hAnsi="Times New Roman" w:cs="Times New Roman"/>
          <w:sz w:val="28"/>
          <w:szCs w:val="28"/>
        </w:rPr>
        <w:t xml:space="preserve"> proximity screening analysis module to facilitate community-level multi-pollutant planning and environmental justice analyses</w:t>
      </w:r>
      <w:r w:rsidR="002B5512" w:rsidRPr="00B307E4">
        <w:rPr>
          <w:rFonts w:ascii="Times New Roman" w:hAnsi="Times New Roman" w:cs="Times New Roman"/>
          <w:sz w:val="28"/>
          <w:szCs w:val="28"/>
        </w:rPr>
        <w:t xml:space="preserve">. </w:t>
      </w:r>
    </w:p>
    <w:p w14:paraId="5A589A28" w14:textId="77777777" w:rsidR="00B307E4" w:rsidRDefault="009D3B6E" w:rsidP="00B307E4">
      <w:pPr>
        <w:pStyle w:val="ListParagraph"/>
        <w:numPr>
          <w:ilvl w:val="0"/>
          <w:numId w:val="4"/>
        </w:numPr>
        <w:rPr>
          <w:rFonts w:ascii="Times New Roman" w:hAnsi="Times New Roman" w:cs="Times New Roman"/>
          <w:sz w:val="28"/>
          <w:szCs w:val="28"/>
        </w:rPr>
      </w:pPr>
      <w:r w:rsidRPr="00B307E4">
        <w:rPr>
          <w:rFonts w:ascii="Times New Roman" w:hAnsi="Times New Roman" w:cs="Times New Roman"/>
          <w:sz w:val="28"/>
          <w:szCs w:val="28"/>
        </w:rPr>
        <w:t xml:space="preserve">Most recently, </w:t>
      </w:r>
      <w:r w:rsidR="00440FED" w:rsidRPr="00B307E4">
        <w:rPr>
          <w:rFonts w:ascii="Times New Roman" w:hAnsi="Times New Roman" w:cs="Times New Roman"/>
          <w:sz w:val="28"/>
          <w:szCs w:val="28"/>
        </w:rPr>
        <w:t xml:space="preserve">tool development has been focused on utility for </w:t>
      </w:r>
      <w:r w:rsidR="00FA707E" w:rsidRPr="00B307E4">
        <w:rPr>
          <w:rFonts w:ascii="Times New Roman" w:hAnsi="Times New Roman" w:cs="Times New Roman"/>
          <w:sz w:val="28"/>
          <w:szCs w:val="28"/>
        </w:rPr>
        <w:t>analyzing</w:t>
      </w:r>
      <w:r w:rsidR="00120FEA" w:rsidRPr="00B307E4">
        <w:rPr>
          <w:rFonts w:ascii="Times New Roman" w:hAnsi="Times New Roman" w:cs="Times New Roman"/>
          <w:sz w:val="28"/>
          <w:szCs w:val="28"/>
        </w:rPr>
        <w:t xml:space="preserve"> potential EJ issues where other air quality issues are present. </w:t>
      </w:r>
    </w:p>
    <w:p w14:paraId="7C7FED98" w14:textId="63749B51" w:rsidR="00B307E4" w:rsidRDefault="00120FEA" w:rsidP="00B307E4">
      <w:pPr>
        <w:pStyle w:val="ListParagraph"/>
        <w:numPr>
          <w:ilvl w:val="0"/>
          <w:numId w:val="4"/>
        </w:numPr>
        <w:rPr>
          <w:rFonts w:ascii="Times New Roman" w:hAnsi="Times New Roman" w:cs="Times New Roman"/>
          <w:sz w:val="28"/>
          <w:szCs w:val="28"/>
        </w:rPr>
      </w:pPr>
      <w:r w:rsidRPr="00B307E4">
        <w:rPr>
          <w:rFonts w:ascii="Times New Roman" w:hAnsi="Times New Roman" w:cs="Times New Roman"/>
          <w:sz w:val="28"/>
          <w:szCs w:val="28"/>
        </w:rPr>
        <w:t>Other EPA offices</w:t>
      </w:r>
      <w:r w:rsidR="001A26B5">
        <w:rPr>
          <w:rFonts w:ascii="Times New Roman" w:hAnsi="Times New Roman" w:cs="Times New Roman"/>
          <w:sz w:val="28"/>
          <w:szCs w:val="28"/>
        </w:rPr>
        <w:t xml:space="preserve"> </w:t>
      </w:r>
      <w:r w:rsidRPr="00B307E4">
        <w:rPr>
          <w:rFonts w:ascii="Times New Roman" w:hAnsi="Times New Roman" w:cs="Times New Roman"/>
          <w:sz w:val="28"/>
          <w:szCs w:val="28"/>
        </w:rPr>
        <w:t xml:space="preserve">recognize the tool as helpful to focus IRA efforts with </w:t>
      </w:r>
      <w:r w:rsidR="00B307E4" w:rsidRPr="00B307E4">
        <w:rPr>
          <w:rFonts w:ascii="Times New Roman" w:hAnsi="Times New Roman" w:cs="Times New Roman"/>
          <w:sz w:val="28"/>
          <w:szCs w:val="28"/>
        </w:rPr>
        <w:t>SLTs.</w:t>
      </w:r>
      <w:r w:rsidR="00440FED" w:rsidRPr="00B307E4">
        <w:rPr>
          <w:rFonts w:ascii="Times New Roman" w:hAnsi="Times New Roman" w:cs="Times New Roman"/>
          <w:sz w:val="28"/>
          <w:szCs w:val="28"/>
        </w:rPr>
        <w:t xml:space="preserve"> </w:t>
      </w:r>
    </w:p>
    <w:p w14:paraId="1149DE3C" w14:textId="141ECBDF" w:rsidR="00A52915" w:rsidRDefault="0089054A" w:rsidP="00B307E4">
      <w:pPr>
        <w:pStyle w:val="ListParagraph"/>
        <w:numPr>
          <w:ilvl w:val="0"/>
          <w:numId w:val="4"/>
        </w:numPr>
        <w:rPr>
          <w:rFonts w:ascii="Times New Roman" w:hAnsi="Times New Roman" w:cs="Times New Roman"/>
          <w:sz w:val="28"/>
          <w:szCs w:val="28"/>
        </w:rPr>
      </w:pPr>
      <w:r w:rsidRPr="00B307E4">
        <w:rPr>
          <w:rFonts w:ascii="Times New Roman" w:hAnsi="Times New Roman" w:cs="Times New Roman"/>
          <w:sz w:val="28"/>
          <w:szCs w:val="28"/>
        </w:rPr>
        <w:t>Internal EPA offices that have been consulted include OAQPS, OAP, OTAQ, OAR, ORD, OP, OEJ, and OGC.</w:t>
      </w:r>
    </w:p>
    <w:p w14:paraId="010A2100" w14:textId="77777777" w:rsidR="00E70730" w:rsidRPr="00B307E4" w:rsidRDefault="00E70730" w:rsidP="00E70730">
      <w:pPr>
        <w:pStyle w:val="ListParagraph"/>
        <w:ind w:left="1800"/>
        <w:rPr>
          <w:rFonts w:ascii="Times New Roman" w:hAnsi="Times New Roman" w:cs="Times New Roman"/>
          <w:sz w:val="28"/>
          <w:szCs w:val="28"/>
        </w:rPr>
      </w:pPr>
    </w:p>
    <w:p w14:paraId="6CBAEFFC" w14:textId="77777777" w:rsidR="003F0539" w:rsidRPr="006B17C2" w:rsidRDefault="0048773B" w:rsidP="0048773B">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lastRenderedPageBreak/>
        <w:t>KEY ISSUES</w:t>
      </w:r>
      <w:r w:rsidR="005E4247" w:rsidRPr="006B17C2">
        <w:rPr>
          <w:rFonts w:ascii="Times New Roman" w:hAnsi="Times New Roman" w:cs="Times New Roman"/>
          <w:b/>
          <w:bCs/>
          <w:sz w:val="28"/>
          <w:szCs w:val="28"/>
          <w:u w:val="single"/>
        </w:rPr>
        <w:t xml:space="preserve"> </w:t>
      </w:r>
    </w:p>
    <w:p w14:paraId="5A9586DD" w14:textId="0F902A78" w:rsidR="005E4247" w:rsidRDefault="000C0219" w:rsidP="0048773B">
      <w:pPr>
        <w:ind w:left="1080"/>
        <w:rPr>
          <w:rFonts w:ascii="Times New Roman" w:hAnsi="Times New Roman" w:cs="Times New Roman"/>
          <w:sz w:val="28"/>
          <w:szCs w:val="28"/>
        </w:rPr>
      </w:pPr>
      <w:r>
        <w:rPr>
          <w:rFonts w:ascii="Times New Roman" w:hAnsi="Times New Roman" w:cs="Times New Roman"/>
          <w:sz w:val="28"/>
          <w:szCs w:val="28"/>
        </w:rPr>
        <w:t>[</w:t>
      </w:r>
      <w:r w:rsidR="007F71CE" w:rsidRPr="000C0219">
        <w:rPr>
          <w:rFonts w:ascii="Times New Roman" w:hAnsi="Times New Roman" w:cs="Times New Roman"/>
          <w:sz w:val="28"/>
          <w:szCs w:val="28"/>
        </w:rPr>
        <w:t>A summary of the relevant e</w:t>
      </w:r>
      <w:r w:rsidR="005E4247" w:rsidRPr="000C0219">
        <w:rPr>
          <w:rFonts w:ascii="Times New Roman" w:hAnsi="Times New Roman" w:cs="Times New Roman"/>
          <w:sz w:val="28"/>
          <w:szCs w:val="28"/>
        </w:rPr>
        <w:t>nvironmental</w:t>
      </w:r>
      <w:r w:rsidR="007F71CE" w:rsidRPr="000C0219">
        <w:rPr>
          <w:rFonts w:ascii="Times New Roman" w:hAnsi="Times New Roman" w:cs="Times New Roman"/>
          <w:sz w:val="28"/>
          <w:szCs w:val="28"/>
        </w:rPr>
        <w:t xml:space="preserve"> and </w:t>
      </w:r>
      <w:r w:rsidR="005E4247" w:rsidRPr="000C0219">
        <w:rPr>
          <w:rFonts w:ascii="Times New Roman" w:hAnsi="Times New Roman" w:cs="Times New Roman"/>
          <w:sz w:val="28"/>
          <w:szCs w:val="28"/>
        </w:rPr>
        <w:t xml:space="preserve">public health concerns, technical issues, legal requirements and vulnerabilities, key changes </w:t>
      </w:r>
      <w:r w:rsidR="007F71CE" w:rsidRPr="000C0219">
        <w:rPr>
          <w:rFonts w:ascii="Times New Roman" w:hAnsi="Times New Roman" w:cs="Times New Roman"/>
          <w:sz w:val="28"/>
          <w:szCs w:val="28"/>
        </w:rPr>
        <w:t xml:space="preserve">that are being </w:t>
      </w:r>
      <w:r w:rsidR="005E4247" w:rsidRPr="000C0219">
        <w:rPr>
          <w:rFonts w:ascii="Times New Roman" w:hAnsi="Times New Roman" w:cs="Times New Roman"/>
          <w:sz w:val="28"/>
          <w:szCs w:val="28"/>
        </w:rPr>
        <w:t>propos</w:t>
      </w:r>
      <w:r w:rsidR="007F71CE" w:rsidRPr="000C0219">
        <w:rPr>
          <w:rFonts w:ascii="Times New Roman" w:hAnsi="Times New Roman" w:cs="Times New Roman"/>
          <w:sz w:val="28"/>
          <w:szCs w:val="28"/>
        </w:rPr>
        <w:t>ed</w:t>
      </w:r>
      <w:r w:rsidR="005E4247" w:rsidRPr="000C0219">
        <w:rPr>
          <w:rFonts w:ascii="Times New Roman" w:hAnsi="Times New Roman" w:cs="Times New Roman"/>
          <w:sz w:val="28"/>
          <w:szCs w:val="28"/>
        </w:rPr>
        <w:t>,</w:t>
      </w:r>
      <w:r w:rsidR="00E14363" w:rsidRPr="000C0219">
        <w:rPr>
          <w:rFonts w:ascii="Times New Roman" w:hAnsi="Times New Roman" w:cs="Times New Roman"/>
          <w:sz w:val="28"/>
          <w:szCs w:val="28"/>
        </w:rPr>
        <w:t xml:space="preserve"> impacts,</w:t>
      </w:r>
      <w:r w:rsidR="007F71CE" w:rsidRPr="000C0219">
        <w:rPr>
          <w:rFonts w:ascii="Times New Roman" w:hAnsi="Times New Roman" w:cs="Times New Roman"/>
          <w:sz w:val="28"/>
          <w:szCs w:val="28"/>
        </w:rPr>
        <w:t xml:space="preserve"> and</w:t>
      </w:r>
      <w:r w:rsidR="005E4247" w:rsidRPr="000C0219">
        <w:rPr>
          <w:rFonts w:ascii="Times New Roman" w:hAnsi="Times New Roman" w:cs="Times New Roman"/>
          <w:sz w:val="28"/>
          <w:szCs w:val="28"/>
        </w:rPr>
        <w:t xml:space="preserve"> areas of </w:t>
      </w:r>
      <w:r w:rsidR="00050B0A" w:rsidRPr="000C0219">
        <w:rPr>
          <w:rFonts w:ascii="Times New Roman" w:hAnsi="Times New Roman" w:cs="Times New Roman"/>
          <w:sz w:val="28"/>
          <w:szCs w:val="28"/>
        </w:rPr>
        <w:t>disagreement and</w:t>
      </w:r>
      <w:r w:rsidR="00732CBA" w:rsidRPr="000C0219">
        <w:rPr>
          <w:rFonts w:ascii="Times New Roman" w:hAnsi="Times New Roman" w:cs="Times New Roman"/>
          <w:sz w:val="28"/>
          <w:szCs w:val="28"/>
        </w:rPr>
        <w:t xml:space="preserve"> agreement among </w:t>
      </w:r>
      <w:r w:rsidR="005E4247" w:rsidRPr="000C0219">
        <w:rPr>
          <w:rFonts w:ascii="Times New Roman" w:hAnsi="Times New Roman" w:cs="Times New Roman"/>
          <w:sz w:val="28"/>
          <w:szCs w:val="28"/>
        </w:rPr>
        <w:t>stakeholders.</w:t>
      </w:r>
      <w:r>
        <w:rPr>
          <w:rFonts w:ascii="Times New Roman" w:hAnsi="Times New Roman" w:cs="Times New Roman"/>
          <w:sz w:val="28"/>
          <w:szCs w:val="28"/>
        </w:rPr>
        <w:t>]</w:t>
      </w:r>
    </w:p>
    <w:p w14:paraId="2A29E298" w14:textId="2B69CF1E" w:rsidR="004406FC" w:rsidRPr="000C0219" w:rsidRDefault="004406FC" w:rsidP="0048773B">
      <w:pPr>
        <w:ind w:left="1080"/>
        <w:rPr>
          <w:rFonts w:ascii="Times New Roman" w:hAnsi="Times New Roman" w:cs="Times New Roman"/>
          <w:sz w:val="28"/>
          <w:szCs w:val="28"/>
        </w:rPr>
      </w:pPr>
      <w:r>
        <w:rPr>
          <w:rFonts w:ascii="Times New Roman" w:hAnsi="Times New Roman" w:cs="Times New Roman"/>
          <w:sz w:val="28"/>
          <w:szCs w:val="28"/>
        </w:rPr>
        <w:t>NEXUS is being proposed for use in helping to inform IRA</w:t>
      </w:r>
      <w:r w:rsidR="004B7AFC">
        <w:rPr>
          <w:rFonts w:ascii="Times New Roman" w:hAnsi="Times New Roman" w:cs="Times New Roman"/>
          <w:sz w:val="28"/>
          <w:szCs w:val="28"/>
        </w:rPr>
        <w:t xml:space="preserve"> efforts with states, locals, tribes, and communities.</w:t>
      </w:r>
    </w:p>
    <w:p w14:paraId="3563B0EA" w14:textId="77777777" w:rsidR="00955A2B" w:rsidRPr="006B17C2" w:rsidRDefault="0048773B" w:rsidP="0048773B">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REGULATORY SUMMARY (IF APPROPRIATE)</w:t>
      </w:r>
    </w:p>
    <w:p w14:paraId="4C86D8AC" w14:textId="7F50FD7E" w:rsidR="00955A2B" w:rsidRDefault="000C0219" w:rsidP="0048773B">
      <w:pPr>
        <w:ind w:left="1080"/>
        <w:rPr>
          <w:rFonts w:ascii="Times New Roman" w:hAnsi="Times New Roman" w:cs="Times New Roman"/>
          <w:sz w:val="28"/>
          <w:szCs w:val="28"/>
        </w:rPr>
      </w:pPr>
      <w:r>
        <w:rPr>
          <w:rFonts w:ascii="Times New Roman" w:hAnsi="Times New Roman" w:cs="Times New Roman"/>
          <w:sz w:val="28"/>
          <w:szCs w:val="28"/>
        </w:rPr>
        <w:t>[</w:t>
      </w:r>
      <w:r w:rsidR="007F71CE" w:rsidRPr="000C0219">
        <w:rPr>
          <w:rFonts w:ascii="Times New Roman" w:hAnsi="Times New Roman" w:cs="Times New Roman"/>
          <w:sz w:val="28"/>
          <w:szCs w:val="28"/>
        </w:rPr>
        <w:t>For rulemakings, include a summary of the regulatory development process.  This should include a summary of the c</w:t>
      </w:r>
      <w:r w:rsidR="00955A2B" w:rsidRPr="000C0219">
        <w:rPr>
          <w:rFonts w:ascii="Times New Roman" w:hAnsi="Times New Roman" w:cs="Times New Roman"/>
          <w:sz w:val="28"/>
          <w:szCs w:val="28"/>
        </w:rPr>
        <w:t>osts</w:t>
      </w:r>
      <w:r w:rsidR="007F71CE" w:rsidRPr="000C0219">
        <w:rPr>
          <w:rFonts w:ascii="Times New Roman" w:hAnsi="Times New Roman" w:cs="Times New Roman"/>
          <w:sz w:val="28"/>
          <w:szCs w:val="28"/>
        </w:rPr>
        <w:t xml:space="preserve"> and b</w:t>
      </w:r>
      <w:r w:rsidR="00CB3859" w:rsidRPr="000C0219">
        <w:rPr>
          <w:rFonts w:ascii="Times New Roman" w:hAnsi="Times New Roman" w:cs="Times New Roman"/>
          <w:sz w:val="28"/>
          <w:szCs w:val="28"/>
        </w:rPr>
        <w:t>enefits</w:t>
      </w:r>
      <w:r w:rsidR="007F71CE" w:rsidRPr="000C0219">
        <w:rPr>
          <w:rFonts w:ascii="Times New Roman" w:hAnsi="Times New Roman" w:cs="Times New Roman"/>
          <w:sz w:val="28"/>
          <w:szCs w:val="28"/>
        </w:rPr>
        <w:t>, relevant facts and figures (</w:t>
      </w:r>
      <w:proofErr w:type="gramStart"/>
      <w:r w:rsidR="007F71CE" w:rsidRPr="000C0219">
        <w:rPr>
          <w:rFonts w:ascii="Times New Roman" w:hAnsi="Times New Roman" w:cs="Times New Roman"/>
          <w:sz w:val="28"/>
          <w:szCs w:val="28"/>
        </w:rPr>
        <w:t>e.g.</w:t>
      </w:r>
      <w:proofErr w:type="gramEnd"/>
      <w:r w:rsidR="007F71CE" w:rsidRPr="000C0219">
        <w:rPr>
          <w:rFonts w:ascii="Times New Roman" w:hAnsi="Times New Roman" w:cs="Times New Roman"/>
          <w:sz w:val="28"/>
          <w:szCs w:val="28"/>
        </w:rPr>
        <w:t xml:space="preserve"> </w:t>
      </w:r>
      <w:r w:rsidR="005E4247" w:rsidRPr="000C0219">
        <w:rPr>
          <w:rFonts w:ascii="Times New Roman" w:hAnsi="Times New Roman" w:cs="Times New Roman"/>
          <w:sz w:val="28"/>
          <w:szCs w:val="28"/>
        </w:rPr>
        <w:t xml:space="preserve">facility </w:t>
      </w:r>
      <w:r w:rsidR="00CB3859" w:rsidRPr="000C0219">
        <w:rPr>
          <w:rFonts w:ascii="Times New Roman" w:hAnsi="Times New Roman" w:cs="Times New Roman"/>
          <w:sz w:val="28"/>
          <w:szCs w:val="28"/>
        </w:rPr>
        <w:t>closures</w:t>
      </w:r>
      <w:r w:rsidR="007F71CE" w:rsidRPr="000C0219">
        <w:rPr>
          <w:rFonts w:ascii="Times New Roman" w:hAnsi="Times New Roman" w:cs="Times New Roman"/>
          <w:sz w:val="28"/>
          <w:szCs w:val="28"/>
        </w:rPr>
        <w:t xml:space="preserve">, jobs created), a </w:t>
      </w:r>
      <w:r w:rsidR="005E4247" w:rsidRPr="000C0219">
        <w:rPr>
          <w:rFonts w:ascii="Times New Roman" w:hAnsi="Times New Roman" w:cs="Times New Roman"/>
          <w:sz w:val="28"/>
          <w:szCs w:val="28"/>
        </w:rPr>
        <w:t xml:space="preserve">summary of </w:t>
      </w:r>
      <w:r w:rsidR="007F71CE" w:rsidRPr="000C0219">
        <w:rPr>
          <w:rFonts w:ascii="Times New Roman" w:hAnsi="Times New Roman" w:cs="Times New Roman"/>
          <w:sz w:val="28"/>
          <w:szCs w:val="28"/>
        </w:rPr>
        <w:t xml:space="preserve">the regulatory </w:t>
      </w:r>
      <w:r w:rsidR="005E4247" w:rsidRPr="000C0219">
        <w:rPr>
          <w:rFonts w:ascii="Times New Roman" w:hAnsi="Times New Roman" w:cs="Times New Roman"/>
          <w:sz w:val="28"/>
          <w:szCs w:val="28"/>
        </w:rPr>
        <w:t xml:space="preserve">options </w:t>
      </w:r>
      <w:r w:rsidR="007F71CE" w:rsidRPr="000C0219">
        <w:rPr>
          <w:rFonts w:ascii="Times New Roman" w:hAnsi="Times New Roman" w:cs="Times New Roman"/>
          <w:sz w:val="28"/>
          <w:szCs w:val="28"/>
        </w:rPr>
        <w:t xml:space="preserve">that were considered, and a </w:t>
      </w:r>
      <w:r w:rsidR="00CB3859" w:rsidRPr="000C0219">
        <w:rPr>
          <w:rFonts w:ascii="Times New Roman" w:hAnsi="Times New Roman" w:cs="Times New Roman"/>
          <w:sz w:val="28"/>
          <w:szCs w:val="28"/>
        </w:rPr>
        <w:t xml:space="preserve">summary of </w:t>
      </w:r>
      <w:r w:rsidR="005E4247" w:rsidRPr="000C0219">
        <w:rPr>
          <w:rFonts w:ascii="Times New Roman" w:hAnsi="Times New Roman" w:cs="Times New Roman"/>
          <w:sz w:val="28"/>
          <w:szCs w:val="28"/>
        </w:rPr>
        <w:t>changes</w:t>
      </w:r>
      <w:r w:rsidR="007F71CE" w:rsidRPr="000C0219">
        <w:rPr>
          <w:rFonts w:ascii="Times New Roman" w:hAnsi="Times New Roman" w:cs="Times New Roman"/>
          <w:sz w:val="28"/>
          <w:szCs w:val="28"/>
        </w:rPr>
        <w:t xml:space="preserve"> to the rule as a result of </w:t>
      </w:r>
      <w:r w:rsidR="00CB3859" w:rsidRPr="000C0219">
        <w:rPr>
          <w:rFonts w:ascii="Times New Roman" w:hAnsi="Times New Roman" w:cs="Times New Roman"/>
          <w:sz w:val="28"/>
          <w:szCs w:val="28"/>
        </w:rPr>
        <w:t>OMB review</w:t>
      </w:r>
      <w:r w:rsidR="007F71CE" w:rsidRPr="000C0219">
        <w:rPr>
          <w:rFonts w:ascii="Times New Roman" w:hAnsi="Times New Roman" w:cs="Times New Roman"/>
          <w:sz w:val="28"/>
          <w:szCs w:val="28"/>
        </w:rPr>
        <w:t xml:space="preserve"> or public comment.  </w:t>
      </w:r>
      <w:r w:rsidR="00770B97" w:rsidRPr="000C0219">
        <w:rPr>
          <w:rFonts w:ascii="Times New Roman" w:hAnsi="Times New Roman" w:cs="Times New Roman"/>
          <w:sz w:val="28"/>
          <w:szCs w:val="28"/>
        </w:rPr>
        <w:t>Discuss whether alternative (non-regulatory) approaches have been explored</w:t>
      </w:r>
      <w:r w:rsidR="004F2A7F" w:rsidRPr="000C0219">
        <w:rPr>
          <w:rFonts w:ascii="Times New Roman" w:hAnsi="Times New Roman" w:cs="Times New Roman"/>
          <w:sz w:val="28"/>
          <w:szCs w:val="28"/>
        </w:rPr>
        <w:t xml:space="preserve"> (</w:t>
      </w:r>
      <w:proofErr w:type="gramStart"/>
      <w:r w:rsidR="004F2A7F" w:rsidRPr="000C0219">
        <w:rPr>
          <w:rFonts w:ascii="Times New Roman" w:hAnsi="Times New Roman" w:cs="Times New Roman"/>
          <w:sz w:val="28"/>
          <w:szCs w:val="28"/>
        </w:rPr>
        <w:t>e.g.</w:t>
      </w:r>
      <w:proofErr w:type="gramEnd"/>
      <w:r w:rsidR="00770B97" w:rsidRPr="000C0219">
        <w:rPr>
          <w:rFonts w:ascii="Times New Roman" w:hAnsi="Times New Roman" w:cs="Times New Roman"/>
          <w:sz w:val="28"/>
          <w:szCs w:val="28"/>
        </w:rPr>
        <w:t xml:space="preserve"> Are there other approaches that might achieve the same outcome?</w:t>
      </w:r>
      <w:r w:rsidR="004F2A7F" w:rsidRPr="000C0219">
        <w:rPr>
          <w:rFonts w:ascii="Times New Roman" w:hAnsi="Times New Roman" w:cs="Times New Roman"/>
          <w:sz w:val="28"/>
          <w:szCs w:val="28"/>
        </w:rPr>
        <w:t>)</w:t>
      </w:r>
      <w:r>
        <w:rPr>
          <w:rFonts w:ascii="Times New Roman" w:hAnsi="Times New Roman" w:cs="Times New Roman"/>
          <w:sz w:val="28"/>
          <w:szCs w:val="28"/>
        </w:rPr>
        <w:t>]</w:t>
      </w:r>
    </w:p>
    <w:p w14:paraId="6D076094" w14:textId="0D7C8E61" w:rsidR="005D7A4B" w:rsidRPr="000C0219" w:rsidRDefault="00D677DE" w:rsidP="0048773B">
      <w:pPr>
        <w:ind w:left="1080"/>
        <w:rPr>
          <w:rFonts w:ascii="Times New Roman" w:hAnsi="Times New Roman" w:cs="Times New Roman"/>
          <w:sz w:val="28"/>
          <w:szCs w:val="28"/>
        </w:rPr>
      </w:pPr>
      <w:r w:rsidRPr="00D677DE">
        <w:rPr>
          <w:rFonts w:ascii="Times New Roman" w:hAnsi="Times New Roman" w:cs="Times New Roman"/>
          <w:sz w:val="28"/>
          <w:szCs w:val="28"/>
        </w:rPr>
        <w:t>While NEXUS is not part of a regulatory action, this tool has utility in informing Agency actions to implement the IRA</w:t>
      </w:r>
      <w:r>
        <w:rPr>
          <w:rFonts w:ascii="Times New Roman" w:hAnsi="Times New Roman" w:cs="Times New Roman"/>
          <w:sz w:val="28"/>
          <w:szCs w:val="28"/>
        </w:rPr>
        <w:t>.</w:t>
      </w:r>
    </w:p>
    <w:p w14:paraId="6C332C40" w14:textId="77777777" w:rsidR="007F71CE" w:rsidRPr="006B17C2" w:rsidRDefault="00050B0A" w:rsidP="00050B0A">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ADDITIONAL POLICY OR TECHNICAL INFORMATION (IF APPROPRIATE)</w:t>
      </w:r>
    </w:p>
    <w:p w14:paraId="0235976D" w14:textId="300604ED" w:rsidR="007F71CE" w:rsidRDefault="000C0219" w:rsidP="00050B0A">
      <w:pPr>
        <w:ind w:left="1080"/>
        <w:rPr>
          <w:rFonts w:ascii="Times New Roman" w:hAnsi="Times New Roman" w:cs="Times New Roman"/>
          <w:sz w:val="28"/>
          <w:szCs w:val="28"/>
        </w:rPr>
      </w:pPr>
      <w:r>
        <w:rPr>
          <w:rFonts w:ascii="Times New Roman" w:hAnsi="Times New Roman" w:cs="Times New Roman"/>
          <w:sz w:val="28"/>
          <w:szCs w:val="28"/>
        </w:rPr>
        <w:t>[</w:t>
      </w:r>
      <w:r w:rsidR="001D4394" w:rsidRPr="000C0219">
        <w:rPr>
          <w:rFonts w:ascii="Times New Roman" w:hAnsi="Times New Roman" w:cs="Times New Roman"/>
          <w:sz w:val="28"/>
          <w:szCs w:val="28"/>
        </w:rPr>
        <w:t>A summary of any additional policy or technical information that is relevant to the decision at hand.</w:t>
      </w:r>
      <w:r>
        <w:rPr>
          <w:rFonts w:ascii="Times New Roman" w:hAnsi="Times New Roman" w:cs="Times New Roman"/>
          <w:sz w:val="28"/>
          <w:szCs w:val="28"/>
        </w:rPr>
        <w:t>]</w:t>
      </w:r>
    </w:p>
    <w:p w14:paraId="6187AB11" w14:textId="760D9759" w:rsidR="002F2E21" w:rsidRPr="000C0219" w:rsidRDefault="002F2E21" w:rsidP="00050B0A">
      <w:pPr>
        <w:ind w:left="1080"/>
        <w:rPr>
          <w:rFonts w:ascii="Times New Roman" w:hAnsi="Times New Roman" w:cs="Times New Roman"/>
          <w:sz w:val="28"/>
          <w:szCs w:val="28"/>
        </w:rPr>
      </w:pPr>
      <w:r>
        <w:rPr>
          <w:rFonts w:ascii="Times New Roman" w:hAnsi="Times New Roman" w:cs="Times New Roman"/>
          <w:sz w:val="28"/>
          <w:szCs w:val="28"/>
        </w:rPr>
        <w:t>N/A</w:t>
      </w:r>
    </w:p>
    <w:p w14:paraId="5CFEF3F5" w14:textId="77777777" w:rsidR="003F0539" w:rsidRPr="006B17C2" w:rsidRDefault="00050B0A" w:rsidP="00050B0A">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ANTICIPATED STAKEHOLDER REACTION</w:t>
      </w:r>
      <w:r w:rsidR="005E4247" w:rsidRPr="006B17C2">
        <w:rPr>
          <w:rFonts w:ascii="Times New Roman" w:hAnsi="Times New Roman" w:cs="Times New Roman"/>
          <w:b/>
          <w:bCs/>
          <w:sz w:val="28"/>
          <w:szCs w:val="28"/>
          <w:u w:val="single"/>
        </w:rPr>
        <w:t xml:space="preserve"> </w:t>
      </w:r>
    </w:p>
    <w:p w14:paraId="3BE1E329" w14:textId="4AEA599C" w:rsidR="00955A2B" w:rsidRDefault="000C0219" w:rsidP="00050B0A">
      <w:pPr>
        <w:ind w:left="1080"/>
        <w:rPr>
          <w:rFonts w:ascii="Times New Roman" w:hAnsi="Times New Roman" w:cs="Times New Roman"/>
          <w:sz w:val="28"/>
          <w:szCs w:val="28"/>
        </w:rPr>
      </w:pPr>
      <w:r>
        <w:rPr>
          <w:rFonts w:ascii="Times New Roman" w:hAnsi="Times New Roman" w:cs="Times New Roman"/>
          <w:sz w:val="28"/>
          <w:szCs w:val="28"/>
        </w:rPr>
        <w:lastRenderedPageBreak/>
        <w:t>[</w:t>
      </w:r>
      <w:r w:rsidR="00050B0A" w:rsidRPr="000C0219">
        <w:rPr>
          <w:rFonts w:ascii="Times New Roman" w:hAnsi="Times New Roman" w:cs="Times New Roman"/>
          <w:sz w:val="28"/>
          <w:szCs w:val="28"/>
        </w:rPr>
        <w:t>A</w:t>
      </w:r>
      <w:r w:rsidR="001D4394" w:rsidRPr="000C0219">
        <w:rPr>
          <w:rFonts w:ascii="Times New Roman" w:hAnsi="Times New Roman" w:cs="Times New Roman"/>
          <w:sz w:val="28"/>
          <w:szCs w:val="28"/>
        </w:rPr>
        <w:t xml:space="preserve"> summary of your assessment of how key stakeholder will respond to this action, including c</w:t>
      </w:r>
      <w:r w:rsidR="005E4247" w:rsidRPr="000C0219">
        <w:rPr>
          <w:rFonts w:ascii="Times New Roman" w:hAnsi="Times New Roman" w:cs="Times New Roman"/>
          <w:sz w:val="28"/>
          <w:szCs w:val="28"/>
        </w:rPr>
        <w:t>ommunities, industry, environmental groups, states, tribes,</w:t>
      </w:r>
      <w:r w:rsidR="001D4394" w:rsidRPr="000C0219">
        <w:rPr>
          <w:rFonts w:ascii="Times New Roman" w:hAnsi="Times New Roman" w:cs="Times New Roman"/>
          <w:sz w:val="28"/>
          <w:szCs w:val="28"/>
        </w:rPr>
        <w:t xml:space="preserve"> and</w:t>
      </w:r>
      <w:r w:rsidR="005E4247" w:rsidRPr="000C0219">
        <w:rPr>
          <w:rFonts w:ascii="Times New Roman" w:hAnsi="Times New Roman" w:cs="Times New Roman"/>
          <w:sz w:val="28"/>
          <w:szCs w:val="28"/>
        </w:rPr>
        <w:t xml:space="preserve"> </w:t>
      </w:r>
      <w:r w:rsidR="00130896" w:rsidRPr="000C0219">
        <w:rPr>
          <w:rFonts w:ascii="Times New Roman" w:hAnsi="Times New Roman" w:cs="Times New Roman"/>
          <w:sz w:val="28"/>
          <w:szCs w:val="28"/>
        </w:rPr>
        <w:t xml:space="preserve">most especially other </w:t>
      </w:r>
      <w:r w:rsidR="005E4247" w:rsidRPr="000C0219">
        <w:rPr>
          <w:rFonts w:ascii="Times New Roman" w:hAnsi="Times New Roman" w:cs="Times New Roman"/>
          <w:sz w:val="28"/>
          <w:szCs w:val="28"/>
        </w:rPr>
        <w:t xml:space="preserve">federal </w:t>
      </w:r>
      <w:r w:rsidR="001D4394" w:rsidRPr="000C0219">
        <w:rPr>
          <w:rFonts w:ascii="Times New Roman" w:hAnsi="Times New Roman" w:cs="Times New Roman"/>
          <w:sz w:val="28"/>
          <w:szCs w:val="28"/>
        </w:rPr>
        <w:t>agencies.</w:t>
      </w:r>
      <w:r>
        <w:rPr>
          <w:rFonts w:ascii="Times New Roman" w:hAnsi="Times New Roman" w:cs="Times New Roman"/>
          <w:sz w:val="28"/>
          <w:szCs w:val="28"/>
        </w:rPr>
        <w:t>]</w:t>
      </w:r>
      <w:r w:rsidR="001D4394" w:rsidRPr="000C0219">
        <w:rPr>
          <w:rFonts w:ascii="Times New Roman" w:hAnsi="Times New Roman" w:cs="Times New Roman"/>
          <w:sz w:val="28"/>
          <w:szCs w:val="28"/>
        </w:rPr>
        <w:t xml:space="preserve">  </w:t>
      </w:r>
    </w:p>
    <w:p w14:paraId="4F0AE0F5" w14:textId="6EF3615E" w:rsidR="00596643" w:rsidRPr="000C0219" w:rsidRDefault="000227C5" w:rsidP="00050B0A">
      <w:pPr>
        <w:ind w:left="1080"/>
        <w:rPr>
          <w:rFonts w:ascii="Times New Roman" w:hAnsi="Times New Roman" w:cs="Times New Roman"/>
          <w:sz w:val="28"/>
          <w:szCs w:val="28"/>
        </w:rPr>
      </w:pPr>
      <w:r>
        <w:rPr>
          <w:rFonts w:ascii="Times New Roman" w:hAnsi="Times New Roman" w:cs="Times New Roman"/>
          <w:sz w:val="28"/>
          <w:szCs w:val="28"/>
        </w:rPr>
        <w:t xml:space="preserve">NEXUS is currently available for internal EPA use only, </w:t>
      </w:r>
      <w:r w:rsidR="008146F0">
        <w:rPr>
          <w:rFonts w:ascii="Times New Roman" w:hAnsi="Times New Roman" w:cs="Times New Roman"/>
          <w:sz w:val="28"/>
          <w:szCs w:val="28"/>
        </w:rPr>
        <w:t>however,</w:t>
      </w:r>
      <w:r>
        <w:rPr>
          <w:rFonts w:ascii="Times New Roman" w:hAnsi="Times New Roman" w:cs="Times New Roman"/>
          <w:sz w:val="28"/>
          <w:szCs w:val="28"/>
        </w:rPr>
        <w:t xml:space="preserve"> there has been significant interest</w:t>
      </w:r>
      <w:r w:rsidR="00D24769">
        <w:rPr>
          <w:rFonts w:ascii="Times New Roman" w:hAnsi="Times New Roman" w:cs="Times New Roman"/>
          <w:sz w:val="28"/>
          <w:szCs w:val="28"/>
        </w:rPr>
        <w:t xml:space="preserve"> from SLTs to access </w:t>
      </w:r>
      <w:r w:rsidR="00B777D9">
        <w:rPr>
          <w:rFonts w:ascii="Times New Roman" w:hAnsi="Times New Roman" w:cs="Times New Roman"/>
          <w:sz w:val="28"/>
          <w:szCs w:val="28"/>
        </w:rPr>
        <w:t xml:space="preserve">and use </w:t>
      </w:r>
      <w:r w:rsidR="00D24769">
        <w:rPr>
          <w:rFonts w:ascii="Times New Roman" w:hAnsi="Times New Roman" w:cs="Times New Roman"/>
          <w:sz w:val="28"/>
          <w:szCs w:val="28"/>
        </w:rPr>
        <w:t>the screening tool.</w:t>
      </w:r>
    </w:p>
    <w:p w14:paraId="63D46E9D" w14:textId="77777777" w:rsidR="00955A2B" w:rsidRPr="006B17C2" w:rsidRDefault="00050B0A" w:rsidP="00050B0A">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 xml:space="preserve">STAKEHOLDER INVOLVEMENT </w:t>
      </w:r>
    </w:p>
    <w:p w14:paraId="67A46B41" w14:textId="15359F48" w:rsidR="005E4247" w:rsidRDefault="000C0219" w:rsidP="00050B0A">
      <w:pPr>
        <w:ind w:left="1080"/>
        <w:rPr>
          <w:rFonts w:ascii="Times New Roman" w:hAnsi="Times New Roman" w:cs="Times New Roman"/>
          <w:sz w:val="28"/>
          <w:szCs w:val="28"/>
        </w:rPr>
      </w:pPr>
      <w:r>
        <w:rPr>
          <w:rFonts w:ascii="Times New Roman" w:hAnsi="Times New Roman" w:cs="Times New Roman"/>
          <w:sz w:val="28"/>
          <w:szCs w:val="28"/>
        </w:rPr>
        <w:t>[</w:t>
      </w:r>
      <w:r w:rsidR="001D4394" w:rsidRPr="000C0219">
        <w:rPr>
          <w:rFonts w:ascii="Times New Roman" w:hAnsi="Times New Roman" w:cs="Times New Roman"/>
          <w:sz w:val="28"/>
          <w:szCs w:val="28"/>
        </w:rPr>
        <w:t>An accounting of all public outreach and engagement activities, including p</w:t>
      </w:r>
      <w:r w:rsidR="005E4247" w:rsidRPr="000C0219">
        <w:rPr>
          <w:rFonts w:ascii="Times New Roman" w:hAnsi="Times New Roman" w:cs="Times New Roman"/>
          <w:sz w:val="28"/>
          <w:szCs w:val="28"/>
        </w:rPr>
        <w:t>ublic meetings, federal agency engagement, federalism consultation, tribal consultation, industry consultation</w:t>
      </w:r>
      <w:r w:rsidR="001D4394" w:rsidRPr="000C0219">
        <w:rPr>
          <w:rFonts w:ascii="Times New Roman" w:hAnsi="Times New Roman" w:cs="Times New Roman"/>
          <w:sz w:val="28"/>
          <w:szCs w:val="28"/>
        </w:rPr>
        <w:t>s</w:t>
      </w:r>
      <w:r w:rsidR="005E4247" w:rsidRPr="000C0219">
        <w:rPr>
          <w:rFonts w:ascii="Times New Roman" w:hAnsi="Times New Roman" w:cs="Times New Roman"/>
          <w:sz w:val="28"/>
          <w:szCs w:val="28"/>
        </w:rPr>
        <w:t xml:space="preserve">, </w:t>
      </w:r>
      <w:r w:rsidR="001D4394" w:rsidRPr="000C0219">
        <w:rPr>
          <w:rFonts w:ascii="Times New Roman" w:hAnsi="Times New Roman" w:cs="Times New Roman"/>
          <w:sz w:val="28"/>
          <w:szCs w:val="28"/>
        </w:rPr>
        <w:t xml:space="preserve">and </w:t>
      </w:r>
      <w:r w:rsidR="005E4247" w:rsidRPr="000C0219">
        <w:rPr>
          <w:rFonts w:ascii="Times New Roman" w:hAnsi="Times New Roman" w:cs="Times New Roman"/>
          <w:sz w:val="28"/>
          <w:szCs w:val="28"/>
        </w:rPr>
        <w:t xml:space="preserve">environmental </w:t>
      </w:r>
      <w:r w:rsidR="001D4394" w:rsidRPr="000C0219">
        <w:rPr>
          <w:rFonts w:ascii="Times New Roman" w:hAnsi="Times New Roman" w:cs="Times New Roman"/>
          <w:sz w:val="28"/>
          <w:szCs w:val="28"/>
        </w:rPr>
        <w:t xml:space="preserve">group </w:t>
      </w:r>
      <w:r w:rsidR="005E4247" w:rsidRPr="000C0219">
        <w:rPr>
          <w:rFonts w:ascii="Times New Roman" w:hAnsi="Times New Roman" w:cs="Times New Roman"/>
          <w:sz w:val="28"/>
          <w:szCs w:val="28"/>
        </w:rPr>
        <w:t>consultation</w:t>
      </w:r>
      <w:r w:rsidR="001D4394" w:rsidRPr="000C0219">
        <w:rPr>
          <w:rFonts w:ascii="Times New Roman" w:hAnsi="Times New Roman" w:cs="Times New Roman"/>
          <w:sz w:val="28"/>
          <w:szCs w:val="28"/>
        </w:rPr>
        <w:t>s.</w:t>
      </w:r>
      <w:r>
        <w:rPr>
          <w:rFonts w:ascii="Times New Roman" w:hAnsi="Times New Roman" w:cs="Times New Roman"/>
          <w:sz w:val="28"/>
          <w:szCs w:val="28"/>
        </w:rPr>
        <w:t>]</w:t>
      </w:r>
      <w:r w:rsidR="005E4247" w:rsidRPr="000C0219">
        <w:rPr>
          <w:rFonts w:ascii="Times New Roman" w:hAnsi="Times New Roman" w:cs="Times New Roman"/>
          <w:sz w:val="28"/>
          <w:szCs w:val="28"/>
        </w:rPr>
        <w:t xml:space="preserve"> </w:t>
      </w:r>
    </w:p>
    <w:p w14:paraId="78E88948" w14:textId="7BF3898E" w:rsidR="004748E8" w:rsidRPr="000C0219" w:rsidRDefault="00D24769" w:rsidP="004748E8">
      <w:pPr>
        <w:ind w:left="1080"/>
        <w:rPr>
          <w:rFonts w:ascii="Times New Roman" w:hAnsi="Times New Roman" w:cs="Times New Roman"/>
          <w:sz w:val="28"/>
          <w:szCs w:val="28"/>
        </w:rPr>
      </w:pPr>
      <w:r>
        <w:rPr>
          <w:rFonts w:ascii="Times New Roman" w:hAnsi="Times New Roman" w:cs="Times New Roman"/>
          <w:sz w:val="28"/>
          <w:szCs w:val="28"/>
        </w:rPr>
        <w:t xml:space="preserve">To date, </w:t>
      </w:r>
      <w:r w:rsidR="004748E8">
        <w:rPr>
          <w:rFonts w:ascii="Times New Roman" w:hAnsi="Times New Roman" w:cs="Times New Roman"/>
          <w:sz w:val="28"/>
          <w:szCs w:val="28"/>
        </w:rPr>
        <w:t>over 50 briefings have been given to internal EPA offices (OAQPS, OAP, OTAQ, OAR, ORD, OP, OEJ, and OGC).</w:t>
      </w:r>
      <w:r w:rsidR="009F26BE">
        <w:rPr>
          <w:rFonts w:ascii="Times New Roman" w:hAnsi="Times New Roman" w:cs="Times New Roman"/>
          <w:sz w:val="28"/>
          <w:szCs w:val="28"/>
        </w:rPr>
        <w:t xml:space="preserve"> The CAAAC was also briefed on 9/14/22 and AAPCA on 9/29/22.</w:t>
      </w:r>
    </w:p>
    <w:p w14:paraId="6A8E52F1" w14:textId="0BE798E1" w:rsidR="00D24769" w:rsidRPr="000C0219" w:rsidRDefault="00D24769" w:rsidP="00050B0A">
      <w:pPr>
        <w:ind w:left="1080"/>
        <w:rPr>
          <w:rFonts w:ascii="Times New Roman" w:hAnsi="Times New Roman" w:cs="Times New Roman"/>
          <w:sz w:val="28"/>
          <w:szCs w:val="28"/>
        </w:rPr>
      </w:pPr>
    </w:p>
    <w:p w14:paraId="29B37DDF" w14:textId="77777777" w:rsidR="005E4247" w:rsidRPr="006B17C2" w:rsidRDefault="00050B0A" w:rsidP="00050B0A">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ROLL-OUT AND COMMUNICATIONS PLAN</w:t>
      </w:r>
    </w:p>
    <w:p w14:paraId="65F0A502" w14:textId="79070460" w:rsidR="00955A2B" w:rsidRDefault="000C0219" w:rsidP="00050B0A">
      <w:pPr>
        <w:ind w:left="1080"/>
        <w:rPr>
          <w:rFonts w:ascii="Times New Roman" w:hAnsi="Times New Roman" w:cs="Times New Roman"/>
          <w:sz w:val="28"/>
          <w:szCs w:val="28"/>
        </w:rPr>
      </w:pPr>
      <w:r>
        <w:rPr>
          <w:rFonts w:ascii="Times New Roman" w:hAnsi="Times New Roman" w:cs="Times New Roman"/>
          <w:sz w:val="28"/>
          <w:szCs w:val="28"/>
        </w:rPr>
        <w:t>[</w:t>
      </w:r>
      <w:r w:rsidR="001D4394" w:rsidRPr="000C0219">
        <w:rPr>
          <w:rFonts w:ascii="Times New Roman" w:hAnsi="Times New Roman" w:cs="Times New Roman"/>
          <w:sz w:val="28"/>
          <w:szCs w:val="28"/>
        </w:rPr>
        <w:t>A summary of the communications plan, including t</w:t>
      </w:r>
      <w:r w:rsidR="005E4247" w:rsidRPr="000C0219">
        <w:rPr>
          <w:rFonts w:ascii="Times New Roman" w:hAnsi="Times New Roman" w:cs="Times New Roman"/>
          <w:sz w:val="28"/>
          <w:szCs w:val="28"/>
        </w:rPr>
        <w:t>op line messages</w:t>
      </w:r>
      <w:r w:rsidR="001D4394" w:rsidRPr="000C0219">
        <w:rPr>
          <w:rFonts w:ascii="Times New Roman" w:hAnsi="Times New Roman" w:cs="Times New Roman"/>
          <w:sz w:val="28"/>
          <w:szCs w:val="28"/>
        </w:rPr>
        <w:t>, the</w:t>
      </w:r>
      <w:r w:rsidR="005E4247" w:rsidRPr="000C0219">
        <w:rPr>
          <w:rFonts w:ascii="Times New Roman" w:hAnsi="Times New Roman" w:cs="Times New Roman"/>
          <w:sz w:val="28"/>
          <w:szCs w:val="28"/>
        </w:rPr>
        <w:t xml:space="preserve"> expected format </w:t>
      </w:r>
      <w:r w:rsidR="001D4394" w:rsidRPr="000C0219">
        <w:rPr>
          <w:rFonts w:ascii="Times New Roman" w:hAnsi="Times New Roman" w:cs="Times New Roman"/>
          <w:sz w:val="28"/>
          <w:szCs w:val="28"/>
        </w:rPr>
        <w:t>for public</w:t>
      </w:r>
      <w:r w:rsidR="005E4247" w:rsidRPr="000C0219">
        <w:rPr>
          <w:rFonts w:ascii="Times New Roman" w:hAnsi="Times New Roman" w:cs="Times New Roman"/>
          <w:sz w:val="28"/>
          <w:szCs w:val="28"/>
        </w:rPr>
        <w:t xml:space="preserve"> release</w:t>
      </w:r>
      <w:r w:rsidR="001D4394" w:rsidRPr="000C0219">
        <w:rPr>
          <w:rFonts w:ascii="Times New Roman" w:hAnsi="Times New Roman" w:cs="Times New Roman"/>
          <w:sz w:val="28"/>
          <w:szCs w:val="28"/>
        </w:rPr>
        <w:t xml:space="preserve"> (e.g. press release, desk statement</w:t>
      </w:r>
      <w:proofErr w:type="gramStart"/>
      <w:r w:rsidR="001D4394" w:rsidRPr="000C0219">
        <w:rPr>
          <w:rFonts w:ascii="Times New Roman" w:hAnsi="Times New Roman" w:cs="Times New Roman"/>
          <w:sz w:val="28"/>
          <w:szCs w:val="28"/>
        </w:rPr>
        <w:t>),  the</w:t>
      </w:r>
      <w:proofErr w:type="gramEnd"/>
      <w:r w:rsidR="001D4394" w:rsidRPr="000C0219">
        <w:rPr>
          <w:rFonts w:ascii="Times New Roman" w:hAnsi="Times New Roman" w:cs="Times New Roman"/>
          <w:sz w:val="28"/>
          <w:szCs w:val="28"/>
        </w:rPr>
        <w:t xml:space="preserve"> </w:t>
      </w:r>
      <w:r w:rsidR="005E4247" w:rsidRPr="000C0219">
        <w:rPr>
          <w:rFonts w:ascii="Times New Roman" w:hAnsi="Times New Roman" w:cs="Times New Roman"/>
          <w:sz w:val="28"/>
          <w:szCs w:val="28"/>
        </w:rPr>
        <w:t>stakeholders that will be contacted</w:t>
      </w:r>
      <w:r w:rsidR="001D4394" w:rsidRPr="000C0219">
        <w:rPr>
          <w:rFonts w:ascii="Times New Roman" w:hAnsi="Times New Roman" w:cs="Times New Roman"/>
          <w:sz w:val="28"/>
          <w:szCs w:val="28"/>
        </w:rPr>
        <w:t xml:space="preserve">, plans for Congressional notification, and any </w:t>
      </w:r>
      <w:r w:rsidR="005E4247" w:rsidRPr="000C0219">
        <w:rPr>
          <w:rFonts w:ascii="Times New Roman" w:hAnsi="Times New Roman" w:cs="Times New Roman"/>
          <w:sz w:val="28"/>
          <w:szCs w:val="28"/>
        </w:rPr>
        <w:t>outside “champions”</w:t>
      </w:r>
      <w:r w:rsidR="001D4394" w:rsidRPr="000C0219">
        <w:rPr>
          <w:rFonts w:ascii="Times New Roman" w:hAnsi="Times New Roman" w:cs="Times New Roman"/>
          <w:sz w:val="28"/>
          <w:szCs w:val="28"/>
        </w:rPr>
        <w:t xml:space="preserve"> that have been identified to speak out in support of the action.</w:t>
      </w:r>
      <w:r>
        <w:rPr>
          <w:rFonts w:ascii="Times New Roman" w:hAnsi="Times New Roman" w:cs="Times New Roman"/>
          <w:sz w:val="28"/>
          <w:szCs w:val="28"/>
        </w:rPr>
        <w:t>]</w:t>
      </w:r>
    </w:p>
    <w:p w14:paraId="78488091" w14:textId="4C1D373A" w:rsidR="005B138A" w:rsidRPr="000C0219" w:rsidRDefault="005B138A" w:rsidP="00050B0A">
      <w:pPr>
        <w:ind w:left="1080"/>
        <w:rPr>
          <w:rFonts w:ascii="Times New Roman" w:hAnsi="Times New Roman" w:cs="Times New Roman"/>
          <w:sz w:val="28"/>
          <w:szCs w:val="28"/>
        </w:rPr>
      </w:pPr>
      <w:r>
        <w:rPr>
          <w:rFonts w:ascii="Times New Roman" w:hAnsi="Times New Roman" w:cs="Times New Roman"/>
          <w:sz w:val="28"/>
          <w:szCs w:val="28"/>
        </w:rPr>
        <w:t>TBD</w:t>
      </w:r>
    </w:p>
    <w:p w14:paraId="5BF72520" w14:textId="77777777" w:rsidR="003F0539" w:rsidRPr="006B17C2" w:rsidRDefault="00050B0A" w:rsidP="00050B0A">
      <w:pPr>
        <w:pStyle w:val="ListParagraph"/>
        <w:numPr>
          <w:ilvl w:val="0"/>
          <w:numId w:val="2"/>
        </w:numPr>
        <w:rPr>
          <w:rFonts w:ascii="Times New Roman" w:hAnsi="Times New Roman" w:cs="Times New Roman"/>
          <w:b/>
          <w:bCs/>
          <w:sz w:val="28"/>
          <w:szCs w:val="28"/>
          <w:u w:val="single"/>
        </w:rPr>
      </w:pPr>
      <w:r w:rsidRPr="006B17C2">
        <w:rPr>
          <w:rFonts w:ascii="Times New Roman" w:hAnsi="Times New Roman" w:cs="Times New Roman"/>
          <w:b/>
          <w:bCs/>
          <w:sz w:val="28"/>
          <w:szCs w:val="28"/>
          <w:u w:val="single"/>
        </w:rPr>
        <w:t>NEXT STEPS/UPCOMING DEADLINES</w:t>
      </w:r>
    </w:p>
    <w:p w14:paraId="33582FF1" w14:textId="67195D85" w:rsidR="005E4247" w:rsidRDefault="000C0219" w:rsidP="00050B0A">
      <w:pPr>
        <w:ind w:left="1080"/>
        <w:rPr>
          <w:rFonts w:ascii="Times New Roman" w:hAnsi="Times New Roman" w:cs="Times New Roman"/>
          <w:sz w:val="28"/>
          <w:szCs w:val="28"/>
        </w:rPr>
      </w:pPr>
      <w:r w:rsidRPr="000C0219">
        <w:rPr>
          <w:rFonts w:ascii="Times New Roman" w:hAnsi="Times New Roman" w:cs="Times New Roman"/>
          <w:sz w:val="28"/>
          <w:szCs w:val="28"/>
        </w:rPr>
        <w:t>[</w:t>
      </w:r>
      <w:r w:rsidR="001D4394" w:rsidRPr="000C0219">
        <w:rPr>
          <w:rFonts w:ascii="Times New Roman" w:hAnsi="Times New Roman" w:cs="Times New Roman"/>
          <w:sz w:val="28"/>
          <w:szCs w:val="28"/>
        </w:rPr>
        <w:t>A summary of any next steps, including k</w:t>
      </w:r>
      <w:r w:rsidR="005E4247" w:rsidRPr="000C0219">
        <w:rPr>
          <w:rFonts w:ascii="Times New Roman" w:hAnsi="Times New Roman" w:cs="Times New Roman"/>
          <w:sz w:val="28"/>
          <w:szCs w:val="28"/>
        </w:rPr>
        <w:t>ey decision points for the Administrator</w:t>
      </w:r>
      <w:r w:rsidR="001D4394" w:rsidRPr="000C0219">
        <w:rPr>
          <w:rFonts w:ascii="Times New Roman" w:hAnsi="Times New Roman" w:cs="Times New Roman"/>
          <w:sz w:val="28"/>
          <w:szCs w:val="28"/>
        </w:rPr>
        <w:t>,</w:t>
      </w:r>
      <w:r w:rsidR="008B21AC" w:rsidRPr="000C0219">
        <w:rPr>
          <w:rFonts w:ascii="Times New Roman" w:hAnsi="Times New Roman" w:cs="Times New Roman"/>
          <w:sz w:val="28"/>
          <w:szCs w:val="28"/>
        </w:rPr>
        <w:t xml:space="preserve"> a</w:t>
      </w:r>
      <w:r w:rsidR="005E4247" w:rsidRPr="000C0219">
        <w:rPr>
          <w:rFonts w:ascii="Times New Roman" w:hAnsi="Times New Roman" w:cs="Times New Roman"/>
          <w:sz w:val="28"/>
          <w:szCs w:val="28"/>
        </w:rPr>
        <w:t>nticipate</w:t>
      </w:r>
      <w:r w:rsidR="001D4394" w:rsidRPr="000C0219">
        <w:rPr>
          <w:rFonts w:ascii="Times New Roman" w:hAnsi="Times New Roman" w:cs="Times New Roman"/>
          <w:sz w:val="28"/>
          <w:szCs w:val="28"/>
        </w:rPr>
        <w:t xml:space="preserve">d conclusion of OMB review, </w:t>
      </w:r>
      <w:r w:rsidR="005E4247" w:rsidRPr="000C0219">
        <w:rPr>
          <w:rFonts w:ascii="Times New Roman" w:hAnsi="Times New Roman" w:cs="Times New Roman"/>
          <w:sz w:val="28"/>
          <w:szCs w:val="28"/>
        </w:rPr>
        <w:t xml:space="preserve">court-ordered </w:t>
      </w:r>
      <w:r w:rsidRPr="000C0219">
        <w:rPr>
          <w:rFonts w:ascii="Times New Roman" w:hAnsi="Times New Roman" w:cs="Times New Roman"/>
          <w:sz w:val="28"/>
          <w:szCs w:val="28"/>
        </w:rPr>
        <w:t>deadlines, anticipated</w:t>
      </w:r>
      <w:r w:rsidR="005E4247" w:rsidRPr="000C0219">
        <w:rPr>
          <w:rFonts w:ascii="Times New Roman" w:hAnsi="Times New Roman" w:cs="Times New Roman"/>
          <w:sz w:val="28"/>
          <w:szCs w:val="28"/>
        </w:rPr>
        <w:t xml:space="preserve"> signature date</w:t>
      </w:r>
      <w:r w:rsidR="001D4394" w:rsidRPr="000C0219">
        <w:rPr>
          <w:rFonts w:ascii="Times New Roman" w:hAnsi="Times New Roman" w:cs="Times New Roman"/>
          <w:sz w:val="28"/>
          <w:szCs w:val="28"/>
        </w:rPr>
        <w:t xml:space="preserve">, </w:t>
      </w:r>
      <w:r w:rsidRPr="000C0219">
        <w:rPr>
          <w:rFonts w:ascii="Times New Roman" w:hAnsi="Times New Roman" w:cs="Times New Roman"/>
          <w:sz w:val="28"/>
          <w:szCs w:val="28"/>
        </w:rPr>
        <w:t>and anticipated</w:t>
      </w:r>
      <w:r w:rsidR="005E4247" w:rsidRPr="000C0219">
        <w:rPr>
          <w:rFonts w:ascii="Times New Roman" w:hAnsi="Times New Roman" w:cs="Times New Roman"/>
          <w:sz w:val="28"/>
          <w:szCs w:val="28"/>
        </w:rPr>
        <w:t xml:space="preserve"> public release date</w:t>
      </w:r>
      <w:r w:rsidRPr="000C0219">
        <w:rPr>
          <w:rFonts w:ascii="Times New Roman" w:hAnsi="Times New Roman" w:cs="Times New Roman"/>
          <w:sz w:val="28"/>
          <w:szCs w:val="28"/>
        </w:rPr>
        <w:t>.]</w:t>
      </w:r>
    </w:p>
    <w:p w14:paraId="00C25C10" w14:textId="5D77F72B" w:rsidR="005B138A" w:rsidRDefault="005B138A" w:rsidP="005B138A">
      <w:pPr>
        <w:pStyle w:val="ListParagraph"/>
        <w:numPr>
          <w:ilvl w:val="0"/>
          <w:numId w:val="3"/>
        </w:numPr>
        <w:rPr>
          <w:rFonts w:ascii="Times New Roman" w:hAnsi="Times New Roman" w:cs="Times New Roman"/>
          <w:sz w:val="28"/>
          <w:szCs w:val="28"/>
        </w:rPr>
      </w:pPr>
      <w:r w:rsidRPr="005B138A">
        <w:rPr>
          <w:rFonts w:ascii="Times New Roman" w:hAnsi="Times New Roman" w:cs="Times New Roman"/>
          <w:sz w:val="28"/>
          <w:szCs w:val="28"/>
        </w:rPr>
        <w:lastRenderedPageBreak/>
        <w:t>Determine if NEXUS can be used to inform IRA</w:t>
      </w:r>
      <w:r w:rsidR="004A6F94">
        <w:rPr>
          <w:rFonts w:ascii="Times New Roman" w:hAnsi="Times New Roman" w:cs="Times New Roman"/>
          <w:sz w:val="28"/>
          <w:szCs w:val="28"/>
        </w:rPr>
        <w:t xml:space="preserve"> implementation with SLTs</w:t>
      </w:r>
    </w:p>
    <w:p w14:paraId="15EED6A5" w14:textId="6E445768" w:rsidR="005B138A" w:rsidRDefault="008146F0" w:rsidP="005B138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Develop a web-based NEXUS version</w:t>
      </w:r>
    </w:p>
    <w:p w14:paraId="23E96178" w14:textId="7CA06DE4" w:rsidR="008146F0" w:rsidRPr="005B138A" w:rsidRDefault="008146F0" w:rsidP="005B138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Work towards making the tool publicly available</w:t>
      </w:r>
    </w:p>
    <w:sectPr w:rsidR="008146F0" w:rsidRPr="005B138A" w:rsidSect="009D7FF4">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B3A9" w14:textId="77777777" w:rsidR="00A62059" w:rsidRDefault="00A62059" w:rsidP="005819DD">
      <w:pPr>
        <w:spacing w:after="0" w:line="240" w:lineRule="auto"/>
      </w:pPr>
      <w:r>
        <w:separator/>
      </w:r>
    </w:p>
  </w:endnote>
  <w:endnote w:type="continuationSeparator" w:id="0">
    <w:p w14:paraId="6205E733" w14:textId="77777777" w:rsidR="00A62059" w:rsidRDefault="00A62059" w:rsidP="005819DD">
      <w:pPr>
        <w:spacing w:after="0" w:line="240" w:lineRule="auto"/>
      </w:pPr>
      <w:r>
        <w:continuationSeparator/>
      </w:r>
    </w:p>
  </w:endnote>
  <w:endnote w:type="continuationNotice" w:id="1">
    <w:p w14:paraId="27348F69" w14:textId="77777777" w:rsidR="00A62059" w:rsidRDefault="00A62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845A" w14:textId="77777777" w:rsidR="000C0219" w:rsidRPr="000C0219" w:rsidRDefault="000C0219" w:rsidP="000C0219">
    <w:pPr>
      <w:spacing w:after="0"/>
      <w:jc w:val="center"/>
      <w:rPr>
        <w:rFonts w:ascii="Arial" w:eastAsia="Arial" w:hAnsi="Arial" w:cs="Arial"/>
        <w:sz w:val="24"/>
        <w:szCs w:val="24"/>
      </w:rPr>
    </w:pPr>
    <w:r w:rsidRPr="000C0219">
      <w:rPr>
        <w:rFonts w:ascii="Arial" w:eastAsia="Arial" w:hAnsi="Arial" w:cs="Arial"/>
        <w:sz w:val="24"/>
        <w:szCs w:val="24"/>
      </w:rPr>
      <w:fldChar w:fldCharType="begin"/>
    </w:r>
    <w:r w:rsidRPr="000C0219">
      <w:rPr>
        <w:rFonts w:ascii="Arial" w:eastAsia="Arial" w:hAnsi="Arial" w:cs="Arial"/>
        <w:sz w:val="24"/>
        <w:szCs w:val="24"/>
      </w:rPr>
      <w:instrText>PAGE</w:instrText>
    </w:r>
    <w:r w:rsidRPr="000C0219">
      <w:rPr>
        <w:rFonts w:ascii="Arial" w:eastAsia="Arial" w:hAnsi="Arial" w:cs="Arial"/>
        <w:sz w:val="24"/>
        <w:szCs w:val="24"/>
      </w:rPr>
      <w:fldChar w:fldCharType="separate"/>
    </w:r>
    <w:r w:rsidRPr="000C0219">
      <w:rPr>
        <w:rFonts w:ascii="Arial" w:eastAsia="Arial" w:hAnsi="Arial" w:cs="Arial"/>
        <w:sz w:val="24"/>
        <w:szCs w:val="24"/>
      </w:rPr>
      <w:t>1</w:t>
    </w:r>
    <w:r w:rsidRPr="000C0219">
      <w:rPr>
        <w:rFonts w:ascii="Arial" w:eastAsia="Arial" w:hAnsi="Arial" w:cs="Arial"/>
        <w:sz w:val="24"/>
        <w:szCs w:val="24"/>
      </w:rPr>
      <w:fldChar w:fldCharType="end"/>
    </w:r>
    <w:r w:rsidRPr="000C0219">
      <w:rPr>
        <w:rFonts w:ascii="Arial" w:eastAsia="Arial" w:hAnsi="Arial" w:cs="Arial"/>
        <w:sz w:val="24"/>
        <w:szCs w:val="24"/>
      </w:rPr>
      <w:t xml:space="preserve"> of </w:t>
    </w:r>
    <w:r w:rsidRPr="000C0219">
      <w:rPr>
        <w:rFonts w:ascii="Arial" w:eastAsia="Arial" w:hAnsi="Arial" w:cs="Arial"/>
        <w:sz w:val="24"/>
        <w:szCs w:val="24"/>
      </w:rPr>
      <w:fldChar w:fldCharType="begin"/>
    </w:r>
    <w:r w:rsidRPr="000C0219">
      <w:rPr>
        <w:rFonts w:ascii="Arial" w:eastAsia="Arial" w:hAnsi="Arial" w:cs="Arial"/>
        <w:sz w:val="24"/>
        <w:szCs w:val="24"/>
      </w:rPr>
      <w:instrText>NUMPAGES</w:instrText>
    </w:r>
    <w:r w:rsidRPr="000C0219">
      <w:rPr>
        <w:rFonts w:ascii="Arial" w:eastAsia="Arial" w:hAnsi="Arial" w:cs="Arial"/>
        <w:sz w:val="24"/>
        <w:szCs w:val="24"/>
      </w:rPr>
      <w:fldChar w:fldCharType="separate"/>
    </w:r>
    <w:r w:rsidRPr="000C0219">
      <w:rPr>
        <w:rFonts w:ascii="Arial" w:eastAsia="Arial" w:hAnsi="Arial" w:cs="Arial"/>
        <w:sz w:val="24"/>
        <w:szCs w:val="24"/>
      </w:rPr>
      <w:t>2</w:t>
    </w:r>
    <w:r w:rsidRPr="000C0219">
      <w:rPr>
        <w:rFonts w:ascii="Arial" w:eastAsia="Arial" w:hAnsi="Arial" w:cs="Arial"/>
        <w:sz w:val="24"/>
        <w:szCs w:val="24"/>
      </w:rPr>
      <w:fldChar w:fldCharType="end"/>
    </w:r>
  </w:p>
  <w:p w14:paraId="151C5926" w14:textId="77777777" w:rsidR="000C0219" w:rsidRDefault="000C0219" w:rsidP="000C0219">
    <w:r>
      <w:rPr>
        <w:rFonts w:ascii="Arial" w:eastAsia="Arial" w:hAnsi="Arial" w:cs="Arial"/>
        <w:sz w:val="20"/>
        <w:szCs w:val="20"/>
      </w:rPr>
      <w:t>Printed on MM/DD/YYYY</w:t>
    </w:r>
  </w:p>
  <w:p w14:paraId="2E6D333A" w14:textId="77777777" w:rsidR="000C0219" w:rsidRDefault="000C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4FEA" w14:textId="77777777" w:rsidR="00A62059" w:rsidRDefault="00A62059" w:rsidP="005819DD">
      <w:pPr>
        <w:spacing w:after="0" w:line="240" w:lineRule="auto"/>
      </w:pPr>
      <w:r>
        <w:separator/>
      </w:r>
    </w:p>
  </w:footnote>
  <w:footnote w:type="continuationSeparator" w:id="0">
    <w:p w14:paraId="1244447F" w14:textId="77777777" w:rsidR="00A62059" w:rsidRDefault="00A62059" w:rsidP="005819DD">
      <w:pPr>
        <w:spacing w:after="0" w:line="240" w:lineRule="auto"/>
      </w:pPr>
      <w:r>
        <w:continuationSeparator/>
      </w:r>
    </w:p>
  </w:footnote>
  <w:footnote w:type="continuationNotice" w:id="1">
    <w:p w14:paraId="23913ED9" w14:textId="77777777" w:rsidR="00A62059" w:rsidRDefault="00A62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B73E" w14:textId="5E0268A0" w:rsidR="002E3969" w:rsidRDefault="002E3969" w:rsidP="002E3969">
    <w:pPr>
      <w:rPr>
        <w:rFonts w:ascii="Times New Roman" w:eastAsia="Arial" w:hAnsi="Times New Roman" w:cs="Times New Roman"/>
        <w:sz w:val="24"/>
        <w:szCs w:val="24"/>
      </w:rPr>
    </w:pPr>
    <w:r w:rsidRPr="000C0219">
      <w:rPr>
        <w:rFonts w:ascii="Times New Roman" w:hAnsi="Times New Roman" w:cs="Times New Roman"/>
        <w:noProof/>
        <w:sz w:val="24"/>
        <w:szCs w:val="24"/>
      </w:rPr>
      <w:drawing>
        <wp:anchor distT="0" distB="0" distL="114300" distR="114300" simplePos="0" relativeHeight="251658240" behindDoc="0" locked="0" layoutInCell="1" allowOverlap="1" wp14:anchorId="5EFCA08F" wp14:editId="1CA87E7E">
          <wp:simplePos x="0" y="0"/>
          <wp:positionH relativeFrom="margin">
            <wp:align>left</wp:align>
          </wp:positionH>
          <wp:positionV relativeFrom="paragraph">
            <wp:posOffset>12010</wp:posOffset>
          </wp:positionV>
          <wp:extent cx="723900" cy="723900"/>
          <wp:effectExtent l="0" t="0" r="0" b="0"/>
          <wp:wrapSquare wrapText="bothSides"/>
          <wp:docPr id="1" name="Picture 1" descr="Image result for 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pa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3349343" w:rsidRPr="23349343">
      <w:rPr>
        <w:rFonts w:ascii="Times New Roman" w:eastAsia="Arial" w:hAnsi="Times New Roman" w:cs="Times New Roman"/>
        <w:b/>
        <w:bCs/>
        <w:sz w:val="24"/>
        <w:szCs w:val="24"/>
      </w:rPr>
      <w:t>Briefing Memo - Subject</w:t>
    </w:r>
    <w:r w:rsidRPr="000C0219">
      <w:rPr>
        <w:rFonts w:ascii="Times New Roman" w:eastAsia="Arial" w:hAnsi="Times New Roman" w:cs="Times New Roman"/>
        <w:sz w:val="24"/>
        <w:szCs w:val="24"/>
      </w:rPr>
      <w:br/>
    </w:r>
    <w:r w:rsidR="23349343" w:rsidRPr="000C0219">
      <w:rPr>
        <w:rFonts w:ascii="Times New Roman" w:eastAsia="Arial" w:hAnsi="Times New Roman" w:cs="Times New Roman"/>
        <w:sz w:val="24"/>
        <w:szCs w:val="24"/>
      </w:rPr>
      <w:t>Printed on MM/DD/YYYY</w:t>
    </w:r>
  </w:p>
  <w:p w14:paraId="322C2EB5" w14:textId="77777777" w:rsidR="00B476DC" w:rsidRDefault="00B476DC" w:rsidP="00B476DC">
    <w:pPr>
      <w:rPr>
        <w:rFonts w:ascii="Times New Roman" w:hAnsi="Times New Roman" w:cs="Times New Roman"/>
        <w:i/>
        <w:sz w:val="24"/>
        <w:szCs w:val="24"/>
      </w:rPr>
    </w:pPr>
    <w:r>
      <w:rPr>
        <w:rFonts w:ascii="Times New Roman" w:hAnsi="Times New Roman" w:cs="Times New Roman"/>
        <w:i/>
        <w:sz w:val="24"/>
        <w:szCs w:val="24"/>
      </w:rPr>
      <w:t xml:space="preserve">Filed: MM/DD/YYYY </w:t>
    </w:r>
    <w:proofErr w:type="gramStart"/>
    <w:r>
      <w:rPr>
        <w:rFonts w:ascii="Times New Roman" w:hAnsi="Times New Roman" w:cs="Times New Roman"/>
        <w:i/>
        <w:sz w:val="24"/>
        <w:szCs w:val="24"/>
      </w:rPr>
      <w:t>X:XX</w:t>
    </w:r>
    <w:proofErr w:type="gramEnd"/>
    <w:r>
      <w:rPr>
        <w:rFonts w:ascii="Times New Roman" w:hAnsi="Times New Roman" w:cs="Times New Roman"/>
        <w:i/>
        <w:sz w:val="24"/>
        <w:szCs w:val="24"/>
      </w:rPr>
      <w:t xml:space="preserve"> AM/PM (FOR SCHEDULING) (if updated note in italics and in </w:t>
    </w:r>
    <w:r w:rsidRPr="00C0541C">
      <w:rPr>
        <w:rFonts w:ascii="Times New Roman" w:hAnsi="Times New Roman" w:cs="Times New Roman"/>
        <w:i/>
        <w:color w:val="00B050"/>
        <w:sz w:val="24"/>
        <w:szCs w:val="24"/>
      </w:rPr>
      <w:t>green</w:t>
    </w:r>
    <w:r>
      <w:rPr>
        <w:rFonts w:ascii="Times New Roman" w:hAnsi="Times New Roman" w:cs="Times New Roman"/>
        <w:i/>
        <w:sz w:val="24"/>
        <w:szCs w:val="24"/>
      </w:rPr>
      <w:t xml:space="preserve"> </w:t>
    </w:r>
    <w:r w:rsidRPr="00C0541C">
      <w:rPr>
        <w:rFonts w:ascii="Times New Roman" w:hAnsi="Times New Roman" w:cs="Times New Roman"/>
        <w:i/>
        <w:color w:val="00B050"/>
        <w:sz w:val="24"/>
        <w:szCs w:val="24"/>
      </w:rPr>
      <w:t>font</w:t>
    </w:r>
    <w:r>
      <w:rPr>
        <w:rFonts w:ascii="Times New Roman" w:hAnsi="Times New Roman" w:cs="Times New Roman"/>
        <w:i/>
        <w:sz w:val="24"/>
        <w:szCs w:val="24"/>
      </w:rPr>
      <w:t>).</w:t>
    </w:r>
  </w:p>
  <w:p w14:paraId="34F5567E" w14:textId="369B6015" w:rsidR="00390468" w:rsidRDefault="002E3969" w:rsidP="009D1ADA">
    <w:r w:rsidRPr="000C0219">
      <w:rPr>
        <w:rFonts w:ascii="Times New Roman" w:eastAsia="Arial" w:hAnsi="Times New Roman" w:cs="Times New Roman"/>
        <w:i/>
        <w:sz w:val="24"/>
        <w:szCs w:val="24"/>
      </w:rPr>
      <w:t>Briefing memos limited to 5 pages, size 14 font</w:t>
    </w:r>
    <w:r w:rsidR="009D1ADA">
      <w:rPr>
        <w:rFonts w:ascii="Times New Roman" w:eastAsia="Arial" w:hAnsi="Times New Roman" w:cs="Times New Roman"/>
        <w:i/>
        <w:sz w:val="24"/>
        <w:szCs w:val="24"/>
      </w:rPr>
      <w:t>, Times New Roman</w:t>
    </w:r>
    <w:r w:rsidRPr="000C0219">
      <w:rPr>
        <w:rFonts w:ascii="Times New Roman" w:eastAsia="Arial" w:hAnsi="Times New Roman" w:cs="Times New Roman"/>
        <w:i/>
        <w:sz w:val="24"/>
        <w:szCs w:val="24"/>
      </w:rPr>
      <w:t>; additional information, if necessary, may be added to an appendix (please delete this from header).</w:t>
    </w:r>
    <w:r w:rsidR="0039046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D7B"/>
    <w:multiLevelType w:val="hybridMultilevel"/>
    <w:tmpl w:val="383CC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263E09"/>
    <w:multiLevelType w:val="hybridMultilevel"/>
    <w:tmpl w:val="5E404C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487BC6"/>
    <w:multiLevelType w:val="hybridMultilevel"/>
    <w:tmpl w:val="F7FAB6B8"/>
    <w:lvl w:ilvl="0" w:tplc="36827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04F0D"/>
    <w:multiLevelType w:val="hybridMultilevel"/>
    <w:tmpl w:val="B218BCB4"/>
    <w:lvl w:ilvl="0" w:tplc="BEAEA9B0">
      <w:start w:val="1"/>
      <w:numFmt w:val="decimal"/>
      <w:lvlText w:val="%1."/>
      <w:lvlJc w:val="left"/>
      <w:pPr>
        <w:ind w:left="720" w:hanging="360"/>
      </w:pPr>
    </w:lvl>
    <w:lvl w:ilvl="1" w:tplc="3FB44C5C">
      <w:start w:val="1"/>
      <w:numFmt w:val="lowerLetter"/>
      <w:lvlText w:val="%2."/>
      <w:lvlJc w:val="left"/>
      <w:pPr>
        <w:ind w:left="1440" w:hanging="360"/>
      </w:pPr>
    </w:lvl>
    <w:lvl w:ilvl="2" w:tplc="F4C0323E">
      <w:start w:val="1"/>
      <w:numFmt w:val="lowerRoman"/>
      <w:lvlText w:val="%3."/>
      <w:lvlJc w:val="right"/>
      <w:pPr>
        <w:ind w:left="2160" w:hanging="180"/>
      </w:pPr>
    </w:lvl>
    <w:lvl w:ilvl="3" w:tplc="FF2CE4FE">
      <w:start w:val="1"/>
      <w:numFmt w:val="decimal"/>
      <w:lvlText w:val="%4."/>
      <w:lvlJc w:val="left"/>
      <w:pPr>
        <w:ind w:left="2880" w:hanging="360"/>
      </w:pPr>
    </w:lvl>
    <w:lvl w:ilvl="4" w:tplc="7CE278E0">
      <w:start w:val="1"/>
      <w:numFmt w:val="lowerLetter"/>
      <w:lvlText w:val="%5."/>
      <w:lvlJc w:val="left"/>
      <w:pPr>
        <w:ind w:left="3600" w:hanging="360"/>
      </w:pPr>
    </w:lvl>
    <w:lvl w:ilvl="5" w:tplc="AF86187E">
      <w:start w:val="1"/>
      <w:numFmt w:val="lowerRoman"/>
      <w:lvlText w:val="%6."/>
      <w:lvlJc w:val="right"/>
      <w:pPr>
        <w:ind w:left="4320" w:hanging="180"/>
      </w:pPr>
    </w:lvl>
    <w:lvl w:ilvl="6" w:tplc="EC2E665E">
      <w:start w:val="1"/>
      <w:numFmt w:val="decimal"/>
      <w:lvlText w:val="%7."/>
      <w:lvlJc w:val="left"/>
      <w:pPr>
        <w:ind w:left="5040" w:hanging="360"/>
      </w:pPr>
    </w:lvl>
    <w:lvl w:ilvl="7" w:tplc="7EE0E3CC">
      <w:start w:val="1"/>
      <w:numFmt w:val="lowerLetter"/>
      <w:lvlText w:val="%8."/>
      <w:lvlJc w:val="left"/>
      <w:pPr>
        <w:ind w:left="5760" w:hanging="360"/>
      </w:pPr>
    </w:lvl>
    <w:lvl w:ilvl="8" w:tplc="9BA69634">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39"/>
    <w:rsid w:val="00022360"/>
    <w:rsid w:val="000227C5"/>
    <w:rsid w:val="00022F62"/>
    <w:rsid w:val="000438E0"/>
    <w:rsid w:val="00046D4B"/>
    <w:rsid w:val="00050B0A"/>
    <w:rsid w:val="000875BD"/>
    <w:rsid w:val="000C0219"/>
    <w:rsid w:val="000C7469"/>
    <w:rsid w:val="000D3035"/>
    <w:rsid w:val="00104B80"/>
    <w:rsid w:val="00120FEA"/>
    <w:rsid w:val="00130896"/>
    <w:rsid w:val="00130C36"/>
    <w:rsid w:val="001A26B5"/>
    <w:rsid w:val="001D4394"/>
    <w:rsid w:val="002807BC"/>
    <w:rsid w:val="002B5512"/>
    <w:rsid w:val="002C4C0A"/>
    <w:rsid w:val="002E3969"/>
    <w:rsid w:val="002F2E21"/>
    <w:rsid w:val="00316876"/>
    <w:rsid w:val="00332705"/>
    <w:rsid w:val="003711B8"/>
    <w:rsid w:val="003809D0"/>
    <w:rsid w:val="00390468"/>
    <w:rsid w:val="00396B5C"/>
    <w:rsid w:val="003C4747"/>
    <w:rsid w:val="003C7C02"/>
    <w:rsid w:val="003F0539"/>
    <w:rsid w:val="00405BBE"/>
    <w:rsid w:val="00423DA2"/>
    <w:rsid w:val="00427E7F"/>
    <w:rsid w:val="004406FC"/>
    <w:rsid w:val="00440FED"/>
    <w:rsid w:val="004748E8"/>
    <w:rsid w:val="00486F17"/>
    <w:rsid w:val="0048773B"/>
    <w:rsid w:val="004A6F94"/>
    <w:rsid w:val="004B7AFC"/>
    <w:rsid w:val="004F2A7F"/>
    <w:rsid w:val="00510D81"/>
    <w:rsid w:val="00552382"/>
    <w:rsid w:val="00557EF2"/>
    <w:rsid w:val="005819DD"/>
    <w:rsid w:val="00596643"/>
    <w:rsid w:val="00596C96"/>
    <w:rsid w:val="005B138A"/>
    <w:rsid w:val="005B1610"/>
    <w:rsid w:val="005C17E1"/>
    <w:rsid w:val="005C409F"/>
    <w:rsid w:val="005D4658"/>
    <w:rsid w:val="005D7A4B"/>
    <w:rsid w:val="005E4247"/>
    <w:rsid w:val="00601C9F"/>
    <w:rsid w:val="00643ECC"/>
    <w:rsid w:val="00651E35"/>
    <w:rsid w:val="00654FC5"/>
    <w:rsid w:val="006B17C2"/>
    <w:rsid w:val="006D6140"/>
    <w:rsid w:val="006F6800"/>
    <w:rsid w:val="00722932"/>
    <w:rsid w:val="00732CBA"/>
    <w:rsid w:val="00733DB1"/>
    <w:rsid w:val="00762D04"/>
    <w:rsid w:val="00770B97"/>
    <w:rsid w:val="00792025"/>
    <w:rsid w:val="007F71CE"/>
    <w:rsid w:val="0080586A"/>
    <w:rsid w:val="008146F0"/>
    <w:rsid w:val="00814E9D"/>
    <w:rsid w:val="0089054A"/>
    <w:rsid w:val="008B21AC"/>
    <w:rsid w:val="008E4261"/>
    <w:rsid w:val="009553BB"/>
    <w:rsid w:val="00955A2B"/>
    <w:rsid w:val="009D1ADA"/>
    <w:rsid w:val="009D3B6E"/>
    <w:rsid w:val="009D7FF4"/>
    <w:rsid w:val="009F26BE"/>
    <w:rsid w:val="00A079B0"/>
    <w:rsid w:val="00A32CE2"/>
    <w:rsid w:val="00A52915"/>
    <w:rsid w:val="00A62059"/>
    <w:rsid w:val="00AA79E9"/>
    <w:rsid w:val="00AB304A"/>
    <w:rsid w:val="00AD1688"/>
    <w:rsid w:val="00B307E4"/>
    <w:rsid w:val="00B35513"/>
    <w:rsid w:val="00B476DC"/>
    <w:rsid w:val="00B527BC"/>
    <w:rsid w:val="00B777D9"/>
    <w:rsid w:val="00B77950"/>
    <w:rsid w:val="00B82DD2"/>
    <w:rsid w:val="00BB1810"/>
    <w:rsid w:val="00BC77AD"/>
    <w:rsid w:val="00BD2BBC"/>
    <w:rsid w:val="00C1163C"/>
    <w:rsid w:val="00C1237D"/>
    <w:rsid w:val="00CB3859"/>
    <w:rsid w:val="00CF26C8"/>
    <w:rsid w:val="00D24769"/>
    <w:rsid w:val="00D62AD6"/>
    <w:rsid w:val="00D677DE"/>
    <w:rsid w:val="00E14363"/>
    <w:rsid w:val="00E35BBE"/>
    <w:rsid w:val="00E70730"/>
    <w:rsid w:val="00E7627A"/>
    <w:rsid w:val="00E93535"/>
    <w:rsid w:val="00ED45E5"/>
    <w:rsid w:val="00EF0B93"/>
    <w:rsid w:val="00F17C8B"/>
    <w:rsid w:val="00F21E82"/>
    <w:rsid w:val="00F37D48"/>
    <w:rsid w:val="00F4591E"/>
    <w:rsid w:val="00F753F8"/>
    <w:rsid w:val="00F82DDB"/>
    <w:rsid w:val="00F932CF"/>
    <w:rsid w:val="00FA707E"/>
    <w:rsid w:val="23349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8FD3B"/>
  <w15:docId w15:val="{EB423E87-4D6F-45A2-9B58-E0B2DE70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C5"/>
    <w:rPr>
      <w:rFonts w:ascii="Tahoma" w:hAnsi="Tahoma" w:cs="Tahoma"/>
      <w:sz w:val="16"/>
      <w:szCs w:val="16"/>
    </w:rPr>
  </w:style>
  <w:style w:type="paragraph" w:styleId="Header">
    <w:name w:val="header"/>
    <w:basedOn w:val="Normal"/>
    <w:link w:val="HeaderChar"/>
    <w:uiPriority w:val="99"/>
    <w:unhideWhenUsed/>
    <w:rsid w:val="00581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9DD"/>
  </w:style>
  <w:style w:type="paragraph" w:styleId="Footer">
    <w:name w:val="footer"/>
    <w:basedOn w:val="Normal"/>
    <w:link w:val="FooterChar"/>
    <w:uiPriority w:val="99"/>
    <w:unhideWhenUsed/>
    <w:rsid w:val="00581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9DD"/>
  </w:style>
  <w:style w:type="paragraph" w:styleId="Title">
    <w:name w:val="Title"/>
    <w:basedOn w:val="Normal"/>
    <w:link w:val="TitleChar"/>
    <w:uiPriority w:val="10"/>
    <w:qFormat/>
    <w:rsid w:val="0048773B"/>
    <w:pPr>
      <w:spacing w:after="0" w:line="240" w:lineRule="auto"/>
      <w:jc w:val="center"/>
    </w:pPr>
    <w:rPr>
      <w:rFonts w:ascii="Times New Roman" w:eastAsia="Times New Roman" w:hAnsi="Times New Roman" w:cs="Times New Roman"/>
      <w:b/>
      <w:smallCaps/>
      <w:sz w:val="28"/>
      <w:szCs w:val="24"/>
    </w:rPr>
  </w:style>
  <w:style w:type="character" w:customStyle="1" w:styleId="TitleChar">
    <w:name w:val="Title Char"/>
    <w:basedOn w:val="DefaultParagraphFont"/>
    <w:link w:val="Title"/>
    <w:rsid w:val="0048773B"/>
    <w:rPr>
      <w:rFonts w:ascii="Times New Roman" w:eastAsia="Times New Roman" w:hAnsi="Times New Roman" w:cs="Times New Roman"/>
      <w:b/>
      <w:smallCaps/>
      <w:sz w:val="28"/>
      <w:szCs w:val="24"/>
    </w:rPr>
  </w:style>
  <w:style w:type="paragraph" w:styleId="ListParagraph">
    <w:name w:val="List Paragraph"/>
    <w:basedOn w:val="Normal"/>
    <w:uiPriority w:val="34"/>
    <w:qFormat/>
    <w:rsid w:val="0048773B"/>
    <w:pPr>
      <w:ind w:left="720"/>
      <w:contextualSpacing/>
    </w:pPr>
  </w:style>
  <w:style w:type="character" w:styleId="CommentReference">
    <w:name w:val="annotation reference"/>
    <w:basedOn w:val="DefaultParagraphFont"/>
    <w:uiPriority w:val="99"/>
    <w:semiHidden/>
    <w:unhideWhenUsed/>
    <w:rsid w:val="00390468"/>
    <w:rPr>
      <w:sz w:val="16"/>
      <w:szCs w:val="16"/>
    </w:rPr>
  </w:style>
  <w:style w:type="paragraph" w:styleId="CommentText">
    <w:name w:val="annotation text"/>
    <w:basedOn w:val="Normal"/>
    <w:link w:val="CommentTextChar"/>
    <w:uiPriority w:val="99"/>
    <w:semiHidden/>
    <w:unhideWhenUsed/>
    <w:rsid w:val="00390468"/>
    <w:pPr>
      <w:spacing w:line="240" w:lineRule="auto"/>
    </w:pPr>
    <w:rPr>
      <w:sz w:val="20"/>
      <w:szCs w:val="20"/>
    </w:rPr>
  </w:style>
  <w:style w:type="character" w:customStyle="1" w:styleId="CommentTextChar">
    <w:name w:val="Comment Text Char"/>
    <w:basedOn w:val="DefaultParagraphFont"/>
    <w:link w:val="CommentText"/>
    <w:uiPriority w:val="99"/>
    <w:semiHidden/>
    <w:rsid w:val="00390468"/>
    <w:rPr>
      <w:sz w:val="20"/>
      <w:szCs w:val="20"/>
    </w:rPr>
  </w:style>
  <w:style w:type="paragraph" w:styleId="CommentSubject">
    <w:name w:val="annotation subject"/>
    <w:basedOn w:val="CommentText"/>
    <w:next w:val="CommentText"/>
    <w:link w:val="CommentSubjectChar"/>
    <w:uiPriority w:val="99"/>
    <w:semiHidden/>
    <w:unhideWhenUsed/>
    <w:rsid w:val="00390468"/>
    <w:rPr>
      <w:b/>
      <w:bCs/>
    </w:rPr>
  </w:style>
  <w:style w:type="character" w:customStyle="1" w:styleId="CommentSubjectChar">
    <w:name w:val="Comment Subject Char"/>
    <w:basedOn w:val="CommentTextChar"/>
    <w:link w:val="CommentSubject"/>
    <w:uiPriority w:val="99"/>
    <w:semiHidden/>
    <w:rsid w:val="00390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dde7c-31bf-4d43-b594-212d0a688c5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4EABED5B432041BF03F1B19E2D7C27" ma:contentTypeVersion="4" ma:contentTypeDescription="Create a new document." ma:contentTypeScope="" ma:versionID="39c33cdbce6e8e70b1c84acb3ce8c780">
  <xsd:schema xmlns:xsd="http://www.w3.org/2001/XMLSchema" xmlns:xs="http://www.w3.org/2001/XMLSchema" xmlns:p="http://schemas.microsoft.com/office/2006/metadata/properties" xmlns:ns2="60ee5fa3-1511-41f0-af16-3693ed6eba24" xmlns:ns3="bd2dde7c-31bf-4d43-b594-212d0a688c5f" targetNamespace="http://schemas.microsoft.com/office/2006/metadata/properties" ma:root="true" ma:fieldsID="d5e19ddd1e599be31f82cfe7def9a43d" ns2:_="" ns3:_="">
    <xsd:import namespace="60ee5fa3-1511-41f0-af16-3693ed6eba24"/>
    <xsd:import namespace="bd2dde7c-31bf-4d43-b594-212d0a688c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e5fa3-1511-41f0-af16-3693ed6e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dde7c-31bf-4d43-b594-212d0a688c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CC5F3-8922-4119-8D2A-ACF77A1B9FB3}">
  <ds:schemaRefs>
    <ds:schemaRef ds:uri="http://schemas.microsoft.com/office/infopath/2007/PartnerControls"/>
    <ds:schemaRef ds:uri="bd2dde7c-31bf-4d43-b594-212d0a688c5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0ee5fa3-1511-41f0-af16-3693ed6eba24"/>
    <ds:schemaRef ds:uri="http://www.w3.org/XML/1998/namespace"/>
    <ds:schemaRef ds:uri="http://purl.org/dc/dcmitype/"/>
  </ds:schemaRefs>
</ds:datastoreItem>
</file>

<file path=customXml/itemProps2.xml><?xml version="1.0" encoding="utf-8"?>
<ds:datastoreItem xmlns:ds="http://schemas.openxmlformats.org/officeDocument/2006/customXml" ds:itemID="{AF8E4593-86DF-4E8B-B9E3-A6CD5E032EAE}">
  <ds:schemaRefs>
    <ds:schemaRef ds:uri="http://schemas.openxmlformats.org/officeDocument/2006/bibliography"/>
  </ds:schemaRefs>
</ds:datastoreItem>
</file>

<file path=customXml/itemProps3.xml><?xml version="1.0" encoding="utf-8"?>
<ds:datastoreItem xmlns:ds="http://schemas.openxmlformats.org/officeDocument/2006/customXml" ds:itemID="{D89B9FD6-5CBD-418D-9C27-BCCECD38C7D5}">
  <ds:schemaRefs>
    <ds:schemaRef ds:uri="http://schemas.microsoft.com/sharepoint/v3/contenttype/forms"/>
  </ds:schemaRefs>
</ds:datastoreItem>
</file>

<file path=customXml/itemProps4.xml><?xml version="1.0" encoding="utf-8"?>
<ds:datastoreItem xmlns:ds="http://schemas.openxmlformats.org/officeDocument/2006/customXml" ds:itemID="{A7B4E9CC-90A4-420D-B684-7661A5761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e5fa3-1511-41f0-af16-3693ed6eba24"/>
    <ds:schemaRef ds:uri="bd2dde7c-31bf-4d43-b594-212d0a68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MEScozza</dc:creator>
  <cp:lastModifiedBy>Landis, Elizabeth</cp:lastModifiedBy>
  <cp:revision>2</cp:revision>
  <dcterms:created xsi:type="dcterms:W3CDTF">2023-01-04T16:39:00Z</dcterms:created>
  <dcterms:modified xsi:type="dcterms:W3CDTF">2023-01-04T16:39:00Z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0x0101007D4EABED5B432041BF03F1B19E2D7C27</vt:lpwstr>
  </property>
  <property fmtid="{D5CDD505-2E9C-101B-9397-08002B2CF9AE}" pid="3" name="Order">
    <vt:r8>4600</vt:r8>
  </property>
  <property fmtid="{D5CDD505-2E9C-101B-9397-08002B2CF9AE}" pid="4" name="Record">
    <vt:lpwstr>Shared</vt:lpwstr>
  </property>
  <property fmtid="{D5CDD505-2E9C-101B-9397-08002B2CF9AE}" pid="5" name="Language">
    <vt:lpwstr>English</vt:lpwstr>
  </property>
  <property fmtid="{D5CDD505-2E9C-101B-9397-08002B2CF9AE}" pid="6" name="Document Creation Date">
    <vt:lpwstr>2022-06-27T07:04:49Z</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