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B2265" w14:textId="248EB6AC" w:rsidR="00615B3A" w:rsidRPr="000B6F79" w:rsidRDefault="00615B3A" w:rsidP="00615B3A">
      <w:pPr>
        <w:pStyle w:val="a3"/>
        <w:spacing w:before="0" w:after="0" w:line="360" w:lineRule="auto"/>
        <w:rPr>
          <w:rFonts w:ascii="Times New Roman" w:hAnsi="Times New Roman" w:cs="Times New Roman"/>
        </w:rPr>
      </w:pPr>
      <w:bookmarkStart w:id="0" w:name="_Hlk67598769"/>
      <w:bookmarkEnd w:id="0"/>
      <w:r w:rsidRPr="000B6F79">
        <w:rPr>
          <w:rFonts w:ascii="Times New Roman" w:hAnsi="Times New Roman" w:cs="Times New Roman"/>
        </w:rPr>
        <w:t xml:space="preserve">Main Improvements of NEXUS </w:t>
      </w:r>
      <w:r w:rsidR="009E6B91" w:rsidRPr="000B6F79">
        <w:rPr>
          <w:rFonts w:ascii="Times New Roman" w:hAnsi="Times New Roman" w:cs="Times New Roman"/>
        </w:rPr>
        <w:t>2.</w:t>
      </w:r>
      <w:r w:rsidR="00041B34">
        <w:rPr>
          <w:rFonts w:ascii="Times New Roman" w:hAnsi="Times New Roman" w:cs="Times New Roman"/>
        </w:rPr>
        <w:t>5</w:t>
      </w:r>
    </w:p>
    <w:p w14:paraId="7B538548" w14:textId="16DDB74C" w:rsidR="00615B3A" w:rsidRPr="000B6F79" w:rsidRDefault="00615B3A" w:rsidP="00615B3A">
      <w:pPr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0B6F79">
        <w:rPr>
          <w:rFonts w:ascii="Times New Roman" w:hAnsi="Times New Roman" w:cs="Times New Roman"/>
          <w:i/>
          <w:iCs/>
        </w:rPr>
        <w:t>By SCUT, 2021-</w:t>
      </w:r>
      <w:r w:rsidR="00041B34">
        <w:rPr>
          <w:rFonts w:ascii="Times New Roman" w:hAnsi="Times New Roman" w:cs="Times New Roman"/>
          <w:i/>
          <w:iCs/>
        </w:rPr>
        <w:t>4</w:t>
      </w:r>
      <w:r w:rsidR="009B508D">
        <w:rPr>
          <w:rFonts w:ascii="Times New Roman" w:hAnsi="Times New Roman" w:cs="Times New Roman"/>
          <w:i/>
          <w:iCs/>
        </w:rPr>
        <w:t>-</w:t>
      </w:r>
      <w:r w:rsidR="008E2F5D">
        <w:rPr>
          <w:rFonts w:ascii="Times New Roman" w:hAnsi="Times New Roman" w:cs="Times New Roman"/>
          <w:i/>
          <w:iCs/>
        </w:rPr>
        <w:t>18</w:t>
      </w:r>
    </w:p>
    <w:p w14:paraId="4E2D2074" w14:textId="7AFFA61F" w:rsidR="00615B3A" w:rsidRPr="000B6F79" w:rsidRDefault="00615B3A" w:rsidP="00615B3A">
      <w:pPr>
        <w:pStyle w:val="2"/>
        <w:rPr>
          <w:rFonts w:ascii="Times New Roman" w:hAnsi="Times New Roman" w:cs="Times New Roman"/>
          <w:sz w:val="28"/>
          <w:szCs w:val="28"/>
        </w:rPr>
      </w:pPr>
      <w:r w:rsidRPr="000B6F79">
        <w:rPr>
          <w:rFonts w:ascii="Times New Roman" w:hAnsi="Times New Roman" w:cs="Times New Roman"/>
          <w:sz w:val="28"/>
          <w:szCs w:val="28"/>
        </w:rPr>
        <w:t>Main Improvements:</w:t>
      </w:r>
    </w:p>
    <w:p w14:paraId="3361EC65" w14:textId="4E32ADDD" w:rsidR="00AB604C" w:rsidRPr="00B116C3" w:rsidRDefault="00B116C3" w:rsidP="00B116C3">
      <w:pPr>
        <w:pStyle w:val="a5"/>
        <w:numPr>
          <w:ilvl w:val="0"/>
          <w:numId w:val="24"/>
        </w:numPr>
        <w:ind w:firstLineChars="0"/>
        <w:rPr>
          <w:rFonts w:ascii="Times New Roman" w:hAnsi="Times New Roman" w:cs="Times New Roman"/>
        </w:rPr>
      </w:pPr>
      <w:r w:rsidRPr="00B116C3">
        <w:rPr>
          <w:rFonts w:ascii="Times New Roman" w:hAnsi="Times New Roman" w:cs="Times New Roman"/>
        </w:rPr>
        <w:t xml:space="preserve">Left-justified </w:t>
      </w:r>
      <w:r>
        <w:rPr>
          <w:rFonts w:ascii="Times New Roman" w:hAnsi="Times New Roman" w:cs="Times New Roman"/>
        </w:rPr>
        <w:t xml:space="preserve">the </w:t>
      </w:r>
      <w:r w:rsidRPr="00B116C3">
        <w:rPr>
          <w:rFonts w:ascii="Times New Roman" w:hAnsi="Times New Roman" w:cs="Times New Roman"/>
        </w:rPr>
        <w:t>“State/CBSA” column and “Name” column</w:t>
      </w:r>
      <w:r>
        <w:rPr>
          <w:rFonts w:ascii="Times New Roman" w:hAnsi="Times New Roman" w:cs="Times New Roman"/>
        </w:rPr>
        <w:t xml:space="preserve"> under “individual sites table” module</w:t>
      </w:r>
      <w:r w:rsidR="0050427F">
        <w:rPr>
          <w:rFonts w:ascii="Times New Roman" w:hAnsi="Times New Roman" w:cs="Times New Roman"/>
        </w:rPr>
        <w:t>;</w:t>
      </w:r>
    </w:p>
    <w:p w14:paraId="37E21399" w14:textId="05108C1E" w:rsidR="00B019E2" w:rsidRDefault="00BC4EF0" w:rsidP="00CA04D2">
      <w:pPr>
        <w:jc w:val="center"/>
      </w:pPr>
      <w:r>
        <w:rPr>
          <w:noProof/>
        </w:rPr>
        <w:t xml:space="preserve"> </w:t>
      </w:r>
      <w:r w:rsidR="00B116C3">
        <w:rPr>
          <w:noProof/>
        </w:rPr>
        <w:drawing>
          <wp:inline distT="0" distB="0" distL="0" distR="0" wp14:anchorId="66DC0561" wp14:editId="21C75A11">
            <wp:extent cx="4943475" cy="320040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284FA" w14:textId="0F553072" w:rsidR="009874E7" w:rsidRDefault="007257BF" w:rsidP="007257BF">
      <w:pPr>
        <w:pStyle w:val="ad"/>
        <w:jc w:val="center"/>
      </w:pPr>
      <w:r>
        <w:t xml:space="preserve">Fig. </w:t>
      </w:r>
      <w:r w:rsidR="00F717A5">
        <w:fldChar w:fldCharType="begin"/>
      </w:r>
      <w:r w:rsidR="00F717A5">
        <w:instrText xml:space="preserve"> SEQ Fig._ \* ARABIC </w:instrText>
      </w:r>
      <w:r w:rsidR="00F717A5">
        <w:fldChar w:fldCharType="separate"/>
      </w:r>
      <w:r w:rsidR="002B7887">
        <w:rPr>
          <w:noProof/>
        </w:rPr>
        <w:t>1</w:t>
      </w:r>
      <w:r w:rsidR="00F717A5">
        <w:rPr>
          <w:noProof/>
        </w:rPr>
        <w:fldChar w:fldCharType="end"/>
      </w:r>
      <w:r w:rsidR="00293C95">
        <w:t xml:space="preserve"> </w:t>
      </w:r>
      <w:r w:rsidR="00B116C3" w:rsidRPr="00B116C3">
        <w:t>Left-justified the “State/CBSA” column and “Name” column</w:t>
      </w:r>
    </w:p>
    <w:p w14:paraId="4AC5E306" w14:textId="5D88A429" w:rsidR="00CA04D2" w:rsidRPr="00A94078" w:rsidRDefault="00E64A76" w:rsidP="00A94078">
      <w:pPr>
        <w:pStyle w:val="a5"/>
        <w:numPr>
          <w:ilvl w:val="0"/>
          <w:numId w:val="24"/>
        </w:numPr>
        <w:ind w:firstLineChars="0"/>
        <w:rPr>
          <w:rFonts w:ascii="Times New Roman" w:hAnsi="Times New Roman" w:cs="Times New Roman"/>
        </w:rPr>
      </w:pPr>
      <w:r w:rsidRPr="00E64A76">
        <w:rPr>
          <w:rFonts w:ascii="Times New Roman" w:hAnsi="Times New Roman" w:cs="Times New Roman"/>
        </w:rPr>
        <w:t>Remove “AK, HI, PR, VI”</w:t>
      </w:r>
      <w:r>
        <w:rPr>
          <w:rFonts w:ascii="Times New Roman" w:hAnsi="Times New Roman" w:cs="Times New Roman"/>
        </w:rPr>
        <w:t xml:space="preserve"> </w:t>
      </w:r>
      <w:r w:rsidR="00D161BA">
        <w:rPr>
          <w:rFonts w:ascii="Times New Roman" w:hAnsi="Times New Roman" w:cs="Times New Roman"/>
        </w:rPr>
        <w:t>CBSA</w:t>
      </w:r>
      <w:r>
        <w:rPr>
          <w:rFonts w:ascii="Times New Roman" w:hAnsi="Times New Roman" w:cs="Times New Roman"/>
        </w:rPr>
        <w:t xml:space="preserve"> </w:t>
      </w:r>
      <w:r w:rsidRPr="00E64A76">
        <w:rPr>
          <w:rFonts w:ascii="Times New Roman" w:hAnsi="Times New Roman" w:cs="Times New Roman"/>
        </w:rPr>
        <w:t>under “individual sites table” module</w:t>
      </w:r>
      <w:r w:rsidR="002C09AB">
        <w:rPr>
          <w:rFonts w:ascii="Times New Roman" w:hAnsi="Times New Roman" w:cs="Times New Roman"/>
        </w:rPr>
        <w:t>;</w:t>
      </w:r>
      <w:r w:rsidR="00A94078">
        <w:rPr>
          <w:rFonts w:ascii="Times New Roman" w:hAnsi="Times New Roman" w:cs="Times New Roman"/>
        </w:rPr>
        <w:br w:type="page"/>
      </w:r>
    </w:p>
    <w:p w14:paraId="720563B8" w14:textId="5BE1A8BE" w:rsidR="006A624B" w:rsidRDefault="00E128B8" w:rsidP="006A624B">
      <w:pPr>
        <w:pStyle w:val="a5"/>
        <w:numPr>
          <w:ilvl w:val="0"/>
          <w:numId w:val="2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Use </w:t>
      </w:r>
      <w:r w:rsidRPr="00E128B8">
        <w:rPr>
          <w:rFonts w:ascii="Times New Roman" w:hAnsi="Times New Roman" w:cs="Times New Roman"/>
        </w:rPr>
        <w:t>integer</w:t>
      </w:r>
      <w:r>
        <w:rPr>
          <w:rFonts w:ascii="Times New Roman" w:hAnsi="Times New Roman" w:cs="Times New Roman"/>
        </w:rPr>
        <w:t xml:space="preserve"> </w:t>
      </w:r>
      <w:r w:rsidR="00EC1D95">
        <w:rPr>
          <w:rFonts w:ascii="Times New Roman" w:hAnsi="Times New Roman" w:cs="Times New Roman"/>
        </w:rPr>
        <w:t>and</w:t>
      </w:r>
      <w:r w:rsidR="002F63B8">
        <w:rPr>
          <w:rFonts w:ascii="Times New Roman" w:hAnsi="Times New Roman" w:cs="Times New Roman"/>
        </w:rPr>
        <w:t xml:space="preserve"> one decimal </w:t>
      </w:r>
      <w:r w:rsidR="00EC1D95">
        <w:rPr>
          <w:rFonts w:ascii="Times New Roman" w:hAnsi="Times New Roman" w:cs="Times New Roman" w:hint="eastAsia"/>
        </w:rPr>
        <w:t>p</w:t>
      </w:r>
      <w:r w:rsidR="00EC1D95">
        <w:rPr>
          <w:rFonts w:ascii="Times New Roman" w:hAnsi="Times New Roman" w:cs="Times New Roman"/>
        </w:rPr>
        <w:t xml:space="preserve">oint </w:t>
      </w:r>
      <w:r>
        <w:rPr>
          <w:rFonts w:ascii="Times New Roman" w:hAnsi="Times New Roman" w:cs="Times New Roman"/>
        </w:rPr>
        <w:t xml:space="preserve">for all “%title” </w:t>
      </w:r>
      <w:r w:rsidR="002F63B8">
        <w:rPr>
          <w:rFonts w:ascii="Times New Roman" w:hAnsi="Times New Roman" w:cs="Times New Roman"/>
        </w:rPr>
        <w:t>and “numbers” respectively in</w:t>
      </w:r>
      <w:r>
        <w:rPr>
          <w:rFonts w:ascii="Times New Roman" w:hAnsi="Times New Roman" w:cs="Times New Roman"/>
        </w:rPr>
        <w:t xml:space="preserve"> “Summary table” and “</w:t>
      </w:r>
      <w:r w:rsidRPr="00E64A76">
        <w:rPr>
          <w:rFonts w:ascii="Times New Roman" w:hAnsi="Times New Roman" w:cs="Times New Roman"/>
        </w:rPr>
        <w:t>individual sites table</w:t>
      </w:r>
      <w:r>
        <w:rPr>
          <w:rFonts w:ascii="Times New Roman" w:hAnsi="Times New Roman" w:cs="Times New Roman"/>
        </w:rPr>
        <w:t>” under “Proximity analysis” module</w:t>
      </w:r>
      <w:r w:rsidR="00364E7C">
        <w:rPr>
          <w:rFonts w:ascii="Times New Roman" w:hAnsi="Times New Roman" w:cs="Times New Roman"/>
        </w:rPr>
        <w:t>, and keep</w:t>
      </w:r>
      <w:r w:rsidR="002B7887">
        <w:rPr>
          <w:rFonts w:ascii="Times New Roman" w:hAnsi="Times New Roman" w:cs="Times New Roman"/>
        </w:rPr>
        <w:t xml:space="preserve"> </w:t>
      </w:r>
      <w:r w:rsidR="002B7887">
        <w:rPr>
          <w:rFonts w:ascii="Times New Roman" w:hAnsi="Times New Roman" w:cs="Times New Roman"/>
        </w:rPr>
        <w:t>the data format</w:t>
      </w:r>
      <w:r w:rsidR="002B7887">
        <w:rPr>
          <w:rFonts w:ascii="Times New Roman" w:hAnsi="Times New Roman" w:cs="Times New Roman"/>
        </w:rPr>
        <w:t xml:space="preserve"> of</w:t>
      </w:r>
      <w:r w:rsidR="00364E7C">
        <w:rPr>
          <w:rFonts w:ascii="Times New Roman" w:hAnsi="Times New Roman" w:cs="Times New Roman"/>
        </w:rPr>
        <w:t xml:space="preserve"> </w:t>
      </w:r>
      <w:r w:rsidR="002B7887">
        <w:rPr>
          <w:rFonts w:ascii="Times New Roman" w:hAnsi="Times New Roman" w:cs="Times New Roman"/>
        </w:rPr>
        <w:t xml:space="preserve">the output Excel file </w:t>
      </w:r>
      <w:r w:rsidR="00364E7C">
        <w:rPr>
          <w:rFonts w:ascii="Times New Roman" w:hAnsi="Times New Roman" w:cs="Times New Roman"/>
        </w:rPr>
        <w:t xml:space="preserve">consistent with </w:t>
      </w:r>
      <w:r w:rsidR="002B7887">
        <w:rPr>
          <w:rFonts w:ascii="Times New Roman" w:hAnsi="Times New Roman" w:cs="Times New Roman"/>
        </w:rPr>
        <w:t>that in NEXUS.</w:t>
      </w:r>
    </w:p>
    <w:p w14:paraId="421F5B32" w14:textId="2947E7C3" w:rsidR="007B2B90" w:rsidRDefault="00BE4D22" w:rsidP="00A94078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E346CDF" wp14:editId="0F4A1D04">
            <wp:extent cx="6188710" cy="5495925"/>
            <wp:effectExtent l="0" t="0" r="254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A55E9" w14:textId="74B32BEC" w:rsidR="00EC1D95" w:rsidRPr="00EC1D95" w:rsidRDefault="007257BF" w:rsidP="00EC1D95">
      <w:pPr>
        <w:pStyle w:val="ad"/>
        <w:jc w:val="center"/>
      </w:pPr>
      <w:r>
        <w:t xml:space="preserve">Fig. </w:t>
      </w:r>
      <w:r w:rsidR="00F717A5">
        <w:fldChar w:fldCharType="begin"/>
      </w:r>
      <w:r w:rsidR="00F717A5">
        <w:instrText xml:space="preserve"> SEQ Fig._ \* ARABIC </w:instrText>
      </w:r>
      <w:r w:rsidR="00F717A5">
        <w:fldChar w:fldCharType="separate"/>
      </w:r>
      <w:r w:rsidR="002B7887">
        <w:rPr>
          <w:noProof/>
        </w:rPr>
        <w:t>2</w:t>
      </w:r>
      <w:r w:rsidR="00F717A5">
        <w:rPr>
          <w:noProof/>
        </w:rPr>
        <w:fldChar w:fldCharType="end"/>
      </w:r>
      <w:r w:rsidR="00A94078">
        <w:t xml:space="preserve"> </w:t>
      </w:r>
      <w:r w:rsidR="005D2E59" w:rsidRPr="005D2E59">
        <w:t>Use integer or one decimal value for all “%title” and “numbers” respectively</w:t>
      </w:r>
    </w:p>
    <w:p w14:paraId="3A36A551" w14:textId="6E94BCC2" w:rsidR="00E453D8" w:rsidRPr="00D42652" w:rsidRDefault="00B01626" w:rsidP="00D42652">
      <w:pPr>
        <w:pStyle w:val="a5"/>
        <w:numPr>
          <w:ilvl w:val="0"/>
          <w:numId w:val="2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Fix the bug that there</w:t>
      </w:r>
      <w:r w:rsidRPr="00B01626">
        <w:rPr>
          <w:rFonts w:ascii="Times New Roman" w:hAnsi="Times New Roman" w:cs="Times New Roman"/>
        </w:rPr>
        <w:t xml:space="preserve"> are many “</w:t>
      </w:r>
      <w:r w:rsidR="004D7B24">
        <w:rPr>
          <w:rFonts w:ascii="Times New Roman" w:hAnsi="Times New Roman" w:cs="Times New Roman"/>
        </w:rPr>
        <w:t>0</w:t>
      </w:r>
      <w:r w:rsidRPr="00B01626">
        <w:rPr>
          <w:rFonts w:ascii="Times New Roman" w:hAnsi="Times New Roman" w:cs="Times New Roman"/>
        </w:rPr>
        <w:t xml:space="preserve">” numbers for </w:t>
      </w:r>
      <w:r w:rsidR="005F7F74">
        <w:rPr>
          <w:rFonts w:ascii="Times New Roman" w:hAnsi="Times New Roman" w:cs="Times New Roman"/>
        </w:rPr>
        <w:t>“</w:t>
      </w:r>
      <w:r w:rsidRPr="00B01626">
        <w:rPr>
          <w:rFonts w:ascii="Times New Roman" w:hAnsi="Times New Roman" w:cs="Times New Roman"/>
        </w:rPr>
        <w:t>fused O</w:t>
      </w:r>
      <w:r w:rsidRPr="005F7F74">
        <w:rPr>
          <w:rFonts w:ascii="Times New Roman" w:hAnsi="Times New Roman" w:cs="Times New Roman"/>
          <w:vertAlign w:val="subscript"/>
        </w:rPr>
        <w:t>3</w:t>
      </w:r>
      <w:r w:rsidR="005F7F74" w:rsidRPr="005F7F74">
        <w:rPr>
          <w:rFonts w:ascii="Times New Roman" w:hAnsi="Times New Roman" w:cs="Times New Roman"/>
        </w:rPr>
        <w:t>”</w:t>
      </w:r>
      <w:r w:rsidRPr="005F7F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under </w:t>
      </w:r>
      <w:r w:rsidRPr="00E64A76">
        <w:rPr>
          <w:rFonts w:ascii="Times New Roman" w:hAnsi="Times New Roman" w:cs="Times New Roman"/>
        </w:rPr>
        <w:t>“individual sites table” module</w:t>
      </w:r>
      <w:r w:rsidR="00C16CC4">
        <w:rPr>
          <w:rFonts w:ascii="Times New Roman" w:hAnsi="Times New Roman" w:cs="Times New Roman"/>
        </w:rPr>
        <w:t>;</w:t>
      </w:r>
      <w:r w:rsidR="00D42652">
        <w:rPr>
          <w:rFonts w:ascii="Times New Roman" w:hAnsi="Times New Roman" w:cs="Times New Roman"/>
        </w:rPr>
        <w:br w:type="page"/>
      </w:r>
    </w:p>
    <w:p w14:paraId="31CD5268" w14:textId="310B6BCB" w:rsidR="00EC1D95" w:rsidRPr="00EC1D95" w:rsidRDefault="00EC1D95" w:rsidP="00DC3B87">
      <w:pPr>
        <w:pStyle w:val="a5"/>
        <w:numPr>
          <w:ilvl w:val="0"/>
          <w:numId w:val="2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Develop a </w:t>
      </w:r>
      <w:r w:rsidR="008A0786">
        <w:rPr>
          <w:rFonts w:ascii="Times New Roman" w:hAnsi="Times New Roman" w:cs="Times New Roman"/>
        </w:rPr>
        <w:t>“National &amp; State avg. Table”</w:t>
      </w:r>
      <w:r>
        <w:rPr>
          <w:rFonts w:ascii="Times New Roman" w:hAnsi="Times New Roman" w:cs="Times New Roman"/>
        </w:rPr>
        <w:t xml:space="preserve"> module</w:t>
      </w:r>
      <w:r w:rsidR="005D2E59">
        <w:rPr>
          <w:rFonts w:ascii="Times New Roman" w:hAnsi="Times New Roman" w:cs="Times New Roman"/>
        </w:rPr>
        <w:t xml:space="preserve"> </w:t>
      </w:r>
      <w:r w:rsidR="00D42652">
        <w:rPr>
          <w:rFonts w:ascii="Times New Roman" w:hAnsi="Times New Roman" w:cs="Times New Roman"/>
        </w:rPr>
        <w:t>under</w:t>
      </w:r>
      <w:r w:rsidR="005D2E59">
        <w:rPr>
          <w:rFonts w:ascii="Times New Roman" w:hAnsi="Times New Roman" w:cs="Times New Roman"/>
        </w:rPr>
        <w:t xml:space="preserve"> “National Sites Table”</w:t>
      </w:r>
      <w:r w:rsidR="008A0786">
        <w:rPr>
          <w:rFonts w:ascii="Times New Roman" w:hAnsi="Times New Roman" w:cs="Times New Roman"/>
        </w:rPr>
        <w:t xml:space="preserve"> module</w:t>
      </w:r>
      <w:r w:rsidR="007257BF">
        <w:rPr>
          <w:rFonts w:ascii="Times New Roman" w:hAnsi="Times New Roman" w:cs="Times New Roman"/>
        </w:rPr>
        <w:t>;</w:t>
      </w:r>
      <w:r w:rsidRPr="00EC1D95">
        <w:rPr>
          <w:noProof/>
        </w:rPr>
        <w:t xml:space="preserve"> </w:t>
      </w:r>
    </w:p>
    <w:p w14:paraId="16A782CD" w14:textId="0AE5456A" w:rsidR="00EC1D95" w:rsidRDefault="00EC1D95" w:rsidP="00EC1D95">
      <w:pPr>
        <w:jc w:val="center"/>
      </w:pPr>
      <w:r>
        <w:rPr>
          <w:noProof/>
        </w:rPr>
        <w:drawing>
          <wp:inline distT="0" distB="0" distL="0" distR="0" wp14:anchorId="60EC4B24" wp14:editId="0A0D0E81">
            <wp:extent cx="6188710" cy="547179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47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7FA76" w14:textId="19B9D077" w:rsidR="00DC3B87" w:rsidRDefault="00EC1D95" w:rsidP="00EC1D95">
      <w:pPr>
        <w:pStyle w:val="ad"/>
        <w:jc w:val="center"/>
        <w:rPr>
          <w:rFonts w:ascii="Times New Roman" w:hAnsi="Times New Roman" w:cs="Times New Roman"/>
        </w:rPr>
      </w:pPr>
      <w:r>
        <w:t xml:space="preserve">Fig. </w:t>
      </w:r>
      <w:r>
        <w:fldChar w:fldCharType="begin"/>
      </w:r>
      <w:r>
        <w:instrText xml:space="preserve"> SEQ Fig._ \* ARABIC </w:instrText>
      </w:r>
      <w:r>
        <w:fldChar w:fldCharType="separate"/>
      </w:r>
      <w:r w:rsidR="002B7887">
        <w:rPr>
          <w:noProof/>
        </w:rPr>
        <w:t>3</w:t>
      </w:r>
      <w:r>
        <w:rPr>
          <w:noProof/>
        </w:rPr>
        <w:fldChar w:fldCharType="end"/>
      </w:r>
      <w:r>
        <w:t xml:space="preserve"> The </w:t>
      </w:r>
      <w:r>
        <w:rPr>
          <w:rFonts w:ascii="Times New Roman" w:hAnsi="Times New Roman" w:cs="Times New Roman"/>
        </w:rPr>
        <w:t>“National &amp; State avg. Table”</w:t>
      </w:r>
    </w:p>
    <w:p w14:paraId="10417548" w14:textId="421C3E52" w:rsidR="00AF0B1E" w:rsidRDefault="006B52D2" w:rsidP="00837C1E">
      <w:pPr>
        <w:pStyle w:val="a5"/>
        <w:numPr>
          <w:ilvl w:val="0"/>
          <w:numId w:val="24"/>
        </w:numPr>
        <w:ind w:firstLineChars="0"/>
        <w:rPr>
          <w:rFonts w:ascii="Times New Roman" w:hAnsi="Times New Roman" w:cs="Times New Roman"/>
        </w:rPr>
      </w:pPr>
      <w:r w:rsidRPr="001A16AB">
        <w:rPr>
          <w:rFonts w:ascii="Times New Roman" w:hAnsi="Times New Roman" w:cs="Times New Roman"/>
        </w:rPr>
        <w:t xml:space="preserve">Show </w:t>
      </w:r>
      <w:r w:rsidRPr="001A16AB">
        <w:rPr>
          <w:rFonts w:ascii="Times New Roman" w:hAnsi="Times New Roman" w:cs="Times New Roman"/>
        </w:rPr>
        <w:t>a</w:t>
      </w:r>
      <w:r w:rsidRPr="001A16AB">
        <w:rPr>
          <w:rFonts w:ascii="Times New Roman" w:hAnsi="Times New Roman" w:cs="Times New Roman"/>
        </w:rPr>
        <w:t xml:space="preserve"> tip</w:t>
      </w:r>
      <w:r w:rsidRPr="001A16AB">
        <w:rPr>
          <w:rFonts w:ascii="Times New Roman" w:hAnsi="Times New Roman" w:cs="Times New Roman"/>
        </w:rPr>
        <w:t xml:space="preserve"> for setting the scale for highlighted </w:t>
      </w:r>
      <w:r w:rsidR="00AF0B1E" w:rsidRPr="001A16AB">
        <w:rPr>
          <w:rFonts w:ascii="Times New Roman" w:hAnsi="Times New Roman" w:cs="Times New Roman"/>
        </w:rPr>
        <w:t>numbers</w:t>
      </w:r>
      <w:r w:rsidRPr="001A16AB">
        <w:rPr>
          <w:rFonts w:ascii="Times New Roman" w:hAnsi="Times New Roman" w:cs="Times New Roman"/>
        </w:rPr>
        <w:t xml:space="preserve"> when mouse moving over "A1:D1" cells</w:t>
      </w:r>
      <w:r w:rsidR="00AF0B1E" w:rsidRPr="001A16AB">
        <w:rPr>
          <w:rFonts w:ascii="Times New Roman" w:hAnsi="Times New Roman" w:cs="Times New Roman"/>
        </w:rPr>
        <w:t>;</w:t>
      </w:r>
      <w:r w:rsidR="001A16AB">
        <w:rPr>
          <w:rFonts w:ascii="Times New Roman" w:hAnsi="Times New Roman" w:cs="Times New Roman"/>
        </w:rPr>
        <w:t xml:space="preserve"> </w:t>
      </w:r>
      <w:r w:rsidR="00AF0B1E" w:rsidRPr="001A16AB">
        <w:rPr>
          <w:rFonts w:ascii="Times New Roman" w:hAnsi="Times New Roman" w:cs="Times New Roman"/>
        </w:rPr>
        <w:t>F</w:t>
      </w:r>
      <w:r w:rsidR="00AF0B1E" w:rsidRPr="001A16AB">
        <w:rPr>
          <w:rFonts w:ascii="Times New Roman" w:hAnsi="Times New Roman" w:cs="Times New Roman"/>
        </w:rPr>
        <w:t>reeze the</w:t>
      </w:r>
      <w:r w:rsidR="00AF0B1E" w:rsidRPr="001A16AB">
        <w:rPr>
          <w:rFonts w:ascii="Times New Roman" w:hAnsi="Times New Roman" w:cs="Times New Roman"/>
        </w:rPr>
        <w:t xml:space="preserve"> title </w:t>
      </w:r>
      <w:r w:rsidR="00AF0B1E" w:rsidRPr="001A16AB">
        <w:rPr>
          <w:rFonts w:ascii="Times New Roman" w:hAnsi="Times New Roman" w:cs="Times New Roman"/>
        </w:rPr>
        <w:t xml:space="preserve">cells at the top and the </w:t>
      </w:r>
      <w:r w:rsidR="00AF0B1E" w:rsidRPr="001A16AB">
        <w:rPr>
          <w:rFonts w:ascii="Times New Roman" w:hAnsi="Times New Roman" w:cs="Times New Roman"/>
        </w:rPr>
        <w:t>first 4 columns</w:t>
      </w:r>
      <w:r w:rsidR="001A16AB">
        <w:rPr>
          <w:rFonts w:ascii="Times New Roman" w:hAnsi="Times New Roman" w:cs="Times New Roman"/>
        </w:rPr>
        <w:t>.</w:t>
      </w:r>
    </w:p>
    <w:p w14:paraId="1510F5AD" w14:textId="77777777" w:rsidR="001A16AB" w:rsidRDefault="001A16AB" w:rsidP="001A16AB">
      <w:pPr>
        <w:pStyle w:val="a5"/>
        <w:keepNext/>
        <w:ind w:left="360" w:firstLineChars="0" w:firstLine="0"/>
      </w:pPr>
      <w:r>
        <w:rPr>
          <w:noProof/>
        </w:rPr>
        <w:drawing>
          <wp:inline distT="0" distB="0" distL="0" distR="0" wp14:anchorId="2F312C31" wp14:editId="21C84BE9">
            <wp:extent cx="6188710" cy="13519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D81F1" w14:textId="5F8C198D" w:rsidR="001A16AB" w:rsidRPr="001A16AB" w:rsidRDefault="001A16AB" w:rsidP="001A16AB">
      <w:pPr>
        <w:pStyle w:val="ad"/>
        <w:jc w:val="center"/>
      </w:pPr>
      <w:r>
        <w:t xml:space="preserve">Fig.  </w:t>
      </w:r>
      <w:r>
        <w:fldChar w:fldCharType="begin"/>
      </w:r>
      <w:r>
        <w:instrText xml:space="preserve"> SEQ Fig._ \* ARABIC </w:instrText>
      </w:r>
      <w:r>
        <w:fldChar w:fldCharType="separate"/>
      </w:r>
      <w:r w:rsidR="002B7887">
        <w:rPr>
          <w:noProof/>
        </w:rPr>
        <w:t>4</w:t>
      </w:r>
      <w:r>
        <w:fldChar w:fldCharType="end"/>
      </w:r>
      <w:r>
        <w:t xml:space="preserve"> Updated for sites table</w:t>
      </w:r>
    </w:p>
    <w:p w14:paraId="137B0837" w14:textId="77777777" w:rsidR="00EC1D95" w:rsidRPr="00EC1D95" w:rsidRDefault="00EC1D95" w:rsidP="00EC1D95"/>
    <w:p w14:paraId="471FE15A" w14:textId="2D150167" w:rsidR="00FD72F1" w:rsidRPr="00FD72F1" w:rsidRDefault="00FD72F1" w:rsidP="00FD72F1">
      <w:r>
        <w:br w:type="page"/>
      </w:r>
    </w:p>
    <w:p w14:paraId="5571686C" w14:textId="260E3A60" w:rsidR="00E236E1" w:rsidRDefault="001A16AB" w:rsidP="00E236E1">
      <w:pPr>
        <w:pStyle w:val="a5"/>
        <w:numPr>
          <w:ilvl w:val="0"/>
          <w:numId w:val="2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</w:t>
      </w:r>
      <w:r>
        <w:rPr>
          <w:rFonts w:ascii="Times New Roman" w:hAnsi="Times New Roman" w:cs="Times New Roman" w:hint="eastAsia"/>
        </w:rPr>
        <w:t>pdate</w:t>
      </w:r>
      <w:r>
        <w:rPr>
          <w:rFonts w:ascii="Times New Roman" w:hAnsi="Times New Roman" w:cs="Times New Roman"/>
        </w:rPr>
        <w:t xml:space="preserve"> </w:t>
      </w:r>
      <w:r w:rsidR="00E236E1">
        <w:rPr>
          <w:rFonts w:ascii="Times New Roman" w:hAnsi="Times New Roman" w:cs="Times New Roman"/>
        </w:rPr>
        <w:t>the function of “Reset” button 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support</w:t>
      </w:r>
      <w:r>
        <w:rPr>
          <w:rFonts w:ascii="Times New Roman" w:hAnsi="Times New Roman" w:cs="Times New Roman"/>
        </w:rPr>
        <w:t xml:space="preserve"> to</w:t>
      </w:r>
      <w:r w:rsidR="00E236E1">
        <w:rPr>
          <w:rFonts w:ascii="Times New Roman" w:hAnsi="Times New Roman" w:cs="Times New Roman"/>
        </w:rPr>
        <w:t xml:space="preserve"> </w:t>
      </w:r>
      <w:r w:rsidR="003D54D7">
        <w:rPr>
          <w:rFonts w:ascii="Times New Roman" w:hAnsi="Times New Roman" w:cs="Times New Roman"/>
        </w:rPr>
        <w:t xml:space="preserve">reset the “Attribute Table” to </w:t>
      </w:r>
      <w:r>
        <w:rPr>
          <w:rFonts w:ascii="Times New Roman" w:hAnsi="Times New Roman" w:cs="Times New Roman"/>
        </w:rPr>
        <w:t>the default</w:t>
      </w:r>
      <w:r w:rsidR="003D54D7">
        <w:rPr>
          <w:rFonts w:ascii="Times New Roman" w:hAnsi="Times New Roman" w:cs="Times New Roman"/>
        </w:rPr>
        <w:t>.</w:t>
      </w:r>
    </w:p>
    <w:p w14:paraId="4DEC0D7B" w14:textId="4C274749" w:rsidR="00E236E1" w:rsidRDefault="004C0142" w:rsidP="00E236E1">
      <w:pPr>
        <w:rPr>
          <w:rFonts w:ascii="Times New Roman" w:hAnsi="Times New Roman" w:cs="Times New Roman"/>
        </w:rPr>
      </w:pPr>
      <w:r w:rsidRPr="004C0142">
        <w:rPr>
          <w:rFonts w:ascii="Times New Roman" w:hAnsi="Times New Roman" w:cs="Times New Roman"/>
          <w:noProof/>
        </w:rPr>
        <w:drawing>
          <wp:inline distT="0" distB="0" distL="0" distR="0" wp14:anchorId="5CFCBC0F" wp14:editId="2F1570A3">
            <wp:extent cx="6188710" cy="2731770"/>
            <wp:effectExtent l="0" t="0" r="2540" b="0"/>
            <wp:docPr id="10" name="图片 9">
              <a:extLst xmlns:a="http://schemas.openxmlformats.org/drawingml/2006/main">
                <a:ext uri="{FF2B5EF4-FFF2-40B4-BE49-F238E27FC236}">
                  <a16:creationId xmlns:a16="http://schemas.microsoft.com/office/drawing/2014/main" id="{37140B79-DF9E-422C-B988-A80378B11B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>
                      <a:extLst>
                        <a:ext uri="{FF2B5EF4-FFF2-40B4-BE49-F238E27FC236}">
                          <a16:creationId xmlns:a16="http://schemas.microsoft.com/office/drawing/2014/main" id="{37140B79-DF9E-422C-B988-A80378B11B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68DF1" w14:textId="4C1A24A6" w:rsidR="004C0142" w:rsidRDefault="004C0142" w:rsidP="004C0142">
      <w:pPr>
        <w:pStyle w:val="ad"/>
        <w:jc w:val="center"/>
        <w:rPr>
          <w:rFonts w:ascii="Times New Roman" w:hAnsi="Times New Roman" w:cs="Times New Roman"/>
        </w:rPr>
      </w:pPr>
      <w:r>
        <w:t xml:space="preserve">Fig.  </w:t>
      </w:r>
      <w:r w:rsidR="00F717A5">
        <w:fldChar w:fldCharType="begin"/>
      </w:r>
      <w:r w:rsidR="00F717A5">
        <w:instrText xml:space="preserve"> SEQ Fig._ \* ARABIC </w:instrText>
      </w:r>
      <w:r w:rsidR="00F717A5">
        <w:fldChar w:fldCharType="separate"/>
      </w:r>
      <w:r w:rsidR="002B7887">
        <w:rPr>
          <w:noProof/>
        </w:rPr>
        <w:t>5</w:t>
      </w:r>
      <w:r w:rsidR="00F717A5">
        <w:rPr>
          <w:noProof/>
        </w:rPr>
        <w:fldChar w:fldCharType="end"/>
      </w:r>
      <w:r>
        <w:t xml:space="preserve"> </w:t>
      </w:r>
      <w:r w:rsidR="001A16AB">
        <w:rPr>
          <w:rFonts w:ascii="Times New Roman" w:hAnsi="Times New Roman" w:cs="Times New Roman"/>
        </w:rPr>
        <w:t>Update</w:t>
      </w:r>
      <w:r>
        <w:rPr>
          <w:rFonts w:ascii="Times New Roman" w:hAnsi="Times New Roman" w:cs="Times New Roman"/>
        </w:rPr>
        <w:t xml:space="preserve"> the function of “Reset” button</w:t>
      </w:r>
    </w:p>
    <w:p w14:paraId="2BBDD397" w14:textId="77777777" w:rsidR="002B7887" w:rsidRPr="002B7887" w:rsidRDefault="002B7887" w:rsidP="002B7887"/>
    <w:p w14:paraId="190556BB" w14:textId="275A7A5F" w:rsidR="00615B3A" w:rsidRPr="0063584C" w:rsidRDefault="00615B3A" w:rsidP="0063584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584C">
        <w:rPr>
          <w:rFonts w:ascii="Times New Roman" w:hAnsi="Times New Roman" w:cs="Times New Roman"/>
          <w:b/>
          <w:bCs/>
          <w:sz w:val="28"/>
          <w:szCs w:val="28"/>
        </w:rPr>
        <w:t>To Do List:</w:t>
      </w:r>
    </w:p>
    <w:p w14:paraId="658606D3" w14:textId="7D5A1B0A" w:rsidR="00E23DE8" w:rsidRPr="00E23DE8" w:rsidRDefault="00E23DE8" w:rsidP="00413893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E23DE8">
        <w:rPr>
          <w:rFonts w:ascii="Times New Roman" w:hAnsi="Times New Roman" w:cs="Times New Roman"/>
        </w:rPr>
        <w:t xml:space="preserve">Include “morbidity risk” data </w:t>
      </w:r>
      <w:r w:rsidRPr="00E23DE8">
        <w:rPr>
          <w:rFonts w:ascii="Times New Roman" w:hAnsi="Times New Roman" w:cs="Times New Roman" w:hint="eastAsia"/>
        </w:rPr>
        <w:t>int</w:t>
      </w:r>
      <w:r w:rsidRPr="00E23DE8">
        <w:rPr>
          <w:rFonts w:ascii="Times New Roman" w:hAnsi="Times New Roman" w:cs="Times New Roman"/>
        </w:rPr>
        <w:t xml:space="preserve">o “summary table” </w:t>
      </w:r>
      <w:r w:rsidRPr="00E23DE8">
        <w:rPr>
          <w:rFonts w:ascii="Times New Roman" w:hAnsi="Times New Roman" w:cs="Times New Roman" w:hint="eastAsia"/>
        </w:rPr>
        <w:t>&amp;</w:t>
      </w:r>
      <w:r w:rsidRPr="00E23DE8">
        <w:rPr>
          <w:rFonts w:ascii="Times New Roman" w:hAnsi="Times New Roman" w:cs="Times New Roman"/>
        </w:rPr>
        <w:t xml:space="preserve"> </w:t>
      </w:r>
      <w:r w:rsidRPr="00E23DE8">
        <w:rPr>
          <w:rFonts w:ascii="Times New Roman" w:hAnsi="Times New Roman" w:cs="Times New Roman" w:hint="eastAsia"/>
        </w:rPr>
        <w:t>and</w:t>
      </w:r>
      <w:r w:rsidRPr="00E23DE8">
        <w:rPr>
          <w:rFonts w:ascii="Times New Roman" w:hAnsi="Times New Roman" w:cs="Times New Roman"/>
        </w:rPr>
        <w:t xml:space="preserve"> “summary plot” under the “proximity analysis” module.</w:t>
      </w:r>
    </w:p>
    <w:p w14:paraId="26EA52A3" w14:textId="231CFE4A" w:rsidR="00676819" w:rsidRDefault="00445037" w:rsidP="007314B8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</w:t>
      </w:r>
      <w:r w:rsidR="00F77F9B" w:rsidRPr="00F77F9B">
        <w:rPr>
          <w:rFonts w:ascii="Times New Roman" w:hAnsi="Times New Roman" w:cs="Times New Roman"/>
        </w:rPr>
        <w:t xml:space="preserve"> top risk drivers </w:t>
      </w:r>
      <w:r>
        <w:rPr>
          <w:rFonts w:ascii="Times New Roman" w:hAnsi="Times New Roman" w:cs="Times New Roman"/>
        </w:rPr>
        <w:t>in</w:t>
      </w:r>
      <w:r w:rsidR="00F77F9B" w:rsidRPr="00F77F9B">
        <w:rPr>
          <w:rFonts w:ascii="Times New Roman" w:hAnsi="Times New Roman" w:cs="Times New Roman"/>
        </w:rPr>
        <w:t xml:space="preserve">to the </w:t>
      </w:r>
      <w:r w:rsidR="00F77F9B">
        <w:rPr>
          <w:rFonts w:ascii="Times New Roman" w:hAnsi="Times New Roman" w:cs="Times New Roman"/>
        </w:rPr>
        <w:t>“</w:t>
      </w:r>
      <w:r w:rsidR="00F77F9B" w:rsidRPr="00F77F9B">
        <w:rPr>
          <w:rFonts w:ascii="Times New Roman" w:hAnsi="Times New Roman" w:cs="Times New Roman"/>
        </w:rPr>
        <w:t>summary table</w:t>
      </w:r>
      <w:r w:rsidR="00F77F9B">
        <w:rPr>
          <w:rFonts w:ascii="Times New Roman" w:hAnsi="Times New Roman" w:cs="Times New Roman"/>
        </w:rPr>
        <w:t>”</w:t>
      </w:r>
      <w:r w:rsidR="00F77F9B" w:rsidRPr="00F77F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under</w:t>
      </w:r>
      <w:r w:rsidR="00F77F9B" w:rsidRPr="00F77F9B">
        <w:rPr>
          <w:rFonts w:ascii="Times New Roman" w:hAnsi="Times New Roman" w:cs="Times New Roman"/>
        </w:rPr>
        <w:t xml:space="preserve"> the </w:t>
      </w:r>
      <w:r w:rsidR="00F77F9B">
        <w:rPr>
          <w:rFonts w:ascii="Times New Roman" w:hAnsi="Times New Roman" w:cs="Times New Roman"/>
        </w:rPr>
        <w:t>“</w:t>
      </w:r>
      <w:r w:rsidR="00F77F9B" w:rsidRPr="00F77F9B">
        <w:rPr>
          <w:rFonts w:ascii="Times New Roman" w:hAnsi="Times New Roman" w:cs="Times New Roman"/>
        </w:rPr>
        <w:t>proximity analysis</w:t>
      </w:r>
      <w:r w:rsidR="00F77F9B">
        <w:rPr>
          <w:rFonts w:ascii="Times New Roman" w:hAnsi="Times New Roman" w:cs="Times New Roman"/>
        </w:rPr>
        <w:t>”</w:t>
      </w:r>
      <w:r w:rsidR="00F77F9B" w:rsidRPr="00F77F9B">
        <w:rPr>
          <w:rFonts w:ascii="Times New Roman" w:hAnsi="Times New Roman" w:cs="Times New Roman"/>
        </w:rPr>
        <w:t xml:space="preserve"> module </w:t>
      </w:r>
      <w:r w:rsidR="00F77F9B">
        <w:rPr>
          <w:rFonts w:ascii="Times New Roman" w:hAnsi="Times New Roman" w:cs="Times New Roman"/>
        </w:rPr>
        <w:t>and</w:t>
      </w:r>
      <w:r w:rsidR="00F77F9B" w:rsidRPr="00F77F9B">
        <w:rPr>
          <w:rFonts w:ascii="Times New Roman" w:hAnsi="Times New Roman" w:cs="Times New Roman"/>
        </w:rPr>
        <w:t xml:space="preserve"> list the top 3 air toxic species of cancer risk</w:t>
      </w:r>
      <w:r w:rsidR="00F77F9B">
        <w:rPr>
          <w:rFonts w:ascii="Times New Roman" w:hAnsi="Times New Roman" w:cs="Times New Roman"/>
        </w:rPr>
        <w:t>.</w:t>
      </w:r>
    </w:p>
    <w:p w14:paraId="3870ABD5" w14:textId="0D0E63DC" w:rsidR="00F77F9B" w:rsidRDefault="000E267D" w:rsidP="007314B8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E267D">
        <w:rPr>
          <w:rFonts w:ascii="Times New Roman" w:hAnsi="Times New Roman" w:cs="Times New Roman"/>
        </w:rPr>
        <w:t>Add Air toxic concentration data in the “Data Input” module (currently blank and grayed)</w:t>
      </w:r>
      <w:r>
        <w:rPr>
          <w:rFonts w:ascii="Times New Roman" w:hAnsi="Times New Roman" w:cs="Times New Roman"/>
        </w:rPr>
        <w:t>.</w:t>
      </w:r>
    </w:p>
    <w:p w14:paraId="636A62B4" w14:textId="0A24F393" w:rsidR="000E267D" w:rsidRDefault="000E267D" w:rsidP="007314B8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F77F9B">
        <w:rPr>
          <w:rFonts w:ascii="Times New Roman" w:hAnsi="Times New Roman" w:cs="Times New Roman"/>
        </w:rPr>
        <w:t>Need to speed up when loading a new project.</w:t>
      </w:r>
      <w:r>
        <w:rPr>
          <w:rFonts w:ascii="Times New Roman" w:hAnsi="Times New Roman" w:cs="Times New Roman"/>
        </w:rPr>
        <w:t xml:space="preserve"> </w:t>
      </w:r>
    </w:p>
    <w:p w14:paraId="577288AD" w14:textId="37E1C35E" w:rsidR="00445037" w:rsidRPr="000B6F79" w:rsidRDefault="00445037" w:rsidP="0044503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B6F79">
        <w:rPr>
          <w:rFonts w:ascii="Times New Roman" w:hAnsi="Times New Roman" w:cs="Times New Roman"/>
        </w:rPr>
        <w:t>Under Data Viewer → “Data Menu” Table: (1) Adjust all these columns (and the rest) to a narrower “reasonable” size (too wide for numbers) and list headers (titles) to two rows if needed;(2)</w:t>
      </w:r>
      <w:r w:rsidRPr="000B6F79">
        <w:rPr>
          <w:rFonts w:ascii="Times New Roman" w:eastAsia="等线" w:hAnsi="Times New Roman" w:cs="Times New Roman"/>
          <w:sz w:val="28"/>
          <w:szCs w:val="28"/>
        </w:rPr>
        <w:t xml:space="preserve"> </w:t>
      </w:r>
      <w:r w:rsidRPr="000B6F79">
        <w:rPr>
          <w:rFonts w:ascii="Times New Roman" w:hAnsi="Times New Roman" w:cs="Times New Roman"/>
        </w:rPr>
        <w:t>If %tile is used, change all “%” to “%tile” ;(3) For number under “%tile” or “%”, add “%” to the numbers (e.g</w:t>
      </w:r>
      <w:r w:rsidR="005F62F6">
        <w:rPr>
          <w:rFonts w:ascii="Times New Roman" w:hAnsi="Times New Roman" w:cs="Times New Roman"/>
        </w:rPr>
        <w:t>.</w:t>
      </w:r>
      <w:r w:rsidRPr="000B6F79">
        <w:rPr>
          <w:rFonts w:ascii="Times New Roman" w:hAnsi="Times New Roman" w:cs="Times New Roman"/>
        </w:rPr>
        <w:t>, “75.77” to “75.77%”);</w:t>
      </w:r>
    </w:p>
    <w:p w14:paraId="5FF243F7" w14:textId="77777777" w:rsidR="00445037" w:rsidRPr="000B6F79" w:rsidRDefault="00445037" w:rsidP="0044503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B6F79">
        <w:rPr>
          <w:rFonts w:ascii="Times New Roman" w:hAnsi="Times New Roman" w:cs="Times New Roman"/>
        </w:rPr>
        <w:t>Gray out the HAPs species that have no data available when selecting “GAS &amp; VOC HAPs” (15 species) or “Heavy mental HAPs” (7 species);</w:t>
      </w:r>
    </w:p>
    <w:p w14:paraId="6C2642E1" w14:textId="77777777" w:rsidR="00445037" w:rsidRPr="00041D22" w:rsidRDefault="00445037" w:rsidP="0044503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41D22">
        <w:rPr>
          <w:rFonts w:ascii="Times New Roman" w:hAnsi="Times New Roman" w:cs="Times New Roman"/>
        </w:rPr>
        <w:t>Add “Sector Emissions Summary” under “Chart &amp; Table”.</w:t>
      </w:r>
    </w:p>
    <w:p w14:paraId="12E09E03" w14:textId="77777777" w:rsidR="00445037" w:rsidRPr="00041D22" w:rsidRDefault="00445037" w:rsidP="0044503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41D22">
        <w:rPr>
          <w:rFonts w:ascii="Times New Roman" w:hAnsi="Times New Roman" w:cs="Times New Roman"/>
        </w:rPr>
        <w:t>Provide a clear base map for Proximity analysis.</w:t>
      </w:r>
    </w:p>
    <w:p w14:paraId="4E1A9EB3" w14:textId="77777777" w:rsidR="00445037" w:rsidRDefault="00445037" w:rsidP="0044503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41D22">
        <w:rPr>
          <w:rFonts w:ascii="Times New Roman" w:hAnsi="Times New Roman" w:cs="Times New Roman"/>
        </w:rPr>
        <w:t>Provide a format validation for input files under Data Input module.</w:t>
      </w:r>
    </w:p>
    <w:p w14:paraId="6E47090C" w14:textId="77777777" w:rsidR="00445037" w:rsidRPr="00041D22" w:rsidRDefault="00445037" w:rsidP="0044503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41D22">
        <w:rPr>
          <w:rFonts w:ascii="Times New Roman" w:hAnsi="Times New Roman" w:cs="Times New Roman"/>
        </w:rPr>
        <w:lastRenderedPageBreak/>
        <w:t>Add “Tribal” options under Major Emission Source module for support to zoom-in to tribal areas (All &amp; individual) and provide a Tribal Analysis module as given in the PPT sent previously;</w:t>
      </w:r>
    </w:p>
    <w:p w14:paraId="36331143" w14:textId="0B9132C2" w:rsidR="00445037" w:rsidRPr="004D7E08" w:rsidRDefault="00445037" w:rsidP="0044503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041D22">
        <w:rPr>
          <w:rFonts w:ascii="Times New Roman" w:hAnsi="Times New Roman" w:cs="Times New Roman"/>
        </w:rPr>
        <w:t>Include “Climate risk” layer data.</w:t>
      </w:r>
    </w:p>
    <w:p w14:paraId="4EDF87FD" w14:textId="00797963" w:rsidR="00445037" w:rsidRDefault="00445037" w:rsidP="0044503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Fix the bug for the “filter” function under Data Input module (see below figure). </w:t>
      </w:r>
    </w:p>
    <w:p w14:paraId="1CB7EFAD" w14:textId="6220A5AD" w:rsidR="00445037" w:rsidRDefault="00445037" w:rsidP="00872475">
      <w:pPr>
        <w:pStyle w:val="a5"/>
        <w:spacing w:line="360" w:lineRule="auto"/>
        <w:ind w:firstLineChars="0" w:firstLine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2B42C17" wp14:editId="7087A6D4">
            <wp:extent cx="5391354" cy="3043631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3320" cy="304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B3C44" w14:textId="24A3B7D2" w:rsidR="008805E3" w:rsidRPr="007A64FF" w:rsidRDefault="003B0570" w:rsidP="003B0570">
      <w:pPr>
        <w:pStyle w:val="ad"/>
        <w:jc w:val="center"/>
        <w:rPr>
          <w:rFonts w:ascii="Times New Roman" w:hAnsi="Times New Roman" w:cs="Times New Roman"/>
        </w:rPr>
      </w:pPr>
      <w:r>
        <w:t xml:space="preserve">Fig. </w:t>
      </w:r>
      <w:r w:rsidR="00F717A5">
        <w:fldChar w:fldCharType="begin"/>
      </w:r>
      <w:r w:rsidR="00F717A5">
        <w:instrText xml:space="preserve"> SEQ Fig._ \* ARABIC </w:instrText>
      </w:r>
      <w:r w:rsidR="00F717A5">
        <w:fldChar w:fldCharType="separate"/>
      </w:r>
      <w:r w:rsidR="002B7887">
        <w:rPr>
          <w:noProof/>
        </w:rPr>
        <w:t>6</w:t>
      </w:r>
      <w:r w:rsidR="00F717A5">
        <w:rPr>
          <w:noProof/>
        </w:rPr>
        <w:fldChar w:fldCharType="end"/>
      </w:r>
      <w:r>
        <w:t xml:space="preserve"> </w:t>
      </w:r>
      <w:r w:rsidR="007A64FF" w:rsidRPr="007A64FF">
        <w:t>Fix the bug for the “filter” function under Data Input module</w:t>
      </w:r>
    </w:p>
    <w:sectPr w:rsidR="008805E3" w:rsidRPr="007A64FF" w:rsidSect="00C9313F">
      <w:footerReference w:type="default" r:id="rId1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6936F" w14:textId="77777777" w:rsidR="007B4FA2" w:rsidRDefault="007B4FA2">
      <w:r>
        <w:separator/>
      </w:r>
    </w:p>
  </w:endnote>
  <w:endnote w:type="continuationSeparator" w:id="0">
    <w:p w14:paraId="3B4106FF" w14:textId="77777777" w:rsidR="007B4FA2" w:rsidRDefault="007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168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EDCFA" w14:textId="77777777" w:rsidR="001A214B" w:rsidRDefault="0091695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0340C" w14:textId="77777777" w:rsidR="001A214B" w:rsidRDefault="007B4F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2FCAE" w14:textId="77777777" w:rsidR="007B4FA2" w:rsidRDefault="007B4FA2">
      <w:r>
        <w:separator/>
      </w:r>
    </w:p>
  </w:footnote>
  <w:footnote w:type="continuationSeparator" w:id="0">
    <w:p w14:paraId="52A0D65D" w14:textId="77777777" w:rsidR="007B4FA2" w:rsidRDefault="007B4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1C2"/>
    <w:multiLevelType w:val="hybridMultilevel"/>
    <w:tmpl w:val="D5746E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2ED0"/>
    <w:multiLevelType w:val="hybridMultilevel"/>
    <w:tmpl w:val="29BC8762"/>
    <w:lvl w:ilvl="0" w:tplc="64F45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CCE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E40D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CE7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86A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624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0E6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CE5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6EB1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B2DE1"/>
    <w:multiLevelType w:val="hybridMultilevel"/>
    <w:tmpl w:val="A9548730"/>
    <w:lvl w:ilvl="0" w:tplc="A252A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103F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2EF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ECE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2CB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008C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788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C23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40F3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2415C"/>
    <w:multiLevelType w:val="hybridMultilevel"/>
    <w:tmpl w:val="B900E58C"/>
    <w:lvl w:ilvl="0" w:tplc="007CD94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D568F3"/>
    <w:multiLevelType w:val="hybridMultilevel"/>
    <w:tmpl w:val="B900E58C"/>
    <w:lvl w:ilvl="0" w:tplc="007CD94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5D4224"/>
    <w:multiLevelType w:val="multilevel"/>
    <w:tmpl w:val="49A2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544A3"/>
    <w:multiLevelType w:val="hybridMultilevel"/>
    <w:tmpl w:val="B5621F54"/>
    <w:lvl w:ilvl="0" w:tplc="A35A4F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55596"/>
    <w:multiLevelType w:val="hybridMultilevel"/>
    <w:tmpl w:val="3FF2861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112BD0"/>
    <w:multiLevelType w:val="hybridMultilevel"/>
    <w:tmpl w:val="23DC0798"/>
    <w:lvl w:ilvl="0" w:tplc="CEC29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AC5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B064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9AEF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27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A416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A0E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67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229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E3232"/>
    <w:multiLevelType w:val="hybridMultilevel"/>
    <w:tmpl w:val="95EE7598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91B2809"/>
    <w:multiLevelType w:val="hybridMultilevel"/>
    <w:tmpl w:val="35464C58"/>
    <w:lvl w:ilvl="0" w:tplc="1A126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28B5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480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E60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6D7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EC22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8A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6F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42BE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1231E7"/>
    <w:multiLevelType w:val="hybridMultilevel"/>
    <w:tmpl w:val="B2643C5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365E69EA"/>
    <w:multiLevelType w:val="hybridMultilevel"/>
    <w:tmpl w:val="B5621F54"/>
    <w:lvl w:ilvl="0" w:tplc="A35A4F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464011"/>
    <w:multiLevelType w:val="hybridMultilevel"/>
    <w:tmpl w:val="5B7E47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B68C2"/>
    <w:multiLevelType w:val="hybridMultilevel"/>
    <w:tmpl w:val="46CEA522"/>
    <w:lvl w:ilvl="0" w:tplc="A948C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CB2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74A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6A4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09F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F89F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865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2CC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6F0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F11EC0"/>
    <w:multiLevelType w:val="hybridMultilevel"/>
    <w:tmpl w:val="E6FE2DB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41982118"/>
    <w:multiLevelType w:val="hybridMultilevel"/>
    <w:tmpl w:val="C08C73EC"/>
    <w:lvl w:ilvl="0" w:tplc="87ECF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940F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A4F8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6F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034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85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666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EA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88D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1A7"/>
    <w:multiLevelType w:val="hybridMultilevel"/>
    <w:tmpl w:val="DDC2F7AA"/>
    <w:lvl w:ilvl="0" w:tplc="C6CC1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9C95A5C"/>
    <w:multiLevelType w:val="hybridMultilevel"/>
    <w:tmpl w:val="86E46802"/>
    <w:lvl w:ilvl="0" w:tplc="82706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68C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CEAF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900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08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9460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78A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EE36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CA3B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1A4DAB"/>
    <w:multiLevelType w:val="hybridMultilevel"/>
    <w:tmpl w:val="B5AE8D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80765B"/>
    <w:multiLevelType w:val="hybridMultilevel"/>
    <w:tmpl w:val="B2643C5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5382747D"/>
    <w:multiLevelType w:val="hybridMultilevel"/>
    <w:tmpl w:val="B5621F54"/>
    <w:lvl w:ilvl="0" w:tplc="A35A4F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4F6EFB"/>
    <w:multiLevelType w:val="hybridMultilevel"/>
    <w:tmpl w:val="35C06FA2"/>
    <w:lvl w:ilvl="0" w:tplc="5B66E62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6A046836"/>
    <w:multiLevelType w:val="hybridMultilevel"/>
    <w:tmpl w:val="354CEE8C"/>
    <w:lvl w:ilvl="0" w:tplc="EF4AA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024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280C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8E2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80D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DE33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065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059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B65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A92E8B"/>
    <w:multiLevelType w:val="hybridMultilevel"/>
    <w:tmpl w:val="A210B020"/>
    <w:lvl w:ilvl="0" w:tplc="A35A4F96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5" w15:restartNumberingAfterBreak="0">
    <w:nsid w:val="6D9825E0"/>
    <w:multiLevelType w:val="hybridMultilevel"/>
    <w:tmpl w:val="893662DE"/>
    <w:lvl w:ilvl="0" w:tplc="41000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67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5C8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383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A5D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9A1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CB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FC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EE48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595A62"/>
    <w:multiLevelType w:val="hybridMultilevel"/>
    <w:tmpl w:val="5B7E47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57713"/>
    <w:multiLevelType w:val="hybridMultilevel"/>
    <w:tmpl w:val="83EC6D00"/>
    <w:lvl w:ilvl="0" w:tplc="44AC0066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761F5F07"/>
    <w:multiLevelType w:val="hybridMultilevel"/>
    <w:tmpl w:val="A27E432C"/>
    <w:lvl w:ilvl="0" w:tplc="3CE68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DC5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5E0F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BAF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86F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26A5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009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7A8B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247F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501CB3"/>
    <w:multiLevelType w:val="hybridMultilevel"/>
    <w:tmpl w:val="B7CA714A"/>
    <w:lvl w:ilvl="0" w:tplc="A35A4F96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0" w15:restartNumberingAfterBreak="0">
    <w:nsid w:val="78702629"/>
    <w:multiLevelType w:val="hybridMultilevel"/>
    <w:tmpl w:val="A0AC54A4"/>
    <w:lvl w:ilvl="0" w:tplc="FE9EA7EC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5"/>
  </w:num>
  <w:num w:numId="2">
    <w:abstractNumId w:val="29"/>
  </w:num>
  <w:num w:numId="3">
    <w:abstractNumId w:val="9"/>
  </w:num>
  <w:num w:numId="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4"/>
  </w:num>
  <w:num w:numId="6">
    <w:abstractNumId w:val="6"/>
  </w:num>
  <w:num w:numId="7">
    <w:abstractNumId w:val="12"/>
  </w:num>
  <w:num w:numId="8">
    <w:abstractNumId w:val="21"/>
  </w:num>
  <w:num w:numId="9">
    <w:abstractNumId w:val="27"/>
  </w:num>
  <w:num w:numId="10">
    <w:abstractNumId w:val="1"/>
  </w:num>
  <w:num w:numId="11">
    <w:abstractNumId w:val="30"/>
  </w:num>
  <w:num w:numId="12">
    <w:abstractNumId w:val="16"/>
  </w:num>
  <w:num w:numId="13">
    <w:abstractNumId w:val="10"/>
  </w:num>
  <w:num w:numId="14">
    <w:abstractNumId w:val="14"/>
  </w:num>
  <w:num w:numId="15">
    <w:abstractNumId w:val="8"/>
  </w:num>
  <w:num w:numId="16">
    <w:abstractNumId w:val="28"/>
  </w:num>
  <w:num w:numId="17">
    <w:abstractNumId w:val="25"/>
  </w:num>
  <w:num w:numId="18">
    <w:abstractNumId w:val="18"/>
  </w:num>
  <w:num w:numId="19">
    <w:abstractNumId w:val="22"/>
  </w:num>
  <w:num w:numId="20">
    <w:abstractNumId w:val="4"/>
  </w:num>
  <w:num w:numId="21">
    <w:abstractNumId w:val="3"/>
  </w:num>
  <w:num w:numId="22">
    <w:abstractNumId w:val="23"/>
  </w:num>
  <w:num w:numId="23">
    <w:abstractNumId w:val="2"/>
  </w:num>
  <w:num w:numId="24">
    <w:abstractNumId w:val="17"/>
  </w:num>
  <w:num w:numId="25">
    <w:abstractNumId w:val="20"/>
  </w:num>
  <w:num w:numId="26">
    <w:abstractNumId w:val="11"/>
  </w:num>
  <w:num w:numId="27">
    <w:abstractNumId w:val="19"/>
  </w:num>
  <w:num w:numId="28">
    <w:abstractNumId w:val="0"/>
  </w:num>
  <w:num w:numId="29">
    <w:abstractNumId w:val="26"/>
  </w:num>
  <w:num w:numId="30">
    <w:abstractNumId w:val="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3A"/>
    <w:rsid w:val="00007260"/>
    <w:rsid w:val="000334E4"/>
    <w:rsid w:val="0003353E"/>
    <w:rsid w:val="000343F8"/>
    <w:rsid w:val="00035635"/>
    <w:rsid w:val="0004071E"/>
    <w:rsid w:val="00041B34"/>
    <w:rsid w:val="00041D22"/>
    <w:rsid w:val="00060F7D"/>
    <w:rsid w:val="00063C53"/>
    <w:rsid w:val="000641CA"/>
    <w:rsid w:val="000678FD"/>
    <w:rsid w:val="00081D29"/>
    <w:rsid w:val="000833DF"/>
    <w:rsid w:val="000B0122"/>
    <w:rsid w:val="000B1B50"/>
    <w:rsid w:val="000B6F79"/>
    <w:rsid w:val="000C0894"/>
    <w:rsid w:val="000C144E"/>
    <w:rsid w:val="000D1D53"/>
    <w:rsid w:val="000D2DD0"/>
    <w:rsid w:val="000D4DDF"/>
    <w:rsid w:val="000E267D"/>
    <w:rsid w:val="000E7C19"/>
    <w:rsid w:val="000F31BF"/>
    <w:rsid w:val="000F5452"/>
    <w:rsid w:val="00114FB6"/>
    <w:rsid w:val="00121090"/>
    <w:rsid w:val="00127B29"/>
    <w:rsid w:val="00130C4E"/>
    <w:rsid w:val="001336BE"/>
    <w:rsid w:val="0013518C"/>
    <w:rsid w:val="00135A2C"/>
    <w:rsid w:val="00135B78"/>
    <w:rsid w:val="001436BE"/>
    <w:rsid w:val="00144007"/>
    <w:rsid w:val="00145CDA"/>
    <w:rsid w:val="00152E53"/>
    <w:rsid w:val="00157E54"/>
    <w:rsid w:val="0016458A"/>
    <w:rsid w:val="00166B90"/>
    <w:rsid w:val="00166C0A"/>
    <w:rsid w:val="00167579"/>
    <w:rsid w:val="00177B45"/>
    <w:rsid w:val="00180FFC"/>
    <w:rsid w:val="00184658"/>
    <w:rsid w:val="00195D58"/>
    <w:rsid w:val="001A16AB"/>
    <w:rsid w:val="001A4A1C"/>
    <w:rsid w:val="001A4AF5"/>
    <w:rsid w:val="001A530D"/>
    <w:rsid w:val="001C339B"/>
    <w:rsid w:val="001C6390"/>
    <w:rsid w:val="001D1AF1"/>
    <w:rsid w:val="001D7CA6"/>
    <w:rsid w:val="001E1BE5"/>
    <w:rsid w:val="001E4B85"/>
    <w:rsid w:val="001E4E01"/>
    <w:rsid w:val="001F71EA"/>
    <w:rsid w:val="0020053D"/>
    <w:rsid w:val="00201B5D"/>
    <w:rsid w:val="00202F9C"/>
    <w:rsid w:val="002039F2"/>
    <w:rsid w:val="0020557B"/>
    <w:rsid w:val="002118BD"/>
    <w:rsid w:val="00211DD0"/>
    <w:rsid w:val="00213405"/>
    <w:rsid w:val="00213763"/>
    <w:rsid w:val="0023666B"/>
    <w:rsid w:val="0025276C"/>
    <w:rsid w:val="00255143"/>
    <w:rsid w:val="00257171"/>
    <w:rsid w:val="002604BE"/>
    <w:rsid w:val="00265A94"/>
    <w:rsid w:val="00271310"/>
    <w:rsid w:val="00272CD9"/>
    <w:rsid w:val="002878FA"/>
    <w:rsid w:val="002920C2"/>
    <w:rsid w:val="00293C95"/>
    <w:rsid w:val="00295318"/>
    <w:rsid w:val="002B4D45"/>
    <w:rsid w:val="002B6308"/>
    <w:rsid w:val="002B782C"/>
    <w:rsid w:val="002B7887"/>
    <w:rsid w:val="002C09AB"/>
    <w:rsid w:val="002C305A"/>
    <w:rsid w:val="002C6936"/>
    <w:rsid w:val="002D74E3"/>
    <w:rsid w:val="002F63B8"/>
    <w:rsid w:val="003055F5"/>
    <w:rsid w:val="00305623"/>
    <w:rsid w:val="0031114D"/>
    <w:rsid w:val="00333E21"/>
    <w:rsid w:val="0034017D"/>
    <w:rsid w:val="00364E7C"/>
    <w:rsid w:val="003A072D"/>
    <w:rsid w:val="003A3D15"/>
    <w:rsid w:val="003A3FAD"/>
    <w:rsid w:val="003A79EA"/>
    <w:rsid w:val="003B0570"/>
    <w:rsid w:val="003C62D7"/>
    <w:rsid w:val="003C70B7"/>
    <w:rsid w:val="003C7B8D"/>
    <w:rsid w:val="003D54D7"/>
    <w:rsid w:val="003D6645"/>
    <w:rsid w:val="003D7506"/>
    <w:rsid w:val="003E24D6"/>
    <w:rsid w:val="004010EB"/>
    <w:rsid w:val="00404914"/>
    <w:rsid w:val="00424569"/>
    <w:rsid w:val="004276C3"/>
    <w:rsid w:val="004343EC"/>
    <w:rsid w:val="00444498"/>
    <w:rsid w:val="00445037"/>
    <w:rsid w:val="0044774F"/>
    <w:rsid w:val="00452D87"/>
    <w:rsid w:val="004632BC"/>
    <w:rsid w:val="00465EA3"/>
    <w:rsid w:val="004725F8"/>
    <w:rsid w:val="004734A6"/>
    <w:rsid w:val="00483EED"/>
    <w:rsid w:val="00484A6A"/>
    <w:rsid w:val="004A05EF"/>
    <w:rsid w:val="004A23AF"/>
    <w:rsid w:val="004B1617"/>
    <w:rsid w:val="004B2B8E"/>
    <w:rsid w:val="004C0142"/>
    <w:rsid w:val="004D1CE8"/>
    <w:rsid w:val="004D7B24"/>
    <w:rsid w:val="004D7DF9"/>
    <w:rsid w:val="004D7E08"/>
    <w:rsid w:val="004E44EF"/>
    <w:rsid w:val="004E462D"/>
    <w:rsid w:val="004E5180"/>
    <w:rsid w:val="004F46C9"/>
    <w:rsid w:val="004F70A2"/>
    <w:rsid w:val="00503A01"/>
    <w:rsid w:val="0050427F"/>
    <w:rsid w:val="00504A0E"/>
    <w:rsid w:val="005141C4"/>
    <w:rsid w:val="00514493"/>
    <w:rsid w:val="005171CB"/>
    <w:rsid w:val="005219F2"/>
    <w:rsid w:val="00521E7E"/>
    <w:rsid w:val="00524523"/>
    <w:rsid w:val="00552B88"/>
    <w:rsid w:val="00552DF8"/>
    <w:rsid w:val="005558F4"/>
    <w:rsid w:val="00557DAF"/>
    <w:rsid w:val="00567CAD"/>
    <w:rsid w:val="0057244A"/>
    <w:rsid w:val="00583B5F"/>
    <w:rsid w:val="005855E2"/>
    <w:rsid w:val="005879B5"/>
    <w:rsid w:val="005A4536"/>
    <w:rsid w:val="005B5558"/>
    <w:rsid w:val="005B6D2C"/>
    <w:rsid w:val="005C6F09"/>
    <w:rsid w:val="005D2E59"/>
    <w:rsid w:val="005D2F57"/>
    <w:rsid w:val="005F62F6"/>
    <w:rsid w:val="005F7F74"/>
    <w:rsid w:val="00607673"/>
    <w:rsid w:val="00614F70"/>
    <w:rsid w:val="00615B3A"/>
    <w:rsid w:val="00623C87"/>
    <w:rsid w:val="00623D4D"/>
    <w:rsid w:val="00623E4B"/>
    <w:rsid w:val="006321FD"/>
    <w:rsid w:val="0063459C"/>
    <w:rsid w:val="00634AEF"/>
    <w:rsid w:val="0063584C"/>
    <w:rsid w:val="006428B3"/>
    <w:rsid w:val="0065481C"/>
    <w:rsid w:val="0065533C"/>
    <w:rsid w:val="006644F2"/>
    <w:rsid w:val="006756AF"/>
    <w:rsid w:val="00676202"/>
    <w:rsid w:val="00676819"/>
    <w:rsid w:val="006809D8"/>
    <w:rsid w:val="006A624B"/>
    <w:rsid w:val="006A785E"/>
    <w:rsid w:val="006B3949"/>
    <w:rsid w:val="006B52D2"/>
    <w:rsid w:val="006C5E71"/>
    <w:rsid w:val="006C7A88"/>
    <w:rsid w:val="006D668C"/>
    <w:rsid w:val="006E1981"/>
    <w:rsid w:val="006E40EC"/>
    <w:rsid w:val="006E52C8"/>
    <w:rsid w:val="006E6168"/>
    <w:rsid w:val="006E649D"/>
    <w:rsid w:val="006F0975"/>
    <w:rsid w:val="0070268F"/>
    <w:rsid w:val="00703E3F"/>
    <w:rsid w:val="00706147"/>
    <w:rsid w:val="00724015"/>
    <w:rsid w:val="007257BF"/>
    <w:rsid w:val="00726B74"/>
    <w:rsid w:val="007314B8"/>
    <w:rsid w:val="00757AB1"/>
    <w:rsid w:val="00765611"/>
    <w:rsid w:val="00765ED7"/>
    <w:rsid w:val="007757E4"/>
    <w:rsid w:val="007A1CAE"/>
    <w:rsid w:val="007A4318"/>
    <w:rsid w:val="007A64FF"/>
    <w:rsid w:val="007A79B3"/>
    <w:rsid w:val="007B13EC"/>
    <w:rsid w:val="007B2B90"/>
    <w:rsid w:val="007B4FA2"/>
    <w:rsid w:val="007D2FC6"/>
    <w:rsid w:val="007F0E0A"/>
    <w:rsid w:val="007F24AE"/>
    <w:rsid w:val="008050F0"/>
    <w:rsid w:val="0080778E"/>
    <w:rsid w:val="00817DB0"/>
    <w:rsid w:val="00820224"/>
    <w:rsid w:val="00820A87"/>
    <w:rsid w:val="008321D2"/>
    <w:rsid w:val="00844DCF"/>
    <w:rsid w:val="0085672B"/>
    <w:rsid w:val="00872475"/>
    <w:rsid w:val="00874551"/>
    <w:rsid w:val="00876376"/>
    <w:rsid w:val="0087774F"/>
    <w:rsid w:val="008805E3"/>
    <w:rsid w:val="00882BBC"/>
    <w:rsid w:val="0089148F"/>
    <w:rsid w:val="00892B37"/>
    <w:rsid w:val="008A0786"/>
    <w:rsid w:val="008A17D1"/>
    <w:rsid w:val="008B46E7"/>
    <w:rsid w:val="008B6E6B"/>
    <w:rsid w:val="008B6FBA"/>
    <w:rsid w:val="008E08C0"/>
    <w:rsid w:val="008E2F5D"/>
    <w:rsid w:val="008E76CF"/>
    <w:rsid w:val="008F3E99"/>
    <w:rsid w:val="00905944"/>
    <w:rsid w:val="0091695E"/>
    <w:rsid w:val="009206AF"/>
    <w:rsid w:val="0092123F"/>
    <w:rsid w:val="00923C43"/>
    <w:rsid w:val="00925E57"/>
    <w:rsid w:val="00927108"/>
    <w:rsid w:val="0094186A"/>
    <w:rsid w:val="0094290E"/>
    <w:rsid w:val="009459B3"/>
    <w:rsid w:val="0095179C"/>
    <w:rsid w:val="009658E3"/>
    <w:rsid w:val="00976F2D"/>
    <w:rsid w:val="00980F89"/>
    <w:rsid w:val="009874E7"/>
    <w:rsid w:val="00991942"/>
    <w:rsid w:val="00995374"/>
    <w:rsid w:val="009A4FAB"/>
    <w:rsid w:val="009B0466"/>
    <w:rsid w:val="009B4494"/>
    <w:rsid w:val="009B508D"/>
    <w:rsid w:val="009C01BD"/>
    <w:rsid w:val="009C2880"/>
    <w:rsid w:val="009C2D93"/>
    <w:rsid w:val="009C306B"/>
    <w:rsid w:val="009E6B91"/>
    <w:rsid w:val="009F0096"/>
    <w:rsid w:val="009F1428"/>
    <w:rsid w:val="009F77ED"/>
    <w:rsid w:val="00A01DCB"/>
    <w:rsid w:val="00A2047B"/>
    <w:rsid w:val="00A223F3"/>
    <w:rsid w:val="00A268A5"/>
    <w:rsid w:val="00A31A64"/>
    <w:rsid w:val="00A33D6E"/>
    <w:rsid w:val="00A37E01"/>
    <w:rsid w:val="00A37F5F"/>
    <w:rsid w:val="00A5205E"/>
    <w:rsid w:val="00A532F6"/>
    <w:rsid w:val="00A552C1"/>
    <w:rsid w:val="00A60A11"/>
    <w:rsid w:val="00A62F1D"/>
    <w:rsid w:val="00A7039B"/>
    <w:rsid w:val="00A705AC"/>
    <w:rsid w:val="00A873C8"/>
    <w:rsid w:val="00A94078"/>
    <w:rsid w:val="00A94B82"/>
    <w:rsid w:val="00AA4CFD"/>
    <w:rsid w:val="00AA52D8"/>
    <w:rsid w:val="00AB111A"/>
    <w:rsid w:val="00AB1E1C"/>
    <w:rsid w:val="00AB3D63"/>
    <w:rsid w:val="00AB604C"/>
    <w:rsid w:val="00AC0A15"/>
    <w:rsid w:val="00AC1A5E"/>
    <w:rsid w:val="00AC1D5B"/>
    <w:rsid w:val="00AC3F48"/>
    <w:rsid w:val="00AC4042"/>
    <w:rsid w:val="00AC6E80"/>
    <w:rsid w:val="00AD7BF2"/>
    <w:rsid w:val="00AE0C55"/>
    <w:rsid w:val="00AE2AA4"/>
    <w:rsid w:val="00AF042E"/>
    <w:rsid w:val="00AF0B1E"/>
    <w:rsid w:val="00AF66BA"/>
    <w:rsid w:val="00B00FE9"/>
    <w:rsid w:val="00B01626"/>
    <w:rsid w:val="00B019E2"/>
    <w:rsid w:val="00B116C3"/>
    <w:rsid w:val="00B241F4"/>
    <w:rsid w:val="00B351EB"/>
    <w:rsid w:val="00B52124"/>
    <w:rsid w:val="00B64F5F"/>
    <w:rsid w:val="00B65217"/>
    <w:rsid w:val="00B861E0"/>
    <w:rsid w:val="00B916AC"/>
    <w:rsid w:val="00BA0760"/>
    <w:rsid w:val="00BB1CE0"/>
    <w:rsid w:val="00BB2AFC"/>
    <w:rsid w:val="00BC4EF0"/>
    <w:rsid w:val="00BC76C5"/>
    <w:rsid w:val="00BD208E"/>
    <w:rsid w:val="00BD347E"/>
    <w:rsid w:val="00BE1EB9"/>
    <w:rsid w:val="00BE1F91"/>
    <w:rsid w:val="00BE4D22"/>
    <w:rsid w:val="00BE579A"/>
    <w:rsid w:val="00BF12D4"/>
    <w:rsid w:val="00BF6F3A"/>
    <w:rsid w:val="00C01B3B"/>
    <w:rsid w:val="00C01CD2"/>
    <w:rsid w:val="00C15688"/>
    <w:rsid w:val="00C1691D"/>
    <w:rsid w:val="00C16CC4"/>
    <w:rsid w:val="00C35AD9"/>
    <w:rsid w:val="00C36429"/>
    <w:rsid w:val="00C3664B"/>
    <w:rsid w:val="00C41BB2"/>
    <w:rsid w:val="00C429EF"/>
    <w:rsid w:val="00C45407"/>
    <w:rsid w:val="00C635B3"/>
    <w:rsid w:val="00C7221A"/>
    <w:rsid w:val="00C73375"/>
    <w:rsid w:val="00C827EC"/>
    <w:rsid w:val="00C846C1"/>
    <w:rsid w:val="00C8519F"/>
    <w:rsid w:val="00C8710F"/>
    <w:rsid w:val="00C9313F"/>
    <w:rsid w:val="00CA04D2"/>
    <w:rsid w:val="00CA0F47"/>
    <w:rsid w:val="00CA1EC7"/>
    <w:rsid w:val="00CA34ED"/>
    <w:rsid w:val="00CA5868"/>
    <w:rsid w:val="00CA7310"/>
    <w:rsid w:val="00CB02BA"/>
    <w:rsid w:val="00CC5A9C"/>
    <w:rsid w:val="00CC5DCF"/>
    <w:rsid w:val="00CF2EA5"/>
    <w:rsid w:val="00CF4424"/>
    <w:rsid w:val="00D0247E"/>
    <w:rsid w:val="00D04D48"/>
    <w:rsid w:val="00D161BA"/>
    <w:rsid w:val="00D17438"/>
    <w:rsid w:val="00D40B01"/>
    <w:rsid w:val="00D42652"/>
    <w:rsid w:val="00D458F4"/>
    <w:rsid w:val="00D45DC2"/>
    <w:rsid w:val="00D539A5"/>
    <w:rsid w:val="00D617A7"/>
    <w:rsid w:val="00D70922"/>
    <w:rsid w:val="00D7171F"/>
    <w:rsid w:val="00D81152"/>
    <w:rsid w:val="00D82CEB"/>
    <w:rsid w:val="00D9440E"/>
    <w:rsid w:val="00DA3984"/>
    <w:rsid w:val="00DB27AB"/>
    <w:rsid w:val="00DC3B87"/>
    <w:rsid w:val="00DC7F89"/>
    <w:rsid w:val="00DD3773"/>
    <w:rsid w:val="00DD3881"/>
    <w:rsid w:val="00DD749B"/>
    <w:rsid w:val="00DE0948"/>
    <w:rsid w:val="00DE6059"/>
    <w:rsid w:val="00DF1B5D"/>
    <w:rsid w:val="00DF394B"/>
    <w:rsid w:val="00E03539"/>
    <w:rsid w:val="00E047C6"/>
    <w:rsid w:val="00E049F2"/>
    <w:rsid w:val="00E128B8"/>
    <w:rsid w:val="00E14B96"/>
    <w:rsid w:val="00E2114B"/>
    <w:rsid w:val="00E236E1"/>
    <w:rsid w:val="00E23DE8"/>
    <w:rsid w:val="00E243D2"/>
    <w:rsid w:val="00E32283"/>
    <w:rsid w:val="00E3542B"/>
    <w:rsid w:val="00E40504"/>
    <w:rsid w:val="00E453D8"/>
    <w:rsid w:val="00E508C1"/>
    <w:rsid w:val="00E534D4"/>
    <w:rsid w:val="00E60187"/>
    <w:rsid w:val="00E608FD"/>
    <w:rsid w:val="00E612E6"/>
    <w:rsid w:val="00E64A76"/>
    <w:rsid w:val="00E70DC0"/>
    <w:rsid w:val="00E802B1"/>
    <w:rsid w:val="00E876A4"/>
    <w:rsid w:val="00E975D0"/>
    <w:rsid w:val="00EC1D95"/>
    <w:rsid w:val="00EC270D"/>
    <w:rsid w:val="00ED4403"/>
    <w:rsid w:val="00EF4385"/>
    <w:rsid w:val="00F01E6D"/>
    <w:rsid w:val="00F02D9D"/>
    <w:rsid w:val="00F041D2"/>
    <w:rsid w:val="00F0493B"/>
    <w:rsid w:val="00F0627D"/>
    <w:rsid w:val="00F07279"/>
    <w:rsid w:val="00F20FC5"/>
    <w:rsid w:val="00F31E74"/>
    <w:rsid w:val="00F32626"/>
    <w:rsid w:val="00F46F50"/>
    <w:rsid w:val="00F47128"/>
    <w:rsid w:val="00F53AA5"/>
    <w:rsid w:val="00F57F30"/>
    <w:rsid w:val="00F679FA"/>
    <w:rsid w:val="00F717A5"/>
    <w:rsid w:val="00F73AA2"/>
    <w:rsid w:val="00F77F9B"/>
    <w:rsid w:val="00F95A31"/>
    <w:rsid w:val="00F96359"/>
    <w:rsid w:val="00FA0FAF"/>
    <w:rsid w:val="00FA163E"/>
    <w:rsid w:val="00FB367D"/>
    <w:rsid w:val="00FB3E3A"/>
    <w:rsid w:val="00FB736E"/>
    <w:rsid w:val="00FC4D08"/>
    <w:rsid w:val="00FD2F5F"/>
    <w:rsid w:val="00FD3A5F"/>
    <w:rsid w:val="00FD43AE"/>
    <w:rsid w:val="00FD72F1"/>
    <w:rsid w:val="00FE24D8"/>
    <w:rsid w:val="00FE27C9"/>
    <w:rsid w:val="00FE7433"/>
    <w:rsid w:val="00FE74EF"/>
    <w:rsid w:val="00F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D143C"/>
  <w15:chartTrackingRefBased/>
  <w15:docId w15:val="{93D65C5D-9E18-488E-AC62-EDCB999F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B3A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615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15B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B3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15B3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615B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15B3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qFormat/>
    <w:rsid w:val="00615B3A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5B3A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A1CA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7A1CAE"/>
    <w:rPr>
      <w:b/>
      <w:bCs/>
    </w:rPr>
  </w:style>
  <w:style w:type="paragraph" w:styleId="aa">
    <w:name w:val="header"/>
    <w:basedOn w:val="a"/>
    <w:link w:val="ab"/>
    <w:uiPriority w:val="99"/>
    <w:unhideWhenUsed/>
    <w:rsid w:val="00552DF8"/>
    <w:pPr>
      <w:tabs>
        <w:tab w:val="center" w:pos="4320"/>
        <w:tab w:val="right" w:pos="8640"/>
      </w:tabs>
    </w:pPr>
  </w:style>
  <w:style w:type="character" w:customStyle="1" w:styleId="ab">
    <w:name w:val="页眉 字符"/>
    <w:basedOn w:val="a0"/>
    <w:link w:val="aa"/>
    <w:uiPriority w:val="99"/>
    <w:rsid w:val="00552DF8"/>
    <w:rPr>
      <w:kern w:val="2"/>
      <w:sz w:val="21"/>
    </w:rPr>
  </w:style>
  <w:style w:type="character" w:customStyle="1" w:styleId="apple-converted-space">
    <w:name w:val="apple-converted-space"/>
    <w:basedOn w:val="a0"/>
    <w:rsid w:val="00A268A5"/>
  </w:style>
  <w:style w:type="table" w:styleId="ac">
    <w:name w:val="Table Grid"/>
    <w:basedOn w:val="a1"/>
    <w:uiPriority w:val="39"/>
    <w:rsid w:val="00E4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unhideWhenUsed/>
    <w:qFormat/>
    <w:rsid w:val="00D7171F"/>
    <w:pPr>
      <w:spacing w:after="200"/>
    </w:pPr>
    <w:rPr>
      <w:i/>
      <w:iCs/>
      <w:color w:val="44546A" w:themeColor="text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23DE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3DE8"/>
    <w:rPr>
      <w:sz w:val="20"/>
      <w:szCs w:val="20"/>
    </w:rPr>
  </w:style>
  <w:style w:type="character" w:customStyle="1" w:styleId="af0">
    <w:name w:val="批注文字 字符"/>
    <w:basedOn w:val="a0"/>
    <w:link w:val="af"/>
    <w:uiPriority w:val="99"/>
    <w:semiHidden/>
    <w:rsid w:val="00E23DE8"/>
    <w:rPr>
      <w:kern w:val="2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DE8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E23DE8"/>
    <w:rPr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8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8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7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1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5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9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5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7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6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9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1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7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9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4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B44F5-C0EE-4980-8C5E-BE2E8F94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5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</dc:creator>
  <cp:keywords/>
  <dc:description/>
  <cp:lastModifiedBy>LongDevin</cp:lastModifiedBy>
  <cp:revision>175</cp:revision>
  <dcterms:created xsi:type="dcterms:W3CDTF">2022-01-07T15:30:00Z</dcterms:created>
  <dcterms:modified xsi:type="dcterms:W3CDTF">2022-04-18T12:55:00Z</dcterms:modified>
</cp:coreProperties>
</file>