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42FEBD" w14:textId="5DE090BF" w:rsidR="00ED258D" w:rsidRPr="00132792" w:rsidRDefault="0081378E" w:rsidP="00D8159E">
      <w:pPr>
        <w:spacing w:after="171" w:line="480" w:lineRule="auto"/>
        <w:ind w:left="0" w:firstLine="0"/>
        <w:jc w:val="center"/>
        <w:rPr>
          <w:b/>
          <w:sz w:val="22"/>
        </w:rPr>
      </w:pPr>
      <w:r w:rsidRPr="00132792">
        <w:rPr>
          <w:b/>
          <w:sz w:val="22"/>
        </w:rPr>
        <w:t xml:space="preserve">Extending the </w:t>
      </w:r>
      <w:proofErr w:type="spellStart"/>
      <w:r w:rsidRPr="00132792">
        <w:rPr>
          <w:b/>
          <w:sz w:val="22"/>
        </w:rPr>
        <w:t>Generalised</w:t>
      </w:r>
      <w:proofErr w:type="spellEnd"/>
      <w:r w:rsidRPr="00132792">
        <w:rPr>
          <w:b/>
          <w:sz w:val="22"/>
        </w:rPr>
        <w:t xml:space="preserve"> Read-Across approach (</w:t>
      </w:r>
      <w:proofErr w:type="spellStart"/>
      <w:r w:rsidRPr="00132792">
        <w:rPr>
          <w:b/>
          <w:sz w:val="22"/>
        </w:rPr>
        <w:t>GenRA</w:t>
      </w:r>
      <w:proofErr w:type="spellEnd"/>
      <w:r w:rsidRPr="00132792">
        <w:rPr>
          <w:b/>
          <w:sz w:val="22"/>
        </w:rPr>
        <w:t>)</w:t>
      </w:r>
      <w:r w:rsidR="00904924">
        <w:rPr>
          <w:b/>
          <w:sz w:val="22"/>
        </w:rPr>
        <w:t>:</w:t>
      </w:r>
      <w:r w:rsidRPr="00132792">
        <w:rPr>
          <w:b/>
          <w:sz w:val="22"/>
        </w:rPr>
        <w:t xml:space="preserve"> A systematic analysis of </w:t>
      </w:r>
      <w:r w:rsidR="000E3124" w:rsidRPr="00132792">
        <w:rPr>
          <w:b/>
          <w:sz w:val="22"/>
        </w:rPr>
        <w:t xml:space="preserve">the impact </w:t>
      </w:r>
      <w:r w:rsidR="00904924">
        <w:rPr>
          <w:b/>
          <w:sz w:val="22"/>
        </w:rPr>
        <w:t xml:space="preserve">of </w:t>
      </w:r>
      <w:r w:rsidRPr="00132792">
        <w:rPr>
          <w:b/>
          <w:sz w:val="22"/>
        </w:rPr>
        <w:t>physicochemical property information</w:t>
      </w:r>
      <w:r w:rsidR="000E3124" w:rsidRPr="00132792">
        <w:rPr>
          <w:b/>
          <w:sz w:val="22"/>
        </w:rPr>
        <w:t xml:space="preserve"> </w:t>
      </w:r>
      <w:r w:rsidR="00904924">
        <w:rPr>
          <w:b/>
          <w:sz w:val="22"/>
        </w:rPr>
        <w:t>on</w:t>
      </w:r>
      <w:r w:rsidR="00904924" w:rsidRPr="00132792">
        <w:rPr>
          <w:b/>
          <w:sz w:val="22"/>
        </w:rPr>
        <w:t xml:space="preserve"> </w:t>
      </w:r>
      <w:r w:rsidR="000E3124" w:rsidRPr="00132792">
        <w:rPr>
          <w:b/>
          <w:sz w:val="22"/>
        </w:rPr>
        <w:t>read-across performance</w:t>
      </w:r>
      <w:r w:rsidRPr="00132792">
        <w:rPr>
          <w:b/>
          <w:sz w:val="22"/>
        </w:rPr>
        <w:t xml:space="preserve"> </w:t>
      </w:r>
    </w:p>
    <w:p w14:paraId="4D2041C4" w14:textId="77777777" w:rsidR="00D8159E" w:rsidRPr="00C63D58" w:rsidRDefault="00D8159E" w:rsidP="00085A39">
      <w:pPr>
        <w:spacing w:after="171" w:line="480" w:lineRule="auto"/>
        <w:ind w:left="0" w:firstLine="0"/>
        <w:jc w:val="center"/>
        <w:rPr>
          <w:sz w:val="22"/>
        </w:rPr>
      </w:pPr>
    </w:p>
    <w:p w14:paraId="393364DD" w14:textId="33E2CEE9" w:rsidR="00ED258D" w:rsidRPr="00C63D58" w:rsidRDefault="003838B7">
      <w:pPr>
        <w:spacing w:after="426" w:line="259" w:lineRule="auto"/>
        <w:ind w:left="52" w:firstLine="0"/>
        <w:jc w:val="center"/>
        <w:rPr>
          <w:sz w:val="22"/>
          <w:vertAlign w:val="superscript"/>
        </w:rPr>
      </w:pPr>
      <w:r w:rsidRPr="00C63D58">
        <w:rPr>
          <w:sz w:val="22"/>
        </w:rPr>
        <w:t>George Helman,</w:t>
      </w:r>
      <w:r w:rsidRPr="00C63D58">
        <w:rPr>
          <w:sz w:val="22"/>
          <w:vertAlign w:val="superscript"/>
        </w:rPr>
        <w:t>1</w:t>
      </w:r>
      <w:r w:rsidRPr="00C63D58">
        <w:rPr>
          <w:i/>
          <w:sz w:val="22"/>
          <w:vertAlign w:val="superscript"/>
        </w:rPr>
        <w:t>,</w:t>
      </w:r>
      <w:r w:rsidRPr="00C63D58">
        <w:rPr>
          <w:sz w:val="22"/>
          <w:vertAlign w:val="superscript"/>
        </w:rPr>
        <w:t xml:space="preserve">2 </w:t>
      </w:r>
      <w:r w:rsidRPr="00C63D58">
        <w:rPr>
          <w:sz w:val="22"/>
        </w:rPr>
        <w:t>Imran Shah</w:t>
      </w:r>
      <w:r w:rsidRPr="00C63D58">
        <w:rPr>
          <w:sz w:val="22"/>
          <w:vertAlign w:val="superscript"/>
        </w:rPr>
        <w:t>2</w:t>
      </w:r>
      <w:r w:rsidR="00F74D33" w:rsidRPr="00C63D58">
        <w:rPr>
          <w:sz w:val="22"/>
        </w:rPr>
        <w:t>, Grace Patlewicz</w:t>
      </w:r>
      <w:r w:rsidR="00F74D33" w:rsidRPr="00C63D58">
        <w:rPr>
          <w:sz w:val="22"/>
          <w:vertAlign w:val="superscript"/>
        </w:rPr>
        <w:t>2</w:t>
      </w:r>
      <w:r w:rsidR="00E9511B" w:rsidRPr="00C63D58">
        <w:rPr>
          <w:sz w:val="22"/>
          <w:vertAlign w:val="superscript"/>
        </w:rPr>
        <w:t>*</w:t>
      </w:r>
    </w:p>
    <w:p w14:paraId="1F288EB9" w14:textId="77777777" w:rsidR="00D8159E" w:rsidRPr="00C63D58" w:rsidRDefault="00D8159E" w:rsidP="00D8159E">
      <w:pPr>
        <w:spacing w:after="426" w:line="480" w:lineRule="auto"/>
        <w:ind w:left="52" w:firstLine="0"/>
        <w:jc w:val="center"/>
        <w:rPr>
          <w:sz w:val="22"/>
        </w:rPr>
      </w:pPr>
    </w:p>
    <w:p w14:paraId="03B141B7" w14:textId="77777777" w:rsidR="00ED258D" w:rsidRPr="00C63D58" w:rsidRDefault="003838B7" w:rsidP="00D8159E">
      <w:pPr>
        <w:spacing w:line="480" w:lineRule="auto"/>
        <w:ind w:left="288" w:right="288" w:firstLine="0"/>
        <w:jc w:val="left"/>
        <w:rPr>
          <w:sz w:val="22"/>
        </w:rPr>
      </w:pPr>
      <w:r w:rsidRPr="00C63D58">
        <w:rPr>
          <w:sz w:val="22"/>
          <w:vertAlign w:val="superscript"/>
        </w:rPr>
        <w:t>1</w:t>
      </w:r>
      <w:r w:rsidRPr="00C63D58">
        <w:rPr>
          <w:sz w:val="22"/>
        </w:rPr>
        <w:t>Oak Ridge Institute for Science and Education (ORISE), Oak Ridge, Tennessee, USA</w:t>
      </w:r>
    </w:p>
    <w:p w14:paraId="2CE17333" w14:textId="210DB8EE" w:rsidR="00ED258D" w:rsidRPr="00C63D58" w:rsidRDefault="003838B7" w:rsidP="00D8159E">
      <w:pPr>
        <w:spacing w:line="480" w:lineRule="auto"/>
        <w:ind w:left="288" w:right="288" w:firstLine="0"/>
        <w:jc w:val="left"/>
        <w:rPr>
          <w:sz w:val="22"/>
        </w:rPr>
      </w:pPr>
      <w:r w:rsidRPr="00C63D58">
        <w:rPr>
          <w:sz w:val="22"/>
          <w:vertAlign w:val="superscript"/>
        </w:rPr>
        <w:t>2</w:t>
      </w:r>
      <w:r w:rsidRPr="00C63D58">
        <w:rPr>
          <w:sz w:val="22"/>
        </w:rPr>
        <w:t>National Center for Computational Toxicology</w:t>
      </w:r>
      <w:r w:rsidR="00D8159E" w:rsidRPr="00C63D58">
        <w:rPr>
          <w:sz w:val="22"/>
        </w:rPr>
        <w:t xml:space="preserve"> (NCCT)</w:t>
      </w:r>
      <w:r w:rsidRPr="00C63D58">
        <w:rPr>
          <w:sz w:val="22"/>
        </w:rPr>
        <w:t xml:space="preserve">, </w:t>
      </w:r>
      <w:r w:rsidR="00D8159E" w:rsidRPr="00C63D58">
        <w:rPr>
          <w:sz w:val="22"/>
        </w:rPr>
        <w:t xml:space="preserve">Office of Research and Development, US Environmental Protection Agency, 109 TW Alexander </w:t>
      </w:r>
      <w:proofErr w:type="spellStart"/>
      <w:r w:rsidR="00D8159E" w:rsidRPr="00C63D58">
        <w:rPr>
          <w:sz w:val="22"/>
        </w:rPr>
        <w:t>Dr</w:t>
      </w:r>
      <w:proofErr w:type="spellEnd"/>
      <w:r w:rsidR="00D8159E" w:rsidRPr="00C63D58">
        <w:rPr>
          <w:sz w:val="22"/>
        </w:rPr>
        <w:t>, Research Triangle Park (RTP), NC 27711, USA</w:t>
      </w:r>
    </w:p>
    <w:p w14:paraId="521A52A4" w14:textId="77777777" w:rsidR="00D8159E" w:rsidRPr="00C63D58" w:rsidRDefault="00D8159E" w:rsidP="00D8159E">
      <w:pPr>
        <w:spacing w:after="449" w:line="480" w:lineRule="auto"/>
        <w:ind w:right="358" w:firstLine="0"/>
        <w:jc w:val="left"/>
        <w:rPr>
          <w:sz w:val="22"/>
        </w:rPr>
      </w:pPr>
    </w:p>
    <w:p w14:paraId="1F6638AD" w14:textId="77777777" w:rsidR="003428D5" w:rsidRDefault="003838B7" w:rsidP="00D8159E">
      <w:pPr>
        <w:spacing w:after="449" w:line="480" w:lineRule="auto"/>
        <w:ind w:right="358" w:firstLine="0"/>
        <w:jc w:val="left"/>
        <w:rPr>
          <w:sz w:val="22"/>
        </w:rPr>
      </w:pPr>
      <w:r w:rsidRPr="00C63D58">
        <w:rPr>
          <w:sz w:val="22"/>
          <w:vertAlign w:val="superscript"/>
        </w:rPr>
        <w:t>∗</w:t>
      </w:r>
      <w:r w:rsidRPr="00C63D58">
        <w:rPr>
          <w:sz w:val="22"/>
        </w:rPr>
        <w:t>To whom correspondence should be addressed</w:t>
      </w:r>
      <w:r w:rsidR="003428D5">
        <w:rPr>
          <w:sz w:val="22"/>
        </w:rPr>
        <w:t>:</w:t>
      </w:r>
      <w:r w:rsidR="003428D5" w:rsidRPr="00C63D58">
        <w:rPr>
          <w:sz w:val="22"/>
        </w:rPr>
        <w:t xml:space="preserve"> </w:t>
      </w:r>
    </w:p>
    <w:p w14:paraId="600D2C0A" w14:textId="152AA0C4" w:rsidR="000E3124" w:rsidRPr="00C63D58" w:rsidRDefault="00E9511B" w:rsidP="003428D5">
      <w:pPr>
        <w:spacing w:after="449" w:line="240" w:lineRule="auto"/>
        <w:ind w:left="115" w:right="360" w:firstLine="0"/>
        <w:jc w:val="left"/>
        <w:rPr>
          <w:sz w:val="22"/>
        </w:rPr>
      </w:pPr>
      <w:r w:rsidRPr="00C63D58">
        <w:rPr>
          <w:sz w:val="22"/>
        </w:rPr>
        <w:t xml:space="preserve">Grace </w:t>
      </w:r>
      <w:proofErr w:type="spellStart"/>
      <w:r w:rsidRPr="00C63D58">
        <w:rPr>
          <w:sz w:val="22"/>
        </w:rPr>
        <w:t>Patlewicz</w:t>
      </w:r>
      <w:proofErr w:type="spellEnd"/>
    </w:p>
    <w:p w14:paraId="7D5A64E6" w14:textId="26C187D0" w:rsidR="00D8159E" w:rsidRPr="00C63D58" w:rsidRDefault="00D8159E" w:rsidP="003428D5">
      <w:pPr>
        <w:spacing w:after="449" w:line="240" w:lineRule="auto"/>
        <w:ind w:left="115" w:right="360" w:firstLine="0"/>
        <w:jc w:val="left"/>
        <w:rPr>
          <w:sz w:val="22"/>
        </w:rPr>
      </w:pPr>
      <w:r w:rsidRPr="00C63D58">
        <w:rPr>
          <w:sz w:val="22"/>
        </w:rPr>
        <w:t>Tel: +1 919 541 1540</w:t>
      </w:r>
    </w:p>
    <w:p w14:paraId="745F6488" w14:textId="76796D36" w:rsidR="00ED258D" w:rsidRPr="00C63D58" w:rsidRDefault="003838B7" w:rsidP="003428D5">
      <w:pPr>
        <w:spacing w:after="449" w:line="240" w:lineRule="auto"/>
        <w:ind w:left="115" w:right="360" w:firstLine="0"/>
        <w:jc w:val="left"/>
        <w:rPr>
          <w:sz w:val="22"/>
        </w:rPr>
      </w:pPr>
      <w:r w:rsidRPr="00C63D58">
        <w:rPr>
          <w:sz w:val="22"/>
        </w:rPr>
        <w:t xml:space="preserve">E-mail: </w:t>
      </w:r>
      <w:hyperlink r:id="rId8" w:history="1">
        <w:r w:rsidR="00D8159E" w:rsidRPr="00C63D58">
          <w:rPr>
            <w:rStyle w:val="Hyperlink"/>
            <w:sz w:val="22"/>
          </w:rPr>
          <w:t>patlewicz.grace@epa.gov</w:t>
        </w:r>
      </w:hyperlink>
    </w:p>
    <w:p w14:paraId="652C5F7C" w14:textId="1E0FD222" w:rsidR="00D8159E" w:rsidRPr="00C63D58" w:rsidRDefault="00D8159E" w:rsidP="00D8159E">
      <w:pPr>
        <w:spacing w:after="449" w:line="480" w:lineRule="auto"/>
        <w:ind w:right="358" w:firstLine="0"/>
        <w:jc w:val="left"/>
        <w:rPr>
          <w:sz w:val="22"/>
        </w:rPr>
      </w:pPr>
      <w:r w:rsidRPr="00C63D58">
        <w:rPr>
          <w:sz w:val="22"/>
        </w:rPr>
        <w:t xml:space="preserve">Running title: Extending </w:t>
      </w:r>
      <w:proofErr w:type="spellStart"/>
      <w:r w:rsidRPr="00C63D58">
        <w:rPr>
          <w:sz w:val="22"/>
        </w:rPr>
        <w:t>Generalised</w:t>
      </w:r>
      <w:proofErr w:type="spellEnd"/>
      <w:r w:rsidRPr="00C63D58">
        <w:rPr>
          <w:sz w:val="22"/>
        </w:rPr>
        <w:t xml:space="preserve"> Read-across (</w:t>
      </w:r>
      <w:proofErr w:type="spellStart"/>
      <w:r w:rsidRPr="00C63D58">
        <w:rPr>
          <w:sz w:val="22"/>
        </w:rPr>
        <w:t>GenRA</w:t>
      </w:r>
      <w:proofErr w:type="spellEnd"/>
      <w:r w:rsidRPr="00C63D58">
        <w:rPr>
          <w:sz w:val="22"/>
        </w:rPr>
        <w:t>) with physicochemical information</w:t>
      </w:r>
    </w:p>
    <w:p w14:paraId="225D010F" w14:textId="77777777" w:rsidR="00C63D58" w:rsidRDefault="00C63D58">
      <w:pPr>
        <w:spacing w:after="160" w:line="259" w:lineRule="auto"/>
        <w:ind w:left="0" w:firstLine="0"/>
        <w:jc w:val="left"/>
        <w:rPr>
          <w:b/>
          <w:sz w:val="22"/>
        </w:rPr>
      </w:pPr>
      <w:r>
        <w:rPr>
          <w:b/>
          <w:sz w:val="22"/>
        </w:rPr>
        <w:br w:type="page"/>
      </w:r>
    </w:p>
    <w:p w14:paraId="4C794797" w14:textId="0E886A27" w:rsidR="00ED258D" w:rsidRPr="00C63D58" w:rsidRDefault="000E3124" w:rsidP="00085A39">
      <w:pPr>
        <w:spacing w:after="517" w:line="480" w:lineRule="auto"/>
        <w:ind w:left="430" w:right="358" w:hanging="10"/>
        <w:jc w:val="left"/>
        <w:rPr>
          <w:b/>
          <w:sz w:val="22"/>
        </w:rPr>
      </w:pPr>
      <w:r w:rsidRPr="00C63D58">
        <w:rPr>
          <w:b/>
          <w:sz w:val="22"/>
        </w:rPr>
        <w:lastRenderedPageBreak/>
        <w:t>Abstract</w:t>
      </w:r>
    </w:p>
    <w:p w14:paraId="4937CA6C" w14:textId="7EAA93C1" w:rsidR="001D77A1" w:rsidRDefault="00474975" w:rsidP="00100EBE">
      <w:pPr>
        <w:spacing w:line="480" w:lineRule="auto"/>
        <w:ind w:left="461" w:firstLine="0"/>
        <w:rPr>
          <w:sz w:val="22"/>
        </w:rPr>
      </w:pPr>
      <w:r w:rsidRPr="00C63D58">
        <w:rPr>
          <w:sz w:val="22"/>
        </w:rPr>
        <w:t xml:space="preserve">Read-across is a </w:t>
      </w:r>
      <w:r w:rsidR="00E910EB">
        <w:rPr>
          <w:sz w:val="22"/>
        </w:rPr>
        <w:t>useful</w:t>
      </w:r>
      <w:r w:rsidR="00E910EB" w:rsidRPr="00C63D58">
        <w:rPr>
          <w:sz w:val="22"/>
        </w:rPr>
        <w:t xml:space="preserve"> </w:t>
      </w:r>
      <w:r w:rsidRPr="00C63D58">
        <w:rPr>
          <w:sz w:val="22"/>
        </w:rPr>
        <w:t xml:space="preserve">data gap filling technique used within category and analogue approaches in regulatory hazard and risk assessment. </w:t>
      </w:r>
      <w:r w:rsidR="001D77A1" w:rsidRPr="00C63D58">
        <w:rPr>
          <w:sz w:val="22"/>
        </w:rPr>
        <w:t xml:space="preserve">Recently we </w:t>
      </w:r>
      <w:r w:rsidR="003838B7" w:rsidRPr="00C63D58">
        <w:rPr>
          <w:sz w:val="22"/>
        </w:rPr>
        <w:t xml:space="preserve">developed </w:t>
      </w:r>
      <w:r w:rsidR="001D77A1" w:rsidRPr="00C63D58">
        <w:rPr>
          <w:sz w:val="22"/>
        </w:rPr>
        <w:t xml:space="preserve">an algorithmic, approach called </w:t>
      </w:r>
      <w:proofErr w:type="spellStart"/>
      <w:r w:rsidR="004E07AD" w:rsidRPr="00C63D58">
        <w:rPr>
          <w:sz w:val="22"/>
        </w:rPr>
        <w:t>Generali</w:t>
      </w:r>
      <w:r w:rsidR="004E07AD">
        <w:rPr>
          <w:sz w:val="22"/>
        </w:rPr>
        <w:t>s</w:t>
      </w:r>
      <w:r w:rsidR="004E07AD" w:rsidRPr="00C63D58">
        <w:rPr>
          <w:sz w:val="22"/>
        </w:rPr>
        <w:t>ed</w:t>
      </w:r>
      <w:proofErr w:type="spellEnd"/>
      <w:r w:rsidR="004E07AD" w:rsidRPr="00C63D58">
        <w:rPr>
          <w:sz w:val="22"/>
        </w:rPr>
        <w:t xml:space="preserve"> </w:t>
      </w:r>
      <w:r w:rsidR="003838B7" w:rsidRPr="00C63D58">
        <w:rPr>
          <w:sz w:val="22"/>
        </w:rPr>
        <w:t>Read-Across (</w:t>
      </w:r>
      <w:proofErr w:type="spellStart"/>
      <w:r w:rsidR="003838B7" w:rsidRPr="00C63D58">
        <w:rPr>
          <w:sz w:val="22"/>
        </w:rPr>
        <w:t>GenRA</w:t>
      </w:r>
      <w:proofErr w:type="spellEnd"/>
      <w:r w:rsidR="003838B7" w:rsidRPr="00C63D58">
        <w:rPr>
          <w:sz w:val="22"/>
        </w:rPr>
        <w:t xml:space="preserve">) </w:t>
      </w:r>
      <w:r w:rsidR="00100EBE" w:rsidRPr="00C63D58">
        <w:rPr>
          <w:sz w:val="22"/>
        </w:rPr>
        <w:t xml:space="preserve">(Shah et al., 2016) </w:t>
      </w:r>
      <w:r w:rsidRPr="00C63D58">
        <w:rPr>
          <w:sz w:val="22"/>
        </w:rPr>
        <w:t xml:space="preserve">which </w:t>
      </w:r>
      <w:r w:rsidR="00100EBE" w:rsidRPr="00C63D58">
        <w:rPr>
          <w:sz w:val="22"/>
        </w:rPr>
        <w:t>makes</w:t>
      </w:r>
      <w:r w:rsidR="001D77A1" w:rsidRPr="00C63D58">
        <w:rPr>
          <w:sz w:val="22"/>
        </w:rPr>
        <w:t xml:space="preserve"> read-across predictions of toxicity</w:t>
      </w:r>
      <w:r w:rsidRPr="00C63D58">
        <w:rPr>
          <w:sz w:val="22"/>
        </w:rPr>
        <w:t xml:space="preserve"> effects</w:t>
      </w:r>
      <w:r w:rsidR="001D77A1" w:rsidRPr="00C63D58">
        <w:rPr>
          <w:sz w:val="22"/>
        </w:rPr>
        <w:t xml:space="preserve"> </w:t>
      </w:r>
      <w:r w:rsidR="00100EBE" w:rsidRPr="00C63D58">
        <w:rPr>
          <w:sz w:val="22"/>
        </w:rPr>
        <w:t>using</w:t>
      </w:r>
      <w:r w:rsidRPr="00C63D58">
        <w:rPr>
          <w:sz w:val="22"/>
        </w:rPr>
        <w:t xml:space="preserve"> a similarity weighted average of</w:t>
      </w:r>
      <w:r w:rsidR="001D77A1" w:rsidRPr="00C63D58">
        <w:rPr>
          <w:sz w:val="22"/>
        </w:rPr>
        <w:t xml:space="preserve"> </w:t>
      </w:r>
      <w:r w:rsidRPr="00C63D58">
        <w:rPr>
          <w:sz w:val="22"/>
        </w:rPr>
        <w:t xml:space="preserve">source analogues </w:t>
      </w:r>
      <w:proofErr w:type="spellStart"/>
      <w:r w:rsidRPr="00C63D58">
        <w:rPr>
          <w:sz w:val="22"/>
        </w:rPr>
        <w:t>characterised</w:t>
      </w:r>
      <w:proofErr w:type="spellEnd"/>
      <w:r w:rsidRPr="00C63D58">
        <w:rPr>
          <w:sz w:val="22"/>
        </w:rPr>
        <w:t xml:space="preserve"> by </w:t>
      </w:r>
      <w:r w:rsidR="00100EBE" w:rsidRPr="00C63D58">
        <w:rPr>
          <w:sz w:val="22"/>
        </w:rPr>
        <w:t xml:space="preserve">their </w:t>
      </w:r>
      <w:r w:rsidR="001D77A1" w:rsidRPr="00C63D58">
        <w:rPr>
          <w:sz w:val="22"/>
        </w:rPr>
        <w:t>chemical and/or bioactivity descriptors</w:t>
      </w:r>
      <w:r w:rsidRPr="00C63D58">
        <w:rPr>
          <w:sz w:val="22"/>
        </w:rPr>
        <w:t xml:space="preserve">. </w:t>
      </w:r>
      <w:r w:rsidR="00A85F95">
        <w:rPr>
          <w:sz w:val="22"/>
        </w:rPr>
        <w:t>A</w:t>
      </w:r>
      <w:r w:rsidR="00904924">
        <w:rPr>
          <w:sz w:val="22"/>
        </w:rPr>
        <w:t xml:space="preserve"> </w:t>
      </w:r>
      <w:r w:rsidR="00136DD2">
        <w:rPr>
          <w:sz w:val="22"/>
        </w:rPr>
        <w:t>default</w:t>
      </w:r>
      <w:r w:rsidR="00904924" w:rsidRPr="00C63D58">
        <w:rPr>
          <w:sz w:val="22"/>
        </w:rPr>
        <w:t xml:space="preserve"> </w:t>
      </w:r>
      <w:proofErr w:type="spellStart"/>
      <w:r w:rsidRPr="00C63D58">
        <w:rPr>
          <w:sz w:val="22"/>
        </w:rPr>
        <w:t>GenRA</w:t>
      </w:r>
      <w:proofErr w:type="spellEnd"/>
      <w:r w:rsidRPr="00C63D58">
        <w:rPr>
          <w:sz w:val="22"/>
        </w:rPr>
        <w:t xml:space="preserve"> </w:t>
      </w:r>
      <w:r w:rsidR="00904924">
        <w:rPr>
          <w:sz w:val="22"/>
        </w:rPr>
        <w:t xml:space="preserve">approach </w:t>
      </w:r>
      <w:r w:rsidR="00136DD2">
        <w:rPr>
          <w:sz w:val="22"/>
        </w:rPr>
        <w:t xml:space="preserve">(termed baseline </w:t>
      </w:r>
      <w:proofErr w:type="spellStart"/>
      <w:r w:rsidR="00136DD2">
        <w:rPr>
          <w:sz w:val="22"/>
        </w:rPr>
        <w:t>GenRA</w:t>
      </w:r>
      <w:proofErr w:type="spellEnd"/>
      <w:r w:rsidR="00136DD2">
        <w:rPr>
          <w:sz w:val="22"/>
        </w:rPr>
        <w:t xml:space="preserve">) </w:t>
      </w:r>
      <w:r w:rsidR="00904924" w:rsidRPr="00C63D58">
        <w:rPr>
          <w:sz w:val="22"/>
        </w:rPr>
        <w:t>relie</w:t>
      </w:r>
      <w:r w:rsidR="003A0E2B">
        <w:rPr>
          <w:sz w:val="22"/>
        </w:rPr>
        <w:t>s</w:t>
      </w:r>
      <w:r w:rsidR="00904924" w:rsidRPr="00C63D58">
        <w:rPr>
          <w:sz w:val="22"/>
        </w:rPr>
        <w:t xml:space="preserve"> </w:t>
      </w:r>
      <w:r w:rsidRPr="00C63D58">
        <w:rPr>
          <w:sz w:val="22"/>
        </w:rPr>
        <w:t xml:space="preserve">on identifying </w:t>
      </w:r>
      <w:r w:rsidR="0090265D">
        <w:rPr>
          <w:sz w:val="22"/>
        </w:rPr>
        <w:t xml:space="preserve">10 </w:t>
      </w:r>
      <w:r w:rsidR="00100EBE" w:rsidRPr="00C63D58">
        <w:rPr>
          <w:sz w:val="22"/>
        </w:rPr>
        <w:t xml:space="preserve">source </w:t>
      </w:r>
      <w:r w:rsidRPr="00C63D58">
        <w:rPr>
          <w:sz w:val="22"/>
        </w:rPr>
        <w:t xml:space="preserve">analogues </w:t>
      </w:r>
      <w:r w:rsidR="00100EBE" w:rsidRPr="00C63D58">
        <w:rPr>
          <w:sz w:val="22"/>
        </w:rPr>
        <w:t xml:space="preserve">relative to a target substance </w:t>
      </w:r>
      <w:r w:rsidRPr="00C63D58">
        <w:rPr>
          <w:sz w:val="22"/>
        </w:rPr>
        <w:t xml:space="preserve">that </w:t>
      </w:r>
      <w:r w:rsidR="0090265D">
        <w:rPr>
          <w:sz w:val="22"/>
        </w:rPr>
        <w:t>are</w:t>
      </w:r>
      <w:r w:rsidR="00904924" w:rsidRPr="00C63D58">
        <w:rPr>
          <w:sz w:val="22"/>
        </w:rPr>
        <w:t xml:space="preserve"> </w:t>
      </w:r>
      <w:r w:rsidRPr="00C63D58">
        <w:rPr>
          <w:sz w:val="22"/>
        </w:rPr>
        <w:t xml:space="preserve">structurally similar based on </w:t>
      </w:r>
      <w:r w:rsidR="0090265D">
        <w:rPr>
          <w:sz w:val="22"/>
        </w:rPr>
        <w:t xml:space="preserve">Morgan </w:t>
      </w:r>
      <w:r w:rsidRPr="00C63D58">
        <w:rPr>
          <w:sz w:val="22"/>
        </w:rPr>
        <w:t>chemical fingerprints</w:t>
      </w:r>
      <w:r w:rsidR="00100EBE" w:rsidRPr="00C63D58">
        <w:rPr>
          <w:sz w:val="22"/>
        </w:rPr>
        <w:t xml:space="preserve"> and computing an activity score to </w:t>
      </w:r>
      <w:r w:rsidR="00274709">
        <w:rPr>
          <w:sz w:val="22"/>
        </w:rPr>
        <w:t>estimate</w:t>
      </w:r>
      <w:r w:rsidR="00274709" w:rsidRPr="00C63D58">
        <w:rPr>
          <w:sz w:val="22"/>
        </w:rPr>
        <w:t xml:space="preserve"> </w:t>
      </w:r>
      <w:r w:rsidR="00100EBE" w:rsidRPr="00C63D58">
        <w:rPr>
          <w:sz w:val="22"/>
        </w:rPr>
        <w:t xml:space="preserve">presence or absence of </w:t>
      </w:r>
      <w:r w:rsidR="00E9511B" w:rsidRPr="00C63D58">
        <w:rPr>
          <w:i/>
          <w:sz w:val="22"/>
        </w:rPr>
        <w:t>in vivo</w:t>
      </w:r>
      <w:r w:rsidR="00E9511B" w:rsidRPr="00C63D58">
        <w:rPr>
          <w:sz w:val="22"/>
        </w:rPr>
        <w:t xml:space="preserve"> </w:t>
      </w:r>
      <w:r w:rsidR="00100EBE" w:rsidRPr="00C63D58">
        <w:rPr>
          <w:sz w:val="22"/>
        </w:rPr>
        <w:t xml:space="preserve">toxicity. This </w:t>
      </w:r>
      <w:r w:rsidR="003A0E2B">
        <w:rPr>
          <w:sz w:val="22"/>
        </w:rPr>
        <w:t xml:space="preserve">current </w:t>
      </w:r>
      <w:r w:rsidR="00100EBE" w:rsidRPr="00C63D58">
        <w:rPr>
          <w:sz w:val="22"/>
        </w:rPr>
        <w:t xml:space="preserve">study investigated </w:t>
      </w:r>
      <w:r w:rsidR="00904924">
        <w:rPr>
          <w:sz w:val="22"/>
        </w:rPr>
        <w:t xml:space="preserve">the impact that </w:t>
      </w:r>
      <w:r w:rsidR="00660D57">
        <w:rPr>
          <w:sz w:val="22"/>
        </w:rPr>
        <w:t xml:space="preserve">similarity in </w:t>
      </w:r>
      <w:r w:rsidR="00904924">
        <w:rPr>
          <w:sz w:val="22"/>
        </w:rPr>
        <w:t xml:space="preserve">bioavailability plays in altering the local </w:t>
      </w:r>
      <w:proofErr w:type="spellStart"/>
      <w:r w:rsidR="00904924">
        <w:rPr>
          <w:sz w:val="22"/>
        </w:rPr>
        <w:t>neighbourhood</w:t>
      </w:r>
      <w:proofErr w:type="spellEnd"/>
      <w:r w:rsidR="00904924">
        <w:rPr>
          <w:sz w:val="22"/>
        </w:rPr>
        <w:t xml:space="preserve"> of source analogues as well as read-across performance </w:t>
      </w:r>
      <w:r w:rsidR="0060107A">
        <w:rPr>
          <w:sz w:val="22"/>
        </w:rPr>
        <w:t xml:space="preserve">relative to baseline </w:t>
      </w:r>
      <w:proofErr w:type="spellStart"/>
      <w:r w:rsidR="0060107A">
        <w:rPr>
          <w:sz w:val="22"/>
        </w:rPr>
        <w:t>GenRA</w:t>
      </w:r>
      <w:proofErr w:type="spellEnd"/>
      <w:r w:rsidR="0060107A">
        <w:rPr>
          <w:sz w:val="22"/>
        </w:rPr>
        <w:t xml:space="preserve"> </w:t>
      </w:r>
      <w:r w:rsidR="00904924">
        <w:rPr>
          <w:sz w:val="22"/>
        </w:rPr>
        <w:t xml:space="preserve">using </w:t>
      </w:r>
      <w:r w:rsidR="00100EBE" w:rsidRPr="00C63D58">
        <w:rPr>
          <w:sz w:val="22"/>
        </w:rPr>
        <w:t xml:space="preserve">physicochemical property information </w:t>
      </w:r>
      <w:r w:rsidR="00904924">
        <w:rPr>
          <w:sz w:val="22"/>
        </w:rPr>
        <w:t>as a surrogate</w:t>
      </w:r>
      <w:r w:rsidR="0060107A">
        <w:rPr>
          <w:sz w:val="22"/>
        </w:rPr>
        <w:t xml:space="preserve"> for bioavailability</w:t>
      </w:r>
      <w:r w:rsidR="00904924">
        <w:rPr>
          <w:sz w:val="22"/>
        </w:rPr>
        <w:t xml:space="preserve">. </w:t>
      </w:r>
      <w:r w:rsidR="00100EBE" w:rsidRPr="00C63D58">
        <w:rPr>
          <w:sz w:val="22"/>
        </w:rPr>
        <w:t>Two approaches were evaluated</w:t>
      </w:r>
      <w:r w:rsidR="002566CC" w:rsidRPr="00C63D58">
        <w:rPr>
          <w:sz w:val="22"/>
        </w:rPr>
        <w:t>:</w:t>
      </w:r>
      <w:r w:rsidR="00100EBE" w:rsidRPr="00C63D58">
        <w:rPr>
          <w:sz w:val="22"/>
        </w:rPr>
        <w:t xml:space="preserve"> 1) a filtering approach which </w:t>
      </w:r>
      <w:r w:rsidR="006A0B39">
        <w:rPr>
          <w:sz w:val="22"/>
        </w:rPr>
        <w:t xml:space="preserve">restricted </w:t>
      </w:r>
      <w:r w:rsidR="00100EBE" w:rsidRPr="00C63D58">
        <w:rPr>
          <w:sz w:val="22"/>
        </w:rPr>
        <w:t xml:space="preserve">structurally related analogues </w:t>
      </w:r>
      <w:r w:rsidR="006A0B39">
        <w:rPr>
          <w:sz w:val="22"/>
        </w:rPr>
        <w:t xml:space="preserve">based on </w:t>
      </w:r>
      <w:r w:rsidR="00100EBE" w:rsidRPr="00C63D58">
        <w:rPr>
          <w:sz w:val="22"/>
        </w:rPr>
        <w:t>their physicochemical properties</w:t>
      </w:r>
      <w:r w:rsidR="003A0E2B">
        <w:rPr>
          <w:sz w:val="22"/>
        </w:rPr>
        <w:t>;</w:t>
      </w:r>
      <w:r w:rsidR="003A0E2B" w:rsidRPr="00C63D58">
        <w:rPr>
          <w:sz w:val="22"/>
        </w:rPr>
        <w:t xml:space="preserve"> </w:t>
      </w:r>
      <w:r w:rsidR="00100EBE" w:rsidRPr="00C63D58">
        <w:rPr>
          <w:sz w:val="22"/>
        </w:rPr>
        <w:t xml:space="preserve">and 2) a search expansion approach which </w:t>
      </w:r>
      <w:r w:rsidR="006A0B39">
        <w:rPr>
          <w:sz w:val="22"/>
        </w:rPr>
        <w:t xml:space="preserve">included additional </w:t>
      </w:r>
      <w:r w:rsidR="00100EBE" w:rsidRPr="00C63D58">
        <w:rPr>
          <w:sz w:val="22"/>
        </w:rPr>
        <w:t xml:space="preserve">analogues </w:t>
      </w:r>
      <w:r w:rsidR="003A0E2B">
        <w:rPr>
          <w:sz w:val="22"/>
        </w:rPr>
        <w:t>based on</w:t>
      </w:r>
      <w:r w:rsidR="00100EBE" w:rsidRPr="00C63D58">
        <w:rPr>
          <w:sz w:val="22"/>
        </w:rPr>
        <w:t xml:space="preserve"> </w:t>
      </w:r>
      <w:r w:rsidR="0090265D">
        <w:rPr>
          <w:sz w:val="22"/>
        </w:rPr>
        <w:t xml:space="preserve">a </w:t>
      </w:r>
      <w:r w:rsidR="006A0B39">
        <w:rPr>
          <w:sz w:val="22"/>
        </w:rPr>
        <w:t xml:space="preserve">combined </w:t>
      </w:r>
      <w:r w:rsidR="00100EBE" w:rsidRPr="00C63D58">
        <w:rPr>
          <w:sz w:val="22"/>
        </w:rPr>
        <w:t xml:space="preserve">structural and physicochemical </w:t>
      </w:r>
      <w:r w:rsidR="006A0B39">
        <w:rPr>
          <w:sz w:val="22"/>
        </w:rPr>
        <w:t>similarity</w:t>
      </w:r>
      <w:r w:rsidR="00AC2819">
        <w:rPr>
          <w:sz w:val="22"/>
        </w:rPr>
        <w:t xml:space="preserve"> index</w:t>
      </w:r>
      <w:r w:rsidR="00100EBE" w:rsidRPr="00C63D58">
        <w:rPr>
          <w:sz w:val="22"/>
        </w:rPr>
        <w:t xml:space="preserve">. </w:t>
      </w:r>
      <w:r w:rsidR="003428D5">
        <w:rPr>
          <w:sz w:val="22"/>
        </w:rPr>
        <w:t>Filtering</w:t>
      </w:r>
      <w:r w:rsidR="002566CC" w:rsidRPr="00C63D58">
        <w:rPr>
          <w:sz w:val="22"/>
        </w:rPr>
        <w:t xml:space="preserve"> </w:t>
      </w:r>
      <w:r w:rsidR="00480270">
        <w:rPr>
          <w:sz w:val="22"/>
        </w:rPr>
        <w:t xml:space="preserve">minimally </w:t>
      </w:r>
      <w:r w:rsidR="00BF59ED">
        <w:rPr>
          <w:sz w:val="22"/>
        </w:rPr>
        <w:t>improve</w:t>
      </w:r>
      <w:r w:rsidR="00480270">
        <w:rPr>
          <w:sz w:val="22"/>
        </w:rPr>
        <w:t>d</w:t>
      </w:r>
      <w:r w:rsidR="003428D5">
        <w:rPr>
          <w:sz w:val="22"/>
        </w:rPr>
        <w:t xml:space="preserve"> performance, </w:t>
      </w:r>
      <w:r w:rsidR="00480270">
        <w:rPr>
          <w:sz w:val="22"/>
        </w:rPr>
        <w:t xml:space="preserve">and </w:t>
      </w:r>
      <w:r w:rsidR="002566CC" w:rsidRPr="00C63D58">
        <w:rPr>
          <w:sz w:val="22"/>
        </w:rPr>
        <w:t xml:space="preserve">was </w:t>
      </w:r>
      <w:r w:rsidR="003A0E2B">
        <w:rPr>
          <w:sz w:val="22"/>
        </w:rPr>
        <w:t xml:space="preserve">very </w:t>
      </w:r>
      <w:r w:rsidR="003428D5">
        <w:rPr>
          <w:sz w:val="22"/>
        </w:rPr>
        <w:t>dependent</w:t>
      </w:r>
      <w:r w:rsidR="003428D5" w:rsidRPr="00C63D58">
        <w:rPr>
          <w:sz w:val="22"/>
        </w:rPr>
        <w:t xml:space="preserve"> </w:t>
      </w:r>
      <w:r w:rsidR="003428D5">
        <w:rPr>
          <w:sz w:val="22"/>
        </w:rPr>
        <w:t>on</w:t>
      </w:r>
      <w:r w:rsidR="003428D5" w:rsidRPr="00C63D58">
        <w:rPr>
          <w:sz w:val="22"/>
        </w:rPr>
        <w:t xml:space="preserve"> </w:t>
      </w:r>
      <w:r w:rsidR="0060107A">
        <w:rPr>
          <w:sz w:val="22"/>
        </w:rPr>
        <w:t xml:space="preserve">the </w:t>
      </w:r>
      <w:r w:rsidR="003428D5">
        <w:rPr>
          <w:sz w:val="22"/>
        </w:rPr>
        <w:t xml:space="preserve">similarity </w:t>
      </w:r>
      <w:r w:rsidR="002566CC" w:rsidRPr="00C63D58">
        <w:rPr>
          <w:sz w:val="22"/>
        </w:rPr>
        <w:t xml:space="preserve">threshold </w:t>
      </w:r>
      <w:r w:rsidR="003A0E2B">
        <w:rPr>
          <w:sz w:val="22"/>
        </w:rPr>
        <w:t>selected</w:t>
      </w:r>
      <w:r w:rsidR="002566CC" w:rsidRPr="00C63D58">
        <w:rPr>
          <w:sz w:val="22"/>
        </w:rPr>
        <w:t xml:space="preserve">. </w:t>
      </w:r>
      <w:r w:rsidR="0060107A">
        <w:rPr>
          <w:sz w:val="22"/>
        </w:rPr>
        <w:t>The s</w:t>
      </w:r>
      <w:r w:rsidR="002566CC" w:rsidRPr="00C63D58">
        <w:rPr>
          <w:sz w:val="22"/>
        </w:rPr>
        <w:t>earch expansion</w:t>
      </w:r>
      <w:r w:rsidR="000C655B">
        <w:rPr>
          <w:sz w:val="22"/>
        </w:rPr>
        <w:t xml:space="preserve"> </w:t>
      </w:r>
      <w:r w:rsidR="0060107A">
        <w:rPr>
          <w:sz w:val="22"/>
        </w:rPr>
        <w:t xml:space="preserve">approach </w:t>
      </w:r>
      <w:r w:rsidR="000C655B">
        <w:rPr>
          <w:sz w:val="22"/>
        </w:rPr>
        <w:t>performed at least as well as</w:t>
      </w:r>
      <w:r w:rsidR="00680E53">
        <w:rPr>
          <w:sz w:val="22"/>
        </w:rPr>
        <w:t xml:space="preserve"> </w:t>
      </w:r>
      <w:r w:rsidR="00A85F95">
        <w:rPr>
          <w:sz w:val="22"/>
        </w:rPr>
        <w:t>the</w:t>
      </w:r>
      <w:r w:rsidR="0090265D">
        <w:rPr>
          <w:sz w:val="22"/>
        </w:rPr>
        <w:t xml:space="preserve"> baseline </w:t>
      </w:r>
      <w:proofErr w:type="spellStart"/>
      <w:r w:rsidR="0090265D">
        <w:rPr>
          <w:sz w:val="22"/>
        </w:rPr>
        <w:t>GenRA</w:t>
      </w:r>
      <w:proofErr w:type="spellEnd"/>
      <w:r w:rsidR="003A0E2B">
        <w:rPr>
          <w:sz w:val="22"/>
        </w:rPr>
        <w:t>,</w:t>
      </w:r>
      <w:r w:rsidR="00680E53">
        <w:rPr>
          <w:sz w:val="22"/>
        </w:rPr>
        <w:t xml:space="preserve"> </w:t>
      </w:r>
      <w:r w:rsidR="0090265D">
        <w:rPr>
          <w:sz w:val="22"/>
        </w:rPr>
        <w:t>but</w:t>
      </w:r>
      <w:r w:rsidR="003A0E2B">
        <w:rPr>
          <w:sz w:val="22"/>
        </w:rPr>
        <w:t xml:space="preserve"> </w:t>
      </w:r>
      <w:r w:rsidR="0085277A">
        <w:rPr>
          <w:sz w:val="22"/>
        </w:rPr>
        <w:t>up to a</w:t>
      </w:r>
      <w:r w:rsidR="0090265D">
        <w:rPr>
          <w:sz w:val="22"/>
        </w:rPr>
        <w:t xml:space="preserve"> </w:t>
      </w:r>
      <w:r w:rsidR="00373ACC">
        <w:rPr>
          <w:sz w:val="22"/>
        </w:rPr>
        <w:t>9</w:t>
      </w:r>
      <w:r w:rsidR="0090265D">
        <w:rPr>
          <w:sz w:val="22"/>
        </w:rPr>
        <w:t xml:space="preserve">% improvement </w:t>
      </w:r>
      <w:r w:rsidR="0085277A">
        <w:rPr>
          <w:sz w:val="22"/>
        </w:rPr>
        <w:t xml:space="preserve">was observed </w:t>
      </w:r>
      <w:r w:rsidR="00CD13B3">
        <w:rPr>
          <w:sz w:val="22"/>
        </w:rPr>
        <w:t>in</w:t>
      </w:r>
      <w:r w:rsidR="00CD13B3" w:rsidRPr="00C63D58">
        <w:rPr>
          <w:sz w:val="22"/>
        </w:rPr>
        <w:t xml:space="preserve"> read-across performance</w:t>
      </w:r>
      <w:r w:rsidR="00CD13B3">
        <w:rPr>
          <w:sz w:val="22"/>
        </w:rPr>
        <w:t xml:space="preserve"> </w:t>
      </w:r>
      <w:r w:rsidR="003A0E2B">
        <w:rPr>
          <w:sz w:val="22"/>
        </w:rPr>
        <w:t xml:space="preserve">for </w:t>
      </w:r>
      <w:r w:rsidR="00480270">
        <w:rPr>
          <w:sz w:val="22"/>
        </w:rPr>
        <w:t xml:space="preserve">at least 10 </w:t>
      </w:r>
      <w:r w:rsidR="003A0E2B">
        <w:rPr>
          <w:sz w:val="22"/>
        </w:rPr>
        <w:t xml:space="preserve">of the organs </w:t>
      </w:r>
      <w:r w:rsidR="0090265D">
        <w:rPr>
          <w:sz w:val="22"/>
        </w:rPr>
        <w:t>considered</w:t>
      </w:r>
      <w:r w:rsidR="002566CC" w:rsidRPr="00C63D58">
        <w:rPr>
          <w:sz w:val="22"/>
        </w:rPr>
        <w:t xml:space="preserve">. We </w:t>
      </w:r>
      <w:proofErr w:type="spellStart"/>
      <w:r w:rsidR="00BD1D31" w:rsidRPr="00C63D58">
        <w:rPr>
          <w:sz w:val="22"/>
        </w:rPr>
        <w:t>summarise</w:t>
      </w:r>
      <w:proofErr w:type="spellEnd"/>
      <w:r w:rsidR="002566CC" w:rsidRPr="00C63D58">
        <w:rPr>
          <w:sz w:val="22"/>
        </w:rPr>
        <w:t xml:space="preserve"> </w:t>
      </w:r>
      <w:r w:rsidR="00BD1D31" w:rsidRPr="00C63D58">
        <w:rPr>
          <w:sz w:val="22"/>
        </w:rPr>
        <w:t xml:space="preserve">the overall </w:t>
      </w:r>
      <w:r w:rsidR="00E9511B" w:rsidRPr="00C63D58">
        <w:rPr>
          <w:sz w:val="22"/>
        </w:rPr>
        <w:t xml:space="preserve">impact </w:t>
      </w:r>
      <w:r w:rsidR="0090265D">
        <w:rPr>
          <w:sz w:val="22"/>
        </w:rPr>
        <w:t xml:space="preserve">that </w:t>
      </w:r>
      <w:r w:rsidR="00E9511B" w:rsidRPr="00C63D58">
        <w:rPr>
          <w:sz w:val="22"/>
        </w:rPr>
        <w:t>physicochemical information plays on</w:t>
      </w:r>
      <w:r w:rsidR="00BD1D31" w:rsidRPr="00C63D58">
        <w:rPr>
          <w:sz w:val="22"/>
        </w:rPr>
        <w:t xml:space="preserve"> </w:t>
      </w:r>
      <w:proofErr w:type="spellStart"/>
      <w:r w:rsidR="00D401F2">
        <w:rPr>
          <w:sz w:val="22"/>
        </w:rPr>
        <w:t>GenRA</w:t>
      </w:r>
      <w:proofErr w:type="spellEnd"/>
      <w:r w:rsidR="00D401F2">
        <w:rPr>
          <w:sz w:val="22"/>
        </w:rPr>
        <w:t xml:space="preserve"> </w:t>
      </w:r>
      <w:r w:rsidR="00BD1D31" w:rsidRPr="00C63D58">
        <w:rPr>
          <w:sz w:val="22"/>
        </w:rPr>
        <w:t>performance</w:t>
      </w:r>
      <w:r w:rsidR="0090265D">
        <w:rPr>
          <w:sz w:val="22"/>
        </w:rPr>
        <w:t>,</w:t>
      </w:r>
      <w:r w:rsidR="00BD1D31" w:rsidRPr="00C63D58">
        <w:rPr>
          <w:sz w:val="22"/>
        </w:rPr>
        <w:t xml:space="preserve"> </w:t>
      </w:r>
      <w:r w:rsidR="003A0E2B">
        <w:rPr>
          <w:sz w:val="22"/>
        </w:rPr>
        <w:t>illustrate</w:t>
      </w:r>
      <w:r w:rsidR="003A0E2B" w:rsidRPr="00C63D58">
        <w:rPr>
          <w:sz w:val="22"/>
        </w:rPr>
        <w:t xml:space="preserve"> </w:t>
      </w:r>
      <w:r w:rsidR="003858C7" w:rsidRPr="00C63D58">
        <w:rPr>
          <w:sz w:val="22"/>
        </w:rPr>
        <w:t>the im</w:t>
      </w:r>
      <w:r w:rsidR="003A0E2B">
        <w:rPr>
          <w:sz w:val="22"/>
        </w:rPr>
        <w:t xml:space="preserve">provement for </w:t>
      </w:r>
      <w:r w:rsidR="005066D8">
        <w:rPr>
          <w:sz w:val="22"/>
        </w:rPr>
        <w:t xml:space="preserve">a </w:t>
      </w:r>
      <w:r w:rsidR="0090265D">
        <w:rPr>
          <w:sz w:val="22"/>
        </w:rPr>
        <w:t xml:space="preserve">specific </w:t>
      </w:r>
      <w:r w:rsidR="002566CC" w:rsidRPr="00C63D58">
        <w:rPr>
          <w:sz w:val="22"/>
        </w:rPr>
        <w:t xml:space="preserve">case study </w:t>
      </w:r>
      <w:r w:rsidR="003858C7" w:rsidRPr="00C63D58">
        <w:rPr>
          <w:sz w:val="22"/>
        </w:rPr>
        <w:t>substance</w:t>
      </w:r>
      <w:r w:rsidR="003A0E2B">
        <w:rPr>
          <w:sz w:val="22"/>
        </w:rPr>
        <w:t xml:space="preserve"> and </w:t>
      </w:r>
      <w:r w:rsidR="0090265D">
        <w:rPr>
          <w:sz w:val="22"/>
        </w:rPr>
        <w:t xml:space="preserve">describe </w:t>
      </w:r>
      <w:r w:rsidR="003A0E2B">
        <w:rPr>
          <w:sz w:val="22"/>
        </w:rPr>
        <w:t xml:space="preserve">how to select the most appropriate </w:t>
      </w:r>
      <w:r w:rsidR="0090265D">
        <w:rPr>
          <w:sz w:val="22"/>
        </w:rPr>
        <w:t xml:space="preserve">physicochemical </w:t>
      </w:r>
      <w:r w:rsidR="003A0E2B">
        <w:rPr>
          <w:sz w:val="22"/>
        </w:rPr>
        <w:t xml:space="preserve">similarity threshold </w:t>
      </w:r>
      <w:r w:rsidR="0090265D">
        <w:rPr>
          <w:sz w:val="22"/>
        </w:rPr>
        <w:t xml:space="preserve">to achieve optimal read-across performance </w:t>
      </w:r>
      <w:r w:rsidR="003A0E2B">
        <w:rPr>
          <w:sz w:val="22"/>
        </w:rPr>
        <w:t>depen</w:t>
      </w:r>
      <w:r w:rsidR="00086075">
        <w:rPr>
          <w:sz w:val="22"/>
        </w:rPr>
        <w:t xml:space="preserve">ding </w:t>
      </w:r>
      <w:r w:rsidR="00086075">
        <w:rPr>
          <w:sz w:val="22"/>
        </w:rPr>
        <w:lastRenderedPageBreak/>
        <w:t>on the toxicity</w:t>
      </w:r>
      <w:r w:rsidR="0090265D">
        <w:rPr>
          <w:sz w:val="22"/>
        </w:rPr>
        <w:t xml:space="preserve"> effect and chemical of interest</w:t>
      </w:r>
      <w:r w:rsidR="002566CC" w:rsidRPr="00C63D58">
        <w:rPr>
          <w:sz w:val="22"/>
        </w:rPr>
        <w:t xml:space="preserve">. The </w:t>
      </w:r>
      <w:r w:rsidR="00BD1D31" w:rsidRPr="00C63D58">
        <w:rPr>
          <w:sz w:val="22"/>
        </w:rPr>
        <w:t>analyses</w:t>
      </w:r>
      <w:r w:rsidR="002566CC" w:rsidRPr="00C63D58">
        <w:rPr>
          <w:sz w:val="22"/>
        </w:rPr>
        <w:t xml:space="preserve"> </w:t>
      </w:r>
      <w:r w:rsidR="0060107A">
        <w:rPr>
          <w:sz w:val="22"/>
        </w:rPr>
        <w:t>show that</w:t>
      </w:r>
      <w:r w:rsidR="002566CC" w:rsidRPr="00C63D58">
        <w:rPr>
          <w:sz w:val="22"/>
        </w:rPr>
        <w:t xml:space="preserve"> physicochemical property information</w:t>
      </w:r>
      <w:r w:rsidR="0060107A">
        <w:rPr>
          <w:sz w:val="22"/>
        </w:rPr>
        <w:t xml:space="preserve"> </w:t>
      </w:r>
      <w:r w:rsidR="00CD13B3">
        <w:rPr>
          <w:sz w:val="22"/>
        </w:rPr>
        <w:t xml:space="preserve">does </w:t>
      </w:r>
      <w:r w:rsidR="00136DD2">
        <w:rPr>
          <w:sz w:val="22"/>
        </w:rPr>
        <w:t>result in a modest (</w:t>
      </w:r>
      <w:r w:rsidR="00373ACC">
        <w:rPr>
          <w:sz w:val="22"/>
        </w:rPr>
        <w:t>up to 9</w:t>
      </w:r>
      <w:r w:rsidR="00136DD2">
        <w:rPr>
          <w:sz w:val="22"/>
        </w:rPr>
        <w:t xml:space="preserve">% increase) </w:t>
      </w:r>
      <w:r w:rsidR="0060107A">
        <w:rPr>
          <w:sz w:val="22"/>
        </w:rPr>
        <w:t>improve</w:t>
      </w:r>
      <w:r w:rsidR="00136DD2">
        <w:rPr>
          <w:sz w:val="22"/>
        </w:rPr>
        <w:t>ment in</w:t>
      </w:r>
      <w:r w:rsidR="0060107A">
        <w:rPr>
          <w:sz w:val="22"/>
        </w:rPr>
        <w:t xml:space="preserve"> </w:t>
      </w:r>
      <w:r w:rsidR="00A85F95">
        <w:rPr>
          <w:sz w:val="22"/>
        </w:rPr>
        <w:t xml:space="preserve">structural based </w:t>
      </w:r>
      <w:r w:rsidR="002566CC" w:rsidRPr="00C63D58">
        <w:rPr>
          <w:sz w:val="22"/>
        </w:rPr>
        <w:t>read-across</w:t>
      </w:r>
      <w:r w:rsidR="00BD1D31" w:rsidRPr="00C63D58">
        <w:rPr>
          <w:sz w:val="22"/>
        </w:rPr>
        <w:t xml:space="preserve"> predictions</w:t>
      </w:r>
      <w:r w:rsidR="002566CC" w:rsidRPr="00136DD2">
        <w:rPr>
          <w:sz w:val="22"/>
        </w:rPr>
        <w:t>.</w:t>
      </w:r>
    </w:p>
    <w:p w14:paraId="15864BD0" w14:textId="203F0F24" w:rsidR="004E07AD" w:rsidRDefault="004E07AD" w:rsidP="00100EBE">
      <w:pPr>
        <w:spacing w:line="480" w:lineRule="auto"/>
        <w:ind w:left="461" w:firstLine="0"/>
        <w:rPr>
          <w:sz w:val="22"/>
        </w:rPr>
      </w:pPr>
    </w:p>
    <w:p w14:paraId="2E34A807" w14:textId="44173A06" w:rsidR="004E07AD" w:rsidRPr="00C63D58" w:rsidRDefault="004E07AD" w:rsidP="00100EBE">
      <w:pPr>
        <w:spacing w:line="480" w:lineRule="auto"/>
        <w:ind w:left="461" w:firstLine="0"/>
        <w:rPr>
          <w:sz w:val="22"/>
        </w:rPr>
      </w:pPr>
      <w:r>
        <w:rPr>
          <w:sz w:val="22"/>
        </w:rPr>
        <w:t xml:space="preserve">Keyword: read-across, </w:t>
      </w:r>
      <w:proofErr w:type="spellStart"/>
      <w:r>
        <w:rPr>
          <w:sz w:val="22"/>
        </w:rPr>
        <w:t>Generalised</w:t>
      </w:r>
      <w:proofErr w:type="spellEnd"/>
      <w:r>
        <w:rPr>
          <w:sz w:val="22"/>
        </w:rPr>
        <w:t xml:space="preserve"> Read-Across (</w:t>
      </w:r>
      <w:proofErr w:type="spellStart"/>
      <w:r>
        <w:rPr>
          <w:sz w:val="22"/>
        </w:rPr>
        <w:t>GenRA</w:t>
      </w:r>
      <w:proofErr w:type="spellEnd"/>
      <w:r>
        <w:rPr>
          <w:sz w:val="22"/>
        </w:rPr>
        <w:t xml:space="preserve">), </w:t>
      </w:r>
      <w:r w:rsidR="00136DD2">
        <w:rPr>
          <w:sz w:val="22"/>
        </w:rPr>
        <w:t xml:space="preserve">similarity in bioavailability, </w:t>
      </w:r>
      <w:r>
        <w:rPr>
          <w:sz w:val="22"/>
        </w:rPr>
        <w:t xml:space="preserve">physicochemical parameters, </w:t>
      </w:r>
      <w:r w:rsidR="00136DD2">
        <w:rPr>
          <w:sz w:val="22"/>
        </w:rPr>
        <w:t xml:space="preserve">read-across </w:t>
      </w:r>
      <w:r>
        <w:rPr>
          <w:sz w:val="22"/>
        </w:rPr>
        <w:t>performance</w:t>
      </w:r>
    </w:p>
    <w:p w14:paraId="7C5D6779" w14:textId="77777777" w:rsidR="001D77A1" w:rsidRPr="00C63D58" w:rsidRDefault="001D77A1">
      <w:pPr>
        <w:spacing w:after="160" w:line="259" w:lineRule="auto"/>
        <w:ind w:left="0" w:firstLine="0"/>
        <w:jc w:val="left"/>
        <w:rPr>
          <w:sz w:val="22"/>
        </w:rPr>
      </w:pPr>
      <w:r w:rsidRPr="00C63D58">
        <w:rPr>
          <w:sz w:val="22"/>
        </w:rPr>
        <w:br w:type="page"/>
      </w:r>
    </w:p>
    <w:p w14:paraId="0833CB32" w14:textId="2AAFEEB9" w:rsidR="00BD1D31" w:rsidRPr="00C63D58" w:rsidRDefault="00BD1D31" w:rsidP="00085A39">
      <w:pPr>
        <w:spacing w:line="480" w:lineRule="auto"/>
        <w:ind w:left="461" w:firstLine="0"/>
        <w:rPr>
          <w:b/>
          <w:sz w:val="22"/>
        </w:rPr>
      </w:pPr>
      <w:r w:rsidRPr="00C63D58">
        <w:rPr>
          <w:b/>
          <w:sz w:val="22"/>
        </w:rPr>
        <w:lastRenderedPageBreak/>
        <w:t>Highlights</w:t>
      </w:r>
    </w:p>
    <w:p w14:paraId="4606E0FB" w14:textId="63EB7C4E" w:rsidR="00BD1D31" w:rsidRDefault="00BD1D31" w:rsidP="00085A39">
      <w:pPr>
        <w:pStyle w:val="ListParagraph"/>
        <w:numPr>
          <w:ilvl w:val="0"/>
          <w:numId w:val="3"/>
        </w:numPr>
        <w:ind w:left="360"/>
        <w:rPr>
          <w:sz w:val="22"/>
        </w:rPr>
      </w:pPr>
      <w:proofErr w:type="spellStart"/>
      <w:r w:rsidRPr="00C63D58">
        <w:rPr>
          <w:sz w:val="22"/>
        </w:rPr>
        <w:t>GenRA</w:t>
      </w:r>
      <w:proofErr w:type="spellEnd"/>
      <w:r w:rsidRPr="00C63D58">
        <w:rPr>
          <w:sz w:val="22"/>
        </w:rPr>
        <w:t xml:space="preserve"> approach is </w:t>
      </w:r>
      <w:proofErr w:type="spellStart"/>
      <w:r w:rsidRPr="00C63D58">
        <w:rPr>
          <w:sz w:val="22"/>
        </w:rPr>
        <w:t>summarised</w:t>
      </w:r>
      <w:proofErr w:type="spellEnd"/>
      <w:r w:rsidRPr="00C63D58">
        <w:rPr>
          <w:sz w:val="22"/>
        </w:rPr>
        <w:t xml:space="preserve"> in the context of the category workflow</w:t>
      </w:r>
    </w:p>
    <w:p w14:paraId="27D01E7E" w14:textId="00C86220" w:rsidR="00BD1D31" w:rsidRPr="00C63D58" w:rsidRDefault="00E917EE" w:rsidP="00085A39">
      <w:pPr>
        <w:pStyle w:val="ListParagraph"/>
        <w:numPr>
          <w:ilvl w:val="0"/>
          <w:numId w:val="3"/>
        </w:numPr>
        <w:ind w:left="360"/>
        <w:rPr>
          <w:sz w:val="22"/>
        </w:rPr>
      </w:pPr>
      <w:r>
        <w:rPr>
          <w:sz w:val="22"/>
        </w:rPr>
        <w:t xml:space="preserve">The impact of physicochemical information on read-across performance was assessed </w:t>
      </w:r>
      <w:r w:rsidR="00CA3427">
        <w:rPr>
          <w:sz w:val="22"/>
        </w:rPr>
        <w:t>in</w:t>
      </w:r>
      <w:r>
        <w:rPr>
          <w:sz w:val="22"/>
        </w:rPr>
        <w:t xml:space="preserve"> two </w:t>
      </w:r>
      <w:r w:rsidR="00CA3427">
        <w:rPr>
          <w:sz w:val="22"/>
        </w:rPr>
        <w:t>ways</w:t>
      </w:r>
      <w:r>
        <w:rPr>
          <w:sz w:val="22"/>
        </w:rPr>
        <w:t xml:space="preserve"> – filtering and search expansion</w:t>
      </w:r>
    </w:p>
    <w:p w14:paraId="762E946C" w14:textId="20793205" w:rsidR="00BD1D31" w:rsidRPr="00C63D58" w:rsidRDefault="00E917EE" w:rsidP="00085A39">
      <w:pPr>
        <w:pStyle w:val="ListParagraph"/>
        <w:numPr>
          <w:ilvl w:val="0"/>
          <w:numId w:val="3"/>
        </w:numPr>
        <w:ind w:left="360"/>
        <w:rPr>
          <w:sz w:val="22"/>
        </w:rPr>
      </w:pPr>
      <w:r>
        <w:rPr>
          <w:sz w:val="22"/>
        </w:rPr>
        <w:t xml:space="preserve">The search expansion approach resulted </w:t>
      </w:r>
      <w:r w:rsidR="00CA3427">
        <w:rPr>
          <w:sz w:val="22"/>
        </w:rPr>
        <w:t xml:space="preserve">in an up to </w:t>
      </w:r>
      <w:r w:rsidR="00373ACC">
        <w:rPr>
          <w:sz w:val="22"/>
        </w:rPr>
        <w:t>9</w:t>
      </w:r>
      <w:r w:rsidR="00CA3427">
        <w:rPr>
          <w:sz w:val="22"/>
        </w:rPr>
        <w:t xml:space="preserve">% improvement in </w:t>
      </w:r>
      <w:r w:rsidR="00BD1D31" w:rsidRPr="00C63D58">
        <w:rPr>
          <w:sz w:val="22"/>
        </w:rPr>
        <w:t>read-across performance</w:t>
      </w:r>
      <w:r w:rsidR="00CA3427">
        <w:rPr>
          <w:sz w:val="22"/>
        </w:rPr>
        <w:t xml:space="preserve"> for </w:t>
      </w:r>
      <w:r w:rsidR="00480270">
        <w:rPr>
          <w:sz w:val="22"/>
        </w:rPr>
        <w:t xml:space="preserve">10 </w:t>
      </w:r>
      <w:r w:rsidR="00C03E28">
        <w:rPr>
          <w:sz w:val="22"/>
        </w:rPr>
        <w:t xml:space="preserve">of the 50 data rich </w:t>
      </w:r>
      <w:r w:rsidR="00CA3427">
        <w:rPr>
          <w:sz w:val="22"/>
        </w:rPr>
        <w:t>target organs</w:t>
      </w:r>
    </w:p>
    <w:p w14:paraId="21BD8AD4" w14:textId="77777777" w:rsidR="00D8159E" w:rsidRPr="00C63D58" w:rsidRDefault="00D8159E" w:rsidP="00085A39">
      <w:pPr>
        <w:pStyle w:val="ListParagraph"/>
        <w:numPr>
          <w:ilvl w:val="0"/>
          <w:numId w:val="3"/>
        </w:numPr>
        <w:ind w:left="360"/>
        <w:rPr>
          <w:sz w:val="22"/>
        </w:rPr>
      </w:pPr>
      <w:r w:rsidRPr="00C63D58">
        <w:rPr>
          <w:sz w:val="22"/>
        </w:rPr>
        <w:t xml:space="preserve">Results are </w:t>
      </w:r>
      <w:proofErr w:type="spellStart"/>
      <w:r w:rsidRPr="00C63D58">
        <w:rPr>
          <w:sz w:val="22"/>
        </w:rPr>
        <w:t>summarised</w:t>
      </w:r>
      <w:proofErr w:type="spellEnd"/>
      <w:r w:rsidRPr="00C63D58">
        <w:rPr>
          <w:sz w:val="22"/>
        </w:rPr>
        <w:t xml:space="preserve"> on a </w:t>
      </w:r>
      <w:proofErr w:type="spellStart"/>
      <w:r w:rsidRPr="00C63D58">
        <w:rPr>
          <w:sz w:val="22"/>
        </w:rPr>
        <w:t>neighbourhood</w:t>
      </w:r>
      <w:proofErr w:type="spellEnd"/>
      <w:r w:rsidRPr="00C63D58">
        <w:rPr>
          <w:sz w:val="22"/>
        </w:rPr>
        <w:t xml:space="preserve"> (chemical category) basis </w:t>
      </w:r>
    </w:p>
    <w:p w14:paraId="7400EC77" w14:textId="23EA5A69" w:rsidR="00BD1D31" w:rsidRPr="00C63D58" w:rsidRDefault="00BD1D31" w:rsidP="00085A39">
      <w:pPr>
        <w:pStyle w:val="ListParagraph"/>
        <w:numPr>
          <w:ilvl w:val="0"/>
          <w:numId w:val="3"/>
        </w:numPr>
        <w:ind w:left="360"/>
        <w:rPr>
          <w:sz w:val="22"/>
        </w:rPr>
      </w:pPr>
      <w:r w:rsidRPr="00C63D58">
        <w:rPr>
          <w:sz w:val="22"/>
        </w:rPr>
        <w:t xml:space="preserve">A case study </w:t>
      </w:r>
      <w:r w:rsidR="006B67C0">
        <w:rPr>
          <w:sz w:val="22"/>
        </w:rPr>
        <w:t>substance</w:t>
      </w:r>
      <w:r w:rsidR="006B67C0" w:rsidRPr="00C63D58">
        <w:rPr>
          <w:sz w:val="22"/>
        </w:rPr>
        <w:t xml:space="preserve"> </w:t>
      </w:r>
      <w:r w:rsidR="00FC3BD0">
        <w:rPr>
          <w:sz w:val="22"/>
        </w:rPr>
        <w:t xml:space="preserve">is used to </w:t>
      </w:r>
      <w:proofErr w:type="gramStart"/>
      <w:r w:rsidR="00FC3BD0">
        <w:rPr>
          <w:sz w:val="22"/>
        </w:rPr>
        <w:t>compare and contrast</w:t>
      </w:r>
      <w:proofErr w:type="gramEnd"/>
      <w:r w:rsidRPr="00C63D58">
        <w:rPr>
          <w:sz w:val="22"/>
        </w:rPr>
        <w:t xml:space="preserve"> </w:t>
      </w:r>
      <w:r w:rsidR="00FC3BD0">
        <w:rPr>
          <w:sz w:val="22"/>
        </w:rPr>
        <w:t xml:space="preserve">the read-across performance using </w:t>
      </w:r>
      <w:r w:rsidRPr="00C63D58">
        <w:rPr>
          <w:sz w:val="22"/>
        </w:rPr>
        <w:t>the 2 approaches</w:t>
      </w:r>
    </w:p>
    <w:p w14:paraId="627C8D89" w14:textId="77777777" w:rsidR="00BD1D31" w:rsidRPr="00C63D58" w:rsidRDefault="00BD1D31">
      <w:pPr>
        <w:spacing w:after="160" w:line="259" w:lineRule="auto"/>
        <w:ind w:left="0" w:firstLine="0"/>
        <w:jc w:val="left"/>
        <w:rPr>
          <w:sz w:val="22"/>
        </w:rPr>
      </w:pPr>
      <w:r w:rsidRPr="00C63D58">
        <w:rPr>
          <w:sz w:val="22"/>
        </w:rPr>
        <w:br w:type="page"/>
      </w:r>
    </w:p>
    <w:p w14:paraId="5F4EA7CB" w14:textId="58191FD1" w:rsidR="00ED258D" w:rsidRPr="00C63D58" w:rsidRDefault="003838B7" w:rsidP="00274327">
      <w:pPr>
        <w:pStyle w:val="Heading1"/>
        <w:numPr>
          <w:ilvl w:val="0"/>
          <w:numId w:val="6"/>
        </w:numPr>
        <w:rPr>
          <w:sz w:val="22"/>
        </w:rPr>
      </w:pPr>
      <w:r w:rsidRPr="00C63D58">
        <w:rPr>
          <w:sz w:val="22"/>
        </w:rPr>
        <w:lastRenderedPageBreak/>
        <w:t>Introduction</w:t>
      </w:r>
    </w:p>
    <w:p w14:paraId="67880D95" w14:textId="77777777" w:rsidR="00262CFA" w:rsidRPr="00C63D58" w:rsidRDefault="00262CFA" w:rsidP="00085A39">
      <w:pPr>
        <w:pStyle w:val="ListParagraph"/>
        <w:numPr>
          <w:ilvl w:val="1"/>
          <w:numId w:val="4"/>
        </w:numPr>
        <w:rPr>
          <w:i/>
          <w:sz w:val="22"/>
        </w:rPr>
      </w:pPr>
      <w:r w:rsidRPr="00C63D58">
        <w:rPr>
          <w:i/>
          <w:sz w:val="22"/>
        </w:rPr>
        <w:t>Background</w:t>
      </w:r>
    </w:p>
    <w:p w14:paraId="17D5ACA4" w14:textId="1CBB86DD" w:rsidR="00CA3427" w:rsidRDefault="003838B7" w:rsidP="00085A39">
      <w:pPr>
        <w:spacing w:line="480" w:lineRule="auto"/>
        <w:ind w:left="0" w:firstLine="0"/>
        <w:rPr>
          <w:sz w:val="22"/>
        </w:rPr>
      </w:pPr>
      <w:r w:rsidRPr="00C63D58">
        <w:rPr>
          <w:sz w:val="22"/>
        </w:rPr>
        <w:t xml:space="preserve">Read-across is a widely used technique for filling data gaps </w:t>
      </w:r>
      <w:r w:rsidR="00D401F2">
        <w:rPr>
          <w:sz w:val="22"/>
        </w:rPr>
        <w:t xml:space="preserve">for poorly studied substances </w:t>
      </w:r>
      <w:r w:rsidR="002566CC" w:rsidRPr="00C63D58">
        <w:rPr>
          <w:sz w:val="22"/>
        </w:rPr>
        <w:t xml:space="preserve">within category and analogue approaches </w:t>
      </w:r>
      <w:r w:rsidRPr="00C63D58">
        <w:rPr>
          <w:sz w:val="22"/>
        </w:rPr>
        <w:t>for regulatory purposes</w:t>
      </w:r>
      <w:r w:rsidR="00C63D58">
        <w:rPr>
          <w:sz w:val="22"/>
        </w:rPr>
        <w:t xml:space="preserve"> </w:t>
      </w:r>
      <w:r w:rsidR="0017233E">
        <w:rPr>
          <w:sz w:val="22"/>
        </w:rPr>
        <w:t>[1]</w:t>
      </w:r>
      <w:r w:rsidRPr="00C63D58">
        <w:rPr>
          <w:sz w:val="22"/>
        </w:rPr>
        <w:t xml:space="preserve">. In principal, </w:t>
      </w:r>
      <w:r w:rsidR="00262CFA" w:rsidRPr="00C63D58">
        <w:rPr>
          <w:sz w:val="22"/>
        </w:rPr>
        <w:t xml:space="preserve">read-across </w:t>
      </w:r>
      <w:r w:rsidR="00CA3427" w:rsidRPr="00C63D58">
        <w:rPr>
          <w:sz w:val="22"/>
        </w:rPr>
        <w:t>predict</w:t>
      </w:r>
      <w:r w:rsidR="00CA3427">
        <w:rPr>
          <w:sz w:val="22"/>
        </w:rPr>
        <w:t>s</w:t>
      </w:r>
      <w:r w:rsidR="00CA3427" w:rsidRPr="00C63D58">
        <w:rPr>
          <w:sz w:val="22"/>
        </w:rPr>
        <w:t xml:space="preserve"> </w:t>
      </w:r>
      <w:r w:rsidR="00262CFA" w:rsidRPr="00C63D58">
        <w:rPr>
          <w:sz w:val="22"/>
        </w:rPr>
        <w:t xml:space="preserve">a property/endpoint for a substance of interest (target substance) </w:t>
      </w:r>
      <w:r w:rsidR="00CA3427">
        <w:rPr>
          <w:sz w:val="22"/>
        </w:rPr>
        <w:t xml:space="preserve">from </w:t>
      </w:r>
      <w:r w:rsidR="00262CFA" w:rsidRPr="00C63D58">
        <w:rPr>
          <w:sz w:val="22"/>
        </w:rPr>
        <w:t xml:space="preserve">known information on the same property/endpoint from a ‘similar’ substance (source </w:t>
      </w:r>
      <w:r w:rsidR="00152084">
        <w:rPr>
          <w:sz w:val="22"/>
        </w:rPr>
        <w:t>analogue</w:t>
      </w:r>
      <w:r w:rsidR="00262CFA" w:rsidRPr="00C63D58">
        <w:rPr>
          <w:sz w:val="22"/>
        </w:rPr>
        <w:t xml:space="preserve">) usually </w:t>
      </w:r>
      <w:r w:rsidR="006A0B39" w:rsidRPr="00C63D58">
        <w:rPr>
          <w:sz w:val="22"/>
        </w:rPr>
        <w:t>based on</w:t>
      </w:r>
      <w:r w:rsidR="00262CFA" w:rsidRPr="00C63D58">
        <w:rPr>
          <w:sz w:val="22"/>
        </w:rPr>
        <w:t xml:space="preserve"> structural similarity</w:t>
      </w:r>
      <w:r w:rsidR="00C63D58">
        <w:rPr>
          <w:sz w:val="22"/>
        </w:rPr>
        <w:t xml:space="preserve"> </w:t>
      </w:r>
      <w:r w:rsidR="0017233E">
        <w:rPr>
          <w:sz w:val="22"/>
        </w:rPr>
        <w:t>[1,2-3]</w:t>
      </w:r>
      <w:r w:rsidR="00262CFA" w:rsidRPr="00C63D58">
        <w:rPr>
          <w:sz w:val="22"/>
        </w:rPr>
        <w:t>.</w:t>
      </w:r>
      <w:r w:rsidRPr="00C63D58">
        <w:rPr>
          <w:sz w:val="22"/>
        </w:rPr>
        <w:t xml:space="preserve"> </w:t>
      </w:r>
      <w:r w:rsidR="00852611" w:rsidRPr="00C63D58">
        <w:rPr>
          <w:sz w:val="22"/>
        </w:rPr>
        <w:t xml:space="preserve">Many web-based tools </w:t>
      </w:r>
      <w:r w:rsidR="00403656" w:rsidRPr="00C63D58">
        <w:rPr>
          <w:sz w:val="22"/>
        </w:rPr>
        <w:t>(</w:t>
      </w:r>
      <w:r w:rsidR="00CA3427">
        <w:rPr>
          <w:sz w:val="22"/>
        </w:rPr>
        <w:t>reviewed</w:t>
      </w:r>
      <w:r w:rsidR="00CA3427" w:rsidRPr="00C63D58">
        <w:rPr>
          <w:sz w:val="22"/>
        </w:rPr>
        <w:t xml:space="preserve"> </w:t>
      </w:r>
      <w:r w:rsidR="00403656" w:rsidRPr="00C63D58">
        <w:rPr>
          <w:sz w:val="22"/>
        </w:rPr>
        <w:t xml:space="preserve">in </w:t>
      </w:r>
      <w:r w:rsidR="0017233E">
        <w:rPr>
          <w:sz w:val="22"/>
        </w:rPr>
        <w:t>[4]</w:t>
      </w:r>
      <w:r w:rsidR="00403656" w:rsidRPr="00C63D58">
        <w:rPr>
          <w:sz w:val="22"/>
        </w:rPr>
        <w:t xml:space="preserve">) </w:t>
      </w:r>
      <w:r w:rsidR="00852611" w:rsidRPr="00C63D58">
        <w:rPr>
          <w:sz w:val="22"/>
        </w:rPr>
        <w:t xml:space="preserve">permit structure </w:t>
      </w:r>
      <w:r w:rsidR="002240D4" w:rsidRPr="00C63D58">
        <w:rPr>
          <w:sz w:val="22"/>
        </w:rPr>
        <w:t xml:space="preserve">similarity </w:t>
      </w:r>
      <w:r w:rsidR="00852611" w:rsidRPr="00C63D58">
        <w:rPr>
          <w:sz w:val="22"/>
        </w:rPr>
        <w:t xml:space="preserve">searching which typically </w:t>
      </w:r>
      <w:r w:rsidR="00CA3427">
        <w:rPr>
          <w:sz w:val="22"/>
        </w:rPr>
        <w:t>rely on</w:t>
      </w:r>
      <w:r w:rsidR="00CA3427" w:rsidRPr="00C63D58">
        <w:rPr>
          <w:sz w:val="22"/>
        </w:rPr>
        <w:t xml:space="preserve"> </w:t>
      </w:r>
      <w:r w:rsidR="00852611" w:rsidRPr="00C63D58">
        <w:rPr>
          <w:sz w:val="22"/>
        </w:rPr>
        <w:t xml:space="preserve">a </w:t>
      </w:r>
      <w:proofErr w:type="spellStart"/>
      <w:r w:rsidR="00852611" w:rsidRPr="00C63D58">
        <w:rPr>
          <w:sz w:val="22"/>
        </w:rPr>
        <w:t>Tanimoto</w:t>
      </w:r>
      <w:proofErr w:type="spellEnd"/>
      <w:r w:rsidR="00852611" w:rsidRPr="00C63D58">
        <w:rPr>
          <w:sz w:val="22"/>
        </w:rPr>
        <w:t xml:space="preserve"> </w:t>
      </w:r>
      <w:r w:rsidR="00CA3427">
        <w:rPr>
          <w:sz w:val="22"/>
        </w:rPr>
        <w:t>index</w:t>
      </w:r>
      <w:r w:rsidR="00CA3427" w:rsidRPr="00C63D58">
        <w:rPr>
          <w:sz w:val="22"/>
        </w:rPr>
        <w:t xml:space="preserve"> </w:t>
      </w:r>
      <w:r w:rsidR="00CA3427">
        <w:rPr>
          <w:sz w:val="22"/>
        </w:rPr>
        <w:t xml:space="preserve">[5] </w:t>
      </w:r>
      <w:r w:rsidR="00852611" w:rsidRPr="00C63D58">
        <w:rPr>
          <w:sz w:val="22"/>
        </w:rPr>
        <w:t>to limit the number of analogues identified</w:t>
      </w:r>
      <w:r w:rsidR="00403656" w:rsidRPr="00C63D58">
        <w:rPr>
          <w:sz w:val="22"/>
        </w:rPr>
        <w:t>. Th</w:t>
      </w:r>
      <w:r w:rsidR="00E9511B" w:rsidRPr="00C63D58">
        <w:rPr>
          <w:sz w:val="22"/>
        </w:rPr>
        <w:t>is</w:t>
      </w:r>
      <w:r w:rsidR="00852611" w:rsidRPr="00C63D58">
        <w:rPr>
          <w:sz w:val="22"/>
        </w:rPr>
        <w:t xml:space="preserve"> </w:t>
      </w:r>
      <w:r w:rsidR="002240D4">
        <w:rPr>
          <w:sz w:val="22"/>
        </w:rPr>
        <w:t xml:space="preserve">requires </w:t>
      </w:r>
      <w:r w:rsidR="00852611" w:rsidRPr="00C63D58">
        <w:rPr>
          <w:sz w:val="22"/>
        </w:rPr>
        <w:t>some form of chemical fingerprint</w:t>
      </w:r>
      <w:r w:rsidR="002240D4">
        <w:rPr>
          <w:sz w:val="22"/>
        </w:rPr>
        <w:t>ing</w:t>
      </w:r>
      <w:r w:rsidR="00852611" w:rsidRPr="00C63D58">
        <w:rPr>
          <w:sz w:val="22"/>
        </w:rPr>
        <w:t xml:space="preserve"> technique to </w:t>
      </w:r>
      <w:proofErr w:type="spellStart"/>
      <w:r w:rsidR="00852611" w:rsidRPr="00C63D58">
        <w:rPr>
          <w:sz w:val="22"/>
        </w:rPr>
        <w:t>characteri</w:t>
      </w:r>
      <w:r w:rsidR="00403656" w:rsidRPr="00C63D58">
        <w:rPr>
          <w:sz w:val="22"/>
        </w:rPr>
        <w:t>s</w:t>
      </w:r>
      <w:r w:rsidR="00852611" w:rsidRPr="00C63D58">
        <w:rPr>
          <w:sz w:val="22"/>
        </w:rPr>
        <w:t>e</w:t>
      </w:r>
      <w:proofErr w:type="spellEnd"/>
      <w:r w:rsidR="00852611" w:rsidRPr="00C63D58">
        <w:rPr>
          <w:sz w:val="22"/>
        </w:rPr>
        <w:t xml:space="preserve"> the target substance as well as the </w:t>
      </w:r>
      <w:r w:rsidR="00E9511B" w:rsidRPr="00C63D58">
        <w:rPr>
          <w:sz w:val="22"/>
        </w:rPr>
        <w:t>inventory</w:t>
      </w:r>
      <w:r w:rsidR="00852611" w:rsidRPr="00C63D58">
        <w:rPr>
          <w:sz w:val="22"/>
        </w:rPr>
        <w:t xml:space="preserve"> of potential source </w:t>
      </w:r>
      <w:r w:rsidR="00152084">
        <w:rPr>
          <w:sz w:val="22"/>
        </w:rPr>
        <w:t>analogue</w:t>
      </w:r>
      <w:r w:rsidR="00152084" w:rsidRPr="00C63D58">
        <w:rPr>
          <w:sz w:val="22"/>
        </w:rPr>
        <w:t xml:space="preserve">s </w:t>
      </w:r>
      <w:r w:rsidR="00852611" w:rsidRPr="00C63D58">
        <w:rPr>
          <w:sz w:val="22"/>
        </w:rPr>
        <w:t xml:space="preserve">to </w:t>
      </w:r>
      <w:r w:rsidR="002240D4">
        <w:rPr>
          <w:sz w:val="22"/>
        </w:rPr>
        <w:t xml:space="preserve">rapidly </w:t>
      </w:r>
      <w:r w:rsidR="00852611" w:rsidRPr="00C63D58">
        <w:rPr>
          <w:sz w:val="22"/>
        </w:rPr>
        <w:t>search and retriev</w:t>
      </w:r>
      <w:r w:rsidR="002240D4">
        <w:rPr>
          <w:sz w:val="22"/>
        </w:rPr>
        <w:t>e</w:t>
      </w:r>
      <w:r w:rsidR="00852611" w:rsidRPr="00C63D58">
        <w:rPr>
          <w:sz w:val="22"/>
        </w:rPr>
        <w:t xml:space="preserve"> source analogues. </w:t>
      </w:r>
      <w:r w:rsidR="002C58C3" w:rsidRPr="00C63D58">
        <w:rPr>
          <w:sz w:val="22"/>
        </w:rPr>
        <w:t>A</w:t>
      </w:r>
      <w:r w:rsidR="00852611" w:rsidRPr="00C63D58">
        <w:rPr>
          <w:sz w:val="22"/>
        </w:rPr>
        <w:t xml:space="preserve"> critical next step is to evaluate the validity and relevance of these analogues. The evaluation relies upon both general and endpoint specific considerations as well as the </w:t>
      </w:r>
      <w:r w:rsidR="00D401F2">
        <w:rPr>
          <w:sz w:val="22"/>
        </w:rPr>
        <w:t>comprehensiveness</w:t>
      </w:r>
      <w:r w:rsidR="00852611" w:rsidRPr="00C63D58">
        <w:rPr>
          <w:sz w:val="22"/>
        </w:rPr>
        <w:t xml:space="preserve"> of the underlying data that might exist for the candidate source analogues</w:t>
      </w:r>
      <w:r w:rsidR="003F19AA" w:rsidRPr="00C63D58">
        <w:rPr>
          <w:sz w:val="22"/>
        </w:rPr>
        <w:t xml:space="preserve"> </w:t>
      </w:r>
      <w:r w:rsidR="0017233E">
        <w:rPr>
          <w:sz w:val="22"/>
        </w:rPr>
        <w:t>[3, 6-7]</w:t>
      </w:r>
      <w:r w:rsidR="00852611" w:rsidRPr="00C63D58">
        <w:rPr>
          <w:sz w:val="22"/>
        </w:rPr>
        <w:t xml:space="preserve">. The types of general considerations include other similarity contexts such as metabolic, reactivity, </w:t>
      </w:r>
      <w:r w:rsidR="00D401F2">
        <w:rPr>
          <w:sz w:val="22"/>
        </w:rPr>
        <w:t xml:space="preserve">and </w:t>
      </w:r>
      <w:r w:rsidR="00852611" w:rsidRPr="00C63D58">
        <w:rPr>
          <w:sz w:val="22"/>
        </w:rPr>
        <w:t xml:space="preserve">bioactivity similarity as well as bioavailability similarity. For the latter, physicochemical properties such as </w:t>
      </w:r>
      <w:r w:rsidR="00906C87">
        <w:rPr>
          <w:sz w:val="22"/>
        </w:rPr>
        <w:t>the log of the octanol-water partition coefficient (</w:t>
      </w:r>
      <w:proofErr w:type="spellStart"/>
      <w:r w:rsidR="00373871">
        <w:rPr>
          <w:sz w:val="22"/>
        </w:rPr>
        <w:t>l</w:t>
      </w:r>
      <w:r w:rsidR="00373871" w:rsidRPr="00C63D58">
        <w:rPr>
          <w:sz w:val="22"/>
        </w:rPr>
        <w:t>og</w:t>
      </w:r>
      <w:r w:rsidR="00373871">
        <w:rPr>
          <w:sz w:val="22"/>
        </w:rPr>
        <w:t>P</w:t>
      </w:r>
      <w:proofErr w:type="spellEnd"/>
      <w:r w:rsidR="00906C87">
        <w:rPr>
          <w:sz w:val="22"/>
        </w:rPr>
        <w:t>)</w:t>
      </w:r>
      <w:r w:rsidR="00852611" w:rsidRPr="00C63D58">
        <w:rPr>
          <w:sz w:val="22"/>
        </w:rPr>
        <w:t xml:space="preserve">, molecular weight, number of </w:t>
      </w:r>
      <w:r w:rsidR="00373871">
        <w:rPr>
          <w:sz w:val="22"/>
        </w:rPr>
        <w:t>h</w:t>
      </w:r>
      <w:r w:rsidR="00373871" w:rsidRPr="00C63D58">
        <w:rPr>
          <w:sz w:val="22"/>
        </w:rPr>
        <w:t xml:space="preserve">ydrogen </w:t>
      </w:r>
      <w:r w:rsidR="00852611" w:rsidRPr="00C63D58">
        <w:rPr>
          <w:sz w:val="22"/>
        </w:rPr>
        <w:t>bond donors or acceptors (</w:t>
      </w:r>
      <w:r w:rsidR="003F19AA" w:rsidRPr="00C63D58">
        <w:rPr>
          <w:sz w:val="22"/>
        </w:rPr>
        <w:t>as</w:t>
      </w:r>
      <w:r w:rsidR="00852611" w:rsidRPr="00C63D58">
        <w:rPr>
          <w:sz w:val="22"/>
        </w:rPr>
        <w:t xml:space="preserve"> enshrined in the Lipinski rule of </w:t>
      </w:r>
      <w:r w:rsidR="00D401F2">
        <w:rPr>
          <w:sz w:val="22"/>
        </w:rPr>
        <w:t>Five</w:t>
      </w:r>
      <w:r w:rsidR="00D401F2" w:rsidRPr="00C63D58">
        <w:rPr>
          <w:sz w:val="22"/>
        </w:rPr>
        <w:t xml:space="preserve"> </w:t>
      </w:r>
      <w:r w:rsidR="0017233E">
        <w:rPr>
          <w:sz w:val="22"/>
        </w:rPr>
        <w:t>[8</w:t>
      </w:r>
      <w:r w:rsidR="0007217B">
        <w:rPr>
          <w:sz w:val="22"/>
        </w:rPr>
        <w:t>]</w:t>
      </w:r>
      <w:r w:rsidR="00852611" w:rsidRPr="00C63D58">
        <w:rPr>
          <w:sz w:val="22"/>
        </w:rPr>
        <w:t xml:space="preserve">) are convenient parameters to </w:t>
      </w:r>
      <w:r w:rsidR="0091767F">
        <w:rPr>
          <w:sz w:val="22"/>
        </w:rPr>
        <w:t>‘</w:t>
      </w:r>
      <w:r w:rsidR="00852611" w:rsidRPr="00C63D58">
        <w:rPr>
          <w:sz w:val="22"/>
        </w:rPr>
        <w:t>model</w:t>
      </w:r>
      <w:r w:rsidR="0091767F">
        <w:rPr>
          <w:sz w:val="22"/>
        </w:rPr>
        <w:t>’</w:t>
      </w:r>
      <w:r w:rsidR="00852611" w:rsidRPr="00C63D58">
        <w:rPr>
          <w:sz w:val="22"/>
        </w:rPr>
        <w:t xml:space="preserve"> bioavailability. Arguably source </w:t>
      </w:r>
      <w:r w:rsidR="00152084">
        <w:rPr>
          <w:sz w:val="22"/>
        </w:rPr>
        <w:t>analogue</w:t>
      </w:r>
      <w:r w:rsidR="00152084" w:rsidRPr="00C63D58">
        <w:rPr>
          <w:sz w:val="22"/>
        </w:rPr>
        <w:t xml:space="preserve">s </w:t>
      </w:r>
      <w:r w:rsidR="00852611" w:rsidRPr="00C63D58">
        <w:rPr>
          <w:sz w:val="22"/>
        </w:rPr>
        <w:t xml:space="preserve">that are both structurally similar and possess a similar physicochemical profile </w:t>
      </w:r>
      <w:r w:rsidR="003F19AA" w:rsidRPr="00C63D58">
        <w:rPr>
          <w:sz w:val="22"/>
        </w:rPr>
        <w:t>should be</w:t>
      </w:r>
      <w:r w:rsidR="00852611" w:rsidRPr="00C63D58">
        <w:rPr>
          <w:sz w:val="22"/>
        </w:rPr>
        <w:t xml:space="preserve"> </w:t>
      </w:r>
      <w:r w:rsidR="003F19AA" w:rsidRPr="00C63D58">
        <w:rPr>
          <w:sz w:val="22"/>
        </w:rPr>
        <w:t>more likely to exhibit greater similarity in toxicity</w:t>
      </w:r>
      <w:r w:rsidR="00852611" w:rsidRPr="00C63D58">
        <w:rPr>
          <w:sz w:val="22"/>
        </w:rPr>
        <w:t xml:space="preserve"> </w:t>
      </w:r>
      <w:r w:rsidR="003F19AA" w:rsidRPr="00C63D58">
        <w:rPr>
          <w:sz w:val="22"/>
        </w:rPr>
        <w:t xml:space="preserve">than just </w:t>
      </w:r>
      <w:r w:rsidR="002240D4">
        <w:rPr>
          <w:sz w:val="22"/>
        </w:rPr>
        <w:t xml:space="preserve">by </w:t>
      </w:r>
      <w:r w:rsidR="003F19AA" w:rsidRPr="00C63D58">
        <w:rPr>
          <w:sz w:val="22"/>
        </w:rPr>
        <w:t>structure alone.</w:t>
      </w:r>
      <w:r w:rsidR="00403656" w:rsidRPr="00C63D58">
        <w:rPr>
          <w:sz w:val="22"/>
        </w:rPr>
        <w:t xml:space="preserve"> Indeed</w:t>
      </w:r>
      <w:r w:rsidR="000F236B" w:rsidRPr="00C63D58">
        <w:rPr>
          <w:sz w:val="22"/>
        </w:rPr>
        <w:t>,</w:t>
      </w:r>
      <w:r w:rsidR="00403656" w:rsidRPr="00C63D58">
        <w:rPr>
          <w:sz w:val="22"/>
        </w:rPr>
        <w:t xml:space="preserve"> such data can be particularly helpful in highlighting differences in properties between a target substance and its source analogues that could impact </w:t>
      </w:r>
      <w:r w:rsidR="00403656" w:rsidRPr="00D535BE">
        <w:rPr>
          <w:i/>
          <w:sz w:val="22"/>
        </w:rPr>
        <w:t>in vivo</w:t>
      </w:r>
      <w:r w:rsidR="00403656" w:rsidRPr="00C63D58">
        <w:rPr>
          <w:sz w:val="22"/>
        </w:rPr>
        <w:t xml:space="preserve"> or </w:t>
      </w:r>
      <w:r w:rsidR="00403656" w:rsidRPr="00D535BE">
        <w:rPr>
          <w:i/>
          <w:sz w:val="22"/>
        </w:rPr>
        <w:t>in vitro</w:t>
      </w:r>
      <w:r w:rsidR="00403656" w:rsidRPr="00C63D58">
        <w:rPr>
          <w:sz w:val="22"/>
        </w:rPr>
        <w:t xml:space="preserve"> toxicity due to differences in bioavailability or solubility respectively</w:t>
      </w:r>
      <w:r w:rsidR="0007217B">
        <w:rPr>
          <w:sz w:val="22"/>
        </w:rPr>
        <w:t xml:space="preserve"> </w:t>
      </w:r>
      <w:r w:rsidR="0017233E">
        <w:rPr>
          <w:sz w:val="22"/>
        </w:rPr>
        <w:t>[6, 9-10]</w:t>
      </w:r>
      <w:r w:rsidR="00403656" w:rsidRPr="00C63D58">
        <w:rPr>
          <w:sz w:val="22"/>
        </w:rPr>
        <w:t>.</w:t>
      </w:r>
      <w:r w:rsidR="003F19AA" w:rsidRPr="00C63D58">
        <w:rPr>
          <w:sz w:val="22"/>
        </w:rPr>
        <w:t xml:space="preserve"> </w:t>
      </w:r>
    </w:p>
    <w:p w14:paraId="697DEA1D" w14:textId="64E75C55" w:rsidR="00ED258D" w:rsidRPr="00C63D58" w:rsidRDefault="003F19AA" w:rsidP="00085A39">
      <w:pPr>
        <w:spacing w:line="480" w:lineRule="auto"/>
        <w:ind w:left="0" w:firstLine="0"/>
        <w:rPr>
          <w:sz w:val="22"/>
        </w:rPr>
      </w:pPr>
      <w:r w:rsidRPr="00C63D58">
        <w:rPr>
          <w:sz w:val="22"/>
        </w:rPr>
        <w:lastRenderedPageBreak/>
        <w:t xml:space="preserve">Whilst physicochemical similarity </w:t>
      </w:r>
      <w:r w:rsidR="00CA3427">
        <w:rPr>
          <w:sz w:val="22"/>
        </w:rPr>
        <w:t xml:space="preserve">(as a model for bioavailability) </w:t>
      </w:r>
      <w:r w:rsidRPr="00C63D58">
        <w:rPr>
          <w:sz w:val="22"/>
        </w:rPr>
        <w:t>has been highlighted as an important consideration in evaluating analogues for read-across in variou</w:t>
      </w:r>
      <w:r w:rsidR="0007217B">
        <w:rPr>
          <w:sz w:val="22"/>
        </w:rPr>
        <w:t xml:space="preserve">s technical guidance documents </w:t>
      </w:r>
      <w:r w:rsidR="0017233E">
        <w:rPr>
          <w:sz w:val="22"/>
        </w:rPr>
        <w:t>[1-2]</w:t>
      </w:r>
      <w:r w:rsidRPr="00C63D58">
        <w:rPr>
          <w:sz w:val="22"/>
        </w:rPr>
        <w:t xml:space="preserve"> as well a</w:t>
      </w:r>
      <w:r w:rsidR="0007217B">
        <w:rPr>
          <w:sz w:val="22"/>
        </w:rPr>
        <w:t xml:space="preserve">s in the scientific literature </w:t>
      </w:r>
      <w:r w:rsidR="0017233E">
        <w:rPr>
          <w:sz w:val="22"/>
        </w:rPr>
        <w:t>[6, 9-13]</w:t>
      </w:r>
      <w:r w:rsidR="00152084" w:rsidRPr="00152084">
        <w:rPr>
          <w:sz w:val="22"/>
        </w:rPr>
        <w:t xml:space="preserve"> </w:t>
      </w:r>
      <w:r w:rsidR="00152084">
        <w:rPr>
          <w:sz w:val="22"/>
        </w:rPr>
        <w:t xml:space="preserve">and is often </w:t>
      </w:r>
      <w:proofErr w:type="spellStart"/>
      <w:r w:rsidR="00152084">
        <w:rPr>
          <w:sz w:val="22"/>
        </w:rPr>
        <w:t>utili</w:t>
      </w:r>
      <w:r w:rsidR="005F3224">
        <w:rPr>
          <w:sz w:val="22"/>
        </w:rPr>
        <w:t>s</w:t>
      </w:r>
      <w:r w:rsidR="00152084">
        <w:rPr>
          <w:sz w:val="22"/>
        </w:rPr>
        <w:t>ed</w:t>
      </w:r>
      <w:proofErr w:type="spellEnd"/>
      <w:r w:rsidR="00152084">
        <w:rPr>
          <w:sz w:val="22"/>
        </w:rPr>
        <w:t xml:space="preserve"> in practice (for example, Pradeep et al. [22])</w:t>
      </w:r>
      <w:r w:rsidRPr="00C63D58">
        <w:rPr>
          <w:sz w:val="22"/>
        </w:rPr>
        <w:t xml:space="preserve">, </w:t>
      </w:r>
      <w:r w:rsidR="00F157F3">
        <w:rPr>
          <w:sz w:val="22"/>
        </w:rPr>
        <w:t xml:space="preserve">however, </w:t>
      </w:r>
      <w:r w:rsidRPr="00C63D58">
        <w:rPr>
          <w:sz w:val="22"/>
        </w:rPr>
        <w:t xml:space="preserve">no systematic analysis has been performed to </w:t>
      </w:r>
      <w:r w:rsidR="0091767F">
        <w:rPr>
          <w:sz w:val="22"/>
        </w:rPr>
        <w:t>quantify how much</w:t>
      </w:r>
      <w:r w:rsidRPr="00C63D58">
        <w:rPr>
          <w:sz w:val="22"/>
        </w:rPr>
        <w:t xml:space="preserve"> this type of similarity </w:t>
      </w:r>
      <w:r w:rsidR="002240D4" w:rsidRPr="00C63D58">
        <w:rPr>
          <w:sz w:val="22"/>
        </w:rPr>
        <w:t>improves</w:t>
      </w:r>
      <w:r w:rsidRPr="00C63D58">
        <w:rPr>
          <w:sz w:val="22"/>
        </w:rPr>
        <w:t xml:space="preserve"> read-across prediction.</w:t>
      </w:r>
      <w:r w:rsidR="0089439B" w:rsidRPr="00C63D58">
        <w:rPr>
          <w:sz w:val="22"/>
        </w:rPr>
        <w:t xml:space="preserve"> </w:t>
      </w:r>
      <w:r w:rsidR="00B95AF9" w:rsidRPr="00C63D58">
        <w:rPr>
          <w:sz w:val="22"/>
        </w:rPr>
        <w:t xml:space="preserve">This is principally because read-across </w:t>
      </w:r>
      <w:r w:rsidR="00FC3BD0">
        <w:rPr>
          <w:sz w:val="22"/>
        </w:rPr>
        <w:t>remains</w:t>
      </w:r>
      <w:r w:rsidR="00B95AF9" w:rsidRPr="00C63D58">
        <w:rPr>
          <w:sz w:val="22"/>
        </w:rPr>
        <w:t xml:space="preserve"> an expert</w:t>
      </w:r>
      <w:r w:rsidR="00C51D1C">
        <w:rPr>
          <w:sz w:val="22"/>
        </w:rPr>
        <w:t xml:space="preserve"> </w:t>
      </w:r>
      <w:r w:rsidR="00B95AF9" w:rsidRPr="00C63D58">
        <w:rPr>
          <w:sz w:val="22"/>
        </w:rPr>
        <w:t xml:space="preserve">driven </w:t>
      </w:r>
      <w:r w:rsidR="00FC3BD0">
        <w:rPr>
          <w:sz w:val="22"/>
        </w:rPr>
        <w:t>approach</w:t>
      </w:r>
      <w:r w:rsidR="00C51D1C" w:rsidRPr="00C63D58">
        <w:rPr>
          <w:sz w:val="22"/>
        </w:rPr>
        <w:t xml:space="preserve"> </w:t>
      </w:r>
      <w:r w:rsidR="00B95AF9" w:rsidRPr="00C63D58">
        <w:rPr>
          <w:sz w:val="22"/>
        </w:rPr>
        <w:t xml:space="preserve">that is </w:t>
      </w:r>
      <w:r w:rsidR="006F66B7">
        <w:rPr>
          <w:sz w:val="22"/>
        </w:rPr>
        <w:t xml:space="preserve">endpoint </w:t>
      </w:r>
      <w:r w:rsidR="00B95AF9" w:rsidRPr="00C63D58">
        <w:rPr>
          <w:sz w:val="22"/>
        </w:rPr>
        <w:t xml:space="preserve">and chemical specific which </w:t>
      </w:r>
      <w:r w:rsidR="00C51D1C">
        <w:rPr>
          <w:sz w:val="22"/>
        </w:rPr>
        <w:t xml:space="preserve">does not facilitate </w:t>
      </w:r>
      <w:r w:rsidR="00B95AF9" w:rsidRPr="00C63D58">
        <w:rPr>
          <w:sz w:val="22"/>
        </w:rPr>
        <w:t>a</w:t>
      </w:r>
      <w:r w:rsidR="00FC3BD0">
        <w:rPr>
          <w:sz w:val="22"/>
        </w:rPr>
        <w:t>n</w:t>
      </w:r>
      <w:r w:rsidR="00B95AF9" w:rsidRPr="00C63D58">
        <w:rPr>
          <w:sz w:val="22"/>
        </w:rPr>
        <w:t xml:space="preserve"> </w:t>
      </w:r>
      <w:r w:rsidR="00FC3BD0">
        <w:rPr>
          <w:sz w:val="22"/>
        </w:rPr>
        <w:t xml:space="preserve">objective </w:t>
      </w:r>
      <w:r w:rsidR="00B95AF9" w:rsidRPr="00C63D58">
        <w:rPr>
          <w:sz w:val="22"/>
        </w:rPr>
        <w:t xml:space="preserve">assessment of </w:t>
      </w:r>
      <w:r w:rsidR="00CB292E">
        <w:rPr>
          <w:sz w:val="22"/>
        </w:rPr>
        <w:t xml:space="preserve">overall </w:t>
      </w:r>
      <w:r w:rsidR="00B95AF9" w:rsidRPr="00C63D58">
        <w:rPr>
          <w:sz w:val="22"/>
        </w:rPr>
        <w:t xml:space="preserve">performance. </w:t>
      </w:r>
      <w:r w:rsidR="00FC3BD0">
        <w:rPr>
          <w:sz w:val="22"/>
        </w:rPr>
        <w:t>A systematic analysis</w:t>
      </w:r>
      <w:r w:rsidR="00C51D1C" w:rsidRPr="00C63D58">
        <w:rPr>
          <w:sz w:val="22"/>
        </w:rPr>
        <w:t xml:space="preserve"> </w:t>
      </w:r>
      <w:r w:rsidR="00B95AF9" w:rsidRPr="00C63D58">
        <w:rPr>
          <w:sz w:val="22"/>
        </w:rPr>
        <w:t>is important for two main reasons</w:t>
      </w:r>
      <w:r w:rsidR="006F66B7">
        <w:rPr>
          <w:sz w:val="22"/>
        </w:rPr>
        <w:t>:</w:t>
      </w:r>
      <w:r w:rsidR="006F66B7" w:rsidRPr="00C63D58">
        <w:rPr>
          <w:sz w:val="22"/>
        </w:rPr>
        <w:t xml:space="preserve"> </w:t>
      </w:r>
      <w:r w:rsidR="00B95AF9" w:rsidRPr="00C63D58">
        <w:rPr>
          <w:sz w:val="22"/>
        </w:rPr>
        <w:t>1) understanding the utility of read-across for large numbers of substances</w:t>
      </w:r>
      <w:r w:rsidR="006F66B7">
        <w:rPr>
          <w:sz w:val="22"/>
        </w:rPr>
        <w:t>;</w:t>
      </w:r>
      <w:r w:rsidR="00B95AF9" w:rsidRPr="00C63D58">
        <w:rPr>
          <w:sz w:val="22"/>
        </w:rPr>
        <w:t xml:space="preserve"> and</w:t>
      </w:r>
      <w:r w:rsidR="00A94436">
        <w:rPr>
          <w:sz w:val="22"/>
        </w:rPr>
        <w:t>,</w:t>
      </w:r>
      <w:r w:rsidR="00B95AF9" w:rsidRPr="00C63D58">
        <w:rPr>
          <w:sz w:val="22"/>
        </w:rPr>
        <w:t xml:space="preserve"> 2) </w:t>
      </w:r>
      <w:r w:rsidR="00FC3BD0">
        <w:rPr>
          <w:sz w:val="22"/>
        </w:rPr>
        <w:t>evaluating</w:t>
      </w:r>
      <w:r w:rsidR="00FC3BD0" w:rsidRPr="00C63D58">
        <w:rPr>
          <w:sz w:val="22"/>
        </w:rPr>
        <w:t xml:space="preserve"> </w:t>
      </w:r>
      <w:r w:rsidR="00FC3BD0">
        <w:rPr>
          <w:sz w:val="22"/>
        </w:rPr>
        <w:t>the impact on performance that different</w:t>
      </w:r>
      <w:r w:rsidR="00FC3BD0" w:rsidRPr="00C63D58">
        <w:rPr>
          <w:sz w:val="22"/>
        </w:rPr>
        <w:t xml:space="preserve"> </w:t>
      </w:r>
      <w:r w:rsidR="00B95AF9" w:rsidRPr="00C63D58">
        <w:rPr>
          <w:sz w:val="22"/>
        </w:rPr>
        <w:t>similarity contexts</w:t>
      </w:r>
      <w:r w:rsidR="00FC3BD0">
        <w:rPr>
          <w:sz w:val="22"/>
        </w:rPr>
        <w:t xml:space="preserve"> </w:t>
      </w:r>
      <w:r w:rsidR="00BF59ED">
        <w:rPr>
          <w:sz w:val="22"/>
        </w:rPr>
        <w:t>have</w:t>
      </w:r>
      <w:r w:rsidR="00BF59ED" w:rsidRPr="00C63D58">
        <w:rPr>
          <w:sz w:val="22"/>
        </w:rPr>
        <w:t>.</w:t>
      </w:r>
    </w:p>
    <w:p w14:paraId="5FC95D00" w14:textId="361120C5" w:rsidR="004A43F1" w:rsidRPr="00C63D58" w:rsidRDefault="00CB292E" w:rsidP="00085A39">
      <w:pPr>
        <w:spacing w:line="480" w:lineRule="auto"/>
        <w:ind w:left="0"/>
        <w:rPr>
          <w:sz w:val="22"/>
        </w:rPr>
      </w:pPr>
      <w:r>
        <w:rPr>
          <w:sz w:val="22"/>
        </w:rPr>
        <w:t>Previously we have published</w:t>
      </w:r>
      <w:r w:rsidR="006F66B7">
        <w:rPr>
          <w:sz w:val="22"/>
        </w:rPr>
        <w:t xml:space="preserve"> </w:t>
      </w:r>
      <w:r>
        <w:rPr>
          <w:sz w:val="22"/>
        </w:rPr>
        <w:t xml:space="preserve">on </w:t>
      </w:r>
      <w:r w:rsidR="003F19AA" w:rsidRPr="00C63D58">
        <w:rPr>
          <w:sz w:val="22"/>
        </w:rPr>
        <w:t xml:space="preserve">a systematic algorithmic approach to performing read-across called </w:t>
      </w:r>
      <w:proofErr w:type="spellStart"/>
      <w:r w:rsidR="003F19AA" w:rsidRPr="00C63D58">
        <w:rPr>
          <w:sz w:val="22"/>
        </w:rPr>
        <w:t>G</w:t>
      </w:r>
      <w:r w:rsidR="0007217B">
        <w:rPr>
          <w:sz w:val="22"/>
        </w:rPr>
        <w:t>enRA</w:t>
      </w:r>
      <w:proofErr w:type="spellEnd"/>
      <w:r w:rsidR="0007217B">
        <w:rPr>
          <w:sz w:val="22"/>
        </w:rPr>
        <w:t xml:space="preserve"> (</w:t>
      </w:r>
      <w:proofErr w:type="spellStart"/>
      <w:r w:rsidR="0007217B">
        <w:rPr>
          <w:sz w:val="22"/>
        </w:rPr>
        <w:t>Generalised</w:t>
      </w:r>
      <w:proofErr w:type="spellEnd"/>
      <w:r w:rsidR="0007217B">
        <w:rPr>
          <w:sz w:val="22"/>
        </w:rPr>
        <w:t xml:space="preserve"> Read-Across) </w:t>
      </w:r>
      <w:r w:rsidR="0017233E">
        <w:rPr>
          <w:sz w:val="22"/>
        </w:rPr>
        <w:t xml:space="preserve">[14] </w:t>
      </w:r>
      <w:r w:rsidR="00B95AF9" w:rsidRPr="00C63D58">
        <w:rPr>
          <w:sz w:val="22"/>
        </w:rPr>
        <w:t>which builds upon ea</w:t>
      </w:r>
      <w:r w:rsidR="00E92D1F">
        <w:rPr>
          <w:sz w:val="22"/>
        </w:rPr>
        <w:t xml:space="preserve">rlier efforts by Low et al </w:t>
      </w:r>
      <w:r w:rsidR="0017233E">
        <w:rPr>
          <w:sz w:val="22"/>
        </w:rPr>
        <w:t>[15]</w:t>
      </w:r>
      <w:r w:rsidR="003F19AA" w:rsidRPr="00C63D58">
        <w:rPr>
          <w:sz w:val="22"/>
        </w:rPr>
        <w:t xml:space="preserve">. </w:t>
      </w:r>
      <w:r w:rsidR="004A6AAB" w:rsidRPr="00C63D58">
        <w:rPr>
          <w:sz w:val="22"/>
        </w:rPr>
        <w:t>Th</w:t>
      </w:r>
      <w:r w:rsidR="00B95AF9" w:rsidRPr="00C63D58">
        <w:rPr>
          <w:sz w:val="22"/>
        </w:rPr>
        <w:t xml:space="preserve">e </w:t>
      </w:r>
      <w:proofErr w:type="spellStart"/>
      <w:r w:rsidR="00B95AF9" w:rsidRPr="00C63D58">
        <w:rPr>
          <w:sz w:val="22"/>
        </w:rPr>
        <w:t>GenRA</w:t>
      </w:r>
      <w:proofErr w:type="spellEnd"/>
      <w:r w:rsidR="004A6AAB" w:rsidRPr="00C63D58">
        <w:rPr>
          <w:sz w:val="22"/>
        </w:rPr>
        <w:t xml:space="preserve"> approach predicts toxicity </w:t>
      </w:r>
      <w:r w:rsidR="002240D4" w:rsidRPr="00C63D58">
        <w:rPr>
          <w:sz w:val="22"/>
        </w:rPr>
        <w:t>based on</w:t>
      </w:r>
      <w:r w:rsidR="004A6AAB" w:rsidRPr="00C63D58">
        <w:rPr>
          <w:sz w:val="22"/>
        </w:rPr>
        <w:t xml:space="preserve"> a similarity weight</w:t>
      </w:r>
      <w:r w:rsidR="002C58C3" w:rsidRPr="00C63D58">
        <w:rPr>
          <w:sz w:val="22"/>
        </w:rPr>
        <w:t>ed</w:t>
      </w:r>
      <w:r w:rsidR="004A6AAB" w:rsidRPr="00C63D58">
        <w:rPr>
          <w:sz w:val="22"/>
        </w:rPr>
        <w:t xml:space="preserve"> activity score from source analogues (nearest </w:t>
      </w:r>
      <w:proofErr w:type="spellStart"/>
      <w:r w:rsidR="004A6AAB" w:rsidRPr="00C63D58">
        <w:rPr>
          <w:sz w:val="22"/>
        </w:rPr>
        <w:t>neighbours</w:t>
      </w:r>
      <w:proofErr w:type="spellEnd"/>
      <w:r w:rsidR="004A6AAB" w:rsidRPr="00C63D58">
        <w:rPr>
          <w:sz w:val="22"/>
        </w:rPr>
        <w:t xml:space="preserve">). An important feature </w:t>
      </w:r>
      <w:r w:rsidR="00B95AF9" w:rsidRPr="00C63D58">
        <w:rPr>
          <w:sz w:val="22"/>
        </w:rPr>
        <w:t xml:space="preserve">of the approach was </w:t>
      </w:r>
      <w:r w:rsidR="006F66B7">
        <w:rPr>
          <w:sz w:val="22"/>
        </w:rPr>
        <w:t>that it</w:t>
      </w:r>
      <w:r w:rsidR="006F66B7" w:rsidRPr="00C63D58">
        <w:rPr>
          <w:sz w:val="22"/>
        </w:rPr>
        <w:t xml:space="preserve"> quantif</w:t>
      </w:r>
      <w:r w:rsidR="006F66B7">
        <w:rPr>
          <w:sz w:val="22"/>
        </w:rPr>
        <w:t>ie</w:t>
      </w:r>
      <w:r w:rsidR="009910D1">
        <w:rPr>
          <w:sz w:val="22"/>
        </w:rPr>
        <w:t>d</w:t>
      </w:r>
      <w:r w:rsidR="006F66B7" w:rsidRPr="00C63D58">
        <w:rPr>
          <w:sz w:val="22"/>
        </w:rPr>
        <w:t xml:space="preserve"> </w:t>
      </w:r>
      <w:r w:rsidR="00B95AF9" w:rsidRPr="00C63D58">
        <w:rPr>
          <w:sz w:val="22"/>
        </w:rPr>
        <w:t>the performance and the associated uncertainties in the predictions</w:t>
      </w:r>
      <w:r w:rsidR="00E9511B" w:rsidRPr="00C63D58">
        <w:rPr>
          <w:sz w:val="22"/>
        </w:rPr>
        <w:t xml:space="preserve"> for large numbers of substances</w:t>
      </w:r>
      <w:r w:rsidR="00B95AF9" w:rsidRPr="00C63D58">
        <w:rPr>
          <w:sz w:val="22"/>
        </w:rPr>
        <w:t>.</w:t>
      </w:r>
      <w:r w:rsidR="003838B7" w:rsidRPr="00C63D58">
        <w:rPr>
          <w:sz w:val="22"/>
        </w:rPr>
        <w:t xml:space="preserve"> </w:t>
      </w:r>
      <w:r w:rsidR="00882191" w:rsidRPr="00C63D58">
        <w:rPr>
          <w:sz w:val="22"/>
        </w:rPr>
        <w:t>T</w:t>
      </w:r>
      <w:r w:rsidR="00B95AF9" w:rsidRPr="00C63D58">
        <w:rPr>
          <w:sz w:val="22"/>
        </w:rPr>
        <w:t xml:space="preserve">he </w:t>
      </w:r>
      <w:r w:rsidR="00533E4B">
        <w:rPr>
          <w:sz w:val="22"/>
        </w:rPr>
        <w:t xml:space="preserve">published </w:t>
      </w:r>
      <w:proofErr w:type="spellStart"/>
      <w:r w:rsidR="004A6AAB" w:rsidRPr="00C63D58">
        <w:rPr>
          <w:sz w:val="22"/>
        </w:rPr>
        <w:t>GenRA</w:t>
      </w:r>
      <w:proofErr w:type="spellEnd"/>
      <w:r w:rsidR="004A6AAB" w:rsidRPr="00C63D58">
        <w:rPr>
          <w:sz w:val="22"/>
        </w:rPr>
        <w:t xml:space="preserve"> approach </w:t>
      </w:r>
      <w:r w:rsidR="00FC3BD0">
        <w:rPr>
          <w:sz w:val="22"/>
        </w:rPr>
        <w:t xml:space="preserve">[14] </w:t>
      </w:r>
      <w:r w:rsidR="004A6AAB" w:rsidRPr="00C63D58">
        <w:rPr>
          <w:sz w:val="22"/>
        </w:rPr>
        <w:t>serve</w:t>
      </w:r>
      <w:r w:rsidR="00882191" w:rsidRPr="00C63D58">
        <w:rPr>
          <w:sz w:val="22"/>
        </w:rPr>
        <w:t>d</w:t>
      </w:r>
      <w:r w:rsidR="004A6AAB" w:rsidRPr="00C63D58">
        <w:rPr>
          <w:sz w:val="22"/>
        </w:rPr>
        <w:t xml:space="preserve"> </w:t>
      </w:r>
      <w:r w:rsidR="00882191" w:rsidRPr="00C63D58">
        <w:rPr>
          <w:sz w:val="22"/>
        </w:rPr>
        <w:t>to establish</w:t>
      </w:r>
      <w:r w:rsidR="004A6AAB" w:rsidRPr="00C63D58">
        <w:rPr>
          <w:sz w:val="22"/>
        </w:rPr>
        <w:t xml:space="preserve"> a baseline for </w:t>
      </w:r>
      <w:r w:rsidR="00B95AF9" w:rsidRPr="00C63D58">
        <w:rPr>
          <w:sz w:val="22"/>
        </w:rPr>
        <w:t xml:space="preserve">assessing </w:t>
      </w:r>
      <w:r w:rsidR="00882191" w:rsidRPr="00C63D58">
        <w:rPr>
          <w:sz w:val="22"/>
        </w:rPr>
        <w:t>read-across performance relying</w:t>
      </w:r>
      <w:r w:rsidR="004A6AAB" w:rsidRPr="00C63D58">
        <w:rPr>
          <w:sz w:val="22"/>
        </w:rPr>
        <w:t xml:space="preserve"> on</w:t>
      </w:r>
      <w:r w:rsidR="00AE328A">
        <w:rPr>
          <w:sz w:val="22"/>
        </w:rPr>
        <w:t xml:space="preserve"> the</w:t>
      </w:r>
      <w:r w:rsidR="004A6AAB" w:rsidRPr="00C63D58">
        <w:rPr>
          <w:sz w:val="22"/>
        </w:rPr>
        <w:t xml:space="preserve"> </w:t>
      </w:r>
      <w:r w:rsidR="00AE328A" w:rsidRPr="00C63D58">
        <w:rPr>
          <w:sz w:val="22"/>
        </w:rPr>
        <w:t>identif</w:t>
      </w:r>
      <w:r w:rsidR="00AE328A">
        <w:rPr>
          <w:sz w:val="22"/>
        </w:rPr>
        <w:t>ication of</w:t>
      </w:r>
      <w:r w:rsidR="00AE328A" w:rsidRPr="00C63D58">
        <w:rPr>
          <w:sz w:val="22"/>
        </w:rPr>
        <w:t xml:space="preserve"> </w:t>
      </w:r>
      <w:r w:rsidR="004A6AAB" w:rsidRPr="00C63D58">
        <w:rPr>
          <w:sz w:val="22"/>
        </w:rPr>
        <w:t xml:space="preserve">source analogues relative to a target substance that </w:t>
      </w:r>
      <w:r w:rsidR="00882191" w:rsidRPr="00C63D58">
        <w:rPr>
          <w:sz w:val="22"/>
        </w:rPr>
        <w:t>were</w:t>
      </w:r>
      <w:r w:rsidR="004A6AAB" w:rsidRPr="00C63D58">
        <w:rPr>
          <w:sz w:val="22"/>
        </w:rPr>
        <w:t xml:space="preserve"> similar based on chemical </w:t>
      </w:r>
      <w:r w:rsidR="002C58C3" w:rsidRPr="00C63D58">
        <w:rPr>
          <w:sz w:val="22"/>
        </w:rPr>
        <w:t xml:space="preserve">and/or bioactivity </w:t>
      </w:r>
      <w:r w:rsidR="004A6AAB" w:rsidRPr="00C63D58">
        <w:rPr>
          <w:sz w:val="22"/>
        </w:rPr>
        <w:t xml:space="preserve">fingerprints and computing an activity score to </w:t>
      </w:r>
      <w:r w:rsidR="0091767F">
        <w:rPr>
          <w:sz w:val="22"/>
        </w:rPr>
        <w:t>estimate</w:t>
      </w:r>
      <w:r w:rsidR="0091767F" w:rsidRPr="00C63D58">
        <w:rPr>
          <w:sz w:val="22"/>
        </w:rPr>
        <w:t xml:space="preserve"> </w:t>
      </w:r>
      <w:r w:rsidR="004A6AAB" w:rsidRPr="00C63D58">
        <w:rPr>
          <w:sz w:val="22"/>
        </w:rPr>
        <w:t xml:space="preserve">presence or absence of toxicity effects as </w:t>
      </w:r>
      <w:r w:rsidR="002C58C3" w:rsidRPr="00C63D58">
        <w:rPr>
          <w:sz w:val="22"/>
        </w:rPr>
        <w:t>determined</w:t>
      </w:r>
      <w:r w:rsidR="004A6AAB" w:rsidRPr="00C63D58">
        <w:rPr>
          <w:sz w:val="22"/>
        </w:rPr>
        <w:t xml:space="preserve"> within </w:t>
      </w:r>
      <w:r w:rsidR="004A6AAB" w:rsidRPr="00D535BE">
        <w:rPr>
          <w:i/>
          <w:sz w:val="22"/>
        </w:rPr>
        <w:t>in vivo</w:t>
      </w:r>
      <w:r w:rsidR="004A6AAB" w:rsidRPr="00C63D58">
        <w:rPr>
          <w:sz w:val="22"/>
        </w:rPr>
        <w:t xml:space="preserve"> study types</w:t>
      </w:r>
      <w:r w:rsidR="0007217B">
        <w:rPr>
          <w:sz w:val="22"/>
        </w:rPr>
        <w:t xml:space="preserve"> </w:t>
      </w:r>
      <w:r w:rsidR="0017233E">
        <w:rPr>
          <w:sz w:val="22"/>
        </w:rPr>
        <w:t>[14]</w:t>
      </w:r>
      <w:r w:rsidR="004A6AAB" w:rsidRPr="00C63D58">
        <w:rPr>
          <w:sz w:val="22"/>
        </w:rPr>
        <w:t xml:space="preserve">. </w:t>
      </w:r>
      <w:r w:rsidR="00AE328A">
        <w:rPr>
          <w:sz w:val="22"/>
        </w:rPr>
        <w:t xml:space="preserve">Under </w:t>
      </w:r>
      <w:proofErr w:type="spellStart"/>
      <w:r w:rsidR="00AE328A">
        <w:rPr>
          <w:sz w:val="22"/>
        </w:rPr>
        <w:t>GenRA</w:t>
      </w:r>
      <w:proofErr w:type="spellEnd"/>
      <w:r w:rsidR="00AE328A">
        <w:rPr>
          <w:sz w:val="22"/>
        </w:rPr>
        <w:t>, t</w:t>
      </w:r>
      <w:r w:rsidR="004A6AAB" w:rsidRPr="00C63D58">
        <w:rPr>
          <w:sz w:val="22"/>
        </w:rPr>
        <w:t xml:space="preserve">he identification and evaluation of those analogues was not informed by either the toxicity effect of interest nor any other similarity context such as </w:t>
      </w:r>
      <w:r w:rsidR="002C58C3" w:rsidRPr="00C63D58">
        <w:rPr>
          <w:sz w:val="22"/>
        </w:rPr>
        <w:t>bioavailability</w:t>
      </w:r>
      <w:r w:rsidR="004E07AD">
        <w:rPr>
          <w:sz w:val="22"/>
        </w:rPr>
        <w:t xml:space="preserve"> (as modelled by physicochemical similarity)</w:t>
      </w:r>
      <w:r w:rsidR="002C58C3" w:rsidRPr="00C63D58">
        <w:rPr>
          <w:sz w:val="22"/>
        </w:rPr>
        <w:t xml:space="preserve">, </w:t>
      </w:r>
      <w:r w:rsidR="004A6AAB" w:rsidRPr="00C63D58">
        <w:rPr>
          <w:sz w:val="22"/>
        </w:rPr>
        <w:t xml:space="preserve">reactivity, </w:t>
      </w:r>
      <w:r w:rsidR="002C58C3" w:rsidRPr="00C63D58">
        <w:rPr>
          <w:sz w:val="22"/>
        </w:rPr>
        <w:t xml:space="preserve">or </w:t>
      </w:r>
      <w:r w:rsidR="004A6AAB" w:rsidRPr="00C63D58">
        <w:rPr>
          <w:sz w:val="22"/>
        </w:rPr>
        <w:t>metabolism. In this study</w:t>
      </w:r>
      <w:r w:rsidR="00A44BA7">
        <w:rPr>
          <w:sz w:val="22"/>
        </w:rPr>
        <w:t>,</w:t>
      </w:r>
      <w:r w:rsidR="004A6AAB" w:rsidRPr="00C63D58">
        <w:rPr>
          <w:sz w:val="22"/>
        </w:rPr>
        <w:t xml:space="preserve"> we sought to systematically evaluate the impact that physicochemical similarity had on read-across performance</w:t>
      </w:r>
      <w:r w:rsidR="00C17C7C">
        <w:rPr>
          <w:sz w:val="22"/>
        </w:rPr>
        <w:t xml:space="preserve"> using two different approaches</w:t>
      </w:r>
      <w:r w:rsidR="004A6AAB" w:rsidRPr="00C63D58">
        <w:rPr>
          <w:sz w:val="22"/>
        </w:rPr>
        <w:t>.</w:t>
      </w:r>
      <w:r w:rsidR="00B95AF9" w:rsidRPr="00C63D58">
        <w:rPr>
          <w:sz w:val="22"/>
        </w:rPr>
        <w:t xml:space="preserve"> The first approach termed “filter” was intended to </w:t>
      </w:r>
      <w:r w:rsidR="00B95AF9" w:rsidRPr="00C63D58">
        <w:rPr>
          <w:sz w:val="22"/>
        </w:rPr>
        <w:lastRenderedPageBreak/>
        <w:t xml:space="preserve">identify </w:t>
      </w:r>
      <w:r w:rsidR="00FC3BD0">
        <w:rPr>
          <w:sz w:val="22"/>
        </w:rPr>
        <w:t xml:space="preserve">structurally similar </w:t>
      </w:r>
      <w:r w:rsidR="00B95AF9" w:rsidRPr="00C63D58">
        <w:rPr>
          <w:sz w:val="22"/>
        </w:rPr>
        <w:t xml:space="preserve">source analogues and filter </w:t>
      </w:r>
      <w:r w:rsidR="00FC3BD0">
        <w:rPr>
          <w:sz w:val="22"/>
        </w:rPr>
        <w:t xml:space="preserve">these </w:t>
      </w:r>
      <w:proofErr w:type="gramStart"/>
      <w:r w:rsidR="00B95AF9" w:rsidRPr="00C63D58">
        <w:rPr>
          <w:sz w:val="22"/>
        </w:rPr>
        <w:t>on the basis of</w:t>
      </w:r>
      <w:proofErr w:type="gramEnd"/>
      <w:r w:rsidR="00B95AF9" w:rsidRPr="00C63D58">
        <w:rPr>
          <w:sz w:val="22"/>
        </w:rPr>
        <w:t xml:space="preserve"> a physicochemical similarity threshold. The second approach was termed a “search expansion”. Here the intent was to “frontload” both structure and physicochemical property information into the analogue identification </w:t>
      </w:r>
      <w:r w:rsidR="00882191" w:rsidRPr="00C63D58">
        <w:rPr>
          <w:sz w:val="22"/>
        </w:rPr>
        <w:t xml:space="preserve">step </w:t>
      </w:r>
      <w:r w:rsidR="00E469D7">
        <w:rPr>
          <w:sz w:val="22"/>
        </w:rPr>
        <w:t>(</w:t>
      </w:r>
      <w:r w:rsidR="00C17C7C">
        <w:rPr>
          <w:sz w:val="22"/>
        </w:rPr>
        <w:t>i.e.</w:t>
      </w:r>
      <w:r w:rsidR="00E469D7">
        <w:rPr>
          <w:sz w:val="22"/>
        </w:rPr>
        <w:t>,</w:t>
      </w:r>
      <w:r w:rsidR="004A43F1" w:rsidRPr="00C63D58">
        <w:rPr>
          <w:sz w:val="22"/>
        </w:rPr>
        <w:t xml:space="preserve"> </w:t>
      </w:r>
      <w:r w:rsidR="00E469D7">
        <w:rPr>
          <w:sz w:val="22"/>
        </w:rPr>
        <w:t>combining</w:t>
      </w:r>
      <w:r w:rsidR="004A43F1" w:rsidRPr="00C63D58">
        <w:rPr>
          <w:sz w:val="22"/>
        </w:rPr>
        <w:t xml:space="preserve"> both parameters </w:t>
      </w:r>
      <w:r w:rsidR="00E469D7">
        <w:rPr>
          <w:sz w:val="22"/>
        </w:rPr>
        <w:t>concurrently</w:t>
      </w:r>
      <w:r w:rsidR="00C17C7C">
        <w:rPr>
          <w:sz w:val="22"/>
        </w:rPr>
        <w:t xml:space="preserve"> </w:t>
      </w:r>
      <w:r w:rsidR="004A43F1" w:rsidRPr="00C63D58">
        <w:rPr>
          <w:sz w:val="22"/>
        </w:rPr>
        <w:t>to identify source analogues</w:t>
      </w:r>
      <w:r w:rsidR="00E469D7">
        <w:rPr>
          <w:sz w:val="22"/>
        </w:rPr>
        <w:t>)</w:t>
      </w:r>
      <w:r w:rsidR="004A43F1" w:rsidRPr="00C63D58">
        <w:rPr>
          <w:sz w:val="22"/>
        </w:rPr>
        <w:t>.</w:t>
      </w:r>
      <w:r w:rsidR="00B95AF9" w:rsidRPr="00C63D58">
        <w:rPr>
          <w:sz w:val="22"/>
        </w:rPr>
        <w:t xml:space="preserve"> </w:t>
      </w:r>
    </w:p>
    <w:p w14:paraId="4B01A6F6" w14:textId="17F5922B" w:rsidR="00ED258D" w:rsidRPr="00C63D58" w:rsidRDefault="00882191" w:rsidP="00085A39">
      <w:pPr>
        <w:spacing w:line="480" w:lineRule="auto"/>
        <w:ind w:left="0"/>
        <w:rPr>
          <w:sz w:val="22"/>
        </w:rPr>
      </w:pPr>
      <w:r w:rsidRPr="00C63D58">
        <w:rPr>
          <w:sz w:val="22"/>
        </w:rPr>
        <w:t>Here we</w:t>
      </w:r>
      <w:r w:rsidR="004A43F1" w:rsidRPr="00C63D58">
        <w:rPr>
          <w:sz w:val="22"/>
        </w:rPr>
        <w:t xml:space="preserve"> provide a brief overview of </w:t>
      </w:r>
      <w:proofErr w:type="spellStart"/>
      <w:r w:rsidR="004A43F1" w:rsidRPr="00C63D58">
        <w:rPr>
          <w:sz w:val="22"/>
        </w:rPr>
        <w:t>GenRA</w:t>
      </w:r>
      <w:proofErr w:type="spellEnd"/>
      <w:r w:rsidR="004A43F1" w:rsidRPr="00C63D58">
        <w:rPr>
          <w:sz w:val="22"/>
        </w:rPr>
        <w:t xml:space="preserve"> and the workflow followed </w:t>
      </w:r>
      <w:r w:rsidR="002240D4" w:rsidRPr="00C63D58">
        <w:rPr>
          <w:sz w:val="22"/>
        </w:rPr>
        <w:t>to</w:t>
      </w:r>
      <w:r w:rsidR="004A43F1" w:rsidRPr="00C63D58">
        <w:rPr>
          <w:sz w:val="22"/>
        </w:rPr>
        <w:t xml:space="preserve"> undertake the analysis. Results are </w:t>
      </w:r>
      <w:proofErr w:type="spellStart"/>
      <w:r w:rsidR="004A43F1" w:rsidRPr="00C63D58">
        <w:rPr>
          <w:sz w:val="22"/>
        </w:rPr>
        <w:t>summarised</w:t>
      </w:r>
      <w:proofErr w:type="spellEnd"/>
      <w:r w:rsidR="004A43F1" w:rsidRPr="00C63D58">
        <w:rPr>
          <w:sz w:val="22"/>
        </w:rPr>
        <w:t xml:space="preserve"> </w:t>
      </w:r>
      <w:r w:rsidRPr="00C63D58">
        <w:rPr>
          <w:sz w:val="22"/>
        </w:rPr>
        <w:t xml:space="preserve">on an </w:t>
      </w:r>
      <w:r w:rsidR="004A43F1" w:rsidRPr="00C63D58">
        <w:rPr>
          <w:sz w:val="22"/>
        </w:rPr>
        <w:t xml:space="preserve">overall </w:t>
      </w:r>
      <w:r w:rsidRPr="00C63D58">
        <w:rPr>
          <w:sz w:val="22"/>
        </w:rPr>
        <w:t xml:space="preserve">basis before highlighting the </w:t>
      </w:r>
      <w:r w:rsidR="00A44BA7">
        <w:rPr>
          <w:sz w:val="22"/>
        </w:rPr>
        <w:t xml:space="preserve">impact within chemical </w:t>
      </w:r>
      <w:proofErr w:type="spellStart"/>
      <w:r w:rsidR="00A44BA7">
        <w:rPr>
          <w:sz w:val="22"/>
        </w:rPr>
        <w:t>neighbourhoods</w:t>
      </w:r>
      <w:proofErr w:type="spellEnd"/>
      <w:r w:rsidR="00A44BA7">
        <w:rPr>
          <w:sz w:val="22"/>
        </w:rPr>
        <w:t xml:space="preserve"> (</w:t>
      </w:r>
      <w:r w:rsidR="00E469D7">
        <w:rPr>
          <w:sz w:val="22"/>
        </w:rPr>
        <w:t xml:space="preserve">i.e., </w:t>
      </w:r>
      <w:r w:rsidR="00A44BA7">
        <w:rPr>
          <w:sz w:val="22"/>
        </w:rPr>
        <w:t xml:space="preserve">using the clusters defined in the original study </w:t>
      </w:r>
      <w:r w:rsidR="0017233E">
        <w:rPr>
          <w:sz w:val="22"/>
        </w:rPr>
        <w:t>in [14]</w:t>
      </w:r>
      <w:r w:rsidR="00A44BA7">
        <w:rPr>
          <w:sz w:val="22"/>
        </w:rPr>
        <w:t xml:space="preserve">) as well as exploring what </w:t>
      </w:r>
      <w:r w:rsidRPr="00C63D58">
        <w:rPr>
          <w:sz w:val="22"/>
        </w:rPr>
        <w:t xml:space="preserve">differences </w:t>
      </w:r>
      <w:r w:rsidR="00A44BA7">
        <w:rPr>
          <w:sz w:val="22"/>
        </w:rPr>
        <w:t xml:space="preserve">are </w:t>
      </w:r>
      <w:r w:rsidRPr="00C63D58">
        <w:rPr>
          <w:sz w:val="22"/>
        </w:rPr>
        <w:t xml:space="preserve">observed for one case study substance in terms of the specific analogues identified and </w:t>
      </w:r>
      <w:r w:rsidR="00533E4B">
        <w:rPr>
          <w:sz w:val="22"/>
        </w:rPr>
        <w:t xml:space="preserve">the </w:t>
      </w:r>
      <w:r w:rsidRPr="00C63D58">
        <w:rPr>
          <w:sz w:val="22"/>
        </w:rPr>
        <w:t>ensuing read-across predictions made.</w:t>
      </w:r>
    </w:p>
    <w:p w14:paraId="196EFCAB" w14:textId="0A9C4385" w:rsidR="00ED258D" w:rsidRPr="00C63D58" w:rsidRDefault="00ED258D" w:rsidP="00085A39">
      <w:pPr>
        <w:spacing w:after="354" w:line="480" w:lineRule="auto"/>
        <w:ind w:left="0"/>
        <w:rPr>
          <w:sz w:val="22"/>
        </w:rPr>
      </w:pPr>
    </w:p>
    <w:p w14:paraId="51DFE2AB" w14:textId="2F724347" w:rsidR="00ED258D" w:rsidRPr="00C63D58" w:rsidRDefault="003838B7" w:rsidP="00274327">
      <w:pPr>
        <w:pStyle w:val="Heading1"/>
        <w:numPr>
          <w:ilvl w:val="0"/>
          <w:numId w:val="6"/>
        </w:numPr>
        <w:rPr>
          <w:sz w:val="22"/>
        </w:rPr>
      </w:pPr>
      <w:r w:rsidRPr="00C63D58">
        <w:rPr>
          <w:sz w:val="22"/>
        </w:rPr>
        <w:t>Materials and Methods</w:t>
      </w:r>
    </w:p>
    <w:p w14:paraId="15079CF4" w14:textId="004F863B" w:rsidR="00ED258D" w:rsidRPr="00C63D58" w:rsidRDefault="003838B7" w:rsidP="00274327">
      <w:pPr>
        <w:pStyle w:val="Heading2"/>
        <w:numPr>
          <w:ilvl w:val="1"/>
          <w:numId w:val="8"/>
        </w:numPr>
        <w:rPr>
          <w:b w:val="0"/>
          <w:i/>
          <w:sz w:val="22"/>
        </w:rPr>
      </w:pPr>
      <w:r w:rsidRPr="00C63D58">
        <w:rPr>
          <w:b w:val="0"/>
          <w:i/>
          <w:sz w:val="22"/>
        </w:rPr>
        <w:t>Data</w:t>
      </w:r>
    </w:p>
    <w:p w14:paraId="601D0685" w14:textId="697C8E52" w:rsidR="006F7951" w:rsidRPr="00C63D58" w:rsidRDefault="002C58C3">
      <w:pPr>
        <w:ind w:left="-15" w:firstLine="0"/>
        <w:rPr>
          <w:sz w:val="22"/>
        </w:rPr>
      </w:pPr>
      <w:r w:rsidRPr="00C63D58">
        <w:rPr>
          <w:sz w:val="22"/>
        </w:rPr>
        <w:t xml:space="preserve">The </w:t>
      </w:r>
      <w:r w:rsidR="003838B7" w:rsidRPr="00C63D58">
        <w:rPr>
          <w:sz w:val="22"/>
        </w:rPr>
        <w:t>dataset</w:t>
      </w:r>
      <w:r w:rsidR="00882191" w:rsidRPr="00C63D58">
        <w:rPr>
          <w:sz w:val="22"/>
        </w:rPr>
        <w:t xml:space="preserve"> used in this analysis</w:t>
      </w:r>
      <w:r w:rsidR="003838B7" w:rsidRPr="00C63D58">
        <w:rPr>
          <w:sz w:val="22"/>
        </w:rPr>
        <w:t xml:space="preserve"> </w:t>
      </w:r>
      <w:r w:rsidR="00882191" w:rsidRPr="00C63D58">
        <w:rPr>
          <w:sz w:val="22"/>
        </w:rPr>
        <w:t>comprises the same training set</w:t>
      </w:r>
      <w:r w:rsidR="00993957">
        <w:rPr>
          <w:sz w:val="22"/>
        </w:rPr>
        <w:t>s</w:t>
      </w:r>
      <w:r w:rsidR="00882191" w:rsidRPr="00C63D58">
        <w:rPr>
          <w:sz w:val="22"/>
        </w:rPr>
        <w:t xml:space="preserve"> that had formed the basis of the </w:t>
      </w:r>
      <w:proofErr w:type="spellStart"/>
      <w:r w:rsidR="00882191" w:rsidRPr="00C63D58">
        <w:rPr>
          <w:sz w:val="22"/>
        </w:rPr>
        <w:t>GenRA</w:t>
      </w:r>
      <w:proofErr w:type="spellEnd"/>
      <w:r w:rsidR="0007217B">
        <w:rPr>
          <w:sz w:val="22"/>
        </w:rPr>
        <w:t xml:space="preserve"> analysis published </w:t>
      </w:r>
      <w:r w:rsidR="0017233E">
        <w:rPr>
          <w:sz w:val="22"/>
        </w:rPr>
        <w:t>[14]</w:t>
      </w:r>
      <w:r w:rsidR="00882191" w:rsidRPr="00C63D58">
        <w:rPr>
          <w:sz w:val="22"/>
        </w:rPr>
        <w:t xml:space="preserve">. Here we </w:t>
      </w:r>
      <w:proofErr w:type="spellStart"/>
      <w:r w:rsidR="00882191" w:rsidRPr="00C63D58">
        <w:rPr>
          <w:sz w:val="22"/>
        </w:rPr>
        <w:t>summarise</w:t>
      </w:r>
      <w:proofErr w:type="spellEnd"/>
      <w:r w:rsidR="00882191" w:rsidRPr="00C63D58">
        <w:rPr>
          <w:sz w:val="22"/>
        </w:rPr>
        <w:t xml:space="preserve"> </w:t>
      </w:r>
      <w:r w:rsidR="00993957">
        <w:rPr>
          <w:sz w:val="22"/>
        </w:rPr>
        <w:t xml:space="preserve">each of </w:t>
      </w:r>
      <w:r w:rsidR="00882191" w:rsidRPr="00C63D58">
        <w:rPr>
          <w:sz w:val="22"/>
        </w:rPr>
        <w:t>the data</w:t>
      </w:r>
      <w:r w:rsidRPr="00C63D58">
        <w:rPr>
          <w:sz w:val="22"/>
        </w:rPr>
        <w:t xml:space="preserve"> sources</w:t>
      </w:r>
      <w:r w:rsidR="00882191" w:rsidRPr="00C63D58">
        <w:rPr>
          <w:sz w:val="22"/>
        </w:rPr>
        <w:t xml:space="preserve"> </w:t>
      </w:r>
      <w:r w:rsidR="006F7951" w:rsidRPr="00C63D58">
        <w:rPr>
          <w:sz w:val="22"/>
        </w:rPr>
        <w:t xml:space="preserve">used </w:t>
      </w:r>
      <w:r w:rsidR="00882191" w:rsidRPr="00C63D58">
        <w:rPr>
          <w:sz w:val="22"/>
        </w:rPr>
        <w:t xml:space="preserve">in brief. </w:t>
      </w:r>
    </w:p>
    <w:p w14:paraId="7D3108CF" w14:textId="6D9ED192" w:rsidR="006F7951" w:rsidRPr="00C63D58" w:rsidRDefault="006F7951" w:rsidP="00923924">
      <w:pPr>
        <w:ind w:left="-15" w:firstLine="0"/>
        <w:rPr>
          <w:i/>
          <w:sz w:val="22"/>
        </w:rPr>
      </w:pPr>
      <w:r w:rsidRPr="00C63D58">
        <w:rPr>
          <w:i/>
          <w:sz w:val="22"/>
        </w:rPr>
        <w:t>2.</w:t>
      </w:r>
      <w:r w:rsidR="004A1053" w:rsidRPr="00C63D58">
        <w:rPr>
          <w:i/>
          <w:sz w:val="22"/>
        </w:rPr>
        <w:t>1</w:t>
      </w:r>
      <w:r w:rsidRPr="00C63D58">
        <w:rPr>
          <w:i/>
          <w:sz w:val="22"/>
        </w:rPr>
        <w:t>.</w:t>
      </w:r>
      <w:r w:rsidR="00923924" w:rsidRPr="00C63D58">
        <w:rPr>
          <w:i/>
          <w:sz w:val="22"/>
        </w:rPr>
        <w:t>1</w:t>
      </w:r>
      <w:r w:rsidRPr="00C63D58">
        <w:rPr>
          <w:i/>
          <w:sz w:val="22"/>
        </w:rPr>
        <w:t xml:space="preserve"> Toxicity data</w:t>
      </w:r>
    </w:p>
    <w:p w14:paraId="1BBB6B4F" w14:textId="5837647E" w:rsidR="00993957" w:rsidRPr="00D535BE" w:rsidRDefault="003838B7" w:rsidP="00993957">
      <w:pPr>
        <w:ind w:left="-15" w:firstLine="0"/>
        <w:rPr>
          <w:sz w:val="22"/>
        </w:rPr>
      </w:pPr>
      <w:r w:rsidRPr="00C63D58">
        <w:rPr>
          <w:sz w:val="22"/>
        </w:rPr>
        <w:t xml:space="preserve">The toxicity data </w:t>
      </w:r>
      <w:r w:rsidR="00882191" w:rsidRPr="00C63D58">
        <w:rPr>
          <w:sz w:val="22"/>
        </w:rPr>
        <w:t xml:space="preserve">used </w:t>
      </w:r>
      <w:r w:rsidRPr="00C63D58">
        <w:rPr>
          <w:sz w:val="22"/>
        </w:rPr>
        <w:t xml:space="preserve">were obtained from </w:t>
      </w:r>
      <w:proofErr w:type="spellStart"/>
      <w:r w:rsidRPr="00C63D58">
        <w:rPr>
          <w:sz w:val="22"/>
        </w:rPr>
        <w:t>ToxRefDB</w:t>
      </w:r>
      <w:proofErr w:type="spellEnd"/>
      <w:r w:rsidRPr="00C63D58">
        <w:rPr>
          <w:sz w:val="22"/>
        </w:rPr>
        <w:t xml:space="preserve">, which contains </w:t>
      </w:r>
      <w:r w:rsidRPr="00C63D58">
        <w:rPr>
          <w:i/>
          <w:sz w:val="22"/>
        </w:rPr>
        <w:t xml:space="preserve">in vivo </w:t>
      </w:r>
      <w:r w:rsidR="00AE328A" w:rsidRPr="003A1824">
        <w:rPr>
          <w:sz w:val="22"/>
        </w:rPr>
        <w:t>health</w:t>
      </w:r>
      <w:r w:rsidR="00AE328A">
        <w:rPr>
          <w:i/>
          <w:sz w:val="22"/>
        </w:rPr>
        <w:t xml:space="preserve"> </w:t>
      </w:r>
      <w:r w:rsidRPr="00C63D58">
        <w:rPr>
          <w:sz w:val="22"/>
        </w:rPr>
        <w:t xml:space="preserve">outcomes of hundreds of compounds from animal testing studies. All data are </w:t>
      </w:r>
      <w:r w:rsidR="002A7716" w:rsidRPr="00C63D58">
        <w:rPr>
          <w:sz w:val="22"/>
        </w:rPr>
        <w:t>publicly</w:t>
      </w:r>
      <w:r w:rsidRPr="00C63D58">
        <w:rPr>
          <w:sz w:val="22"/>
        </w:rPr>
        <w:t xml:space="preserve"> available at </w:t>
      </w:r>
      <w:hyperlink r:id="rId9">
        <w:r w:rsidRPr="00D535BE">
          <w:rPr>
            <w:rFonts w:eastAsia="Calibri" w:cs="Calibri"/>
            <w:sz w:val="22"/>
          </w:rPr>
          <w:t>ftp://newftp.epa.gov/COMPTOX/Animal_Tox_Data/</w:t>
        </w:r>
      </w:hyperlink>
      <w:hyperlink r:id="rId10">
        <w:r w:rsidRPr="00D535BE">
          <w:rPr>
            <w:sz w:val="22"/>
          </w:rPr>
          <w:t>.</w:t>
        </w:r>
      </w:hyperlink>
      <w:r w:rsidRPr="00D535BE">
        <w:rPr>
          <w:sz w:val="22"/>
        </w:rPr>
        <w:t xml:space="preserve"> For this analysis, outcomes </w:t>
      </w:r>
      <w:r w:rsidR="00882191" w:rsidRPr="00D535BE">
        <w:rPr>
          <w:sz w:val="22"/>
        </w:rPr>
        <w:t xml:space="preserve">were taken </w:t>
      </w:r>
      <w:r w:rsidRPr="00D535BE">
        <w:rPr>
          <w:sz w:val="22"/>
        </w:rPr>
        <w:t xml:space="preserve">for </w:t>
      </w:r>
      <w:r w:rsidR="002C58C3" w:rsidRPr="00D535BE">
        <w:rPr>
          <w:sz w:val="22"/>
        </w:rPr>
        <w:t>~</w:t>
      </w:r>
      <w:r w:rsidRPr="00D535BE">
        <w:rPr>
          <w:sz w:val="22"/>
        </w:rPr>
        <w:t xml:space="preserve">600 chemicals and </w:t>
      </w:r>
      <w:r w:rsidR="002C58C3" w:rsidRPr="00D535BE">
        <w:rPr>
          <w:sz w:val="22"/>
        </w:rPr>
        <w:t>the studies were</w:t>
      </w:r>
      <w:r w:rsidRPr="00D535BE">
        <w:rPr>
          <w:sz w:val="22"/>
        </w:rPr>
        <w:t xml:space="preserve"> </w:t>
      </w:r>
      <w:r w:rsidR="002C58C3" w:rsidRPr="00D535BE">
        <w:rPr>
          <w:sz w:val="22"/>
        </w:rPr>
        <w:t xml:space="preserve">aggregated </w:t>
      </w:r>
      <w:r w:rsidRPr="00D535BE">
        <w:rPr>
          <w:sz w:val="22"/>
        </w:rPr>
        <w:t xml:space="preserve">to the level of study type and target site of the effects. </w:t>
      </w:r>
      <w:r w:rsidR="002C58C3" w:rsidRPr="00D535BE">
        <w:rPr>
          <w:sz w:val="22"/>
        </w:rPr>
        <w:t xml:space="preserve">Substances </w:t>
      </w:r>
      <w:r w:rsidRPr="00D535BE">
        <w:rPr>
          <w:sz w:val="22"/>
        </w:rPr>
        <w:t xml:space="preserve">that produced a statistically significant effect for a </w:t>
      </w:r>
      <w:proofErr w:type="gramStart"/>
      <w:r w:rsidRPr="00D535BE">
        <w:rPr>
          <w:sz w:val="22"/>
        </w:rPr>
        <w:t>particular study</w:t>
      </w:r>
      <w:proofErr w:type="gramEnd"/>
      <w:r w:rsidRPr="00D535BE">
        <w:rPr>
          <w:sz w:val="22"/>
        </w:rPr>
        <w:t xml:space="preserve"> were </w:t>
      </w:r>
      <w:proofErr w:type="spellStart"/>
      <w:r w:rsidR="002C58C3" w:rsidRPr="00D535BE">
        <w:rPr>
          <w:sz w:val="22"/>
        </w:rPr>
        <w:t>categorised</w:t>
      </w:r>
      <w:proofErr w:type="spellEnd"/>
      <w:r w:rsidR="002C58C3" w:rsidRPr="00D535BE">
        <w:rPr>
          <w:sz w:val="22"/>
        </w:rPr>
        <w:t xml:space="preserve"> </w:t>
      </w:r>
      <w:r w:rsidRPr="00D535BE">
        <w:rPr>
          <w:sz w:val="22"/>
        </w:rPr>
        <w:t xml:space="preserve">as </w:t>
      </w:r>
      <w:r w:rsidR="002C58C3" w:rsidRPr="00D535BE">
        <w:rPr>
          <w:sz w:val="22"/>
        </w:rPr>
        <w:t>‘</w:t>
      </w:r>
      <w:r w:rsidRPr="00D535BE">
        <w:rPr>
          <w:sz w:val="22"/>
        </w:rPr>
        <w:t>positive</w:t>
      </w:r>
      <w:r w:rsidR="002C58C3" w:rsidRPr="00D535BE">
        <w:rPr>
          <w:sz w:val="22"/>
        </w:rPr>
        <w:t>’</w:t>
      </w:r>
      <w:r w:rsidRPr="00D535BE">
        <w:rPr>
          <w:sz w:val="22"/>
        </w:rPr>
        <w:t xml:space="preserve"> for that toxicity type</w:t>
      </w:r>
      <w:r w:rsidR="002C58C3" w:rsidRPr="00D535BE">
        <w:rPr>
          <w:sz w:val="22"/>
        </w:rPr>
        <w:t xml:space="preserve"> and denoted with a </w:t>
      </w:r>
      <w:r w:rsidR="00EF364E">
        <w:rPr>
          <w:sz w:val="22"/>
        </w:rPr>
        <w:t>‘</w:t>
      </w:r>
      <w:r w:rsidR="002C58C3" w:rsidRPr="00D535BE">
        <w:rPr>
          <w:sz w:val="22"/>
        </w:rPr>
        <w:t>1</w:t>
      </w:r>
      <w:r w:rsidR="00EF364E">
        <w:rPr>
          <w:sz w:val="22"/>
        </w:rPr>
        <w:t>’</w:t>
      </w:r>
      <w:r w:rsidRPr="00D535BE">
        <w:rPr>
          <w:sz w:val="22"/>
        </w:rPr>
        <w:t xml:space="preserve">. </w:t>
      </w:r>
      <w:r w:rsidR="00882191" w:rsidRPr="00D535BE">
        <w:rPr>
          <w:sz w:val="22"/>
        </w:rPr>
        <w:t>A</w:t>
      </w:r>
      <w:r w:rsidRPr="00D535BE">
        <w:rPr>
          <w:sz w:val="22"/>
        </w:rPr>
        <w:t xml:space="preserve"> substance </w:t>
      </w:r>
      <w:r w:rsidR="00882191" w:rsidRPr="00D535BE">
        <w:rPr>
          <w:sz w:val="22"/>
        </w:rPr>
        <w:t xml:space="preserve">that </w:t>
      </w:r>
      <w:r w:rsidRPr="00D535BE">
        <w:rPr>
          <w:sz w:val="22"/>
        </w:rPr>
        <w:t xml:space="preserve">did not produce any statistically significant treatment-related effects </w:t>
      </w:r>
      <w:r w:rsidR="00882191" w:rsidRPr="00D535BE">
        <w:rPr>
          <w:sz w:val="22"/>
        </w:rPr>
        <w:t xml:space="preserve">was </w:t>
      </w:r>
      <w:proofErr w:type="spellStart"/>
      <w:r w:rsidR="002C58C3" w:rsidRPr="00D535BE">
        <w:rPr>
          <w:sz w:val="22"/>
        </w:rPr>
        <w:t>categorised</w:t>
      </w:r>
      <w:proofErr w:type="spellEnd"/>
      <w:r w:rsidR="002C58C3" w:rsidRPr="00D535BE">
        <w:rPr>
          <w:sz w:val="22"/>
        </w:rPr>
        <w:t xml:space="preserve"> </w:t>
      </w:r>
      <w:r w:rsidRPr="00D535BE">
        <w:rPr>
          <w:sz w:val="22"/>
        </w:rPr>
        <w:t xml:space="preserve">as </w:t>
      </w:r>
      <w:r w:rsidR="002C58C3" w:rsidRPr="00D535BE">
        <w:rPr>
          <w:sz w:val="22"/>
        </w:rPr>
        <w:t>‘</w:t>
      </w:r>
      <w:r w:rsidRPr="00D535BE">
        <w:rPr>
          <w:sz w:val="22"/>
        </w:rPr>
        <w:t>negative</w:t>
      </w:r>
      <w:r w:rsidR="002C58C3" w:rsidRPr="00D535BE">
        <w:rPr>
          <w:sz w:val="22"/>
        </w:rPr>
        <w:t xml:space="preserve">’ and denoted with a </w:t>
      </w:r>
      <w:r w:rsidR="00116F3D">
        <w:rPr>
          <w:sz w:val="22"/>
        </w:rPr>
        <w:t>‘</w:t>
      </w:r>
      <w:r w:rsidR="002C58C3" w:rsidRPr="00D535BE">
        <w:rPr>
          <w:sz w:val="22"/>
        </w:rPr>
        <w:t>0</w:t>
      </w:r>
      <w:r w:rsidR="00116F3D">
        <w:rPr>
          <w:sz w:val="22"/>
        </w:rPr>
        <w:t>’</w:t>
      </w:r>
      <w:r w:rsidRPr="00D535BE">
        <w:rPr>
          <w:sz w:val="22"/>
        </w:rPr>
        <w:t>.</w:t>
      </w:r>
      <w:r w:rsidR="00662548" w:rsidRPr="00D535BE">
        <w:rPr>
          <w:sz w:val="22"/>
        </w:rPr>
        <w:t xml:space="preserve"> The study types included chronic toxicity (</w:t>
      </w:r>
      <w:proofErr w:type="spellStart"/>
      <w:r w:rsidR="00662548" w:rsidRPr="00D535BE">
        <w:rPr>
          <w:sz w:val="22"/>
        </w:rPr>
        <w:t>chr</w:t>
      </w:r>
      <w:proofErr w:type="spellEnd"/>
      <w:r w:rsidR="00662548" w:rsidRPr="00D535BE">
        <w:rPr>
          <w:sz w:val="22"/>
        </w:rPr>
        <w:t>), developmental toxicity (dev), developmental neurotoxicity (</w:t>
      </w:r>
      <w:proofErr w:type="spellStart"/>
      <w:r w:rsidR="00662548" w:rsidRPr="00D535BE">
        <w:rPr>
          <w:sz w:val="22"/>
        </w:rPr>
        <w:t>dnt</w:t>
      </w:r>
      <w:proofErr w:type="spellEnd"/>
      <w:r w:rsidR="00662548" w:rsidRPr="00D535BE">
        <w:rPr>
          <w:sz w:val="22"/>
        </w:rPr>
        <w:t>), neurotoxicity (</w:t>
      </w:r>
      <w:proofErr w:type="spellStart"/>
      <w:r w:rsidR="00662548" w:rsidRPr="00D535BE">
        <w:rPr>
          <w:sz w:val="22"/>
        </w:rPr>
        <w:t>neu</w:t>
      </w:r>
      <w:proofErr w:type="spellEnd"/>
      <w:r w:rsidR="00662548" w:rsidRPr="00D535BE">
        <w:rPr>
          <w:sz w:val="22"/>
        </w:rPr>
        <w:t>), reproductive toxicity (rep)</w:t>
      </w:r>
      <w:r w:rsidR="00650A4D" w:rsidRPr="00D535BE">
        <w:rPr>
          <w:sz w:val="22"/>
        </w:rPr>
        <w:t xml:space="preserve">, acute toxicity </w:t>
      </w:r>
      <w:r w:rsidR="00650A4D" w:rsidRPr="00D535BE">
        <w:rPr>
          <w:sz w:val="22"/>
        </w:rPr>
        <w:lastRenderedPageBreak/>
        <w:t>(</w:t>
      </w:r>
      <w:proofErr w:type="spellStart"/>
      <w:r w:rsidR="00650A4D" w:rsidRPr="00D535BE">
        <w:rPr>
          <w:sz w:val="22"/>
        </w:rPr>
        <w:t>acu</w:t>
      </w:r>
      <w:proofErr w:type="spellEnd"/>
      <w:r w:rsidR="00650A4D" w:rsidRPr="00D535BE">
        <w:rPr>
          <w:sz w:val="22"/>
        </w:rPr>
        <w:t>), sub-acute toxicity (sac) and sub-chronic toxicity (sub). All other toxicity testing studies (i.e. where a specific guidance was not reported) were grouped into a category that was referred to as “other” (</w:t>
      </w:r>
      <w:proofErr w:type="spellStart"/>
      <w:r w:rsidR="00650A4D" w:rsidRPr="00D535BE">
        <w:rPr>
          <w:sz w:val="22"/>
        </w:rPr>
        <w:t>oth</w:t>
      </w:r>
      <w:proofErr w:type="spellEnd"/>
      <w:r w:rsidR="00650A4D" w:rsidRPr="00D535BE">
        <w:rPr>
          <w:sz w:val="22"/>
        </w:rPr>
        <w:t xml:space="preserve">). The toxicity within those study types cover </w:t>
      </w:r>
      <w:r w:rsidR="00D46634" w:rsidRPr="00D535BE">
        <w:rPr>
          <w:sz w:val="22"/>
        </w:rPr>
        <w:t>126 different organs</w:t>
      </w:r>
      <w:r w:rsidR="00FC3BD0">
        <w:rPr>
          <w:sz w:val="22"/>
        </w:rPr>
        <w:t xml:space="preserve"> and effects</w:t>
      </w:r>
      <w:r w:rsidR="00650A4D" w:rsidRPr="00D535BE">
        <w:rPr>
          <w:sz w:val="22"/>
        </w:rPr>
        <w:t>.</w:t>
      </w:r>
    </w:p>
    <w:p w14:paraId="7A506DF3" w14:textId="7E8DEE73" w:rsidR="006F7951" w:rsidRPr="00D535BE" w:rsidRDefault="006F7951" w:rsidP="00923924">
      <w:pPr>
        <w:ind w:left="-15" w:firstLine="0"/>
        <w:rPr>
          <w:i/>
          <w:sz w:val="22"/>
        </w:rPr>
      </w:pPr>
      <w:r w:rsidRPr="00D535BE">
        <w:rPr>
          <w:i/>
          <w:sz w:val="22"/>
        </w:rPr>
        <w:t>2.</w:t>
      </w:r>
      <w:r w:rsidR="004A1053" w:rsidRPr="00D535BE">
        <w:rPr>
          <w:i/>
          <w:sz w:val="22"/>
        </w:rPr>
        <w:t>1</w:t>
      </w:r>
      <w:r w:rsidRPr="00D535BE">
        <w:rPr>
          <w:i/>
          <w:sz w:val="22"/>
        </w:rPr>
        <w:t>.</w:t>
      </w:r>
      <w:r w:rsidR="00923924" w:rsidRPr="00D535BE">
        <w:rPr>
          <w:i/>
          <w:sz w:val="22"/>
        </w:rPr>
        <w:t>2</w:t>
      </w:r>
      <w:r w:rsidRPr="00D535BE">
        <w:rPr>
          <w:i/>
          <w:sz w:val="22"/>
        </w:rPr>
        <w:t xml:space="preserve"> Chemical structure data </w:t>
      </w:r>
    </w:p>
    <w:p w14:paraId="7A970919" w14:textId="2EAB1572" w:rsidR="00ED258D" w:rsidRPr="00D535BE" w:rsidRDefault="003838B7" w:rsidP="00923924">
      <w:pPr>
        <w:ind w:left="-15" w:firstLine="0"/>
        <w:rPr>
          <w:sz w:val="22"/>
        </w:rPr>
      </w:pPr>
      <w:r w:rsidRPr="00D535BE">
        <w:rPr>
          <w:sz w:val="22"/>
        </w:rPr>
        <w:t>Morgan fingerprints</w:t>
      </w:r>
      <w:r w:rsidR="0007217B">
        <w:rPr>
          <w:sz w:val="22"/>
        </w:rPr>
        <w:t xml:space="preserve"> </w:t>
      </w:r>
      <w:r w:rsidR="0017233E">
        <w:rPr>
          <w:sz w:val="22"/>
        </w:rPr>
        <w:t xml:space="preserve">[16] </w:t>
      </w:r>
      <w:r w:rsidR="00A1458A">
        <w:rPr>
          <w:sz w:val="22"/>
        </w:rPr>
        <w:t>were</w:t>
      </w:r>
      <w:r w:rsidR="00A1458A" w:rsidRPr="00D535BE">
        <w:rPr>
          <w:sz w:val="22"/>
        </w:rPr>
        <w:t xml:space="preserve"> </w:t>
      </w:r>
      <w:r w:rsidR="00993957">
        <w:rPr>
          <w:sz w:val="22"/>
        </w:rPr>
        <w:t>used</w:t>
      </w:r>
      <w:r w:rsidR="00993957" w:rsidRPr="00D535BE">
        <w:rPr>
          <w:sz w:val="22"/>
        </w:rPr>
        <w:t xml:space="preserve"> </w:t>
      </w:r>
      <w:r w:rsidR="002C58C3" w:rsidRPr="00D535BE">
        <w:rPr>
          <w:sz w:val="22"/>
        </w:rPr>
        <w:t xml:space="preserve">as </w:t>
      </w:r>
      <w:r w:rsidR="00A1458A">
        <w:rPr>
          <w:sz w:val="22"/>
        </w:rPr>
        <w:t>the</w:t>
      </w:r>
      <w:r w:rsidR="00A1458A" w:rsidRPr="00D535BE">
        <w:rPr>
          <w:sz w:val="22"/>
        </w:rPr>
        <w:t xml:space="preserve"> </w:t>
      </w:r>
      <w:r w:rsidR="002C58C3" w:rsidRPr="00D535BE">
        <w:rPr>
          <w:sz w:val="22"/>
        </w:rPr>
        <w:t>default</w:t>
      </w:r>
      <w:r w:rsidR="00A1458A">
        <w:rPr>
          <w:sz w:val="22"/>
        </w:rPr>
        <w:t xml:space="preserve"> chemical fingerprint in baseline </w:t>
      </w:r>
      <w:proofErr w:type="spellStart"/>
      <w:r w:rsidR="00A1458A">
        <w:rPr>
          <w:sz w:val="22"/>
        </w:rPr>
        <w:t>GenRA</w:t>
      </w:r>
      <w:proofErr w:type="spellEnd"/>
      <w:r w:rsidRPr="00D535BE">
        <w:rPr>
          <w:sz w:val="22"/>
        </w:rPr>
        <w:t xml:space="preserve">. </w:t>
      </w:r>
      <w:r w:rsidR="006F7951" w:rsidRPr="00D535BE">
        <w:rPr>
          <w:sz w:val="22"/>
        </w:rPr>
        <w:t xml:space="preserve">These fingerprints </w:t>
      </w:r>
      <w:r w:rsidRPr="00D535BE">
        <w:rPr>
          <w:sz w:val="22"/>
        </w:rPr>
        <w:t xml:space="preserve">were calculated using the freely available python library </w:t>
      </w:r>
      <w:proofErr w:type="spellStart"/>
      <w:r w:rsidRPr="00D535BE">
        <w:rPr>
          <w:sz w:val="22"/>
        </w:rPr>
        <w:t>RDKit</w:t>
      </w:r>
      <w:proofErr w:type="spellEnd"/>
      <w:r w:rsidR="006F7951" w:rsidRPr="00D535BE">
        <w:rPr>
          <w:sz w:val="22"/>
        </w:rPr>
        <w:t xml:space="preserve"> </w:t>
      </w:r>
      <w:r w:rsidR="0017233E">
        <w:rPr>
          <w:sz w:val="22"/>
        </w:rPr>
        <w:t xml:space="preserve">[17] </w:t>
      </w:r>
      <w:r w:rsidR="006F7951" w:rsidRPr="00D535BE">
        <w:rPr>
          <w:sz w:val="22"/>
        </w:rPr>
        <w:t>and were represented as binary (bit) vectors where the elements themselves represent</w:t>
      </w:r>
      <w:r w:rsidR="002C58C3" w:rsidRPr="00D535BE">
        <w:rPr>
          <w:sz w:val="22"/>
        </w:rPr>
        <w:t>ed</w:t>
      </w:r>
      <w:r w:rsidR="006F7951" w:rsidRPr="00D535BE">
        <w:rPr>
          <w:sz w:val="22"/>
        </w:rPr>
        <w:t xml:space="preserve"> presence </w:t>
      </w:r>
      <w:r w:rsidR="002C58C3" w:rsidRPr="00D535BE">
        <w:rPr>
          <w:sz w:val="22"/>
        </w:rPr>
        <w:t xml:space="preserve">(1) </w:t>
      </w:r>
      <w:r w:rsidR="006F7951" w:rsidRPr="00D535BE">
        <w:rPr>
          <w:sz w:val="22"/>
        </w:rPr>
        <w:t xml:space="preserve">or absence </w:t>
      </w:r>
      <w:r w:rsidR="002C58C3" w:rsidRPr="00D535BE">
        <w:rPr>
          <w:sz w:val="22"/>
        </w:rPr>
        <w:t xml:space="preserve">(0) </w:t>
      </w:r>
      <w:r w:rsidR="006F7951" w:rsidRPr="00D535BE">
        <w:rPr>
          <w:sz w:val="22"/>
        </w:rPr>
        <w:t>of a certain structural feature</w:t>
      </w:r>
      <w:r w:rsidRPr="00D535BE">
        <w:rPr>
          <w:sz w:val="22"/>
        </w:rPr>
        <w:t>.</w:t>
      </w:r>
    </w:p>
    <w:p w14:paraId="0F44EDCF" w14:textId="51551FEC" w:rsidR="006F7951" w:rsidRPr="00D535BE" w:rsidRDefault="006F7951" w:rsidP="00923924">
      <w:pPr>
        <w:ind w:left="-15" w:firstLine="0"/>
        <w:rPr>
          <w:i/>
          <w:sz w:val="22"/>
        </w:rPr>
      </w:pPr>
      <w:r w:rsidRPr="00D535BE">
        <w:rPr>
          <w:i/>
          <w:sz w:val="22"/>
        </w:rPr>
        <w:t>2.</w:t>
      </w:r>
      <w:r w:rsidR="004A1053" w:rsidRPr="00D535BE">
        <w:rPr>
          <w:i/>
          <w:sz w:val="22"/>
        </w:rPr>
        <w:t>1</w:t>
      </w:r>
      <w:r w:rsidRPr="00D535BE">
        <w:rPr>
          <w:i/>
          <w:sz w:val="22"/>
        </w:rPr>
        <w:t>.</w:t>
      </w:r>
      <w:r w:rsidR="00923924" w:rsidRPr="00D535BE">
        <w:rPr>
          <w:i/>
          <w:sz w:val="22"/>
        </w:rPr>
        <w:t>3</w:t>
      </w:r>
      <w:r w:rsidRPr="00D535BE">
        <w:rPr>
          <w:i/>
          <w:sz w:val="22"/>
        </w:rPr>
        <w:t xml:space="preserve"> Physicochemical data</w:t>
      </w:r>
    </w:p>
    <w:p w14:paraId="6263DD10" w14:textId="47BA02B8" w:rsidR="00C079F5" w:rsidRDefault="00197B25" w:rsidP="00923924">
      <w:pPr>
        <w:spacing w:after="286"/>
        <w:ind w:left="-15" w:firstLine="0"/>
        <w:rPr>
          <w:sz w:val="22"/>
        </w:rPr>
      </w:pPr>
      <w:r w:rsidRPr="00D535BE">
        <w:rPr>
          <w:sz w:val="22"/>
        </w:rPr>
        <w:t>F</w:t>
      </w:r>
      <w:r w:rsidR="003838B7" w:rsidRPr="00D535BE">
        <w:rPr>
          <w:sz w:val="22"/>
        </w:rPr>
        <w:t>our</w:t>
      </w:r>
      <w:r w:rsidRPr="00D535BE">
        <w:rPr>
          <w:sz w:val="22"/>
        </w:rPr>
        <w:t xml:space="preserve"> physicochemical</w:t>
      </w:r>
      <w:r w:rsidR="003838B7" w:rsidRPr="00D535BE">
        <w:rPr>
          <w:sz w:val="22"/>
        </w:rPr>
        <w:t xml:space="preserve"> properties </w:t>
      </w:r>
      <w:r w:rsidRPr="00D535BE">
        <w:rPr>
          <w:sz w:val="22"/>
        </w:rPr>
        <w:t xml:space="preserve">were selected as indicators of bioavailability. The four parameters were: hydrogen bond donors, hydrogen bond acceptors, molecular mass, and </w:t>
      </w:r>
      <w:proofErr w:type="spellStart"/>
      <w:r w:rsidRPr="00D535BE">
        <w:rPr>
          <w:sz w:val="22"/>
        </w:rPr>
        <w:t>logP</w:t>
      </w:r>
      <w:proofErr w:type="spellEnd"/>
      <w:r w:rsidR="00BF59ED">
        <w:rPr>
          <w:sz w:val="22"/>
        </w:rPr>
        <w:t xml:space="preserve"> </w:t>
      </w:r>
      <w:r w:rsidRPr="00D535BE">
        <w:rPr>
          <w:sz w:val="22"/>
        </w:rPr>
        <w:t>wh</w:t>
      </w:r>
      <w:r w:rsidR="00800637" w:rsidRPr="00D535BE">
        <w:rPr>
          <w:sz w:val="22"/>
        </w:rPr>
        <w:t xml:space="preserve">ich </w:t>
      </w:r>
      <w:r w:rsidR="00923924" w:rsidRPr="00D535BE">
        <w:rPr>
          <w:sz w:val="22"/>
        </w:rPr>
        <w:t>feature in</w:t>
      </w:r>
      <w:r w:rsidR="00800637" w:rsidRPr="00D535BE">
        <w:rPr>
          <w:sz w:val="22"/>
        </w:rPr>
        <w:t xml:space="preserve"> </w:t>
      </w:r>
      <w:r w:rsidR="003838B7" w:rsidRPr="00D535BE">
        <w:rPr>
          <w:sz w:val="22"/>
        </w:rPr>
        <w:t xml:space="preserve">the Lipinski Rule of Five </w:t>
      </w:r>
      <w:r w:rsidR="0017233E">
        <w:rPr>
          <w:sz w:val="22"/>
        </w:rPr>
        <w:t xml:space="preserve">[8] </w:t>
      </w:r>
      <w:r w:rsidRPr="00D535BE">
        <w:rPr>
          <w:sz w:val="22"/>
        </w:rPr>
        <w:t xml:space="preserve">as properties important for a </w:t>
      </w:r>
      <w:r w:rsidR="00AE328A">
        <w:rPr>
          <w:sz w:val="22"/>
        </w:rPr>
        <w:t>xenobiotic’s</w:t>
      </w:r>
      <w:r w:rsidR="00AE328A" w:rsidRPr="00D535BE">
        <w:rPr>
          <w:sz w:val="22"/>
        </w:rPr>
        <w:t xml:space="preserve"> </w:t>
      </w:r>
      <w:r w:rsidR="00536A53" w:rsidRPr="00D535BE">
        <w:rPr>
          <w:sz w:val="22"/>
        </w:rPr>
        <w:t>pharmacokinetics.</w:t>
      </w:r>
      <w:r w:rsidR="003838B7" w:rsidRPr="00D535BE">
        <w:rPr>
          <w:sz w:val="22"/>
        </w:rPr>
        <w:t xml:space="preserve"> </w:t>
      </w:r>
      <w:r w:rsidR="00C079F5" w:rsidRPr="00D535BE">
        <w:rPr>
          <w:sz w:val="22"/>
        </w:rPr>
        <w:t xml:space="preserve">These </w:t>
      </w:r>
      <w:r w:rsidRPr="00D535BE">
        <w:rPr>
          <w:sz w:val="22"/>
        </w:rPr>
        <w:t xml:space="preserve">four </w:t>
      </w:r>
      <w:r w:rsidR="00C079F5" w:rsidRPr="00D535BE">
        <w:rPr>
          <w:sz w:val="22"/>
        </w:rPr>
        <w:t xml:space="preserve">properties were calculated using </w:t>
      </w:r>
      <w:proofErr w:type="spellStart"/>
      <w:r w:rsidR="00C079F5" w:rsidRPr="00D535BE">
        <w:rPr>
          <w:sz w:val="22"/>
        </w:rPr>
        <w:t>RDKit</w:t>
      </w:r>
      <w:proofErr w:type="spellEnd"/>
      <w:r w:rsidR="00BA358C">
        <w:rPr>
          <w:sz w:val="22"/>
        </w:rPr>
        <w:t xml:space="preserve"> </w:t>
      </w:r>
      <w:r w:rsidR="0017233E">
        <w:rPr>
          <w:sz w:val="22"/>
        </w:rPr>
        <w:t>[17]</w:t>
      </w:r>
      <w:r w:rsidR="00C079F5" w:rsidRPr="00D535BE">
        <w:rPr>
          <w:sz w:val="22"/>
        </w:rPr>
        <w:t>.</w:t>
      </w:r>
      <w:r w:rsidR="009C6921">
        <w:rPr>
          <w:sz w:val="22"/>
        </w:rPr>
        <w:t xml:space="preserve"> Of</w:t>
      </w:r>
      <w:r w:rsidR="001547BF">
        <w:rPr>
          <w:sz w:val="22"/>
        </w:rPr>
        <w:t xml:space="preserve"> the 599 chemicals used in Shah et al.</w:t>
      </w:r>
      <w:r w:rsidR="005F3224">
        <w:rPr>
          <w:sz w:val="22"/>
        </w:rPr>
        <w:t xml:space="preserve"> </w:t>
      </w:r>
      <w:r w:rsidR="00575A40">
        <w:rPr>
          <w:sz w:val="22"/>
        </w:rPr>
        <w:t>[14],</w:t>
      </w:r>
      <w:r w:rsidR="003A1824">
        <w:rPr>
          <w:sz w:val="22"/>
        </w:rPr>
        <w:t xml:space="preserve"> </w:t>
      </w:r>
      <w:proofErr w:type="spellStart"/>
      <w:r w:rsidR="001547BF">
        <w:rPr>
          <w:sz w:val="22"/>
        </w:rPr>
        <w:t>RDKit</w:t>
      </w:r>
      <w:proofErr w:type="spellEnd"/>
      <w:r w:rsidR="001547BF">
        <w:rPr>
          <w:sz w:val="22"/>
        </w:rPr>
        <w:t xml:space="preserve"> failed to calculate properties for 18 of them, leaving </w:t>
      </w:r>
      <w:r w:rsidR="00EF497F">
        <w:rPr>
          <w:sz w:val="22"/>
        </w:rPr>
        <w:t xml:space="preserve">a total of </w:t>
      </w:r>
      <w:r w:rsidR="001547BF">
        <w:rPr>
          <w:sz w:val="22"/>
        </w:rPr>
        <w:t xml:space="preserve">581 </w:t>
      </w:r>
      <w:r w:rsidR="00575A40">
        <w:rPr>
          <w:sz w:val="22"/>
        </w:rPr>
        <w:t>substances</w:t>
      </w:r>
      <w:r w:rsidR="001547BF">
        <w:rPr>
          <w:sz w:val="22"/>
        </w:rPr>
        <w:t xml:space="preserve"> for </w:t>
      </w:r>
      <w:r w:rsidR="00575A40">
        <w:rPr>
          <w:sz w:val="22"/>
        </w:rPr>
        <w:t>the</w:t>
      </w:r>
      <w:r w:rsidR="001547BF">
        <w:rPr>
          <w:sz w:val="22"/>
        </w:rPr>
        <w:t xml:space="preserve"> analysis.</w:t>
      </w:r>
    </w:p>
    <w:p w14:paraId="34DB15E6" w14:textId="28A7DE36" w:rsidR="00993957" w:rsidRPr="00D535BE" w:rsidRDefault="00993957" w:rsidP="00993957">
      <w:pPr>
        <w:ind w:left="-15" w:firstLine="0"/>
        <w:rPr>
          <w:i/>
          <w:sz w:val="22"/>
        </w:rPr>
      </w:pPr>
      <w:r w:rsidRPr="00D535BE">
        <w:rPr>
          <w:i/>
          <w:sz w:val="22"/>
        </w:rPr>
        <w:t>2.1.</w:t>
      </w:r>
      <w:r>
        <w:rPr>
          <w:i/>
          <w:sz w:val="22"/>
        </w:rPr>
        <w:t>4</w:t>
      </w:r>
      <w:r w:rsidRPr="00D535BE">
        <w:rPr>
          <w:i/>
          <w:sz w:val="22"/>
        </w:rPr>
        <w:t xml:space="preserve"> </w:t>
      </w:r>
      <w:r>
        <w:rPr>
          <w:i/>
          <w:sz w:val="22"/>
        </w:rPr>
        <w:t>Bioactivity</w:t>
      </w:r>
      <w:r w:rsidRPr="00D535BE">
        <w:rPr>
          <w:i/>
          <w:sz w:val="22"/>
        </w:rPr>
        <w:t xml:space="preserve"> data</w:t>
      </w:r>
    </w:p>
    <w:p w14:paraId="4672BBB6" w14:textId="43389E3A" w:rsidR="00993957" w:rsidRPr="00993957" w:rsidRDefault="00993957" w:rsidP="00923924">
      <w:pPr>
        <w:spacing w:after="286"/>
        <w:ind w:left="-15" w:firstLine="0"/>
        <w:rPr>
          <w:sz w:val="22"/>
        </w:rPr>
      </w:pPr>
      <w:r w:rsidRPr="00993957">
        <w:rPr>
          <w:rFonts w:eastAsia="Arial" w:cstheme="minorHAnsi"/>
          <w:sz w:val="22"/>
        </w:rPr>
        <w:t xml:space="preserve">The </w:t>
      </w:r>
      <w:r w:rsidRPr="00993957">
        <w:rPr>
          <w:rFonts w:eastAsia="Arial" w:cstheme="minorHAnsi"/>
          <w:i/>
          <w:iCs/>
          <w:sz w:val="22"/>
        </w:rPr>
        <w:t>in vitro</w:t>
      </w:r>
      <w:r w:rsidRPr="00993957">
        <w:rPr>
          <w:rFonts w:eastAsia="Arial" w:cstheme="minorHAnsi"/>
          <w:sz w:val="22"/>
        </w:rPr>
        <w:t xml:space="preserve"> assay data were generated from the high-throughput screening </w:t>
      </w:r>
      <w:r w:rsidR="00906C87">
        <w:rPr>
          <w:rFonts w:eastAsia="Arial" w:cstheme="minorHAnsi"/>
          <w:sz w:val="22"/>
        </w:rPr>
        <w:t xml:space="preserve">(HTS) </w:t>
      </w:r>
      <w:r w:rsidRPr="00993957">
        <w:rPr>
          <w:rFonts w:eastAsia="Arial" w:cstheme="minorHAnsi"/>
          <w:sz w:val="22"/>
        </w:rPr>
        <w:t xml:space="preserve">of the 1,776 </w:t>
      </w:r>
      <w:proofErr w:type="spellStart"/>
      <w:r w:rsidRPr="00993957">
        <w:rPr>
          <w:rFonts w:eastAsia="Arial" w:cstheme="minorHAnsi"/>
          <w:sz w:val="22"/>
        </w:rPr>
        <w:t>ToxCast</w:t>
      </w:r>
      <w:proofErr w:type="spellEnd"/>
      <w:r w:rsidRPr="00993957">
        <w:rPr>
          <w:rFonts w:eastAsia="Arial" w:cstheme="minorHAnsi"/>
          <w:sz w:val="22"/>
        </w:rPr>
        <w:t xml:space="preserve"> phase І and phase II compounds and is publicly available (https://www.epa.gov/chemical-research/toxicity-forecaster-toxcasttm-data). The data </w:t>
      </w:r>
      <w:r>
        <w:rPr>
          <w:rFonts w:eastAsia="Arial" w:cstheme="minorHAnsi"/>
          <w:sz w:val="22"/>
        </w:rPr>
        <w:t xml:space="preserve">used in this study is available as supplementary information in reference [14]. The data </w:t>
      </w:r>
      <w:r w:rsidRPr="00993957">
        <w:rPr>
          <w:rFonts w:eastAsia="Arial" w:cstheme="minorHAnsi"/>
          <w:sz w:val="22"/>
        </w:rPr>
        <w:t xml:space="preserve">collected was based on 821 HTS assays from 6 different technology platforms: ACEA Biosciences (ACEA); </w:t>
      </w:r>
      <w:proofErr w:type="spellStart"/>
      <w:r w:rsidRPr="00993957">
        <w:rPr>
          <w:rFonts w:eastAsia="Arial" w:cstheme="minorHAnsi"/>
          <w:sz w:val="22"/>
        </w:rPr>
        <w:t>Apredica</w:t>
      </w:r>
      <w:proofErr w:type="spellEnd"/>
      <w:r w:rsidRPr="00993957">
        <w:rPr>
          <w:rFonts w:eastAsia="Arial" w:cstheme="minorHAnsi"/>
          <w:sz w:val="22"/>
        </w:rPr>
        <w:t xml:space="preserve"> (APR); </w:t>
      </w:r>
      <w:proofErr w:type="spellStart"/>
      <w:r w:rsidRPr="00993957">
        <w:rPr>
          <w:rFonts w:eastAsia="Arial" w:cstheme="minorHAnsi"/>
          <w:sz w:val="22"/>
        </w:rPr>
        <w:t>Attagene</w:t>
      </w:r>
      <w:proofErr w:type="spellEnd"/>
      <w:r w:rsidRPr="00993957">
        <w:rPr>
          <w:rFonts w:eastAsia="Arial" w:cstheme="minorHAnsi"/>
          <w:sz w:val="22"/>
        </w:rPr>
        <w:t xml:space="preserve">, Inc. (ATG); </w:t>
      </w:r>
      <w:proofErr w:type="spellStart"/>
      <w:r w:rsidRPr="00993957">
        <w:rPr>
          <w:rFonts w:eastAsia="Arial" w:cstheme="minorHAnsi"/>
          <w:sz w:val="22"/>
        </w:rPr>
        <w:t>NovaScreen</w:t>
      </w:r>
      <w:proofErr w:type="spellEnd"/>
      <w:r w:rsidRPr="00993957">
        <w:rPr>
          <w:rFonts w:eastAsia="Arial" w:cstheme="minorHAnsi"/>
          <w:sz w:val="22"/>
        </w:rPr>
        <w:t xml:space="preserve"> panel (NVS); Odyssey Thera (OT); and Tox21. In </w:t>
      </w:r>
      <w:proofErr w:type="spellStart"/>
      <w:r w:rsidRPr="00993957">
        <w:rPr>
          <w:rFonts w:eastAsia="Arial" w:cstheme="minorHAnsi"/>
          <w:sz w:val="22"/>
        </w:rPr>
        <w:t>ToxCast</w:t>
      </w:r>
      <w:proofErr w:type="spellEnd"/>
      <w:r w:rsidRPr="00993957">
        <w:rPr>
          <w:rFonts w:eastAsia="Arial" w:cstheme="minorHAnsi"/>
          <w:sz w:val="22"/>
        </w:rPr>
        <w:t xml:space="preserve">, each assay datum </w:t>
      </w:r>
      <w:r w:rsidR="00A1458A">
        <w:rPr>
          <w:rFonts w:eastAsia="Arial" w:cstheme="minorHAnsi"/>
          <w:sz w:val="22"/>
        </w:rPr>
        <w:t>was</w:t>
      </w:r>
      <w:r w:rsidRPr="00993957">
        <w:rPr>
          <w:rFonts w:eastAsia="Arial" w:cstheme="minorHAnsi"/>
          <w:sz w:val="22"/>
        </w:rPr>
        <w:t xml:space="preserve"> reported as the chemical concentration (micromolar) at half maximal efficacy (AC50). An overall activity call is also made based on whether there is a statistically significant concentration response. </w:t>
      </w:r>
      <w:r w:rsidR="00A1458A">
        <w:rPr>
          <w:rFonts w:eastAsia="Arial" w:cstheme="minorHAnsi"/>
          <w:sz w:val="22"/>
        </w:rPr>
        <w:t>A</w:t>
      </w:r>
      <w:r w:rsidRPr="00993957">
        <w:rPr>
          <w:rFonts w:eastAsia="Arial" w:cstheme="minorHAnsi"/>
          <w:sz w:val="22"/>
        </w:rPr>
        <w:t xml:space="preserve">ll active and inactive assay results were </w:t>
      </w:r>
      <w:r w:rsidR="00A1458A">
        <w:rPr>
          <w:rFonts w:eastAsia="Arial" w:cstheme="minorHAnsi"/>
          <w:sz w:val="22"/>
        </w:rPr>
        <w:lastRenderedPageBreak/>
        <w:t>represented as</w:t>
      </w:r>
      <w:r w:rsidRPr="00993957">
        <w:rPr>
          <w:rFonts w:eastAsia="Arial" w:cstheme="minorHAnsi"/>
          <w:sz w:val="22"/>
        </w:rPr>
        <w:t xml:space="preserve"> binary values (active=1 and inactive=0, respectively). </w:t>
      </w:r>
      <w:r w:rsidR="00A1458A">
        <w:rPr>
          <w:rFonts w:eastAsia="Arial" w:cstheme="minorHAnsi"/>
          <w:sz w:val="22"/>
        </w:rPr>
        <w:t>The bioactivity data was only used for the case study substance</w:t>
      </w:r>
      <w:r w:rsidR="00A85F95">
        <w:rPr>
          <w:rFonts w:eastAsia="Arial" w:cstheme="minorHAnsi"/>
          <w:sz w:val="22"/>
        </w:rPr>
        <w:t xml:space="preserve"> (see section 3.3 in the results)</w:t>
      </w:r>
      <w:r w:rsidR="00A1458A">
        <w:rPr>
          <w:rFonts w:eastAsia="Arial" w:cstheme="minorHAnsi"/>
          <w:sz w:val="22"/>
        </w:rPr>
        <w:t>.</w:t>
      </w:r>
    </w:p>
    <w:p w14:paraId="0F6EC4BF" w14:textId="34B8EB14" w:rsidR="00F34BC1" w:rsidRPr="00D535BE" w:rsidRDefault="00F34BC1" w:rsidP="00923924">
      <w:pPr>
        <w:spacing w:after="286"/>
        <w:ind w:left="-15" w:firstLine="0"/>
        <w:rPr>
          <w:i/>
          <w:sz w:val="22"/>
        </w:rPr>
      </w:pPr>
      <w:r w:rsidRPr="00D535BE">
        <w:rPr>
          <w:i/>
          <w:sz w:val="22"/>
        </w:rPr>
        <w:t>2.1.4 Availability</w:t>
      </w:r>
    </w:p>
    <w:p w14:paraId="351F27EC" w14:textId="1C5776D0" w:rsidR="00F34BC1" w:rsidRPr="00D535BE" w:rsidRDefault="00F34BC1" w:rsidP="00923924">
      <w:pPr>
        <w:spacing w:after="286"/>
        <w:ind w:left="-15" w:firstLine="0"/>
        <w:rPr>
          <w:sz w:val="22"/>
        </w:rPr>
      </w:pPr>
      <w:r w:rsidRPr="00D535BE">
        <w:rPr>
          <w:sz w:val="22"/>
        </w:rPr>
        <w:t>All data</w:t>
      </w:r>
      <w:r w:rsidR="00A1458A">
        <w:rPr>
          <w:sz w:val="22"/>
        </w:rPr>
        <w:t>sets are</w:t>
      </w:r>
      <w:r w:rsidRPr="00D535BE">
        <w:rPr>
          <w:sz w:val="22"/>
        </w:rPr>
        <w:t xml:space="preserve"> available </w:t>
      </w:r>
      <w:r w:rsidR="00A1458A">
        <w:rPr>
          <w:sz w:val="22"/>
        </w:rPr>
        <w:t xml:space="preserve">from the EPA ftp site </w:t>
      </w:r>
      <w:r w:rsidR="008672DF">
        <w:rPr>
          <w:sz w:val="22"/>
        </w:rPr>
        <w:t>under NCCT publications</w:t>
      </w:r>
      <w:r w:rsidRPr="00D535BE">
        <w:rPr>
          <w:sz w:val="22"/>
        </w:rPr>
        <w:t>.</w:t>
      </w:r>
    </w:p>
    <w:p w14:paraId="12E2C617" w14:textId="608B25FF" w:rsidR="00ED258D" w:rsidRPr="00D535BE" w:rsidRDefault="00006AE1" w:rsidP="00274327">
      <w:pPr>
        <w:pStyle w:val="Heading2"/>
        <w:numPr>
          <w:ilvl w:val="1"/>
          <w:numId w:val="8"/>
        </w:numPr>
        <w:rPr>
          <w:b w:val="0"/>
          <w:i/>
          <w:sz w:val="22"/>
        </w:rPr>
      </w:pPr>
      <w:r w:rsidRPr="00D535BE">
        <w:rPr>
          <w:b w:val="0"/>
          <w:i/>
          <w:sz w:val="22"/>
        </w:rPr>
        <w:t xml:space="preserve">Summary of </w:t>
      </w:r>
      <w:proofErr w:type="spellStart"/>
      <w:r w:rsidR="003838B7" w:rsidRPr="00D535BE">
        <w:rPr>
          <w:b w:val="0"/>
          <w:i/>
          <w:sz w:val="22"/>
        </w:rPr>
        <w:t>GenRA</w:t>
      </w:r>
      <w:proofErr w:type="spellEnd"/>
      <w:r w:rsidR="003838B7" w:rsidRPr="00D535BE">
        <w:rPr>
          <w:b w:val="0"/>
          <w:i/>
          <w:sz w:val="22"/>
        </w:rPr>
        <w:t xml:space="preserve"> </w:t>
      </w:r>
    </w:p>
    <w:p w14:paraId="796928DC" w14:textId="0CD18768" w:rsidR="008D3BED" w:rsidRDefault="00006AE1">
      <w:pPr>
        <w:ind w:left="-15" w:firstLine="0"/>
        <w:rPr>
          <w:sz w:val="22"/>
        </w:rPr>
      </w:pPr>
      <w:r w:rsidRPr="00D535BE">
        <w:rPr>
          <w:sz w:val="22"/>
        </w:rPr>
        <w:t xml:space="preserve">A </w:t>
      </w:r>
      <w:proofErr w:type="spellStart"/>
      <w:r w:rsidR="00F53C5E">
        <w:rPr>
          <w:sz w:val="22"/>
        </w:rPr>
        <w:t>generalised</w:t>
      </w:r>
      <w:proofErr w:type="spellEnd"/>
      <w:r w:rsidR="00F53C5E">
        <w:rPr>
          <w:sz w:val="22"/>
        </w:rPr>
        <w:t xml:space="preserve"> </w:t>
      </w:r>
      <w:r w:rsidRPr="00D535BE">
        <w:rPr>
          <w:sz w:val="22"/>
        </w:rPr>
        <w:t>category workflow has been</w:t>
      </w:r>
      <w:r w:rsidR="0007217B">
        <w:rPr>
          <w:sz w:val="22"/>
        </w:rPr>
        <w:t xml:space="preserve"> described by </w:t>
      </w:r>
      <w:proofErr w:type="spellStart"/>
      <w:r w:rsidR="0007217B">
        <w:rPr>
          <w:sz w:val="22"/>
        </w:rPr>
        <w:t>Patlewicz</w:t>
      </w:r>
      <w:proofErr w:type="spellEnd"/>
      <w:r w:rsidR="0007217B">
        <w:rPr>
          <w:sz w:val="22"/>
        </w:rPr>
        <w:t xml:space="preserve"> et al. </w:t>
      </w:r>
      <w:r w:rsidR="0017233E">
        <w:rPr>
          <w:sz w:val="22"/>
        </w:rPr>
        <w:t>[4]</w:t>
      </w:r>
      <w:r w:rsidRPr="00D535BE">
        <w:rPr>
          <w:sz w:val="22"/>
        </w:rPr>
        <w:t xml:space="preserve">. </w:t>
      </w:r>
      <w:r w:rsidR="003838B7" w:rsidRPr="00D535BE">
        <w:rPr>
          <w:sz w:val="22"/>
        </w:rPr>
        <w:t xml:space="preserve">Figure 1 </w:t>
      </w:r>
      <w:r w:rsidR="00BA358C">
        <w:rPr>
          <w:sz w:val="22"/>
        </w:rPr>
        <w:t>describes</w:t>
      </w:r>
      <w:r w:rsidRPr="00D535BE">
        <w:rPr>
          <w:sz w:val="22"/>
        </w:rPr>
        <w:t xml:space="preserve"> </w:t>
      </w:r>
      <w:proofErr w:type="spellStart"/>
      <w:r w:rsidRPr="00D535BE">
        <w:rPr>
          <w:sz w:val="22"/>
        </w:rPr>
        <w:t>GenRA</w:t>
      </w:r>
      <w:proofErr w:type="spellEnd"/>
      <w:r w:rsidRPr="00D535BE">
        <w:rPr>
          <w:sz w:val="22"/>
        </w:rPr>
        <w:t xml:space="preserve"> in the context of th</w:t>
      </w:r>
      <w:r w:rsidR="00253907" w:rsidRPr="00D535BE">
        <w:rPr>
          <w:sz w:val="22"/>
        </w:rPr>
        <w:t>is</w:t>
      </w:r>
      <w:r w:rsidRPr="00D535BE">
        <w:rPr>
          <w:sz w:val="22"/>
        </w:rPr>
        <w:t xml:space="preserve"> </w:t>
      </w:r>
      <w:r w:rsidR="003838B7" w:rsidRPr="00D535BE">
        <w:rPr>
          <w:sz w:val="22"/>
        </w:rPr>
        <w:t xml:space="preserve">workflow </w:t>
      </w:r>
      <w:r w:rsidRPr="00D535BE">
        <w:rPr>
          <w:sz w:val="22"/>
        </w:rPr>
        <w:t>to frame th</w:t>
      </w:r>
      <w:r w:rsidR="00253907" w:rsidRPr="00D535BE">
        <w:rPr>
          <w:sz w:val="22"/>
        </w:rPr>
        <w:t>e</w:t>
      </w:r>
      <w:r w:rsidRPr="00D535BE">
        <w:rPr>
          <w:sz w:val="22"/>
        </w:rPr>
        <w:t xml:space="preserve"> </w:t>
      </w:r>
      <w:r w:rsidR="00911498" w:rsidRPr="00D535BE">
        <w:rPr>
          <w:sz w:val="22"/>
        </w:rPr>
        <w:t xml:space="preserve">overall approach and </w:t>
      </w:r>
      <w:r w:rsidR="00DC6A2F">
        <w:rPr>
          <w:sz w:val="22"/>
        </w:rPr>
        <w:t xml:space="preserve">provide context for </w:t>
      </w:r>
      <w:r w:rsidR="00911498" w:rsidRPr="00D535BE">
        <w:rPr>
          <w:sz w:val="22"/>
        </w:rPr>
        <w:t xml:space="preserve">the </w:t>
      </w:r>
      <w:r w:rsidRPr="00D535BE">
        <w:rPr>
          <w:sz w:val="22"/>
        </w:rPr>
        <w:t xml:space="preserve">current </w:t>
      </w:r>
      <w:r w:rsidR="003838B7" w:rsidRPr="00D535BE">
        <w:rPr>
          <w:sz w:val="22"/>
        </w:rPr>
        <w:t>analysis.</w:t>
      </w:r>
    </w:p>
    <w:p w14:paraId="20D61ACD" w14:textId="003E7322" w:rsidR="00ED258D" w:rsidRPr="00D535BE" w:rsidRDefault="008D3BED">
      <w:pPr>
        <w:ind w:left="-15" w:firstLine="0"/>
        <w:rPr>
          <w:sz w:val="22"/>
        </w:rPr>
      </w:pPr>
      <w:r>
        <w:rPr>
          <w:noProof/>
          <w:sz w:val="22"/>
        </w:rPr>
        <w:drawing>
          <wp:inline distT="0" distB="0" distL="0" distR="0" wp14:anchorId="058EFDEC" wp14:editId="095E51E7">
            <wp:extent cx="5760085" cy="3239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RA_051217.tif"/>
                    <pic:cNvPicPr/>
                  </pic:nvPicPr>
                  <pic:blipFill>
                    <a:blip r:embed="rId11">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50CEF806" w14:textId="4BA7E176" w:rsidR="00006AE1" w:rsidRPr="00D535BE" w:rsidRDefault="00006AE1" w:rsidP="00006AE1">
      <w:pPr>
        <w:spacing w:after="286"/>
        <w:ind w:left="-15"/>
        <w:rPr>
          <w:sz w:val="22"/>
        </w:rPr>
      </w:pPr>
      <w:r w:rsidRPr="00D535BE">
        <w:rPr>
          <w:sz w:val="22"/>
        </w:rPr>
        <w:t xml:space="preserve">Figure 1: Category workflow </w:t>
      </w:r>
      <w:r w:rsidR="00BA358C">
        <w:rPr>
          <w:sz w:val="22"/>
        </w:rPr>
        <w:t xml:space="preserve">in </w:t>
      </w:r>
      <w:proofErr w:type="spellStart"/>
      <w:r w:rsidRPr="00D535BE">
        <w:rPr>
          <w:sz w:val="22"/>
        </w:rPr>
        <w:t>GenRA</w:t>
      </w:r>
      <w:proofErr w:type="spellEnd"/>
      <w:r w:rsidRPr="00D535BE">
        <w:rPr>
          <w:sz w:val="22"/>
        </w:rPr>
        <w:t xml:space="preserve">. </w:t>
      </w:r>
    </w:p>
    <w:p w14:paraId="2F0DD7F2" w14:textId="41CA2C65" w:rsidR="00ED258D" w:rsidRPr="00D535BE" w:rsidRDefault="0007167B">
      <w:pPr>
        <w:ind w:left="-15"/>
        <w:rPr>
          <w:sz w:val="22"/>
        </w:rPr>
      </w:pPr>
      <w:r w:rsidRPr="00D535BE">
        <w:rPr>
          <w:sz w:val="22"/>
        </w:rPr>
        <w:t xml:space="preserve">Analogue identification is the process of searching for </w:t>
      </w:r>
      <w:r w:rsidR="00ED3A12" w:rsidRPr="00D535BE">
        <w:rPr>
          <w:sz w:val="22"/>
        </w:rPr>
        <w:t xml:space="preserve">similar </w:t>
      </w:r>
      <w:r w:rsidRPr="00D535BE">
        <w:rPr>
          <w:sz w:val="22"/>
        </w:rPr>
        <w:t xml:space="preserve">analogues to the target substance, </w:t>
      </w:r>
      <w:r w:rsidR="00FF0088">
        <w:rPr>
          <w:sz w:val="22"/>
        </w:rPr>
        <w:t>typically</w:t>
      </w:r>
      <w:r w:rsidR="00FF0088" w:rsidRPr="00D535BE">
        <w:rPr>
          <w:sz w:val="22"/>
        </w:rPr>
        <w:t xml:space="preserve"> </w:t>
      </w:r>
      <w:r w:rsidR="00DB1CAE">
        <w:rPr>
          <w:sz w:val="22"/>
        </w:rPr>
        <w:t>based on</w:t>
      </w:r>
      <w:r w:rsidRPr="00D535BE">
        <w:rPr>
          <w:sz w:val="22"/>
        </w:rPr>
        <w:t xml:space="preserve"> structural similarity. </w:t>
      </w:r>
      <w:r w:rsidR="00F53C5E" w:rsidRPr="0095741B">
        <w:rPr>
          <w:sz w:val="22"/>
        </w:rPr>
        <w:t xml:space="preserve">The data gap analysis for a target substance is intended to identify available toxicity and bioactivity data to inform the hazard profile. This drives </w:t>
      </w:r>
      <w:r w:rsidR="00F53C5E" w:rsidRPr="0095741B">
        <w:rPr>
          <w:sz w:val="22"/>
        </w:rPr>
        <w:lastRenderedPageBreak/>
        <w:t xml:space="preserve">the scope of the read-across required and the tactical approach of how best to identify analogues that will be fit for the intended purpose. </w:t>
      </w:r>
      <w:r w:rsidR="00253907" w:rsidRPr="00D535BE">
        <w:rPr>
          <w:sz w:val="22"/>
        </w:rPr>
        <w:t xml:space="preserve">In </w:t>
      </w:r>
      <w:proofErr w:type="spellStart"/>
      <w:r w:rsidR="00253907" w:rsidRPr="00D535BE">
        <w:rPr>
          <w:sz w:val="22"/>
        </w:rPr>
        <w:t>GenRA</w:t>
      </w:r>
      <w:proofErr w:type="spellEnd"/>
      <w:r w:rsidR="00253907" w:rsidRPr="00D535BE">
        <w:rPr>
          <w:sz w:val="22"/>
        </w:rPr>
        <w:t xml:space="preserve">, the data gap analysis and the analogue identification steps are conducted at the same time. </w:t>
      </w:r>
      <w:proofErr w:type="spellStart"/>
      <w:r w:rsidR="00253907" w:rsidRPr="00D535BE">
        <w:rPr>
          <w:sz w:val="22"/>
        </w:rPr>
        <w:t>GenRA</w:t>
      </w:r>
      <w:proofErr w:type="spellEnd"/>
      <w:r w:rsidR="00253907" w:rsidRPr="00D535BE">
        <w:rPr>
          <w:sz w:val="22"/>
        </w:rPr>
        <w:t xml:space="preserve"> enables different analogue identification approaches</w:t>
      </w:r>
      <w:r w:rsidR="001D07DC" w:rsidRPr="00D535BE">
        <w:rPr>
          <w:sz w:val="22"/>
        </w:rPr>
        <w:t xml:space="preserve"> to be undertaken, </w:t>
      </w:r>
      <w:r w:rsidRPr="00D535BE">
        <w:rPr>
          <w:sz w:val="22"/>
        </w:rPr>
        <w:t xml:space="preserve">including structural similarity and </w:t>
      </w:r>
      <w:r w:rsidR="00533E4B" w:rsidRPr="00D535BE">
        <w:rPr>
          <w:sz w:val="22"/>
        </w:rPr>
        <w:t>bio</w:t>
      </w:r>
      <w:r w:rsidR="00533E4B">
        <w:rPr>
          <w:sz w:val="22"/>
        </w:rPr>
        <w:t>activity</w:t>
      </w:r>
      <w:r w:rsidR="00533E4B" w:rsidRPr="00D535BE">
        <w:rPr>
          <w:sz w:val="22"/>
        </w:rPr>
        <w:t xml:space="preserve"> </w:t>
      </w:r>
      <w:r w:rsidRPr="00D535BE">
        <w:rPr>
          <w:sz w:val="22"/>
        </w:rPr>
        <w:t>similar</w:t>
      </w:r>
      <w:r w:rsidR="002240D4">
        <w:rPr>
          <w:sz w:val="22"/>
        </w:rPr>
        <w:t>ity</w:t>
      </w:r>
      <w:r w:rsidRPr="00D535BE">
        <w:rPr>
          <w:sz w:val="22"/>
        </w:rPr>
        <w:t xml:space="preserve">. </w:t>
      </w:r>
      <w:r w:rsidR="00533E4B" w:rsidRPr="00D535BE">
        <w:rPr>
          <w:sz w:val="22"/>
        </w:rPr>
        <w:t>The two steps are conducted concurrently so that the available data for the source analogues can be explored alongside the data gaps for the target substance itself.</w:t>
      </w:r>
      <w:r w:rsidR="00533E4B">
        <w:rPr>
          <w:sz w:val="22"/>
        </w:rPr>
        <w:t xml:space="preserve"> </w:t>
      </w:r>
      <w:r w:rsidRPr="00D535BE">
        <w:rPr>
          <w:sz w:val="22"/>
        </w:rPr>
        <w:t>I</w:t>
      </w:r>
      <w:r w:rsidR="001D07DC" w:rsidRPr="00D535BE">
        <w:rPr>
          <w:sz w:val="22"/>
        </w:rPr>
        <w:t xml:space="preserve">n the </w:t>
      </w:r>
      <w:r w:rsidR="00253907" w:rsidRPr="00D535BE">
        <w:rPr>
          <w:sz w:val="22"/>
        </w:rPr>
        <w:t>default case</w:t>
      </w:r>
      <w:r w:rsidR="0045132C">
        <w:rPr>
          <w:sz w:val="22"/>
        </w:rPr>
        <w:t xml:space="preserve">, </w:t>
      </w:r>
      <w:r w:rsidR="003A1824">
        <w:rPr>
          <w:sz w:val="22"/>
        </w:rPr>
        <w:t>‘</w:t>
      </w:r>
      <w:r w:rsidR="0045132C">
        <w:rPr>
          <w:sz w:val="22"/>
        </w:rPr>
        <w:t xml:space="preserve">baseline </w:t>
      </w:r>
      <w:proofErr w:type="spellStart"/>
      <w:r w:rsidR="0045132C">
        <w:rPr>
          <w:sz w:val="22"/>
        </w:rPr>
        <w:t>GenRA</w:t>
      </w:r>
      <w:proofErr w:type="spellEnd"/>
      <w:r w:rsidR="003A1824">
        <w:rPr>
          <w:sz w:val="22"/>
        </w:rPr>
        <w:t>’</w:t>
      </w:r>
      <w:r w:rsidR="00253907" w:rsidRPr="00D535BE">
        <w:rPr>
          <w:sz w:val="22"/>
        </w:rPr>
        <w:t xml:space="preserve">, </w:t>
      </w:r>
      <w:r w:rsidR="00911498" w:rsidRPr="00D535BE">
        <w:rPr>
          <w:sz w:val="22"/>
        </w:rPr>
        <w:t xml:space="preserve">Morgan </w:t>
      </w:r>
      <w:r w:rsidR="00253907" w:rsidRPr="00D535BE">
        <w:rPr>
          <w:sz w:val="22"/>
        </w:rPr>
        <w:t>chemical fingerprints</w:t>
      </w:r>
      <w:r w:rsidR="001D07DC" w:rsidRPr="00D535BE">
        <w:rPr>
          <w:sz w:val="22"/>
        </w:rPr>
        <w:t xml:space="preserve"> are used</w:t>
      </w:r>
      <w:r w:rsidRPr="00D535BE">
        <w:rPr>
          <w:sz w:val="22"/>
        </w:rPr>
        <w:t>,</w:t>
      </w:r>
      <w:r w:rsidR="0007217B">
        <w:rPr>
          <w:sz w:val="22"/>
        </w:rPr>
        <w:t xml:space="preserve"> with a Jaccard index </w:t>
      </w:r>
      <w:r w:rsidR="0017233E">
        <w:rPr>
          <w:sz w:val="22"/>
        </w:rPr>
        <w:t xml:space="preserve">[18-19] </w:t>
      </w:r>
      <w:r w:rsidR="00911498" w:rsidRPr="00D535BE">
        <w:rPr>
          <w:sz w:val="22"/>
        </w:rPr>
        <w:t>as a means of quantifying the pairwise similarity</w:t>
      </w:r>
      <w:r w:rsidRPr="00D535BE">
        <w:rPr>
          <w:sz w:val="22"/>
        </w:rPr>
        <w:t>, to identify source analogues</w:t>
      </w:r>
      <w:r w:rsidR="00253907" w:rsidRPr="00D535BE">
        <w:rPr>
          <w:sz w:val="22"/>
        </w:rPr>
        <w:t>.</w:t>
      </w:r>
      <w:r w:rsidR="00437CBD" w:rsidRPr="00D535BE">
        <w:rPr>
          <w:sz w:val="22"/>
        </w:rPr>
        <w:t xml:space="preserve"> </w:t>
      </w:r>
    </w:p>
    <w:p w14:paraId="56A36FE8" w14:textId="4F997183" w:rsidR="00ED258D" w:rsidRPr="00D535BE" w:rsidRDefault="003838B7">
      <w:pPr>
        <w:ind w:left="-15"/>
        <w:rPr>
          <w:sz w:val="22"/>
        </w:rPr>
      </w:pPr>
      <w:r w:rsidRPr="00D535BE">
        <w:rPr>
          <w:sz w:val="22"/>
        </w:rPr>
        <w:t xml:space="preserve">Analogue </w:t>
      </w:r>
      <w:r w:rsidR="00911498" w:rsidRPr="00D535BE">
        <w:rPr>
          <w:sz w:val="22"/>
        </w:rPr>
        <w:t xml:space="preserve">evaluation </w:t>
      </w:r>
      <w:r w:rsidR="0007167B" w:rsidRPr="00D535BE">
        <w:rPr>
          <w:sz w:val="22"/>
        </w:rPr>
        <w:t xml:space="preserve">is intended to consider the relevance of the source analogues in terms of both the quantity and quality of their underlying data and their similarity with respect to structural, physicochemical, reactivity, toxicokinetic and toxicological characteristics. Analogue evaluation within </w:t>
      </w:r>
      <w:proofErr w:type="spellStart"/>
      <w:r w:rsidR="00911498" w:rsidRPr="00D535BE">
        <w:rPr>
          <w:sz w:val="22"/>
        </w:rPr>
        <w:t>GenRA</w:t>
      </w:r>
      <w:proofErr w:type="spellEnd"/>
      <w:r w:rsidR="00911498" w:rsidRPr="00D535BE">
        <w:rPr>
          <w:sz w:val="22"/>
        </w:rPr>
        <w:t xml:space="preserve"> is currently limited to considering the consistency, concordance</w:t>
      </w:r>
      <w:r w:rsidR="003C270E">
        <w:rPr>
          <w:sz w:val="22"/>
        </w:rPr>
        <w:t>,</w:t>
      </w:r>
      <w:r w:rsidR="00911498" w:rsidRPr="00D535BE">
        <w:rPr>
          <w:sz w:val="22"/>
        </w:rPr>
        <w:t xml:space="preserve"> and potency of the source analogues relative to each other and to the target substance</w:t>
      </w:r>
      <w:r w:rsidRPr="00D535BE">
        <w:rPr>
          <w:sz w:val="22"/>
        </w:rPr>
        <w:t xml:space="preserve">. </w:t>
      </w:r>
    </w:p>
    <w:p w14:paraId="57090B7E" w14:textId="69737CF6" w:rsidR="00ED258D" w:rsidRPr="00D535BE" w:rsidRDefault="003838B7">
      <w:pPr>
        <w:spacing w:after="170"/>
        <w:ind w:left="-15"/>
        <w:rPr>
          <w:sz w:val="22"/>
        </w:rPr>
      </w:pPr>
      <w:r w:rsidRPr="00D535BE">
        <w:rPr>
          <w:sz w:val="22"/>
        </w:rPr>
        <w:t>The next step is filling the data gap.</w:t>
      </w:r>
      <w:r w:rsidR="0007167B" w:rsidRPr="00D535BE">
        <w:rPr>
          <w:sz w:val="22"/>
        </w:rPr>
        <w:t xml:space="preserve"> </w:t>
      </w:r>
      <w:r w:rsidR="00533E4B">
        <w:rPr>
          <w:sz w:val="22"/>
        </w:rPr>
        <w:t>Whilst several</w:t>
      </w:r>
      <w:r w:rsidR="00F53C5E" w:rsidRPr="00D535BE">
        <w:rPr>
          <w:sz w:val="22"/>
        </w:rPr>
        <w:t xml:space="preserve"> </w:t>
      </w:r>
      <w:r w:rsidR="0007167B" w:rsidRPr="00D535BE">
        <w:rPr>
          <w:sz w:val="22"/>
        </w:rPr>
        <w:t xml:space="preserve">data gap filling techniques </w:t>
      </w:r>
      <w:r w:rsidR="00533E4B">
        <w:rPr>
          <w:sz w:val="22"/>
        </w:rPr>
        <w:t>exist, (discussed</w:t>
      </w:r>
      <w:r w:rsidR="00F53C5E">
        <w:rPr>
          <w:sz w:val="22"/>
        </w:rPr>
        <w:t xml:space="preserve"> in more de</w:t>
      </w:r>
      <w:r w:rsidR="0007217B">
        <w:rPr>
          <w:sz w:val="22"/>
        </w:rPr>
        <w:t xml:space="preserve">tail in </w:t>
      </w:r>
      <w:proofErr w:type="spellStart"/>
      <w:r w:rsidR="0007217B">
        <w:rPr>
          <w:sz w:val="22"/>
        </w:rPr>
        <w:t>Patlewicz</w:t>
      </w:r>
      <w:proofErr w:type="spellEnd"/>
      <w:r w:rsidR="0007217B">
        <w:rPr>
          <w:sz w:val="22"/>
        </w:rPr>
        <w:t xml:space="preserve"> et al. </w:t>
      </w:r>
      <w:r w:rsidR="0017233E">
        <w:rPr>
          <w:sz w:val="22"/>
        </w:rPr>
        <w:t>[4</w:t>
      </w:r>
      <w:r w:rsidR="00533E4B">
        <w:rPr>
          <w:sz w:val="22"/>
        </w:rPr>
        <w:t xml:space="preserve">]), </w:t>
      </w:r>
      <w:proofErr w:type="spellStart"/>
      <w:r w:rsidRPr="00D535BE">
        <w:rPr>
          <w:sz w:val="22"/>
        </w:rPr>
        <w:t>GenRA</w:t>
      </w:r>
      <w:proofErr w:type="spellEnd"/>
      <w:r w:rsidR="00911498" w:rsidRPr="00D535BE">
        <w:rPr>
          <w:sz w:val="22"/>
        </w:rPr>
        <w:t xml:space="preserve"> fills data gaps by a similarity weighted read-across prediction. </w:t>
      </w:r>
      <w:r w:rsidRPr="00D535BE">
        <w:rPr>
          <w:sz w:val="22"/>
        </w:rPr>
        <w:t xml:space="preserve"> </w:t>
      </w:r>
      <w:r w:rsidR="00911498" w:rsidRPr="00D535BE">
        <w:rPr>
          <w:sz w:val="22"/>
        </w:rPr>
        <w:t xml:space="preserve">The </w:t>
      </w:r>
      <w:r w:rsidRPr="00D535BE">
        <w:rPr>
          <w:sz w:val="22"/>
        </w:rPr>
        <w:t xml:space="preserve">prediction for a target </w:t>
      </w:r>
      <w:r w:rsidR="00911498" w:rsidRPr="00D535BE">
        <w:rPr>
          <w:sz w:val="22"/>
        </w:rPr>
        <w:t>substance is</w:t>
      </w:r>
      <w:r w:rsidRPr="00D535BE">
        <w:rPr>
          <w:sz w:val="22"/>
        </w:rPr>
        <w:t xml:space="preserve"> calculated as follows:</w:t>
      </w:r>
    </w:p>
    <w:tbl>
      <w:tblPr>
        <w:tblStyle w:val="TableGrid0"/>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2989"/>
        <w:gridCol w:w="2984"/>
      </w:tblGrid>
      <w:tr w:rsidR="00027239" w:rsidRPr="00D535BE" w14:paraId="002CC3E6" w14:textId="77777777" w:rsidTr="00027239">
        <w:tc>
          <w:tcPr>
            <w:tcW w:w="3020" w:type="dxa"/>
          </w:tcPr>
          <w:p w14:paraId="110AD66A" w14:textId="77777777" w:rsidR="00027239" w:rsidRPr="00D535BE" w:rsidRDefault="00027239" w:rsidP="00027239">
            <w:pPr>
              <w:pStyle w:val="Caption"/>
              <w:ind w:left="0" w:firstLine="0"/>
              <w:rPr>
                <w:i w:val="0"/>
                <w:sz w:val="22"/>
                <w:szCs w:val="22"/>
              </w:rPr>
            </w:pPr>
          </w:p>
        </w:tc>
        <w:tc>
          <w:tcPr>
            <w:tcW w:w="3020" w:type="dxa"/>
          </w:tcPr>
          <w:p w14:paraId="67D05ABA" w14:textId="77777777" w:rsidR="00027239" w:rsidRPr="00D535BE" w:rsidRDefault="00A446EC" w:rsidP="00027239">
            <w:pPr>
              <w:pStyle w:val="Caption"/>
              <w:ind w:left="0" w:firstLine="0"/>
              <w:rPr>
                <w:i w:val="0"/>
                <w:sz w:val="22"/>
                <w:szCs w:val="22"/>
              </w:rPr>
            </w:pPr>
            <m:oMathPara>
              <m:oMath>
                <m:f>
                  <m:fPr>
                    <m:ctrlPr>
                      <w:rPr>
                        <w:rFonts w:ascii="Cambria Math" w:hAnsi="Cambria Math"/>
                        <w:i w:val="0"/>
                        <w:sz w:val="22"/>
                        <w:szCs w:val="22"/>
                      </w:rPr>
                    </m:ctrlPr>
                  </m:fPr>
                  <m:num>
                    <m:nary>
                      <m:naryPr>
                        <m:chr m:val="∑"/>
                        <m:limLoc m:val="subSup"/>
                        <m:ctrlPr>
                          <w:rPr>
                            <w:rFonts w:ascii="Cambria Math" w:hAnsi="Cambria Math"/>
                            <w:i w:val="0"/>
                            <w:sz w:val="22"/>
                            <w:szCs w:val="22"/>
                          </w:rPr>
                        </m:ctrlPr>
                      </m:naryPr>
                      <m:sub>
                        <m:r>
                          <w:rPr>
                            <w:rFonts w:ascii="Cambria Math" w:hAnsi="Cambria Math"/>
                            <w:sz w:val="22"/>
                            <w:szCs w:val="22"/>
                          </w:rPr>
                          <m:t>j</m:t>
                        </m:r>
                      </m:sub>
                      <m:sup>
                        <m:r>
                          <w:rPr>
                            <w:rFonts w:ascii="Cambria Math" w:hAnsi="Cambria Math"/>
                            <w:sz w:val="22"/>
                            <w:szCs w:val="22"/>
                          </w:rPr>
                          <m:t>k</m:t>
                        </m:r>
                      </m:sup>
                      <m:e>
                        <m:sSub>
                          <m:sSubPr>
                            <m:ctrlPr>
                              <w:rPr>
                                <w:rFonts w:ascii="Cambria Math" w:hAnsi="Cambria Math"/>
                                <w:i w:val="0"/>
                                <w:sz w:val="22"/>
                                <w:szCs w:val="22"/>
                              </w:rPr>
                            </m:ctrlPr>
                          </m:sSubPr>
                          <m:e>
                            <m:r>
                              <w:rPr>
                                <w:rFonts w:ascii="Cambria Math" w:hAnsi="Cambria Math"/>
                                <w:sz w:val="22"/>
                                <w:szCs w:val="22"/>
                              </w:rPr>
                              <m:t>S</m:t>
                            </m:r>
                          </m:e>
                          <m:sub>
                            <m:r>
                              <w:rPr>
                                <w:rFonts w:ascii="Cambria Math" w:hAnsi="Cambria Math"/>
                                <w:sz w:val="22"/>
                                <w:szCs w:val="22"/>
                              </w:rPr>
                              <m:t>j</m:t>
                            </m:r>
                          </m:sub>
                        </m:sSub>
                        <m:sSub>
                          <m:sSubPr>
                            <m:ctrlPr>
                              <w:rPr>
                                <w:rFonts w:ascii="Cambria Math" w:hAnsi="Cambria Math"/>
                                <w:i w:val="0"/>
                                <w:sz w:val="22"/>
                                <w:szCs w:val="22"/>
                              </w:rPr>
                            </m:ctrlPr>
                          </m:sSubPr>
                          <m:e>
                            <m:r>
                              <w:rPr>
                                <w:rFonts w:ascii="Cambria Math" w:hAnsi="Cambria Math"/>
                                <w:sz w:val="22"/>
                                <w:szCs w:val="22"/>
                              </w:rPr>
                              <m:t>A</m:t>
                            </m:r>
                          </m:e>
                          <m:sub>
                            <m:r>
                              <w:rPr>
                                <w:rFonts w:ascii="Cambria Math" w:hAnsi="Cambria Math"/>
                                <w:sz w:val="22"/>
                                <w:szCs w:val="22"/>
                              </w:rPr>
                              <m:t>j</m:t>
                            </m:r>
                          </m:sub>
                        </m:sSub>
                      </m:e>
                    </m:nary>
                  </m:num>
                  <m:den>
                    <m:nary>
                      <m:naryPr>
                        <m:chr m:val="∑"/>
                        <m:limLoc m:val="subSup"/>
                        <m:ctrlPr>
                          <w:rPr>
                            <w:rFonts w:ascii="Cambria Math" w:hAnsi="Cambria Math"/>
                            <w:i w:val="0"/>
                            <w:sz w:val="22"/>
                            <w:szCs w:val="22"/>
                          </w:rPr>
                        </m:ctrlPr>
                      </m:naryPr>
                      <m:sub>
                        <m:r>
                          <w:rPr>
                            <w:rFonts w:ascii="Cambria Math" w:hAnsi="Cambria Math"/>
                            <w:sz w:val="22"/>
                            <w:szCs w:val="22"/>
                          </w:rPr>
                          <m:t>j</m:t>
                        </m:r>
                      </m:sub>
                      <m:sup>
                        <m:r>
                          <w:rPr>
                            <w:rFonts w:ascii="Cambria Math" w:hAnsi="Cambria Math"/>
                            <w:sz w:val="22"/>
                            <w:szCs w:val="22"/>
                          </w:rPr>
                          <m:t>k</m:t>
                        </m:r>
                      </m:sup>
                      <m:e>
                        <m:sSub>
                          <m:sSubPr>
                            <m:ctrlPr>
                              <w:rPr>
                                <w:rFonts w:ascii="Cambria Math" w:hAnsi="Cambria Math"/>
                                <w:i w:val="0"/>
                                <w:sz w:val="22"/>
                                <w:szCs w:val="22"/>
                              </w:rPr>
                            </m:ctrlPr>
                          </m:sSubPr>
                          <m:e>
                            <m:r>
                              <w:rPr>
                                <w:rFonts w:ascii="Cambria Math" w:hAnsi="Cambria Math"/>
                                <w:sz w:val="22"/>
                                <w:szCs w:val="22"/>
                              </w:rPr>
                              <m:t>S</m:t>
                            </m:r>
                          </m:e>
                          <m:sub>
                            <m:r>
                              <w:rPr>
                                <w:rFonts w:ascii="Cambria Math" w:hAnsi="Cambria Math"/>
                                <w:sz w:val="22"/>
                                <w:szCs w:val="22"/>
                              </w:rPr>
                              <m:t>j</m:t>
                            </m:r>
                          </m:sub>
                        </m:sSub>
                      </m:e>
                    </m:nary>
                  </m:den>
                </m:f>
              </m:oMath>
            </m:oMathPara>
          </w:p>
        </w:tc>
        <w:tc>
          <w:tcPr>
            <w:tcW w:w="3021" w:type="dxa"/>
            <w:vAlign w:val="center"/>
          </w:tcPr>
          <w:p w14:paraId="3F357094" w14:textId="77777777" w:rsidR="00027239" w:rsidRPr="00D535BE" w:rsidRDefault="00027239" w:rsidP="00027239">
            <w:pPr>
              <w:pStyle w:val="Caption"/>
              <w:ind w:left="0" w:firstLine="0"/>
              <w:jc w:val="right"/>
              <w:rPr>
                <w:i w:val="0"/>
                <w:sz w:val="22"/>
                <w:szCs w:val="22"/>
              </w:rPr>
            </w:pPr>
            <w:r w:rsidRPr="00D535BE">
              <w:rPr>
                <w:i w:val="0"/>
                <w:sz w:val="22"/>
                <w:szCs w:val="22"/>
              </w:rPr>
              <w:t>(1)</w:t>
            </w:r>
          </w:p>
        </w:tc>
      </w:tr>
    </w:tbl>
    <w:p w14:paraId="5063F1C5" w14:textId="77777777" w:rsidR="00027239" w:rsidRPr="00D535BE" w:rsidRDefault="00027239" w:rsidP="00027239">
      <w:pPr>
        <w:pStyle w:val="Caption"/>
        <w:rPr>
          <w:i w:val="0"/>
          <w:sz w:val="22"/>
          <w:szCs w:val="22"/>
        </w:rPr>
      </w:pPr>
    </w:p>
    <w:p w14:paraId="60155A12" w14:textId="0E8DDAD0" w:rsidR="00A173C0" w:rsidRPr="00D535BE" w:rsidRDefault="003838B7" w:rsidP="00027239">
      <w:pPr>
        <w:ind w:left="-15" w:firstLine="0"/>
        <w:rPr>
          <w:sz w:val="22"/>
        </w:rPr>
      </w:pPr>
      <w:r w:rsidRPr="00D535BE">
        <w:rPr>
          <w:sz w:val="22"/>
        </w:rPr>
        <w:t>where k is the number of source analogues in our neighborhood, j is an index of our source analogues (j=</w:t>
      </w:r>
      <w:proofErr w:type="gramStart"/>
      <w:r w:rsidRPr="00D535BE">
        <w:rPr>
          <w:sz w:val="22"/>
        </w:rPr>
        <w:t>1,...</w:t>
      </w:r>
      <w:proofErr w:type="gramEnd"/>
      <w:r w:rsidRPr="00D535BE">
        <w:rPr>
          <w:sz w:val="22"/>
        </w:rPr>
        <w:t xml:space="preserve">,k), </w:t>
      </w:r>
      <w:proofErr w:type="spellStart"/>
      <w:r w:rsidRPr="00D535BE">
        <w:rPr>
          <w:i/>
          <w:sz w:val="22"/>
        </w:rPr>
        <w:t>S</w:t>
      </w:r>
      <w:r w:rsidRPr="00D535BE">
        <w:rPr>
          <w:i/>
          <w:sz w:val="22"/>
          <w:vertAlign w:val="subscript"/>
        </w:rPr>
        <w:t>j</w:t>
      </w:r>
      <w:proofErr w:type="spellEnd"/>
      <w:r w:rsidRPr="00D535BE">
        <w:rPr>
          <w:i/>
          <w:sz w:val="22"/>
          <w:vertAlign w:val="subscript"/>
        </w:rPr>
        <w:t xml:space="preserve"> </w:t>
      </w:r>
      <w:r w:rsidRPr="00D535BE">
        <w:rPr>
          <w:sz w:val="22"/>
        </w:rPr>
        <w:t xml:space="preserve">is the Jaccard similarity </w:t>
      </w:r>
      <w:r w:rsidR="0017233E">
        <w:rPr>
          <w:sz w:val="22"/>
        </w:rPr>
        <w:t xml:space="preserve">[18-19] </w:t>
      </w:r>
      <w:r w:rsidRPr="00D535BE">
        <w:rPr>
          <w:sz w:val="22"/>
        </w:rPr>
        <w:t xml:space="preserve">of the structural descriptors between the target and the source analogue, and </w:t>
      </w:r>
      <w:proofErr w:type="spellStart"/>
      <w:r w:rsidRPr="00D535BE">
        <w:rPr>
          <w:i/>
          <w:sz w:val="22"/>
        </w:rPr>
        <w:t>A</w:t>
      </w:r>
      <w:r w:rsidR="00671379" w:rsidRPr="003A1824">
        <w:rPr>
          <w:i/>
          <w:sz w:val="22"/>
          <w:vertAlign w:val="subscript"/>
        </w:rPr>
        <w:t>j</w:t>
      </w:r>
      <w:proofErr w:type="spellEnd"/>
      <w:r w:rsidRPr="00D535BE">
        <w:rPr>
          <w:i/>
          <w:sz w:val="22"/>
          <w:vertAlign w:val="subscript"/>
        </w:rPr>
        <w:t xml:space="preserve"> </w:t>
      </w:r>
      <w:r w:rsidRPr="00D535BE">
        <w:rPr>
          <w:sz w:val="22"/>
        </w:rPr>
        <w:t xml:space="preserve">is its associated binary activity. </w:t>
      </w:r>
      <w:r w:rsidR="00A173C0" w:rsidRPr="00D535BE">
        <w:rPr>
          <w:sz w:val="22"/>
        </w:rPr>
        <w:t xml:space="preserve">The similarity weighted activity calculation provides a value </w:t>
      </w:r>
      <w:r w:rsidR="00800637" w:rsidRPr="00D535BE">
        <w:rPr>
          <w:sz w:val="22"/>
        </w:rPr>
        <w:t>that can range from</w:t>
      </w:r>
      <w:r w:rsidR="00A173C0" w:rsidRPr="00D535BE">
        <w:rPr>
          <w:sz w:val="22"/>
        </w:rPr>
        <w:t xml:space="preserve"> 0 to 1. To interpret this value, a threshold needs to be assigned to determine whether a predicted value </w:t>
      </w:r>
      <w:r w:rsidR="00800637" w:rsidRPr="00D535BE">
        <w:rPr>
          <w:sz w:val="22"/>
        </w:rPr>
        <w:t>w</w:t>
      </w:r>
      <w:r w:rsidR="00A173C0" w:rsidRPr="00D535BE">
        <w:rPr>
          <w:sz w:val="22"/>
        </w:rPr>
        <w:t xml:space="preserve">ould be </w:t>
      </w:r>
      <w:proofErr w:type="spellStart"/>
      <w:r w:rsidR="00A173C0" w:rsidRPr="00D535BE">
        <w:rPr>
          <w:sz w:val="22"/>
        </w:rPr>
        <w:t>categorised</w:t>
      </w:r>
      <w:proofErr w:type="spellEnd"/>
      <w:r w:rsidR="00A173C0" w:rsidRPr="00D535BE">
        <w:rPr>
          <w:sz w:val="22"/>
        </w:rPr>
        <w:t xml:space="preserve"> as </w:t>
      </w:r>
      <w:r w:rsidR="00800637" w:rsidRPr="00D535BE">
        <w:rPr>
          <w:sz w:val="22"/>
        </w:rPr>
        <w:t>‘</w:t>
      </w:r>
      <w:r w:rsidR="00A173C0" w:rsidRPr="00D535BE">
        <w:rPr>
          <w:sz w:val="22"/>
        </w:rPr>
        <w:t>positive</w:t>
      </w:r>
      <w:r w:rsidR="00800637" w:rsidRPr="00D535BE">
        <w:rPr>
          <w:sz w:val="22"/>
        </w:rPr>
        <w:t>’</w:t>
      </w:r>
      <w:r w:rsidR="00A173C0" w:rsidRPr="00D535BE">
        <w:rPr>
          <w:sz w:val="22"/>
        </w:rPr>
        <w:t xml:space="preserve">, </w:t>
      </w:r>
      <w:r w:rsidR="00800637" w:rsidRPr="00D535BE">
        <w:rPr>
          <w:sz w:val="22"/>
        </w:rPr>
        <w:t>‘</w:t>
      </w:r>
      <w:r w:rsidR="00A173C0" w:rsidRPr="00D535BE">
        <w:rPr>
          <w:sz w:val="22"/>
        </w:rPr>
        <w:t>negative</w:t>
      </w:r>
      <w:r w:rsidR="00800637" w:rsidRPr="00D535BE">
        <w:rPr>
          <w:sz w:val="22"/>
        </w:rPr>
        <w:t>’</w:t>
      </w:r>
      <w:r w:rsidR="00A173C0" w:rsidRPr="00D535BE">
        <w:rPr>
          <w:sz w:val="22"/>
        </w:rPr>
        <w:t xml:space="preserve"> or </w:t>
      </w:r>
      <w:r w:rsidR="00800637" w:rsidRPr="00D535BE">
        <w:rPr>
          <w:sz w:val="22"/>
        </w:rPr>
        <w:t>‘</w:t>
      </w:r>
      <w:r w:rsidR="00A173C0" w:rsidRPr="00D535BE">
        <w:rPr>
          <w:sz w:val="22"/>
        </w:rPr>
        <w:t>indeterminate</w:t>
      </w:r>
      <w:r w:rsidR="00800637" w:rsidRPr="00D535BE">
        <w:rPr>
          <w:sz w:val="22"/>
        </w:rPr>
        <w:t>’</w:t>
      </w:r>
      <w:r w:rsidR="00A173C0" w:rsidRPr="00D535BE">
        <w:rPr>
          <w:sz w:val="22"/>
        </w:rPr>
        <w:t xml:space="preserve">. One way of doing this is to apply </w:t>
      </w:r>
      <w:r w:rsidRPr="00D535BE">
        <w:rPr>
          <w:sz w:val="22"/>
        </w:rPr>
        <w:t xml:space="preserve">an assignment rule on the prediction to assign an active or inactive effect for the </w:t>
      </w:r>
      <w:r w:rsidR="00A173C0" w:rsidRPr="00D535BE">
        <w:rPr>
          <w:sz w:val="22"/>
        </w:rPr>
        <w:t>prediction outcome (see equation 2)</w:t>
      </w:r>
      <w:r w:rsidRPr="00D535BE">
        <w:rPr>
          <w:sz w:val="22"/>
        </w:rPr>
        <w:t xml:space="preserve">. </w:t>
      </w:r>
    </w:p>
    <w:tbl>
      <w:tblPr>
        <w:tblStyle w:val="TableGrid0"/>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002"/>
        <w:gridCol w:w="2978"/>
      </w:tblGrid>
      <w:tr w:rsidR="00A173C0" w:rsidRPr="00D535BE" w14:paraId="6E9CEB47" w14:textId="77777777" w:rsidTr="004E1FD8">
        <w:tc>
          <w:tcPr>
            <w:tcW w:w="3020" w:type="dxa"/>
          </w:tcPr>
          <w:p w14:paraId="2E2D5DB3" w14:textId="77777777" w:rsidR="00A173C0" w:rsidRPr="00D535BE" w:rsidRDefault="00A173C0" w:rsidP="004E1FD8">
            <w:pPr>
              <w:pStyle w:val="Caption"/>
              <w:ind w:left="0" w:firstLine="0"/>
              <w:rPr>
                <w:i w:val="0"/>
                <w:sz w:val="22"/>
                <w:szCs w:val="22"/>
              </w:rPr>
            </w:pPr>
          </w:p>
        </w:tc>
        <w:tc>
          <w:tcPr>
            <w:tcW w:w="3020" w:type="dxa"/>
          </w:tcPr>
          <w:p w14:paraId="1D706ADB" w14:textId="1C3520B3" w:rsidR="00A173C0" w:rsidRPr="00D535BE" w:rsidRDefault="00A446EC" w:rsidP="004E1FD8">
            <w:pPr>
              <w:ind w:left="-15" w:firstLine="0"/>
              <w:rPr>
                <w:sz w:val="22"/>
              </w:rPr>
            </w:pPr>
            <m:oMathPara>
              <m:oMath>
                <m:sSub>
                  <m:sSubPr>
                    <m:ctrlPr>
                      <w:rPr>
                        <w:rFonts w:ascii="Cambria Math" w:hAnsi="Cambria Math"/>
                        <w:i/>
                        <w:sz w:val="22"/>
                      </w:rPr>
                    </m:ctrlPr>
                  </m:sSubPr>
                  <m:e>
                    <m:r>
                      <w:rPr>
                        <w:rFonts w:ascii="Cambria Math" w:hAnsi="Cambria Math"/>
                        <w:sz w:val="22"/>
                      </w:rPr>
                      <m:t>A</m:t>
                    </m:r>
                  </m:e>
                  <m:sub>
                    <m:r>
                      <w:rPr>
                        <w:rFonts w:ascii="Cambria Math" w:hAnsi="Cambria Math"/>
                        <w:sz w:val="22"/>
                      </w:rPr>
                      <m:t>j</m:t>
                    </m:r>
                  </m:sub>
                </m:sSub>
                <m:r>
                  <w:rPr>
                    <w:rFonts w:ascii="Cambria Math" w:hAnsi="Cambria Math"/>
                    <w:sz w:val="22"/>
                  </w:rPr>
                  <m:t>=</m:t>
                </m:r>
                <m:d>
                  <m:dPr>
                    <m:begChr m:val="{"/>
                    <m:endChr m:val=""/>
                    <m:ctrlPr>
                      <w:rPr>
                        <w:rFonts w:ascii="Cambria Math" w:hAnsi="Cambria Math"/>
                        <w:i/>
                        <w:sz w:val="22"/>
                      </w:rPr>
                    </m:ctrlPr>
                  </m:dPr>
                  <m:e>
                    <m:eqArr>
                      <m:eqArrPr>
                        <m:ctrlPr>
                          <w:rPr>
                            <w:rFonts w:ascii="Cambria Math" w:hAnsi="Cambria Math"/>
                            <w:i/>
                            <w:sz w:val="22"/>
                          </w:rPr>
                        </m:ctrlPr>
                      </m:eqArrPr>
                      <m:e>
                        <m:r>
                          <w:rPr>
                            <w:rFonts w:ascii="Cambria Math" w:hAnsi="Cambria Math"/>
                            <w:sz w:val="22"/>
                          </w:rPr>
                          <m:t>1</m:t>
                        </m:r>
                        <m:sSub>
                          <m:sSubPr>
                            <m:ctrlPr>
                              <w:rPr>
                                <w:rFonts w:ascii="Cambria Math" w:hAnsi="Cambria Math"/>
                                <w:i/>
                                <w:sz w:val="22"/>
                              </w:rPr>
                            </m:ctrlPr>
                          </m:sSubPr>
                          <m:e>
                            <m:r>
                              <w:rPr>
                                <w:rFonts w:ascii="Cambria Math" w:hAnsi="Cambria Math"/>
                                <w:sz w:val="22"/>
                              </w:rPr>
                              <m:t xml:space="preserve">   A</m:t>
                            </m:r>
                          </m:e>
                          <m:sub>
                            <m:r>
                              <w:rPr>
                                <w:rFonts w:ascii="Cambria Math" w:hAnsi="Cambria Math"/>
                                <w:sz w:val="22"/>
                              </w:rPr>
                              <m:t>pred</m:t>
                            </m:r>
                          </m:sub>
                        </m:sSub>
                        <m:r>
                          <w:rPr>
                            <w:rFonts w:ascii="Cambria Math" w:hAnsi="Cambria Math"/>
                            <w:sz w:val="22"/>
                          </w:rPr>
                          <m:t>≥ 0.5</m:t>
                        </m:r>
                      </m:e>
                      <m:e>
                        <m:r>
                          <w:rPr>
                            <w:rFonts w:ascii="Cambria Math" w:hAnsi="Cambria Math"/>
                            <w:sz w:val="22"/>
                          </w:rPr>
                          <m:t xml:space="preserve">0   </m:t>
                        </m:r>
                        <m:sSub>
                          <m:sSubPr>
                            <m:ctrlPr>
                              <w:rPr>
                                <w:rFonts w:ascii="Cambria Math" w:hAnsi="Cambria Math"/>
                                <w:i/>
                                <w:sz w:val="22"/>
                              </w:rPr>
                            </m:ctrlPr>
                          </m:sSubPr>
                          <m:e>
                            <m:r>
                              <w:rPr>
                                <w:rFonts w:ascii="Cambria Math" w:hAnsi="Cambria Math"/>
                                <w:sz w:val="22"/>
                              </w:rPr>
                              <m:t>A</m:t>
                            </m:r>
                          </m:e>
                          <m:sub>
                            <m:r>
                              <w:rPr>
                                <w:rFonts w:ascii="Cambria Math" w:hAnsi="Cambria Math"/>
                                <w:sz w:val="22"/>
                              </w:rPr>
                              <m:t>pred</m:t>
                            </m:r>
                          </m:sub>
                        </m:sSub>
                        <m:r>
                          <w:rPr>
                            <w:rFonts w:ascii="Cambria Math" w:hAnsi="Cambria Math"/>
                            <w:sz w:val="22"/>
                          </w:rPr>
                          <m:t>&lt; 0.5</m:t>
                        </m:r>
                      </m:e>
                    </m:eqArr>
                  </m:e>
                </m:d>
              </m:oMath>
            </m:oMathPara>
          </w:p>
          <w:p w14:paraId="7CC00A54" w14:textId="77777777" w:rsidR="00A173C0" w:rsidRPr="00D535BE" w:rsidRDefault="00A173C0" w:rsidP="004E1FD8">
            <w:pPr>
              <w:pStyle w:val="Caption"/>
              <w:ind w:left="0" w:firstLine="0"/>
              <w:rPr>
                <w:i w:val="0"/>
                <w:sz w:val="22"/>
                <w:szCs w:val="22"/>
              </w:rPr>
            </w:pPr>
          </w:p>
        </w:tc>
        <w:tc>
          <w:tcPr>
            <w:tcW w:w="3021" w:type="dxa"/>
            <w:vAlign w:val="center"/>
          </w:tcPr>
          <w:p w14:paraId="6E593040" w14:textId="77777777" w:rsidR="00A173C0" w:rsidRPr="00D535BE" w:rsidRDefault="00A173C0" w:rsidP="004E1FD8">
            <w:pPr>
              <w:pStyle w:val="Caption"/>
              <w:ind w:left="0" w:firstLine="0"/>
              <w:jc w:val="right"/>
              <w:rPr>
                <w:i w:val="0"/>
                <w:sz w:val="22"/>
                <w:szCs w:val="22"/>
              </w:rPr>
            </w:pPr>
            <w:r w:rsidRPr="00D535BE">
              <w:rPr>
                <w:i w:val="0"/>
                <w:sz w:val="22"/>
                <w:szCs w:val="22"/>
              </w:rPr>
              <w:t>(2)</w:t>
            </w:r>
          </w:p>
        </w:tc>
      </w:tr>
    </w:tbl>
    <w:p w14:paraId="3AE0F65A" w14:textId="55D1B5AE" w:rsidR="00ED258D" w:rsidRPr="00D535BE" w:rsidRDefault="00A173C0" w:rsidP="00923924">
      <w:pPr>
        <w:ind w:left="-15" w:firstLine="0"/>
        <w:rPr>
          <w:sz w:val="22"/>
        </w:rPr>
      </w:pPr>
      <w:r w:rsidRPr="00D535BE">
        <w:rPr>
          <w:sz w:val="22"/>
        </w:rPr>
        <w:t xml:space="preserve">For example, </w:t>
      </w:r>
      <w:r w:rsidR="00E47FAE" w:rsidRPr="00D535BE">
        <w:rPr>
          <w:sz w:val="22"/>
        </w:rPr>
        <w:t xml:space="preserve">if the </w:t>
      </w:r>
      <w:r w:rsidR="00573AA6">
        <w:rPr>
          <w:sz w:val="22"/>
        </w:rPr>
        <w:t>above</w:t>
      </w:r>
      <w:r w:rsidR="00573AA6" w:rsidRPr="00D535BE">
        <w:rPr>
          <w:sz w:val="22"/>
        </w:rPr>
        <w:t xml:space="preserve"> </w:t>
      </w:r>
      <w:r w:rsidR="00E47FAE" w:rsidRPr="00D535BE">
        <w:rPr>
          <w:sz w:val="22"/>
        </w:rPr>
        <w:t xml:space="preserve">classifier set a threshold of 0.5 then </w:t>
      </w:r>
      <w:r w:rsidRPr="00D535BE">
        <w:rPr>
          <w:sz w:val="22"/>
        </w:rPr>
        <w:t>a prediction</w:t>
      </w:r>
      <w:r w:rsidR="003A1824">
        <w:rPr>
          <w:sz w:val="22"/>
        </w:rPr>
        <w:t xml:space="preserve"> (based on the activity score)</w:t>
      </w:r>
      <w:r w:rsidRPr="00D535BE">
        <w:rPr>
          <w:sz w:val="22"/>
        </w:rPr>
        <w:t xml:space="preserve"> of greater than or equal to 0.5 would denote a substance as “active” i.e.</w:t>
      </w:r>
      <w:r w:rsidR="003C270E">
        <w:rPr>
          <w:sz w:val="22"/>
        </w:rPr>
        <w:t>,</w:t>
      </w:r>
      <w:r w:rsidRPr="00D535BE">
        <w:rPr>
          <w:sz w:val="22"/>
        </w:rPr>
        <w:t xml:space="preserve"> expected to exhibit toxicity</w:t>
      </w:r>
      <w:r w:rsidR="00E47FAE" w:rsidRPr="00D535BE">
        <w:rPr>
          <w:sz w:val="22"/>
        </w:rPr>
        <w:t xml:space="preserve"> and a prediction less than 0.5 would denote a substance as “inactive”.</w:t>
      </w:r>
      <w:r w:rsidR="00573AA6">
        <w:rPr>
          <w:sz w:val="22"/>
        </w:rPr>
        <w:t xml:space="preserve"> </w:t>
      </w:r>
      <w:r w:rsidR="00975DD7">
        <w:rPr>
          <w:sz w:val="22"/>
        </w:rPr>
        <w:t>Henceforth, we refer to this as the naïve classifier</w:t>
      </w:r>
      <w:r w:rsidR="00573AA6">
        <w:rPr>
          <w:sz w:val="22"/>
        </w:rPr>
        <w:t>.</w:t>
      </w:r>
    </w:p>
    <w:p w14:paraId="6357B38F" w14:textId="04520BAE" w:rsidR="00ED258D" w:rsidRPr="00D535BE" w:rsidRDefault="00800637">
      <w:pPr>
        <w:spacing w:after="241"/>
        <w:ind w:left="-15"/>
        <w:rPr>
          <w:sz w:val="22"/>
        </w:rPr>
      </w:pPr>
      <w:r w:rsidRPr="00D535BE">
        <w:rPr>
          <w:sz w:val="22"/>
        </w:rPr>
        <w:t xml:space="preserve">Rather than use a default threshold, </w:t>
      </w:r>
      <w:r w:rsidR="002A212B">
        <w:rPr>
          <w:sz w:val="22"/>
        </w:rPr>
        <w:t xml:space="preserve">the published </w:t>
      </w:r>
      <w:proofErr w:type="spellStart"/>
      <w:r w:rsidRPr="00D535BE">
        <w:rPr>
          <w:sz w:val="22"/>
        </w:rPr>
        <w:t>GenRA</w:t>
      </w:r>
      <w:proofErr w:type="spellEnd"/>
      <w:r w:rsidRPr="00D535BE">
        <w:rPr>
          <w:sz w:val="22"/>
        </w:rPr>
        <w:t xml:space="preserve"> </w:t>
      </w:r>
      <w:r w:rsidR="002A212B">
        <w:rPr>
          <w:sz w:val="22"/>
        </w:rPr>
        <w:t xml:space="preserve">[14] </w:t>
      </w:r>
      <w:proofErr w:type="spellStart"/>
      <w:r w:rsidR="00533E4B">
        <w:rPr>
          <w:sz w:val="22"/>
        </w:rPr>
        <w:t>utilises</w:t>
      </w:r>
      <w:proofErr w:type="spellEnd"/>
      <w:r w:rsidR="00533E4B" w:rsidRPr="00D535BE">
        <w:rPr>
          <w:sz w:val="22"/>
        </w:rPr>
        <w:t xml:space="preserve"> </w:t>
      </w:r>
      <w:r w:rsidRPr="00D535BE">
        <w:rPr>
          <w:sz w:val="22"/>
        </w:rPr>
        <w:t xml:space="preserve">metrics to assess the performance and quantify the uncertainty of the read-across prediction. This is captured in the </w:t>
      </w:r>
      <w:r w:rsidR="003838B7" w:rsidRPr="00D535BE">
        <w:rPr>
          <w:sz w:val="22"/>
        </w:rPr>
        <w:t xml:space="preserve">final step </w:t>
      </w:r>
      <w:r w:rsidRPr="00D535BE">
        <w:rPr>
          <w:sz w:val="22"/>
        </w:rPr>
        <w:t>of the</w:t>
      </w:r>
      <w:r w:rsidR="00A173C0" w:rsidRPr="00D535BE">
        <w:rPr>
          <w:sz w:val="22"/>
        </w:rPr>
        <w:t xml:space="preserve"> workflow </w:t>
      </w:r>
      <w:r w:rsidRPr="00D535BE">
        <w:rPr>
          <w:sz w:val="22"/>
        </w:rPr>
        <w:t>as the uncertainty</w:t>
      </w:r>
      <w:r w:rsidR="00A173C0" w:rsidRPr="00D535BE">
        <w:rPr>
          <w:sz w:val="22"/>
        </w:rPr>
        <w:t xml:space="preserve"> assessment</w:t>
      </w:r>
      <w:r w:rsidRPr="00D535BE">
        <w:rPr>
          <w:sz w:val="22"/>
        </w:rPr>
        <w:t xml:space="preserve">. In </w:t>
      </w:r>
      <w:proofErr w:type="spellStart"/>
      <w:r w:rsidRPr="00D535BE">
        <w:rPr>
          <w:sz w:val="22"/>
        </w:rPr>
        <w:t>GenRA</w:t>
      </w:r>
      <w:proofErr w:type="spellEnd"/>
      <w:r w:rsidR="0017233E">
        <w:rPr>
          <w:sz w:val="22"/>
        </w:rPr>
        <w:t xml:space="preserve"> [14]</w:t>
      </w:r>
      <w:r w:rsidRPr="00D535BE">
        <w:rPr>
          <w:sz w:val="22"/>
        </w:rPr>
        <w:t>,</w:t>
      </w:r>
      <w:r w:rsidR="00A173C0" w:rsidRPr="00D535BE">
        <w:rPr>
          <w:sz w:val="22"/>
        </w:rPr>
        <w:t xml:space="preserve"> the prediction accuracy for each toxicity outcome </w:t>
      </w:r>
      <w:r w:rsidRPr="00D535BE">
        <w:rPr>
          <w:sz w:val="22"/>
        </w:rPr>
        <w:t xml:space="preserve">is evaluated </w:t>
      </w:r>
      <w:r w:rsidR="00A173C0" w:rsidRPr="00D535BE">
        <w:rPr>
          <w:sz w:val="22"/>
        </w:rPr>
        <w:t xml:space="preserve">across all substances within a </w:t>
      </w:r>
      <w:proofErr w:type="spellStart"/>
      <w:r w:rsidR="00A173C0" w:rsidRPr="00D535BE">
        <w:rPr>
          <w:sz w:val="22"/>
        </w:rPr>
        <w:t>neighbourhood</w:t>
      </w:r>
      <w:proofErr w:type="spellEnd"/>
      <w:r w:rsidR="00A173C0" w:rsidRPr="00D535BE">
        <w:rPr>
          <w:sz w:val="22"/>
        </w:rPr>
        <w:t xml:space="preserve">. </w:t>
      </w:r>
      <w:r w:rsidR="001E68DD" w:rsidRPr="00D535BE">
        <w:rPr>
          <w:sz w:val="22"/>
        </w:rPr>
        <w:t>Specifically</w:t>
      </w:r>
      <w:r w:rsidR="00FB1A69" w:rsidRPr="00D535BE">
        <w:rPr>
          <w:sz w:val="22"/>
        </w:rPr>
        <w:t>,</w:t>
      </w:r>
      <w:r w:rsidR="001E68DD" w:rsidRPr="00D535BE">
        <w:rPr>
          <w:sz w:val="22"/>
        </w:rPr>
        <w:t xml:space="preserve"> </w:t>
      </w:r>
      <w:r w:rsidR="002240D4">
        <w:rPr>
          <w:sz w:val="22"/>
        </w:rPr>
        <w:t xml:space="preserve">a </w:t>
      </w:r>
      <w:r w:rsidR="00FB1A69" w:rsidRPr="00D535BE">
        <w:rPr>
          <w:sz w:val="22"/>
        </w:rPr>
        <w:t>r</w:t>
      </w:r>
      <w:r w:rsidR="00A173C0" w:rsidRPr="00D535BE">
        <w:rPr>
          <w:sz w:val="22"/>
        </w:rPr>
        <w:t>eceiver operating characteri</w:t>
      </w:r>
      <w:r w:rsidR="00573AA6">
        <w:rPr>
          <w:sz w:val="22"/>
        </w:rPr>
        <w:t>sti</w:t>
      </w:r>
      <w:r w:rsidR="00A173C0" w:rsidRPr="00D535BE">
        <w:rPr>
          <w:sz w:val="22"/>
        </w:rPr>
        <w:t xml:space="preserve">c (ROC) </w:t>
      </w:r>
      <w:r w:rsidR="002240D4">
        <w:rPr>
          <w:sz w:val="22"/>
        </w:rPr>
        <w:t xml:space="preserve">curve is constructed using </w:t>
      </w:r>
      <w:r w:rsidR="00A173C0" w:rsidRPr="00D535BE">
        <w:rPr>
          <w:sz w:val="22"/>
        </w:rPr>
        <w:t xml:space="preserve">the predicted and true toxicity </w:t>
      </w:r>
      <w:r w:rsidRPr="00D535BE">
        <w:rPr>
          <w:sz w:val="22"/>
        </w:rPr>
        <w:t xml:space="preserve">for </w:t>
      </w:r>
      <w:r w:rsidR="003C270E">
        <w:rPr>
          <w:sz w:val="22"/>
        </w:rPr>
        <w:t>the (</w:t>
      </w:r>
      <w:r w:rsidRPr="00D535BE">
        <w:rPr>
          <w:sz w:val="22"/>
        </w:rPr>
        <w:t>k</w:t>
      </w:r>
      <w:r w:rsidR="003C270E">
        <w:rPr>
          <w:sz w:val="22"/>
        </w:rPr>
        <w:t>)</w:t>
      </w:r>
      <w:r w:rsidRPr="00D535BE">
        <w:rPr>
          <w:sz w:val="22"/>
        </w:rPr>
        <w:t xml:space="preserve"> nearest </w:t>
      </w:r>
      <w:proofErr w:type="spellStart"/>
      <w:r w:rsidRPr="00D535BE">
        <w:rPr>
          <w:sz w:val="22"/>
        </w:rPr>
        <w:t>neighbours</w:t>
      </w:r>
      <w:proofErr w:type="spellEnd"/>
      <w:r w:rsidRPr="00D535BE">
        <w:rPr>
          <w:sz w:val="22"/>
        </w:rPr>
        <w:t xml:space="preserve"> and at a specific similarity threshold</w:t>
      </w:r>
      <w:r w:rsidR="00906C87">
        <w:rPr>
          <w:sz w:val="22"/>
        </w:rPr>
        <w:t xml:space="preserve"> (s)</w:t>
      </w:r>
      <w:r w:rsidRPr="00D535BE">
        <w:rPr>
          <w:sz w:val="22"/>
        </w:rPr>
        <w:t xml:space="preserve">. </w:t>
      </w:r>
      <w:r w:rsidR="002240D4">
        <w:rPr>
          <w:sz w:val="22"/>
        </w:rPr>
        <w:t xml:space="preserve"> </w:t>
      </w:r>
      <w:r w:rsidR="008E7594" w:rsidRPr="00D535BE">
        <w:rPr>
          <w:sz w:val="22"/>
        </w:rPr>
        <w:t>In the ROC analysis, the activity threshold is systematically varied from the minimum to maximum values to calculate the number of true positives (TP), true negatives (TN), false positives (FP) and false negatives (FN)</w:t>
      </w:r>
      <w:r w:rsidR="0007217B">
        <w:rPr>
          <w:sz w:val="22"/>
        </w:rPr>
        <w:t xml:space="preserve"> </w:t>
      </w:r>
      <w:r w:rsidR="0017233E">
        <w:rPr>
          <w:sz w:val="22"/>
        </w:rPr>
        <w:t>[20]</w:t>
      </w:r>
      <w:r w:rsidR="008E7594" w:rsidRPr="00D535BE">
        <w:rPr>
          <w:sz w:val="22"/>
        </w:rPr>
        <w:t xml:space="preserve">. The performance is then measured by plotting the false positive rate against the true positive rate to generate the ROC curve. </w:t>
      </w:r>
      <w:r w:rsidR="002240D4" w:rsidRPr="00D535BE">
        <w:rPr>
          <w:sz w:val="22"/>
        </w:rPr>
        <w:t xml:space="preserve">The area under the ROC curve (AUC) is then taken as a measure of performance of a given k and s. </w:t>
      </w:r>
      <w:r w:rsidR="008E7594" w:rsidRPr="00D535BE">
        <w:rPr>
          <w:sz w:val="22"/>
        </w:rPr>
        <w:t xml:space="preserve">The significance </w:t>
      </w:r>
      <w:r w:rsidR="0030132C">
        <w:rPr>
          <w:sz w:val="22"/>
        </w:rPr>
        <w:t xml:space="preserve">of the AUC is </w:t>
      </w:r>
      <w:r w:rsidR="008E7594" w:rsidRPr="00D535BE">
        <w:rPr>
          <w:sz w:val="22"/>
        </w:rPr>
        <w:t>then empirically estimated by constructing a null distribution by permuting the true</w:t>
      </w:r>
      <w:r w:rsidR="00906C87">
        <w:rPr>
          <w:sz w:val="22"/>
        </w:rPr>
        <w:t xml:space="preserve"> (known experimental)</w:t>
      </w:r>
      <w:r w:rsidR="008E7594" w:rsidRPr="00D535BE">
        <w:rPr>
          <w:sz w:val="22"/>
        </w:rPr>
        <w:t xml:space="preserve"> toxicity 100 times and calculating the fraction of times that the AUC </w:t>
      </w:r>
      <w:r w:rsidR="0030132C">
        <w:rPr>
          <w:sz w:val="22"/>
        </w:rPr>
        <w:t xml:space="preserve">is </w:t>
      </w:r>
      <w:r w:rsidR="008E7594" w:rsidRPr="00D535BE">
        <w:rPr>
          <w:sz w:val="22"/>
        </w:rPr>
        <w:t xml:space="preserve">more extreme than what would be observed by chance alone; this is reported as the p-value. </w:t>
      </w:r>
    </w:p>
    <w:p w14:paraId="0F133A07" w14:textId="024EBC41" w:rsidR="001C212C" w:rsidRPr="00D535BE" w:rsidRDefault="00F830FA" w:rsidP="00274327">
      <w:pPr>
        <w:pStyle w:val="Heading2"/>
        <w:numPr>
          <w:ilvl w:val="1"/>
          <w:numId w:val="8"/>
        </w:numPr>
        <w:rPr>
          <w:b w:val="0"/>
          <w:i/>
          <w:sz w:val="22"/>
        </w:rPr>
      </w:pPr>
      <w:r>
        <w:rPr>
          <w:b w:val="0"/>
          <w:i/>
          <w:sz w:val="22"/>
        </w:rPr>
        <w:t xml:space="preserve">Refined </w:t>
      </w:r>
      <w:proofErr w:type="spellStart"/>
      <w:r>
        <w:rPr>
          <w:b w:val="0"/>
          <w:i/>
          <w:sz w:val="22"/>
        </w:rPr>
        <w:t>GenRA</w:t>
      </w:r>
      <w:proofErr w:type="spellEnd"/>
      <w:r>
        <w:rPr>
          <w:b w:val="0"/>
          <w:i/>
          <w:sz w:val="22"/>
        </w:rPr>
        <w:t xml:space="preserve"> approach: </w:t>
      </w:r>
      <w:r w:rsidR="001C212C" w:rsidRPr="00D535BE">
        <w:rPr>
          <w:b w:val="0"/>
          <w:i/>
          <w:sz w:val="22"/>
        </w:rPr>
        <w:t>Phys</w:t>
      </w:r>
      <w:r w:rsidR="004A1053" w:rsidRPr="00D535BE">
        <w:rPr>
          <w:b w:val="0"/>
          <w:i/>
          <w:sz w:val="22"/>
        </w:rPr>
        <w:t>icochemical similarity evaluation</w:t>
      </w:r>
    </w:p>
    <w:p w14:paraId="45E37FAB" w14:textId="4C0C6436" w:rsidR="00FE5559" w:rsidRPr="00D535BE" w:rsidRDefault="00F830FA" w:rsidP="00FE5559">
      <w:pPr>
        <w:ind w:left="-15" w:firstLine="0"/>
        <w:rPr>
          <w:sz w:val="22"/>
        </w:rPr>
      </w:pPr>
      <w:r>
        <w:rPr>
          <w:sz w:val="22"/>
        </w:rPr>
        <w:t>T</w:t>
      </w:r>
      <w:r w:rsidR="00FE5559" w:rsidRPr="00D535BE">
        <w:rPr>
          <w:sz w:val="22"/>
        </w:rPr>
        <w:t xml:space="preserve">he performance of baseline </w:t>
      </w:r>
      <w:proofErr w:type="spellStart"/>
      <w:r w:rsidR="00FE5559" w:rsidRPr="00D535BE">
        <w:rPr>
          <w:sz w:val="22"/>
        </w:rPr>
        <w:t>GenRA</w:t>
      </w:r>
      <w:proofErr w:type="spellEnd"/>
      <w:r w:rsidR="00152084">
        <w:rPr>
          <w:sz w:val="22"/>
        </w:rPr>
        <w:t xml:space="preserve"> (</w:t>
      </w:r>
      <w:r w:rsidR="00533E4B">
        <w:rPr>
          <w:sz w:val="22"/>
        </w:rPr>
        <w:t xml:space="preserve">structural similarity </w:t>
      </w:r>
      <w:proofErr w:type="spellStart"/>
      <w:r w:rsidR="00533E4B">
        <w:rPr>
          <w:sz w:val="22"/>
        </w:rPr>
        <w:t>characterised</w:t>
      </w:r>
      <w:proofErr w:type="spellEnd"/>
      <w:r w:rsidR="00533E4B">
        <w:rPr>
          <w:sz w:val="22"/>
        </w:rPr>
        <w:t xml:space="preserve"> by</w:t>
      </w:r>
      <w:r w:rsidR="0045132C">
        <w:rPr>
          <w:sz w:val="22"/>
        </w:rPr>
        <w:t xml:space="preserve"> Morgan chemical fingerprints</w:t>
      </w:r>
      <w:r w:rsidR="00152084">
        <w:rPr>
          <w:sz w:val="22"/>
        </w:rPr>
        <w:t>)</w:t>
      </w:r>
      <w:r w:rsidR="00FE5559" w:rsidRPr="00D535BE">
        <w:rPr>
          <w:sz w:val="22"/>
        </w:rPr>
        <w:t xml:space="preserve"> </w:t>
      </w:r>
      <w:r w:rsidR="0017233E">
        <w:rPr>
          <w:sz w:val="22"/>
        </w:rPr>
        <w:t xml:space="preserve">[14] </w:t>
      </w:r>
      <w:r w:rsidR="00FE5559" w:rsidRPr="00D535BE">
        <w:rPr>
          <w:sz w:val="22"/>
        </w:rPr>
        <w:t xml:space="preserve">was compared to </w:t>
      </w:r>
      <w:r w:rsidR="00533E4B">
        <w:rPr>
          <w:sz w:val="22"/>
        </w:rPr>
        <w:t xml:space="preserve">a refined </w:t>
      </w:r>
      <w:proofErr w:type="spellStart"/>
      <w:r w:rsidR="00FE5559" w:rsidRPr="00D535BE">
        <w:rPr>
          <w:sz w:val="22"/>
        </w:rPr>
        <w:t>GenRA</w:t>
      </w:r>
      <w:proofErr w:type="spellEnd"/>
      <w:r w:rsidR="00FE5559" w:rsidRPr="00D535BE">
        <w:rPr>
          <w:sz w:val="22"/>
        </w:rPr>
        <w:t xml:space="preserve"> </w:t>
      </w:r>
      <w:r w:rsidR="00533E4B">
        <w:rPr>
          <w:sz w:val="22"/>
        </w:rPr>
        <w:t xml:space="preserve">approach </w:t>
      </w:r>
      <w:r w:rsidR="00FE5559" w:rsidRPr="00D535BE">
        <w:rPr>
          <w:sz w:val="22"/>
        </w:rPr>
        <w:t>where physicochemical similarity had been considered as part of the analogue identification and evaluation steps of the workflow</w:t>
      </w:r>
      <w:r w:rsidR="00533E4B">
        <w:rPr>
          <w:sz w:val="22"/>
        </w:rPr>
        <w:t xml:space="preserve"> </w:t>
      </w:r>
      <w:r w:rsidR="00533E4B">
        <w:rPr>
          <w:sz w:val="22"/>
        </w:rPr>
        <w:lastRenderedPageBreak/>
        <w:t>in Figure 1</w:t>
      </w:r>
      <w:r w:rsidR="00FE5559" w:rsidRPr="00D535BE">
        <w:rPr>
          <w:sz w:val="22"/>
        </w:rPr>
        <w:t>.</w:t>
      </w:r>
      <w:r w:rsidR="00533E4B">
        <w:rPr>
          <w:sz w:val="22"/>
        </w:rPr>
        <w:t xml:space="preserve"> </w:t>
      </w:r>
      <w:r>
        <w:rPr>
          <w:sz w:val="22"/>
        </w:rPr>
        <w:t>The</w:t>
      </w:r>
      <w:r w:rsidRPr="00D535BE">
        <w:rPr>
          <w:sz w:val="22"/>
        </w:rPr>
        <w:t xml:space="preserve"> “filtering” </w:t>
      </w:r>
      <w:r>
        <w:rPr>
          <w:sz w:val="22"/>
        </w:rPr>
        <w:t xml:space="preserve">approach </w:t>
      </w:r>
      <w:r w:rsidRPr="00D535BE">
        <w:rPr>
          <w:sz w:val="22"/>
        </w:rPr>
        <w:t>involved modifying the analogue evaluation step</w:t>
      </w:r>
      <w:r w:rsidR="006C09B7">
        <w:rPr>
          <w:sz w:val="22"/>
        </w:rPr>
        <w:t xml:space="preserve">, </w:t>
      </w:r>
      <w:r>
        <w:rPr>
          <w:sz w:val="22"/>
        </w:rPr>
        <w:t>whereas the</w:t>
      </w:r>
      <w:r w:rsidRPr="00D535BE">
        <w:rPr>
          <w:sz w:val="22"/>
        </w:rPr>
        <w:t xml:space="preserve"> “search expansion” involved modifying the analogue identification step.</w:t>
      </w:r>
    </w:p>
    <w:p w14:paraId="5B9E10DC" w14:textId="3C65271D" w:rsidR="00ED258D" w:rsidRPr="00D535BE" w:rsidRDefault="00ED258D">
      <w:pPr>
        <w:spacing w:after="135"/>
        <w:ind w:left="-15" w:firstLine="0"/>
        <w:rPr>
          <w:sz w:val="22"/>
        </w:rPr>
      </w:pPr>
    </w:p>
    <w:p w14:paraId="59F9B7A4" w14:textId="55885550" w:rsidR="00ED258D" w:rsidRPr="00D535BE" w:rsidRDefault="004A1053">
      <w:pPr>
        <w:spacing w:after="324" w:line="263" w:lineRule="auto"/>
        <w:ind w:left="-5" w:right="570" w:hanging="10"/>
        <w:rPr>
          <w:i/>
          <w:sz w:val="22"/>
        </w:rPr>
      </w:pPr>
      <w:r w:rsidRPr="00D535BE">
        <w:rPr>
          <w:i/>
          <w:sz w:val="22"/>
        </w:rPr>
        <w:t xml:space="preserve">2.3.1 </w:t>
      </w:r>
      <w:r w:rsidR="003838B7" w:rsidRPr="00D535BE">
        <w:rPr>
          <w:i/>
          <w:sz w:val="22"/>
        </w:rPr>
        <w:t>Filtering</w:t>
      </w:r>
      <w:r w:rsidR="002A212B">
        <w:rPr>
          <w:i/>
          <w:sz w:val="22"/>
        </w:rPr>
        <w:t xml:space="preserve"> approach</w:t>
      </w:r>
    </w:p>
    <w:p w14:paraId="0F0F4E0E" w14:textId="38C4BE8A" w:rsidR="00ED258D" w:rsidRPr="00D535BE" w:rsidRDefault="001C212C" w:rsidP="00C31441">
      <w:pPr>
        <w:ind w:left="-15" w:firstLine="0"/>
        <w:rPr>
          <w:sz w:val="22"/>
        </w:rPr>
      </w:pPr>
      <w:r w:rsidRPr="00D535BE">
        <w:rPr>
          <w:sz w:val="22"/>
        </w:rPr>
        <w:t xml:space="preserve">Ten source (k = 10) analogues were identified </w:t>
      </w:r>
      <w:r w:rsidR="003838B7" w:rsidRPr="00D535BE">
        <w:rPr>
          <w:sz w:val="22"/>
        </w:rPr>
        <w:t xml:space="preserve">using the Jaccard similarity </w:t>
      </w:r>
      <w:r w:rsidR="0017233E">
        <w:rPr>
          <w:sz w:val="22"/>
        </w:rPr>
        <w:t xml:space="preserve">[18-19] </w:t>
      </w:r>
      <w:r w:rsidR="003838B7" w:rsidRPr="00D535BE">
        <w:rPr>
          <w:sz w:val="22"/>
        </w:rPr>
        <w:t xml:space="preserve">between the </w:t>
      </w:r>
      <w:r w:rsidR="004E1FD8" w:rsidRPr="00D535BE">
        <w:rPr>
          <w:sz w:val="22"/>
        </w:rPr>
        <w:t xml:space="preserve">Morgan chemical </w:t>
      </w:r>
      <w:r w:rsidR="003838B7" w:rsidRPr="00D535BE">
        <w:rPr>
          <w:sz w:val="22"/>
        </w:rPr>
        <w:t xml:space="preserve">fingerprints </w:t>
      </w:r>
      <w:r w:rsidR="0017233E">
        <w:rPr>
          <w:sz w:val="22"/>
        </w:rPr>
        <w:t xml:space="preserve">[16] </w:t>
      </w:r>
      <w:r w:rsidR="003838B7" w:rsidRPr="00D535BE">
        <w:rPr>
          <w:sz w:val="22"/>
        </w:rPr>
        <w:t xml:space="preserve">of </w:t>
      </w:r>
      <w:r w:rsidR="004E1FD8" w:rsidRPr="00D535BE">
        <w:rPr>
          <w:sz w:val="22"/>
        </w:rPr>
        <w:t xml:space="preserve">a given target substance </w:t>
      </w:r>
      <w:r w:rsidR="003838B7" w:rsidRPr="00D535BE">
        <w:rPr>
          <w:sz w:val="22"/>
        </w:rPr>
        <w:t xml:space="preserve">and the inventory </w:t>
      </w:r>
      <w:r w:rsidR="004E1FD8" w:rsidRPr="00D535BE">
        <w:rPr>
          <w:sz w:val="22"/>
        </w:rPr>
        <w:t xml:space="preserve">of candidate source </w:t>
      </w:r>
      <w:r w:rsidR="00152084">
        <w:rPr>
          <w:sz w:val="22"/>
        </w:rPr>
        <w:t>analogue</w:t>
      </w:r>
      <w:r w:rsidR="0045132C">
        <w:rPr>
          <w:sz w:val="22"/>
        </w:rPr>
        <w:t>s</w:t>
      </w:r>
      <w:r w:rsidR="003838B7" w:rsidRPr="00D535BE">
        <w:rPr>
          <w:sz w:val="22"/>
        </w:rPr>
        <w:t>.</w:t>
      </w:r>
      <w:r w:rsidR="0030132C">
        <w:rPr>
          <w:sz w:val="22"/>
        </w:rPr>
        <w:t xml:space="preserve"> </w:t>
      </w:r>
      <w:r w:rsidR="00FC1AA6">
        <w:rPr>
          <w:sz w:val="22"/>
        </w:rPr>
        <w:t>T</w:t>
      </w:r>
      <w:r w:rsidR="003838B7" w:rsidRPr="00D535BE">
        <w:rPr>
          <w:sz w:val="22"/>
        </w:rPr>
        <w:t>he</w:t>
      </w:r>
      <w:r w:rsidR="0030132C">
        <w:rPr>
          <w:sz w:val="22"/>
        </w:rPr>
        <w:t xml:space="preserve"> </w:t>
      </w:r>
      <w:r w:rsidR="0030132C" w:rsidRPr="00D535BE">
        <w:rPr>
          <w:sz w:val="22"/>
        </w:rPr>
        <w:t>physicochemical</w:t>
      </w:r>
      <w:r w:rsidR="0030132C">
        <w:rPr>
          <w:sz w:val="22"/>
        </w:rPr>
        <w:t xml:space="preserve"> similarity between the </w:t>
      </w:r>
      <w:r w:rsidR="003838B7" w:rsidRPr="00D535BE">
        <w:rPr>
          <w:sz w:val="22"/>
        </w:rPr>
        <w:t>source analogues</w:t>
      </w:r>
      <w:r w:rsidR="0030132C">
        <w:rPr>
          <w:sz w:val="22"/>
        </w:rPr>
        <w:t xml:space="preserve"> </w:t>
      </w:r>
      <w:r w:rsidR="004E1FD8" w:rsidRPr="00D535BE">
        <w:rPr>
          <w:sz w:val="22"/>
        </w:rPr>
        <w:t xml:space="preserve">and the target </w:t>
      </w:r>
      <w:r w:rsidR="0030132C">
        <w:rPr>
          <w:sz w:val="22"/>
        </w:rPr>
        <w:t xml:space="preserve">was </w:t>
      </w:r>
      <w:r w:rsidR="00F830FA">
        <w:rPr>
          <w:sz w:val="22"/>
        </w:rPr>
        <w:t xml:space="preserve">then </w:t>
      </w:r>
      <w:r w:rsidR="0030132C">
        <w:rPr>
          <w:sz w:val="22"/>
        </w:rPr>
        <w:t xml:space="preserve">calculated </w:t>
      </w:r>
      <w:r w:rsidR="004E1FD8" w:rsidRPr="00D535BE">
        <w:rPr>
          <w:sz w:val="22"/>
        </w:rPr>
        <w:t xml:space="preserve">using a </w:t>
      </w:r>
      <w:proofErr w:type="spellStart"/>
      <w:r w:rsidR="0063548A" w:rsidRPr="00D535BE">
        <w:rPr>
          <w:sz w:val="22"/>
        </w:rPr>
        <w:t>generali</w:t>
      </w:r>
      <w:r w:rsidR="0063548A">
        <w:rPr>
          <w:sz w:val="22"/>
        </w:rPr>
        <w:t>s</w:t>
      </w:r>
      <w:r w:rsidR="0063548A" w:rsidRPr="00D535BE">
        <w:rPr>
          <w:sz w:val="22"/>
        </w:rPr>
        <w:t>ed</w:t>
      </w:r>
      <w:proofErr w:type="spellEnd"/>
      <w:r w:rsidR="0063548A" w:rsidRPr="00D535BE">
        <w:rPr>
          <w:sz w:val="22"/>
        </w:rPr>
        <w:t xml:space="preserve"> </w:t>
      </w:r>
      <w:r w:rsidR="004E1FD8" w:rsidRPr="00D535BE">
        <w:rPr>
          <w:sz w:val="22"/>
        </w:rPr>
        <w:t>Jaccard similarity metric, which allows for continuous descriptors (equation 3)</w:t>
      </w:r>
      <w:r w:rsidR="00536A53" w:rsidRPr="00D535BE">
        <w:rPr>
          <w:sz w:val="22"/>
        </w:rPr>
        <w:t>.</w:t>
      </w:r>
    </w:p>
    <w:tbl>
      <w:tblPr>
        <w:tblStyle w:val="TableGrid0"/>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6302"/>
        <w:gridCol w:w="1451"/>
      </w:tblGrid>
      <w:tr w:rsidR="00027239" w:rsidRPr="00202BE9" w14:paraId="7EBC9CB0" w14:textId="77777777" w:rsidTr="00100EBE">
        <w:tc>
          <w:tcPr>
            <w:tcW w:w="1198" w:type="dxa"/>
          </w:tcPr>
          <w:p w14:paraId="5932379E" w14:textId="77777777" w:rsidR="00027239" w:rsidRPr="00202BE9" w:rsidRDefault="00027239" w:rsidP="00100EBE">
            <w:pPr>
              <w:pStyle w:val="Caption"/>
              <w:ind w:left="0" w:firstLine="0"/>
              <w:rPr>
                <w:i w:val="0"/>
                <w:sz w:val="22"/>
                <w:szCs w:val="22"/>
              </w:rPr>
            </w:pPr>
          </w:p>
        </w:tc>
        <w:tc>
          <w:tcPr>
            <w:tcW w:w="6302" w:type="dxa"/>
          </w:tcPr>
          <w:p w14:paraId="768C7BA4" w14:textId="77777777" w:rsidR="00027239" w:rsidRPr="00202BE9" w:rsidRDefault="00A446EC" w:rsidP="00100EBE">
            <w:pPr>
              <w:ind w:left="-15" w:firstLine="0"/>
              <w:rPr>
                <w:sz w:val="22"/>
              </w:rPr>
            </w:pPr>
            <m:oMathPara>
              <m:oMath>
                <m:sSub>
                  <m:sSubPr>
                    <m:ctrlPr>
                      <w:rPr>
                        <w:rFonts w:ascii="Cambria Math" w:hAnsi="Cambria Math"/>
                        <w:i/>
                        <w:sz w:val="22"/>
                      </w:rPr>
                    </m:ctrlPr>
                  </m:sSubPr>
                  <m:e>
                    <m:r>
                      <w:rPr>
                        <w:rFonts w:ascii="Cambria Math" w:hAnsi="Cambria Math"/>
                        <w:sz w:val="22"/>
                      </w:rPr>
                      <m:t>S</m:t>
                    </m:r>
                  </m:e>
                  <m:sub>
                    <m:r>
                      <w:rPr>
                        <w:rFonts w:ascii="Cambria Math" w:hAnsi="Cambria Math"/>
                        <w:sz w:val="22"/>
                      </w:rPr>
                      <m:t>i,j,phys</m:t>
                    </m:r>
                  </m:sub>
                </m:sSub>
                <m:r>
                  <w:rPr>
                    <w:rFonts w:ascii="Cambria Math" w:hAnsi="Cambria Math"/>
                    <w:sz w:val="22"/>
                  </w:rPr>
                  <m:t>=</m:t>
                </m:r>
                <m:f>
                  <m:fPr>
                    <m:ctrlPr>
                      <w:rPr>
                        <w:rFonts w:ascii="Cambria Math" w:hAnsi="Cambria Math"/>
                        <w:i/>
                        <w:sz w:val="22"/>
                      </w:rPr>
                    </m:ctrlPr>
                  </m:fPr>
                  <m:num>
                    <m:nary>
                      <m:naryPr>
                        <m:chr m:val="∑"/>
                        <m:limLoc m:val="undOvr"/>
                        <m:supHide m:val="1"/>
                        <m:ctrlPr>
                          <w:rPr>
                            <w:rFonts w:ascii="Cambria Math" w:hAnsi="Cambria Math"/>
                            <w:i/>
                            <w:sz w:val="22"/>
                          </w:rPr>
                        </m:ctrlPr>
                      </m:naryPr>
                      <m:sub>
                        <m:r>
                          <w:rPr>
                            <w:rFonts w:ascii="Cambria Math" w:hAnsi="Cambria Math"/>
                            <w:sz w:val="22"/>
                          </w:rPr>
                          <m:t>p</m:t>
                        </m:r>
                      </m:sub>
                      <m:sup/>
                      <m:e>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pi</m:t>
                            </m:r>
                          </m:sub>
                        </m:sSub>
                        <m:sSub>
                          <m:sSubPr>
                            <m:ctrlPr>
                              <w:rPr>
                                <w:rFonts w:ascii="Cambria Math" w:hAnsi="Cambria Math"/>
                                <w:i/>
                                <w:sz w:val="22"/>
                              </w:rPr>
                            </m:ctrlPr>
                          </m:sSubPr>
                          <m:e>
                            <m:r>
                              <w:rPr>
                                <w:rFonts w:ascii="Cambria Math" w:hAnsi="Cambria Math"/>
                                <w:sz w:val="22"/>
                              </w:rPr>
                              <m:t>x</m:t>
                            </m:r>
                          </m:e>
                          <m:sub>
                            <m:r>
                              <w:rPr>
                                <w:rFonts w:ascii="Cambria Math" w:hAnsi="Cambria Math"/>
                                <w:sz w:val="22"/>
                              </w:rPr>
                              <m:t>pj</m:t>
                            </m:r>
                          </m:sub>
                        </m:sSub>
                        <m:r>
                          <w:rPr>
                            <w:rFonts w:ascii="Cambria Math" w:hAnsi="Cambria Math"/>
                            <w:sz w:val="22"/>
                          </w:rPr>
                          <m:t>)</m:t>
                        </m:r>
                      </m:e>
                    </m:nary>
                  </m:num>
                  <m:den>
                    <m:nary>
                      <m:naryPr>
                        <m:chr m:val="∑"/>
                        <m:limLoc m:val="undOvr"/>
                        <m:supHide m:val="1"/>
                        <m:ctrlPr>
                          <w:rPr>
                            <w:rFonts w:ascii="Cambria Math" w:hAnsi="Cambria Math"/>
                            <w:i/>
                            <w:sz w:val="22"/>
                          </w:rPr>
                        </m:ctrlPr>
                      </m:naryPr>
                      <m:sub>
                        <m:r>
                          <w:rPr>
                            <w:rFonts w:ascii="Cambria Math" w:hAnsi="Cambria Math"/>
                            <w:sz w:val="22"/>
                          </w:rPr>
                          <m:t>p</m:t>
                        </m:r>
                      </m:sub>
                      <m:sup/>
                      <m:e>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pi</m:t>
                                </m:r>
                              </m:sub>
                            </m:sSub>
                            <m:r>
                              <w:rPr>
                                <w:rFonts w:ascii="Cambria Math" w:hAnsi="Cambria Math"/>
                                <w:sz w:val="22"/>
                              </w:rPr>
                              <m:t>)</m:t>
                            </m:r>
                          </m:e>
                          <m:sup>
                            <m:r>
                              <w:rPr>
                                <w:rFonts w:ascii="Cambria Math" w:hAnsi="Cambria Math"/>
                                <w:sz w:val="22"/>
                              </w:rPr>
                              <m:t>2</m:t>
                            </m:r>
                          </m:sup>
                        </m:sSup>
                      </m:e>
                    </m:nary>
                    <m:r>
                      <w:rPr>
                        <w:rFonts w:ascii="Cambria Math" w:hAnsi="Cambria Math"/>
                        <w:sz w:val="22"/>
                      </w:rPr>
                      <m:t xml:space="preserve">+ </m:t>
                    </m:r>
                    <m:nary>
                      <m:naryPr>
                        <m:chr m:val="∑"/>
                        <m:limLoc m:val="undOvr"/>
                        <m:supHide m:val="1"/>
                        <m:ctrlPr>
                          <w:rPr>
                            <w:rFonts w:ascii="Cambria Math" w:hAnsi="Cambria Math"/>
                            <w:i/>
                            <w:sz w:val="22"/>
                          </w:rPr>
                        </m:ctrlPr>
                      </m:naryPr>
                      <m:sub>
                        <m:r>
                          <w:rPr>
                            <w:rFonts w:ascii="Cambria Math" w:hAnsi="Cambria Math"/>
                            <w:sz w:val="22"/>
                          </w:rPr>
                          <m:t>p</m:t>
                        </m:r>
                      </m:sub>
                      <m:sup/>
                      <m:e>
                        <m:sSup>
                          <m:sSupPr>
                            <m:ctrlPr>
                              <w:rPr>
                                <w:rFonts w:ascii="Cambria Math" w:hAnsi="Cambria Math"/>
                                <w:i/>
                                <w:sz w:val="22"/>
                              </w:rPr>
                            </m:ctrlPr>
                          </m:sSupPr>
                          <m:e>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pj</m:t>
                                </m:r>
                              </m:sub>
                            </m:sSub>
                            <m:r>
                              <w:rPr>
                                <w:rFonts w:ascii="Cambria Math" w:hAnsi="Cambria Math"/>
                                <w:sz w:val="22"/>
                              </w:rPr>
                              <m:t>)</m:t>
                            </m:r>
                          </m:e>
                          <m:sup>
                            <m:r>
                              <w:rPr>
                                <w:rFonts w:ascii="Cambria Math" w:hAnsi="Cambria Math"/>
                                <w:sz w:val="22"/>
                              </w:rPr>
                              <m:t>2</m:t>
                            </m:r>
                          </m:sup>
                        </m:sSup>
                      </m:e>
                    </m:nary>
                    <m:r>
                      <w:rPr>
                        <w:rFonts w:ascii="Cambria Math" w:hAnsi="Cambria Math"/>
                        <w:sz w:val="22"/>
                      </w:rPr>
                      <m:t>-</m:t>
                    </m:r>
                    <m:nary>
                      <m:naryPr>
                        <m:chr m:val="∑"/>
                        <m:limLoc m:val="undOvr"/>
                        <m:supHide m:val="1"/>
                        <m:ctrlPr>
                          <w:rPr>
                            <w:rFonts w:ascii="Cambria Math" w:hAnsi="Cambria Math"/>
                            <w:i/>
                            <w:sz w:val="22"/>
                          </w:rPr>
                        </m:ctrlPr>
                      </m:naryPr>
                      <m:sub>
                        <m:r>
                          <w:rPr>
                            <w:rFonts w:ascii="Cambria Math" w:hAnsi="Cambria Math"/>
                            <w:sz w:val="22"/>
                          </w:rPr>
                          <m:t>p</m:t>
                        </m:r>
                      </m:sub>
                      <m:sup/>
                      <m:e>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pj</m:t>
                            </m:r>
                          </m:sub>
                        </m:sSub>
                        <m:sSub>
                          <m:sSubPr>
                            <m:ctrlPr>
                              <w:rPr>
                                <w:rFonts w:ascii="Cambria Math" w:hAnsi="Cambria Math"/>
                                <w:i/>
                                <w:sz w:val="22"/>
                              </w:rPr>
                            </m:ctrlPr>
                          </m:sSubPr>
                          <m:e>
                            <m:r>
                              <w:rPr>
                                <w:rFonts w:ascii="Cambria Math" w:hAnsi="Cambria Math"/>
                                <w:sz w:val="22"/>
                              </w:rPr>
                              <m:t>x</m:t>
                            </m:r>
                          </m:e>
                          <m:sub>
                            <m:r>
                              <w:rPr>
                                <w:rFonts w:ascii="Cambria Math" w:hAnsi="Cambria Math"/>
                                <w:sz w:val="22"/>
                              </w:rPr>
                              <m:t>pi</m:t>
                            </m:r>
                          </m:sub>
                        </m:sSub>
                        <m:r>
                          <w:rPr>
                            <w:rFonts w:ascii="Cambria Math" w:hAnsi="Cambria Math"/>
                            <w:sz w:val="22"/>
                          </w:rPr>
                          <m:t>)</m:t>
                        </m:r>
                      </m:e>
                    </m:nary>
                  </m:den>
                </m:f>
              </m:oMath>
            </m:oMathPara>
          </w:p>
          <w:p w14:paraId="06703B37" w14:textId="77777777" w:rsidR="00027239" w:rsidRPr="00202BE9" w:rsidRDefault="00027239" w:rsidP="00100EBE">
            <w:pPr>
              <w:pStyle w:val="Caption"/>
              <w:ind w:left="0" w:firstLine="0"/>
              <w:rPr>
                <w:i w:val="0"/>
                <w:sz w:val="22"/>
                <w:szCs w:val="22"/>
              </w:rPr>
            </w:pPr>
          </w:p>
        </w:tc>
        <w:tc>
          <w:tcPr>
            <w:tcW w:w="1451" w:type="dxa"/>
            <w:vAlign w:val="center"/>
          </w:tcPr>
          <w:p w14:paraId="1A9C718B" w14:textId="77777777" w:rsidR="00027239" w:rsidRPr="00202BE9" w:rsidRDefault="00027239" w:rsidP="00100EBE">
            <w:pPr>
              <w:pStyle w:val="Caption"/>
              <w:ind w:left="0" w:firstLine="0"/>
              <w:jc w:val="right"/>
              <w:rPr>
                <w:i w:val="0"/>
                <w:sz w:val="22"/>
                <w:szCs w:val="22"/>
              </w:rPr>
            </w:pPr>
            <w:r w:rsidRPr="00202BE9">
              <w:rPr>
                <w:i w:val="0"/>
                <w:sz w:val="22"/>
                <w:szCs w:val="22"/>
              </w:rPr>
              <w:t>(3)</w:t>
            </w:r>
          </w:p>
        </w:tc>
      </w:tr>
    </w:tbl>
    <w:p w14:paraId="72FCF430" w14:textId="0E5531F2" w:rsidR="00ED258D" w:rsidRPr="00202BE9" w:rsidRDefault="003838B7">
      <w:pPr>
        <w:spacing w:after="29"/>
        <w:ind w:left="-15"/>
        <w:rPr>
          <w:sz w:val="22"/>
        </w:rPr>
      </w:pPr>
      <w:r w:rsidRPr="00202BE9">
        <w:rPr>
          <w:sz w:val="22"/>
        </w:rPr>
        <w:t xml:space="preserve">where </w:t>
      </w:r>
      <w:proofErr w:type="spellStart"/>
      <w:proofErr w:type="gramStart"/>
      <w:r w:rsidRPr="00202BE9">
        <w:rPr>
          <w:i/>
          <w:sz w:val="22"/>
        </w:rPr>
        <w:t>S</w:t>
      </w:r>
      <w:r w:rsidR="008E40B0" w:rsidRPr="00202BE9">
        <w:rPr>
          <w:i/>
          <w:sz w:val="22"/>
          <w:vertAlign w:val="subscript"/>
        </w:rPr>
        <w:t>i,j</w:t>
      </w:r>
      <w:proofErr w:type="gramEnd"/>
      <w:r w:rsidRPr="00202BE9">
        <w:rPr>
          <w:i/>
          <w:sz w:val="22"/>
          <w:vertAlign w:val="subscript"/>
        </w:rPr>
        <w:t>,phys</w:t>
      </w:r>
      <w:proofErr w:type="spellEnd"/>
      <w:r w:rsidRPr="00202BE9">
        <w:rPr>
          <w:i/>
          <w:sz w:val="22"/>
          <w:vertAlign w:val="subscript"/>
        </w:rPr>
        <w:t xml:space="preserve"> </w:t>
      </w:r>
      <w:r w:rsidRPr="00202BE9">
        <w:rPr>
          <w:sz w:val="22"/>
        </w:rPr>
        <w:t xml:space="preserve">is the similarity between our target </w:t>
      </w:r>
      <w:r w:rsidR="004E1FD8" w:rsidRPr="00202BE9">
        <w:rPr>
          <w:sz w:val="22"/>
        </w:rPr>
        <w:t xml:space="preserve">substance </w:t>
      </w:r>
      <w:proofErr w:type="spellStart"/>
      <w:r w:rsidRPr="00202BE9">
        <w:rPr>
          <w:sz w:val="22"/>
        </w:rPr>
        <w:t>i</w:t>
      </w:r>
      <w:proofErr w:type="spellEnd"/>
      <w:r w:rsidRPr="00202BE9">
        <w:rPr>
          <w:sz w:val="22"/>
        </w:rPr>
        <w:t xml:space="preserve"> and one of its source analogues j (j=1,...,k), </w:t>
      </w:r>
      <w:proofErr w:type="spellStart"/>
      <w:r w:rsidRPr="00202BE9">
        <w:rPr>
          <w:i/>
          <w:sz w:val="22"/>
        </w:rPr>
        <w:t>x</w:t>
      </w:r>
      <w:r w:rsidRPr="00202BE9">
        <w:rPr>
          <w:i/>
          <w:sz w:val="22"/>
          <w:vertAlign w:val="subscript"/>
        </w:rPr>
        <w:t>pi</w:t>
      </w:r>
      <w:proofErr w:type="spellEnd"/>
      <w:r w:rsidRPr="00202BE9">
        <w:rPr>
          <w:i/>
          <w:sz w:val="22"/>
          <w:vertAlign w:val="subscript"/>
        </w:rPr>
        <w:t xml:space="preserve"> </w:t>
      </w:r>
      <w:r w:rsidRPr="00202BE9">
        <w:rPr>
          <w:sz w:val="22"/>
        </w:rPr>
        <w:t>is the value of phys</w:t>
      </w:r>
      <w:r w:rsidR="004E1FD8" w:rsidRPr="00202BE9">
        <w:rPr>
          <w:sz w:val="22"/>
        </w:rPr>
        <w:t>ico</w:t>
      </w:r>
      <w:r w:rsidRPr="00202BE9">
        <w:rPr>
          <w:sz w:val="22"/>
        </w:rPr>
        <w:t>chem</w:t>
      </w:r>
      <w:r w:rsidR="004E1FD8" w:rsidRPr="00202BE9">
        <w:rPr>
          <w:sz w:val="22"/>
        </w:rPr>
        <w:t>ical</w:t>
      </w:r>
      <w:r w:rsidRPr="00202BE9">
        <w:rPr>
          <w:sz w:val="22"/>
        </w:rPr>
        <w:t xml:space="preserve"> property p for our target </w:t>
      </w:r>
      <w:r w:rsidR="004E1FD8" w:rsidRPr="00202BE9">
        <w:rPr>
          <w:sz w:val="22"/>
        </w:rPr>
        <w:t xml:space="preserve">substance </w:t>
      </w:r>
      <w:proofErr w:type="spellStart"/>
      <w:r w:rsidRPr="00202BE9">
        <w:rPr>
          <w:sz w:val="22"/>
        </w:rPr>
        <w:t>i</w:t>
      </w:r>
      <w:proofErr w:type="spellEnd"/>
      <w:r w:rsidRPr="00202BE9">
        <w:rPr>
          <w:sz w:val="22"/>
        </w:rPr>
        <w:t xml:space="preserve">, and </w:t>
      </w:r>
      <w:proofErr w:type="spellStart"/>
      <w:r w:rsidRPr="00202BE9">
        <w:rPr>
          <w:i/>
          <w:sz w:val="22"/>
        </w:rPr>
        <w:t>x</w:t>
      </w:r>
      <w:r w:rsidRPr="00202BE9">
        <w:rPr>
          <w:i/>
          <w:sz w:val="22"/>
          <w:vertAlign w:val="subscript"/>
        </w:rPr>
        <w:t>pj</w:t>
      </w:r>
      <w:proofErr w:type="spellEnd"/>
      <w:r w:rsidRPr="00202BE9">
        <w:rPr>
          <w:i/>
          <w:sz w:val="22"/>
          <w:vertAlign w:val="subscript"/>
        </w:rPr>
        <w:t xml:space="preserve"> </w:t>
      </w:r>
      <w:r w:rsidRPr="00202BE9">
        <w:rPr>
          <w:sz w:val="22"/>
        </w:rPr>
        <w:t>is the value of phys</w:t>
      </w:r>
      <w:r w:rsidR="004E1FD8" w:rsidRPr="00202BE9">
        <w:rPr>
          <w:sz w:val="22"/>
        </w:rPr>
        <w:t>ico</w:t>
      </w:r>
      <w:r w:rsidRPr="00202BE9">
        <w:rPr>
          <w:sz w:val="22"/>
        </w:rPr>
        <w:t>chem</w:t>
      </w:r>
      <w:r w:rsidR="004E1FD8" w:rsidRPr="00202BE9">
        <w:rPr>
          <w:sz w:val="22"/>
        </w:rPr>
        <w:t>ical</w:t>
      </w:r>
      <w:r w:rsidRPr="00202BE9">
        <w:rPr>
          <w:sz w:val="22"/>
        </w:rPr>
        <w:t xml:space="preserve"> property p for source analogue j. The summations are over p, </w:t>
      </w:r>
      <w:r w:rsidR="004E1FD8" w:rsidRPr="00202BE9">
        <w:rPr>
          <w:sz w:val="22"/>
        </w:rPr>
        <w:t xml:space="preserve">the four </w:t>
      </w:r>
      <w:r w:rsidRPr="00202BE9">
        <w:rPr>
          <w:sz w:val="22"/>
        </w:rPr>
        <w:t>phys</w:t>
      </w:r>
      <w:r w:rsidR="004E1FD8" w:rsidRPr="00202BE9">
        <w:rPr>
          <w:sz w:val="22"/>
        </w:rPr>
        <w:t>ico</w:t>
      </w:r>
      <w:r w:rsidRPr="00202BE9">
        <w:rPr>
          <w:sz w:val="22"/>
        </w:rPr>
        <w:t>chem</w:t>
      </w:r>
      <w:r w:rsidR="004E1FD8" w:rsidRPr="00202BE9">
        <w:rPr>
          <w:sz w:val="22"/>
        </w:rPr>
        <w:t>ical</w:t>
      </w:r>
      <w:r w:rsidRPr="00202BE9">
        <w:rPr>
          <w:sz w:val="22"/>
        </w:rPr>
        <w:t xml:space="preserve"> properties </w:t>
      </w:r>
      <w:r w:rsidR="004E1FD8" w:rsidRPr="00202BE9">
        <w:rPr>
          <w:sz w:val="22"/>
        </w:rPr>
        <w:t>considered in this analysis.</w:t>
      </w:r>
      <w:r w:rsidR="001E68DD" w:rsidRPr="00202BE9">
        <w:rPr>
          <w:sz w:val="22"/>
        </w:rPr>
        <w:t xml:space="preserve"> The four parameters were </w:t>
      </w:r>
      <w:r w:rsidR="007F380C" w:rsidRPr="00202BE9">
        <w:rPr>
          <w:sz w:val="22"/>
        </w:rPr>
        <w:t xml:space="preserve">scaled such that a violation of the respective Lipinski rule </w:t>
      </w:r>
      <w:r w:rsidR="0017233E">
        <w:rPr>
          <w:sz w:val="22"/>
        </w:rPr>
        <w:t xml:space="preserve">[8] </w:t>
      </w:r>
      <w:r w:rsidR="007F380C" w:rsidRPr="00202BE9">
        <w:rPr>
          <w:sz w:val="22"/>
        </w:rPr>
        <w:t>would correspond to a value of 1. For example, a chemical with 0 hydrogen bond donors would have a value of 0 for that property, 5 hydrogen bond donors would correspond to a value of 1, 3 hydrogen bond donors would correspond to a value of .6, etc.</w:t>
      </w:r>
    </w:p>
    <w:p w14:paraId="04D72DE2" w14:textId="54A2EE40" w:rsidR="00ED258D" w:rsidRPr="00202BE9" w:rsidRDefault="004E1FD8" w:rsidP="00027239">
      <w:pPr>
        <w:spacing w:after="552"/>
        <w:ind w:left="-15"/>
        <w:rPr>
          <w:sz w:val="22"/>
        </w:rPr>
      </w:pPr>
      <w:r w:rsidRPr="00202BE9">
        <w:rPr>
          <w:sz w:val="22"/>
        </w:rPr>
        <w:t>A</w:t>
      </w:r>
      <w:r w:rsidR="003838B7" w:rsidRPr="00202BE9">
        <w:rPr>
          <w:sz w:val="22"/>
        </w:rPr>
        <w:t xml:space="preserve"> </w:t>
      </w:r>
      <w:r w:rsidR="003F363C" w:rsidRPr="00202BE9">
        <w:rPr>
          <w:sz w:val="22"/>
        </w:rPr>
        <w:t>threshold</w:t>
      </w:r>
      <w:r w:rsidR="003838B7" w:rsidRPr="00202BE9">
        <w:rPr>
          <w:sz w:val="22"/>
        </w:rPr>
        <w:t xml:space="preserve"> value </w:t>
      </w:r>
      <w:r w:rsidRPr="00202BE9">
        <w:rPr>
          <w:sz w:val="22"/>
        </w:rPr>
        <w:t xml:space="preserve">is then selected </w:t>
      </w:r>
      <w:r w:rsidR="003838B7" w:rsidRPr="00202BE9">
        <w:rPr>
          <w:sz w:val="22"/>
        </w:rPr>
        <w:t>under which source analogues identified in the analogue identification step will be considered unsuitable and</w:t>
      </w:r>
      <w:r w:rsidR="00027239" w:rsidRPr="00202BE9">
        <w:rPr>
          <w:sz w:val="22"/>
        </w:rPr>
        <w:t xml:space="preserve"> removed from subsequent analysi</w:t>
      </w:r>
      <w:r w:rsidR="003838B7" w:rsidRPr="00202BE9">
        <w:rPr>
          <w:sz w:val="22"/>
        </w:rPr>
        <w:t xml:space="preserve">s. </w:t>
      </w:r>
      <w:r w:rsidRPr="00202BE9">
        <w:rPr>
          <w:sz w:val="22"/>
        </w:rPr>
        <w:t xml:space="preserve">The </w:t>
      </w:r>
      <w:r w:rsidR="003838B7" w:rsidRPr="00202BE9">
        <w:rPr>
          <w:sz w:val="22"/>
        </w:rPr>
        <w:t>simila</w:t>
      </w:r>
      <w:r w:rsidR="00027239" w:rsidRPr="00202BE9">
        <w:rPr>
          <w:sz w:val="22"/>
        </w:rPr>
        <w:t xml:space="preserve">rity metric </w:t>
      </w:r>
      <w:r w:rsidR="008515D9" w:rsidRPr="00202BE9">
        <w:rPr>
          <w:sz w:val="22"/>
        </w:rPr>
        <w:t xml:space="preserve">(equation 4) </w:t>
      </w:r>
      <w:r w:rsidRPr="00202BE9">
        <w:rPr>
          <w:sz w:val="22"/>
        </w:rPr>
        <w:t>is</w:t>
      </w:r>
      <w:r w:rsidR="00027239" w:rsidRPr="00202BE9">
        <w:rPr>
          <w:sz w:val="22"/>
        </w:rPr>
        <w:t xml:space="preserve"> </w:t>
      </w:r>
      <w:r w:rsidR="003838B7" w:rsidRPr="00202BE9">
        <w:rPr>
          <w:sz w:val="22"/>
        </w:rPr>
        <w:t xml:space="preserve">where </w:t>
      </w:r>
      <w:r w:rsidR="003838B7" w:rsidRPr="00202BE9">
        <w:rPr>
          <w:i/>
          <w:sz w:val="22"/>
        </w:rPr>
        <w:t xml:space="preserve">θ </w:t>
      </w:r>
      <w:r w:rsidR="003838B7" w:rsidRPr="00202BE9">
        <w:rPr>
          <w:sz w:val="22"/>
        </w:rPr>
        <w:t xml:space="preserve">is our chosen </w:t>
      </w:r>
      <w:r w:rsidR="003F363C" w:rsidRPr="00202BE9">
        <w:rPr>
          <w:sz w:val="22"/>
        </w:rPr>
        <w:t>threshold</w:t>
      </w:r>
      <w:r w:rsidR="003838B7" w:rsidRPr="00202BE9">
        <w:rPr>
          <w:sz w:val="22"/>
        </w:rPr>
        <w:t xml:space="preserve"> value and </w:t>
      </w:r>
      <w:proofErr w:type="gramStart"/>
      <w:r w:rsidR="003838B7" w:rsidRPr="00202BE9">
        <w:rPr>
          <w:sz w:val="22"/>
        </w:rPr>
        <w:t>I(</w:t>
      </w:r>
      <w:proofErr w:type="gramEnd"/>
      <w:r w:rsidR="003838B7" w:rsidRPr="00202BE9">
        <w:rPr>
          <w:sz w:val="22"/>
        </w:rPr>
        <w:t>) is the indicator function.</w:t>
      </w:r>
    </w:p>
    <w:tbl>
      <w:tblPr>
        <w:tblStyle w:val="TableGrid0"/>
        <w:tblpPr w:leftFromText="180" w:rightFromText="180" w:vertAnchor="text" w:horzAnchor="margin" w:tblpY="1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4840"/>
        <w:gridCol w:w="2155"/>
      </w:tblGrid>
      <w:tr w:rsidR="00D51D11" w:rsidRPr="00202BE9" w14:paraId="7DA9128D" w14:textId="77777777" w:rsidTr="00100EBE">
        <w:tc>
          <w:tcPr>
            <w:tcW w:w="2076" w:type="dxa"/>
          </w:tcPr>
          <w:p w14:paraId="4E07F72A" w14:textId="77777777" w:rsidR="00D51D11" w:rsidRPr="00202BE9" w:rsidRDefault="00D51D11" w:rsidP="00027239">
            <w:pPr>
              <w:pStyle w:val="Caption"/>
              <w:ind w:left="0" w:firstLine="0"/>
              <w:rPr>
                <w:i w:val="0"/>
                <w:sz w:val="22"/>
                <w:szCs w:val="22"/>
              </w:rPr>
            </w:pPr>
          </w:p>
        </w:tc>
        <w:tc>
          <w:tcPr>
            <w:tcW w:w="4840" w:type="dxa"/>
          </w:tcPr>
          <w:p w14:paraId="22A1EBB6" w14:textId="77777777" w:rsidR="00D51D11" w:rsidRPr="00202BE9" w:rsidRDefault="00A446EC" w:rsidP="00D51D11">
            <w:pPr>
              <w:ind w:left="-15" w:firstLine="0"/>
              <w:rPr>
                <w:sz w:val="22"/>
              </w:rPr>
            </w:pPr>
            <m:oMathPara>
              <m:oMath>
                <m:sSub>
                  <m:sSubPr>
                    <m:ctrlPr>
                      <w:rPr>
                        <w:rFonts w:ascii="Cambria Math" w:hAnsi="Cambria Math"/>
                        <w:i/>
                        <w:sz w:val="22"/>
                      </w:rPr>
                    </m:ctrlPr>
                  </m:sSubPr>
                  <m:e>
                    <m:r>
                      <w:rPr>
                        <w:rFonts w:ascii="Cambria Math" w:hAnsi="Cambria Math"/>
                        <w:sz w:val="22"/>
                      </w:rPr>
                      <m:t>S</m:t>
                    </m:r>
                  </m:e>
                  <m:sub>
                    <m:r>
                      <w:rPr>
                        <w:rFonts w:ascii="Cambria Math" w:hAnsi="Cambria Math"/>
                        <w:sz w:val="22"/>
                      </w:rPr>
                      <m:t>i,j</m:t>
                    </m:r>
                  </m:sub>
                </m:sSub>
                <m:r>
                  <w:rPr>
                    <w:rFonts w:ascii="Cambria Math" w:hAnsi="Cambria Math"/>
                    <w:sz w:val="22"/>
                  </w:rPr>
                  <m:t>=</m:t>
                </m:r>
                <m:sSub>
                  <m:sSubPr>
                    <m:ctrlPr>
                      <w:rPr>
                        <w:rFonts w:ascii="Cambria Math" w:hAnsi="Cambria Math"/>
                        <w:i/>
                        <w:sz w:val="22"/>
                      </w:rPr>
                    </m:ctrlPr>
                  </m:sSubPr>
                  <m:e>
                    <m:r>
                      <w:rPr>
                        <w:rFonts w:ascii="Cambria Math" w:hAnsi="Cambria Math"/>
                        <w:sz w:val="22"/>
                      </w:rPr>
                      <m:t>S</m:t>
                    </m:r>
                  </m:e>
                  <m:sub>
                    <m:r>
                      <w:rPr>
                        <w:rFonts w:ascii="Cambria Math" w:hAnsi="Cambria Math"/>
                        <w:sz w:val="22"/>
                      </w:rPr>
                      <m:t>i,j,struc</m:t>
                    </m:r>
                  </m:sub>
                </m:sSub>
                <m:r>
                  <w:rPr>
                    <w:rFonts w:ascii="Cambria Math" w:hAnsi="Cambria Math"/>
                    <w:sz w:val="22"/>
                  </w:rPr>
                  <m:t>I(</m:t>
                </m:r>
                <m:sSub>
                  <m:sSubPr>
                    <m:ctrlPr>
                      <w:rPr>
                        <w:rFonts w:ascii="Cambria Math" w:hAnsi="Cambria Math"/>
                        <w:i/>
                        <w:sz w:val="22"/>
                      </w:rPr>
                    </m:ctrlPr>
                  </m:sSubPr>
                  <m:e>
                    <m:r>
                      <w:rPr>
                        <w:rFonts w:ascii="Cambria Math" w:hAnsi="Cambria Math"/>
                        <w:sz w:val="22"/>
                      </w:rPr>
                      <m:t>S</m:t>
                    </m:r>
                  </m:e>
                  <m:sub>
                    <m:r>
                      <w:rPr>
                        <w:rFonts w:ascii="Cambria Math" w:hAnsi="Cambria Math"/>
                        <w:sz w:val="22"/>
                      </w:rPr>
                      <m:t>i,j,phys</m:t>
                    </m:r>
                  </m:sub>
                </m:sSub>
                <m:r>
                  <w:rPr>
                    <w:rFonts w:ascii="Cambria Math" w:hAnsi="Cambria Math"/>
                    <w:sz w:val="22"/>
                  </w:rPr>
                  <m:t>&gt;θ)</m:t>
                </m:r>
              </m:oMath>
            </m:oMathPara>
          </w:p>
        </w:tc>
        <w:tc>
          <w:tcPr>
            <w:tcW w:w="2155" w:type="dxa"/>
            <w:vAlign w:val="center"/>
          </w:tcPr>
          <w:p w14:paraId="38DC7CB6" w14:textId="77777777" w:rsidR="00D51D11" w:rsidRPr="00202BE9" w:rsidRDefault="00D51D11" w:rsidP="00027239">
            <w:pPr>
              <w:pStyle w:val="Caption"/>
              <w:ind w:left="0" w:firstLine="0"/>
              <w:jc w:val="right"/>
              <w:rPr>
                <w:i w:val="0"/>
                <w:sz w:val="22"/>
                <w:szCs w:val="22"/>
              </w:rPr>
            </w:pPr>
            <w:r w:rsidRPr="00202BE9">
              <w:rPr>
                <w:i w:val="0"/>
                <w:sz w:val="22"/>
                <w:szCs w:val="22"/>
              </w:rPr>
              <w:t>(4)</w:t>
            </w:r>
          </w:p>
        </w:tc>
      </w:tr>
    </w:tbl>
    <w:p w14:paraId="5A39B384" w14:textId="77777777" w:rsidR="00027239" w:rsidRPr="00202BE9" w:rsidRDefault="00027239" w:rsidP="00D51D11">
      <w:pPr>
        <w:spacing w:after="222" w:line="259" w:lineRule="auto"/>
        <w:ind w:left="0" w:firstLine="0"/>
        <w:rPr>
          <w:sz w:val="22"/>
        </w:rPr>
      </w:pPr>
    </w:p>
    <w:p w14:paraId="532603FF" w14:textId="08731126" w:rsidR="004E1FD8" w:rsidRPr="00202BE9" w:rsidRDefault="003838B7" w:rsidP="004E1FD8">
      <w:pPr>
        <w:spacing w:after="32"/>
        <w:ind w:left="-15"/>
        <w:rPr>
          <w:sz w:val="22"/>
        </w:rPr>
      </w:pPr>
      <w:r w:rsidRPr="00202BE9">
        <w:rPr>
          <w:sz w:val="22"/>
        </w:rPr>
        <w:t xml:space="preserve">This </w:t>
      </w:r>
      <w:r w:rsidR="004E1FD8" w:rsidRPr="00202BE9">
        <w:rPr>
          <w:sz w:val="22"/>
        </w:rPr>
        <w:t xml:space="preserve">would </w:t>
      </w:r>
      <w:r w:rsidRPr="00202BE9">
        <w:rPr>
          <w:sz w:val="22"/>
        </w:rPr>
        <w:t xml:space="preserve">leave a subset </w:t>
      </w:r>
      <w:r w:rsidR="001E68DD" w:rsidRPr="00202BE9">
        <w:rPr>
          <w:sz w:val="22"/>
        </w:rPr>
        <w:t xml:space="preserve">of </w:t>
      </w:r>
      <w:proofErr w:type="spellStart"/>
      <w:r w:rsidRPr="00202BE9">
        <w:rPr>
          <w:i/>
          <w:sz w:val="22"/>
        </w:rPr>
        <w:t>k</w:t>
      </w:r>
      <w:r w:rsidRPr="00202BE9">
        <w:rPr>
          <w:i/>
          <w:sz w:val="22"/>
          <w:vertAlign w:val="subscript"/>
        </w:rPr>
        <w:t>θ</w:t>
      </w:r>
      <w:proofErr w:type="spellEnd"/>
      <w:r w:rsidRPr="00202BE9">
        <w:rPr>
          <w:i/>
          <w:sz w:val="22"/>
          <w:vertAlign w:val="subscript"/>
        </w:rPr>
        <w:t xml:space="preserve"> </w:t>
      </w:r>
      <w:r w:rsidRPr="00202BE9">
        <w:rPr>
          <w:i/>
          <w:sz w:val="22"/>
        </w:rPr>
        <w:t xml:space="preserve">&lt; k </w:t>
      </w:r>
      <w:r w:rsidRPr="00202BE9">
        <w:rPr>
          <w:sz w:val="22"/>
        </w:rPr>
        <w:t xml:space="preserve">source analogues remaining in </w:t>
      </w:r>
      <w:r w:rsidR="004E1FD8" w:rsidRPr="00202BE9">
        <w:rPr>
          <w:sz w:val="22"/>
        </w:rPr>
        <w:t xml:space="preserve">the </w:t>
      </w:r>
      <w:proofErr w:type="spellStart"/>
      <w:r w:rsidRPr="00202BE9">
        <w:rPr>
          <w:sz w:val="22"/>
        </w:rPr>
        <w:t>neighbo</w:t>
      </w:r>
      <w:r w:rsidR="003A1824">
        <w:rPr>
          <w:sz w:val="22"/>
        </w:rPr>
        <w:t>u</w:t>
      </w:r>
      <w:r w:rsidRPr="00202BE9">
        <w:rPr>
          <w:sz w:val="22"/>
        </w:rPr>
        <w:t>rhood</w:t>
      </w:r>
      <w:proofErr w:type="spellEnd"/>
      <w:r w:rsidRPr="00202BE9">
        <w:rPr>
          <w:sz w:val="22"/>
        </w:rPr>
        <w:t xml:space="preserve">. </w:t>
      </w:r>
      <w:r w:rsidR="004E1FD8" w:rsidRPr="00202BE9">
        <w:rPr>
          <w:sz w:val="22"/>
        </w:rPr>
        <w:t xml:space="preserve">A grid search was conducted by allowing </w:t>
      </w:r>
      <w:r w:rsidR="004E1FD8" w:rsidRPr="00202BE9">
        <w:rPr>
          <w:i/>
          <w:sz w:val="22"/>
        </w:rPr>
        <w:t xml:space="preserve">θ </w:t>
      </w:r>
      <w:r w:rsidR="00646D48" w:rsidRPr="00202BE9">
        <w:rPr>
          <w:sz w:val="22"/>
        </w:rPr>
        <w:t>to vary over [</w:t>
      </w:r>
      <w:r w:rsidR="004E1FD8" w:rsidRPr="00202BE9">
        <w:rPr>
          <w:sz w:val="22"/>
        </w:rPr>
        <w:t>0,1</w:t>
      </w:r>
      <w:r w:rsidR="003A1824">
        <w:rPr>
          <w:sz w:val="22"/>
        </w:rPr>
        <w:t>]</w:t>
      </w:r>
      <w:r w:rsidR="003A1824" w:rsidRPr="00202BE9">
        <w:rPr>
          <w:sz w:val="22"/>
        </w:rPr>
        <w:t xml:space="preserve"> </w:t>
      </w:r>
      <w:r w:rsidR="004E1FD8" w:rsidRPr="00202BE9">
        <w:rPr>
          <w:sz w:val="22"/>
        </w:rPr>
        <w:t>in increments of 0.05.</w:t>
      </w:r>
    </w:p>
    <w:p w14:paraId="320C1472" w14:textId="6C68641A" w:rsidR="004E1FD8" w:rsidRPr="00202BE9" w:rsidRDefault="004E1FD8" w:rsidP="004E1FD8">
      <w:pPr>
        <w:spacing w:after="32"/>
        <w:ind w:left="-15"/>
        <w:rPr>
          <w:sz w:val="22"/>
        </w:rPr>
      </w:pPr>
      <w:r w:rsidRPr="00202BE9">
        <w:rPr>
          <w:sz w:val="22"/>
        </w:rPr>
        <w:t xml:space="preserve">This approach of filtering mimics the practice of </w:t>
      </w:r>
      <w:r w:rsidR="008515D9" w:rsidRPr="00202BE9">
        <w:rPr>
          <w:sz w:val="22"/>
        </w:rPr>
        <w:t xml:space="preserve">potentially </w:t>
      </w:r>
      <w:r w:rsidRPr="00202BE9">
        <w:rPr>
          <w:sz w:val="22"/>
        </w:rPr>
        <w:t>removing source analogues</w:t>
      </w:r>
      <w:r w:rsidR="003838B7" w:rsidRPr="00202BE9">
        <w:rPr>
          <w:sz w:val="22"/>
        </w:rPr>
        <w:t xml:space="preserve"> </w:t>
      </w:r>
      <w:r w:rsidR="008515D9" w:rsidRPr="00202BE9">
        <w:rPr>
          <w:sz w:val="22"/>
        </w:rPr>
        <w:t xml:space="preserve">if their physicochemical properties differ </w:t>
      </w:r>
      <w:r w:rsidR="008813FD">
        <w:rPr>
          <w:sz w:val="22"/>
        </w:rPr>
        <w:t>markedly</w:t>
      </w:r>
      <w:r w:rsidR="008813FD" w:rsidRPr="00202BE9">
        <w:rPr>
          <w:sz w:val="22"/>
        </w:rPr>
        <w:t xml:space="preserve"> </w:t>
      </w:r>
      <w:r w:rsidR="008515D9" w:rsidRPr="00202BE9">
        <w:rPr>
          <w:sz w:val="22"/>
        </w:rPr>
        <w:t xml:space="preserve">from that of the target substance as their </w:t>
      </w:r>
      <w:r w:rsidR="008515D9" w:rsidRPr="00202BE9">
        <w:rPr>
          <w:i/>
          <w:sz w:val="22"/>
        </w:rPr>
        <w:t>in vivo</w:t>
      </w:r>
      <w:r w:rsidR="008515D9" w:rsidRPr="00202BE9">
        <w:rPr>
          <w:sz w:val="22"/>
        </w:rPr>
        <w:t xml:space="preserve"> toxicity can differ</w:t>
      </w:r>
      <w:r w:rsidR="00202BE9">
        <w:rPr>
          <w:sz w:val="22"/>
        </w:rPr>
        <w:t xml:space="preserve"> (as discussed earlier)</w:t>
      </w:r>
      <w:r w:rsidR="008515D9" w:rsidRPr="00202BE9">
        <w:rPr>
          <w:sz w:val="22"/>
        </w:rPr>
        <w:t xml:space="preserve">. </w:t>
      </w:r>
    </w:p>
    <w:p w14:paraId="72A8B860" w14:textId="77777777" w:rsidR="00ED258D" w:rsidRPr="00202BE9" w:rsidRDefault="00ED258D">
      <w:pPr>
        <w:spacing w:after="136"/>
        <w:ind w:left="-15"/>
        <w:rPr>
          <w:sz w:val="22"/>
        </w:rPr>
      </w:pPr>
    </w:p>
    <w:p w14:paraId="4DB62A85" w14:textId="25146C35" w:rsidR="00ED258D" w:rsidRPr="00202BE9" w:rsidRDefault="004A1053">
      <w:pPr>
        <w:spacing w:after="324" w:line="263" w:lineRule="auto"/>
        <w:ind w:left="-5" w:right="570" w:hanging="10"/>
        <w:rPr>
          <w:i/>
          <w:sz w:val="22"/>
        </w:rPr>
      </w:pPr>
      <w:r w:rsidRPr="00202BE9">
        <w:rPr>
          <w:i/>
          <w:sz w:val="22"/>
        </w:rPr>
        <w:t xml:space="preserve">2.3.2 </w:t>
      </w:r>
      <w:r w:rsidR="003838B7" w:rsidRPr="00202BE9">
        <w:rPr>
          <w:i/>
          <w:sz w:val="22"/>
        </w:rPr>
        <w:t>Search expansion</w:t>
      </w:r>
      <w:r w:rsidR="002A212B">
        <w:rPr>
          <w:i/>
          <w:sz w:val="22"/>
        </w:rPr>
        <w:t xml:space="preserve"> approach</w:t>
      </w:r>
    </w:p>
    <w:p w14:paraId="6089FCAB" w14:textId="76564990" w:rsidR="00ED258D" w:rsidRPr="00202BE9" w:rsidRDefault="008515D9">
      <w:pPr>
        <w:spacing w:after="562"/>
        <w:ind w:left="-15" w:firstLine="0"/>
        <w:rPr>
          <w:sz w:val="22"/>
        </w:rPr>
      </w:pPr>
      <w:r w:rsidRPr="00202BE9">
        <w:rPr>
          <w:sz w:val="22"/>
        </w:rPr>
        <w:t xml:space="preserve">The search expansion </w:t>
      </w:r>
      <w:r w:rsidR="00A94436">
        <w:rPr>
          <w:sz w:val="22"/>
        </w:rPr>
        <w:t xml:space="preserve">approach </w:t>
      </w:r>
      <w:r w:rsidRPr="00202BE9">
        <w:rPr>
          <w:sz w:val="22"/>
        </w:rPr>
        <w:t>involved</w:t>
      </w:r>
      <w:r w:rsidR="003838B7" w:rsidRPr="00202BE9">
        <w:rPr>
          <w:sz w:val="22"/>
        </w:rPr>
        <w:t xml:space="preserve"> </w:t>
      </w:r>
      <w:r w:rsidRPr="00202BE9">
        <w:rPr>
          <w:sz w:val="22"/>
        </w:rPr>
        <w:t xml:space="preserve">incorporating </w:t>
      </w:r>
      <w:r w:rsidR="001E68DD" w:rsidRPr="00202BE9">
        <w:rPr>
          <w:sz w:val="22"/>
        </w:rPr>
        <w:t xml:space="preserve">the </w:t>
      </w:r>
      <w:r w:rsidR="003838B7" w:rsidRPr="00202BE9">
        <w:rPr>
          <w:sz w:val="22"/>
        </w:rPr>
        <w:t>phys</w:t>
      </w:r>
      <w:r w:rsidRPr="00202BE9">
        <w:rPr>
          <w:sz w:val="22"/>
        </w:rPr>
        <w:t>ico</w:t>
      </w:r>
      <w:r w:rsidR="003838B7" w:rsidRPr="00202BE9">
        <w:rPr>
          <w:sz w:val="22"/>
        </w:rPr>
        <w:t>chem</w:t>
      </w:r>
      <w:r w:rsidRPr="00202BE9">
        <w:rPr>
          <w:sz w:val="22"/>
        </w:rPr>
        <w:t>ical property information</w:t>
      </w:r>
      <w:r w:rsidR="003838B7" w:rsidRPr="00202BE9">
        <w:rPr>
          <w:sz w:val="22"/>
        </w:rPr>
        <w:t xml:space="preserve"> </w:t>
      </w:r>
      <w:r w:rsidRPr="00202BE9">
        <w:rPr>
          <w:sz w:val="22"/>
        </w:rPr>
        <w:t>and chemical fingerprint information</w:t>
      </w:r>
      <w:r w:rsidR="003838B7" w:rsidRPr="00202BE9">
        <w:rPr>
          <w:sz w:val="22"/>
        </w:rPr>
        <w:t xml:space="preserve"> </w:t>
      </w:r>
      <w:r w:rsidRPr="00202BE9">
        <w:rPr>
          <w:sz w:val="22"/>
        </w:rPr>
        <w:t>as characteristics in the similarity search</w:t>
      </w:r>
      <w:r w:rsidR="003838B7" w:rsidRPr="00202BE9">
        <w:rPr>
          <w:sz w:val="22"/>
        </w:rPr>
        <w:t xml:space="preserve">. </w:t>
      </w:r>
      <w:r w:rsidR="00202BE9">
        <w:rPr>
          <w:sz w:val="22"/>
        </w:rPr>
        <w:t>T</w:t>
      </w:r>
      <w:r w:rsidRPr="00202BE9">
        <w:rPr>
          <w:sz w:val="22"/>
        </w:rPr>
        <w:t xml:space="preserve">he </w:t>
      </w:r>
      <w:r w:rsidR="003838B7" w:rsidRPr="00202BE9">
        <w:rPr>
          <w:sz w:val="22"/>
        </w:rPr>
        <w:t xml:space="preserve">similarity metric </w:t>
      </w:r>
      <w:r w:rsidRPr="00202BE9">
        <w:rPr>
          <w:sz w:val="22"/>
        </w:rPr>
        <w:t>is represented by equation 5:</w:t>
      </w:r>
    </w:p>
    <w:tbl>
      <w:tblPr>
        <w:tblStyle w:val="TableGrid0"/>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3"/>
        <w:gridCol w:w="4668"/>
        <w:gridCol w:w="2180"/>
      </w:tblGrid>
      <w:tr w:rsidR="00D51D11" w:rsidRPr="00202BE9" w14:paraId="6B0542EF" w14:textId="77777777" w:rsidTr="00100EBE">
        <w:tc>
          <w:tcPr>
            <w:tcW w:w="2103" w:type="dxa"/>
          </w:tcPr>
          <w:p w14:paraId="28AF097C" w14:textId="77777777" w:rsidR="00D51D11" w:rsidRPr="00202BE9" w:rsidRDefault="00D51D11" w:rsidP="00100EBE">
            <w:pPr>
              <w:pStyle w:val="Caption"/>
              <w:ind w:left="0" w:firstLine="0"/>
              <w:rPr>
                <w:i w:val="0"/>
                <w:sz w:val="22"/>
                <w:szCs w:val="22"/>
              </w:rPr>
            </w:pPr>
          </w:p>
        </w:tc>
        <w:tc>
          <w:tcPr>
            <w:tcW w:w="4668" w:type="dxa"/>
          </w:tcPr>
          <w:p w14:paraId="5E0B99F6" w14:textId="77777777" w:rsidR="00D51D11" w:rsidRPr="00202BE9" w:rsidRDefault="00A446EC" w:rsidP="00D51D11">
            <w:pPr>
              <w:ind w:left="-15" w:firstLine="0"/>
              <w:rPr>
                <w:sz w:val="22"/>
              </w:rPr>
            </w:pPr>
            <m:oMathPara>
              <m:oMath>
                <m:sSub>
                  <m:sSubPr>
                    <m:ctrlPr>
                      <w:rPr>
                        <w:rFonts w:ascii="Cambria Math" w:hAnsi="Cambria Math"/>
                        <w:i/>
                        <w:sz w:val="22"/>
                      </w:rPr>
                    </m:ctrlPr>
                  </m:sSubPr>
                  <m:e>
                    <m:r>
                      <w:rPr>
                        <w:rFonts w:ascii="Cambria Math" w:hAnsi="Cambria Math"/>
                        <w:sz w:val="22"/>
                      </w:rPr>
                      <m:t>S</m:t>
                    </m:r>
                  </m:e>
                  <m:sub>
                    <m:r>
                      <w:rPr>
                        <w:rFonts w:ascii="Cambria Math" w:hAnsi="Cambria Math"/>
                        <w:sz w:val="22"/>
                      </w:rPr>
                      <m:t>i,j</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w</m:t>
                    </m:r>
                  </m:e>
                  <m:sub>
                    <m:r>
                      <w:rPr>
                        <w:rFonts w:ascii="Cambria Math" w:hAnsi="Cambria Math"/>
                        <w:sz w:val="22"/>
                      </w:rPr>
                      <m:t>1</m:t>
                    </m:r>
                  </m:sub>
                </m:sSub>
                <m:sSub>
                  <m:sSubPr>
                    <m:ctrlPr>
                      <w:rPr>
                        <w:rFonts w:ascii="Cambria Math" w:hAnsi="Cambria Math"/>
                        <w:i/>
                        <w:sz w:val="22"/>
                      </w:rPr>
                    </m:ctrlPr>
                  </m:sSubPr>
                  <m:e>
                    <m:r>
                      <w:rPr>
                        <w:rFonts w:ascii="Cambria Math" w:hAnsi="Cambria Math"/>
                        <w:sz w:val="22"/>
                      </w:rPr>
                      <m:t>S</m:t>
                    </m:r>
                  </m:e>
                  <m:sub>
                    <m:r>
                      <w:rPr>
                        <w:rFonts w:ascii="Cambria Math" w:hAnsi="Cambria Math"/>
                        <w:sz w:val="22"/>
                      </w:rPr>
                      <m:t>i,j,struc</m:t>
                    </m:r>
                  </m:sub>
                </m:sSub>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w</m:t>
                    </m:r>
                  </m:e>
                  <m:sub>
                    <m:r>
                      <w:rPr>
                        <w:rFonts w:ascii="Cambria Math" w:hAnsi="Cambria Math"/>
                        <w:sz w:val="22"/>
                      </w:rPr>
                      <m:t>2</m:t>
                    </m:r>
                  </m:sub>
                </m:sSub>
                <m:sSub>
                  <m:sSubPr>
                    <m:ctrlPr>
                      <w:rPr>
                        <w:rFonts w:ascii="Cambria Math" w:hAnsi="Cambria Math"/>
                        <w:i/>
                        <w:sz w:val="22"/>
                      </w:rPr>
                    </m:ctrlPr>
                  </m:sSubPr>
                  <m:e>
                    <m:r>
                      <w:rPr>
                        <w:rFonts w:ascii="Cambria Math" w:hAnsi="Cambria Math"/>
                        <w:sz w:val="22"/>
                      </w:rPr>
                      <m:t>S</m:t>
                    </m:r>
                  </m:e>
                  <m:sub>
                    <m:r>
                      <w:rPr>
                        <w:rFonts w:ascii="Cambria Math" w:hAnsi="Cambria Math"/>
                        <w:sz w:val="22"/>
                      </w:rPr>
                      <m:t>i,j,phys</m:t>
                    </m:r>
                  </m:sub>
                </m:sSub>
              </m:oMath>
            </m:oMathPara>
          </w:p>
        </w:tc>
        <w:tc>
          <w:tcPr>
            <w:tcW w:w="2180" w:type="dxa"/>
            <w:vAlign w:val="center"/>
          </w:tcPr>
          <w:p w14:paraId="7E1E49E1" w14:textId="77777777" w:rsidR="00D51D11" w:rsidRPr="00202BE9" w:rsidRDefault="00D51D11" w:rsidP="00100EBE">
            <w:pPr>
              <w:pStyle w:val="Caption"/>
              <w:ind w:left="0" w:firstLine="0"/>
              <w:jc w:val="right"/>
              <w:rPr>
                <w:i w:val="0"/>
                <w:sz w:val="22"/>
                <w:szCs w:val="22"/>
              </w:rPr>
            </w:pPr>
            <w:r w:rsidRPr="00202BE9">
              <w:rPr>
                <w:i w:val="0"/>
                <w:sz w:val="22"/>
                <w:szCs w:val="22"/>
              </w:rPr>
              <w:t>(5)</w:t>
            </w:r>
          </w:p>
        </w:tc>
      </w:tr>
    </w:tbl>
    <w:p w14:paraId="43E5B0F4" w14:textId="77777777" w:rsidR="003E2377" w:rsidRPr="0046194F" w:rsidRDefault="003E2377" w:rsidP="00D51D11">
      <w:pPr>
        <w:tabs>
          <w:tab w:val="center" w:pos="4530"/>
          <w:tab w:val="right" w:pos="9071"/>
        </w:tabs>
        <w:spacing w:after="339" w:line="260" w:lineRule="auto"/>
        <w:ind w:left="0" w:right="-15" w:firstLine="0"/>
        <w:rPr>
          <w:sz w:val="22"/>
        </w:rPr>
      </w:pPr>
    </w:p>
    <w:p w14:paraId="27CAFF46" w14:textId="3F8D3447" w:rsidR="008515D9" w:rsidRPr="00D535BE" w:rsidRDefault="003838B7" w:rsidP="00274327">
      <w:pPr>
        <w:spacing w:after="235"/>
        <w:ind w:left="-15"/>
        <w:rPr>
          <w:sz w:val="22"/>
        </w:rPr>
      </w:pPr>
      <w:r w:rsidRPr="0046194F">
        <w:rPr>
          <w:sz w:val="22"/>
        </w:rPr>
        <w:t xml:space="preserve">where </w:t>
      </w:r>
      <w:proofErr w:type="spellStart"/>
      <w:proofErr w:type="gramStart"/>
      <w:r w:rsidRPr="0046194F">
        <w:rPr>
          <w:i/>
          <w:sz w:val="22"/>
        </w:rPr>
        <w:t>S</w:t>
      </w:r>
      <w:r w:rsidRPr="0046194F">
        <w:rPr>
          <w:i/>
          <w:sz w:val="22"/>
          <w:vertAlign w:val="subscript"/>
        </w:rPr>
        <w:t>i,j</w:t>
      </w:r>
      <w:proofErr w:type="gramEnd"/>
      <w:r w:rsidRPr="0046194F">
        <w:rPr>
          <w:i/>
          <w:sz w:val="22"/>
          <w:vertAlign w:val="subscript"/>
        </w:rPr>
        <w:t>,struc</w:t>
      </w:r>
      <w:proofErr w:type="spellEnd"/>
      <w:r w:rsidRPr="0046194F">
        <w:rPr>
          <w:i/>
          <w:sz w:val="22"/>
          <w:vertAlign w:val="subscript"/>
        </w:rPr>
        <w:t xml:space="preserve"> </w:t>
      </w:r>
      <w:r w:rsidRPr="0046194F">
        <w:rPr>
          <w:sz w:val="22"/>
        </w:rPr>
        <w:t xml:space="preserve">is the structural similarity between chemicals </w:t>
      </w:r>
      <w:proofErr w:type="spellStart"/>
      <w:r w:rsidRPr="0046194F">
        <w:rPr>
          <w:sz w:val="22"/>
        </w:rPr>
        <w:t>i</w:t>
      </w:r>
      <w:proofErr w:type="spellEnd"/>
      <w:r w:rsidRPr="0046194F">
        <w:rPr>
          <w:sz w:val="22"/>
        </w:rPr>
        <w:t xml:space="preserve"> and j, </w:t>
      </w:r>
      <w:proofErr w:type="spellStart"/>
      <w:r w:rsidRPr="0046194F">
        <w:rPr>
          <w:i/>
          <w:sz w:val="22"/>
        </w:rPr>
        <w:t>S</w:t>
      </w:r>
      <w:r w:rsidRPr="0046194F">
        <w:rPr>
          <w:i/>
          <w:sz w:val="22"/>
          <w:vertAlign w:val="subscript"/>
        </w:rPr>
        <w:t>i,j,phys</w:t>
      </w:r>
      <w:proofErr w:type="spellEnd"/>
      <w:r w:rsidRPr="0046194F">
        <w:rPr>
          <w:i/>
          <w:sz w:val="22"/>
          <w:vertAlign w:val="subscript"/>
        </w:rPr>
        <w:t xml:space="preserve"> </w:t>
      </w:r>
      <w:r w:rsidRPr="0046194F">
        <w:rPr>
          <w:sz w:val="22"/>
        </w:rPr>
        <w:t>is the phys</w:t>
      </w:r>
      <w:r w:rsidR="00202BE9">
        <w:rPr>
          <w:sz w:val="22"/>
        </w:rPr>
        <w:t>ico</w:t>
      </w:r>
      <w:r w:rsidRPr="00D535BE">
        <w:rPr>
          <w:sz w:val="22"/>
        </w:rPr>
        <w:t>chem</w:t>
      </w:r>
      <w:r w:rsidR="00202BE9">
        <w:rPr>
          <w:sz w:val="22"/>
        </w:rPr>
        <w:t>ical</w:t>
      </w:r>
      <w:r w:rsidRPr="00D535BE">
        <w:rPr>
          <w:sz w:val="22"/>
        </w:rPr>
        <w:t xml:space="preserve"> similarity</w:t>
      </w:r>
      <w:r w:rsidR="008E40B0" w:rsidRPr="00D535BE">
        <w:rPr>
          <w:sz w:val="22"/>
        </w:rPr>
        <w:t xml:space="preserve"> (calculated by equation 3)</w:t>
      </w:r>
      <w:r w:rsidRPr="00D535BE">
        <w:rPr>
          <w:sz w:val="22"/>
        </w:rPr>
        <w:t xml:space="preserve">, and </w:t>
      </w:r>
      <w:r w:rsidRPr="00D535BE">
        <w:rPr>
          <w:i/>
          <w:sz w:val="22"/>
        </w:rPr>
        <w:t>w</w:t>
      </w:r>
      <w:r w:rsidRPr="00D535BE">
        <w:rPr>
          <w:sz w:val="22"/>
          <w:vertAlign w:val="subscript"/>
        </w:rPr>
        <w:t xml:space="preserve">1 </w:t>
      </w:r>
      <w:r w:rsidRPr="00D535BE">
        <w:rPr>
          <w:sz w:val="22"/>
        </w:rPr>
        <w:t xml:space="preserve">and </w:t>
      </w:r>
      <w:r w:rsidRPr="00D535BE">
        <w:rPr>
          <w:i/>
          <w:sz w:val="22"/>
        </w:rPr>
        <w:t>w</w:t>
      </w:r>
      <w:r w:rsidRPr="00D535BE">
        <w:rPr>
          <w:sz w:val="22"/>
          <w:vertAlign w:val="subscript"/>
        </w:rPr>
        <w:t xml:space="preserve">2 </w:t>
      </w:r>
      <w:r w:rsidRPr="00D535BE">
        <w:rPr>
          <w:sz w:val="22"/>
        </w:rPr>
        <w:t xml:space="preserve">are modifiable weights placed on the two contexts of similarity with </w:t>
      </w:r>
      <w:r w:rsidRPr="00D535BE">
        <w:rPr>
          <w:i/>
          <w:sz w:val="22"/>
        </w:rPr>
        <w:t>w</w:t>
      </w:r>
      <w:r w:rsidRPr="00D535BE">
        <w:rPr>
          <w:sz w:val="22"/>
          <w:vertAlign w:val="subscript"/>
        </w:rPr>
        <w:t xml:space="preserve">1 </w:t>
      </w:r>
      <w:r w:rsidRPr="00D535BE">
        <w:rPr>
          <w:sz w:val="22"/>
        </w:rPr>
        <w:t xml:space="preserve">+ </w:t>
      </w:r>
      <w:r w:rsidRPr="00D535BE">
        <w:rPr>
          <w:i/>
          <w:sz w:val="22"/>
        </w:rPr>
        <w:t>w</w:t>
      </w:r>
      <w:r w:rsidRPr="00D535BE">
        <w:rPr>
          <w:sz w:val="22"/>
          <w:vertAlign w:val="subscript"/>
        </w:rPr>
        <w:t xml:space="preserve">2 </w:t>
      </w:r>
      <w:r w:rsidRPr="00D535BE">
        <w:rPr>
          <w:sz w:val="22"/>
        </w:rPr>
        <w:t xml:space="preserve">= 1. Thus, </w:t>
      </w:r>
      <w:r w:rsidR="008515D9" w:rsidRPr="00D535BE">
        <w:rPr>
          <w:sz w:val="22"/>
        </w:rPr>
        <w:t>the 10</w:t>
      </w:r>
      <w:r w:rsidRPr="00D535BE">
        <w:rPr>
          <w:sz w:val="22"/>
        </w:rPr>
        <w:t xml:space="preserve"> source analogues </w:t>
      </w:r>
      <w:r w:rsidR="002A212B">
        <w:rPr>
          <w:sz w:val="22"/>
        </w:rPr>
        <w:t>were</w:t>
      </w:r>
      <w:r w:rsidR="002A212B" w:rsidRPr="00D535BE">
        <w:rPr>
          <w:sz w:val="22"/>
        </w:rPr>
        <w:t xml:space="preserve"> </w:t>
      </w:r>
      <w:r w:rsidR="008515D9" w:rsidRPr="00D535BE">
        <w:rPr>
          <w:sz w:val="22"/>
        </w:rPr>
        <w:t xml:space="preserve">identified </w:t>
      </w:r>
      <w:r w:rsidR="00906C87">
        <w:rPr>
          <w:sz w:val="22"/>
        </w:rPr>
        <w:t>based on</w:t>
      </w:r>
      <w:r w:rsidRPr="00D535BE">
        <w:rPr>
          <w:sz w:val="22"/>
        </w:rPr>
        <w:t xml:space="preserve"> both </w:t>
      </w:r>
      <w:r w:rsidR="008515D9" w:rsidRPr="00D535BE">
        <w:rPr>
          <w:sz w:val="22"/>
        </w:rPr>
        <w:t xml:space="preserve">structural and physicochemical </w:t>
      </w:r>
      <w:r w:rsidRPr="00D535BE">
        <w:rPr>
          <w:sz w:val="22"/>
        </w:rPr>
        <w:t>similarity.</w:t>
      </w:r>
      <w:r w:rsidR="008515D9" w:rsidRPr="00D535BE">
        <w:rPr>
          <w:sz w:val="22"/>
        </w:rPr>
        <w:t xml:space="preserve"> A grid search was performed by allowing </w:t>
      </w:r>
      <w:r w:rsidR="008515D9" w:rsidRPr="00D535BE">
        <w:rPr>
          <w:i/>
          <w:sz w:val="22"/>
        </w:rPr>
        <w:t>w</w:t>
      </w:r>
      <w:r w:rsidR="008515D9" w:rsidRPr="00D535BE">
        <w:rPr>
          <w:sz w:val="22"/>
          <w:vertAlign w:val="subscript"/>
        </w:rPr>
        <w:t xml:space="preserve">1 </w:t>
      </w:r>
      <w:r w:rsidR="008515D9" w:rsidRPr="00D535BE">
        <w:rPr>
          <w:sz w:val="22"/>
        </w:rPr>
        <w:t>to vary over [0,1] in increments of 0.05 (</w:t>
      </w:r>
      <w:r w:rsidR="00202BE9">
        <w:rPr>
          <w:sz w:val="22"/>
        </w:rPr>
        <w:t>since</w:t>
      </w:r>
      <w:r w:rsidR="00202BE9" w:rsidRPr="00D535BE">
        <w:rPr>
          <w:sz w:val="22"/>
        </w:rPr>
        <w:t xml:space="preserve"> </w:t>
      </w:r>
      <w:r w:rsidR="008515D9" w:rsidRPr="00D535BE">
        <w:rPr>
          <w:i/>
          <w:sz w:val="22"/>
        </w:rPr>
        <w:t>w</w:t>
      </w:r>
      <w:r w:rsidR="008515D9" w:rsidRPr="00D535BE">
        <w:rPr>
          <w:sz w:val="22"/>
          <w:vertAlign w:val="subscript"/>
        </w:rPr>
        <w:t xml:space="preserve">2 </w:t>
      </w:r>
      <w:r w:rsidR="008515D9" w:rsidRPr="00D535BE">
        <w:rPr>
          <w:sz w:val="22"/>
        </w:rPr>
        <w:t xml:space="preserve">= 1 − </w:t>
      </w:r>
      <w:r w:rsidR="008515D9" w:rsidRPr="00D535BE">
        <w:rPr>
          <w:i/>
          <w:sz w:val="22"/>
        </w:rPr>
        <w:t>w</w:t>
      </w:r>
      <w:r w:rsidR="008515D9" w:rsidRPr="00D535BE">
        <w:rPr>
          <w:sz w:val="22"/>
          <w:vertAlign w:val="subscript"/>
        </w:rPr>
        <w:t>1</w:t>
      </w:r>
      <w:r w:rsidR="008515D9" w:rsidRPr="00D535BE">
        <w:rPr>
          <w:sz w:val="22"/>
        </w:rPr>
        <w:t xml:space="preserve">, </w:t>
      </w:r>
      <w:r w:rsidR="008515D9" w:rsidRPr="00D535BE">
        <w:rPr>
          <w:i/>
          <w:sz w:val="22"/>
        </w:rPr>
        <w:t>w</w:t>
      </w:r>
      <w:r w:rsidR="008515D9" w:rsidRPr="00D535BE">
        <w:rPr>
          <w:sz w:val="22"/>
          <w:vertAlign w:val="subscript"/>
        </w:rPr>
        <w:t xml:space="preserve">2 </w:t>
      </w:r>
      <w:r w:rsidR="00202BE9" w:rsidRPr="00D535BE">
        <w:rPr>
          <w:sz w:val="22"/>
        </w:rPr>
        <w:t>also</w:t>
      </w:r>
      <w:r w:rsidR="00202BE9">
        <w:rPr>
          <w:sz w:val="22"/>
          <w:vertAlign w:val="subscript"/>
        </w:rPr>
        <w:t xml:space="preserve"> </w:t>
      </w:r>
      <w:r w:rsidR="008515D9" w:rsidRPr="00D535BE">
        <w:rPr>
          <w:sz w:val="22"/>
        </w:rPr>
        <w:t>varies over the same interval</w:t>
      </w:r>
      <w:r w:rsidR="00274327" w:rsidRPr="00D535BE">
        <w:rPr>
          <w:sz w:val="22"/>
        </w:rPr>
        <w:t xml:space="preserve">). </w:t>
      </w:r>
    </w:p>
    <w:p w14:paraId="01A90E4B" w14:textId="648008DE" w:rsidR="00ED258D" w:rsidRPr="00D535BE" w:rsidRDefault="004A1053" w:rsidP="00274327">
      <w:pPr>
        <w:pStyle w:val="Heading2"/>
        <w:numPr>
          <w:ilvl w:val="0"/>
          <w:numId w:val="0"/>
        </w:numPr>
        <w:ind w:left="10" w:hanging="10"/>
        <w:rPr>
          <w:b w:val="0"/>
          <w:i/>
          <w:sz w:val="22"/>
        </w:rPr>
      </w:pPr>
      <w:r w:rsidRPr="00D535BE">
        <w:rPr>
          <w:b w:val="0"/>
          <w:i/>
          <w:sz w:val="22"/>
        </w:rPr>
        <w:t xml:space="preserve">2.4 </w:t>
      </w:r>
      <w:r w:rsidR="003838B7" w:rsidRPr="00D535BE">
        <w:rPr>
          <w:b w:val="0"/>
          <w:i/>
          <w:sz w:val="22"/>
        </w:rPr>
        <w:t>Software</w:t>
      </w:r>
    </w:p>
    <w:p w14:paraId="4D960E10" w14:textId="2566A70A" w:rsidR="00ED258D" w:rsidRPr="00D535BE" w:rsidRDefault="003838B7">
      <w:pPr>
        <w:spacing w:after="241"/>
        <w:ind w:left="-15" w:firstLine="0"/>
        <w:rPr>
          <w:sz w:val="22"/>
        </w:rPr>
      </w:pPr>
      <w:r w:rsidRPr="00D535BE">
        <w:rPr>
          <w:sz w:val="22"/>
        </w:rPr>
        <w:t xml:space="preserve">Data processing and analysis was conducted in the Python programming language </w:t>
      </w:r>
      <w:r w:rsidR="008515D9" w:rsidRPr="00D535BE">
        <w:rPr>
          <w:sz w:val="22"/>
        </w:rPr>
        <w:t>(</w:t>
      </w:r>
      <w:r w:rsidR="00D91FD1" w:rsidRPr="0063548A">
        <w:rPr>
          <w:sz w:val="22"/>
        </w:rPr>
        <w:t>2.7.12, Python Software Foundation</w:t>
      </w:r>
      <w:r w:rsidR="008515D9" w:rsidRPr="00D535BE">
        <w:rPr>
          <w:sz w:val="22"/>
        </w:rPr>
        <w:t xml:space="preserve">) </w:t>
      </w:r>
      <w:r w:rsidRPr="00D535BE">
        <w:rPr>
          <w:sz w:val="22"/>
        </w:rPr>
        <w:t xml:space="preserve">using </w:t>
      </w:r>
      <w:proofErr w:type="spellStart"/>
      <w:r w:rsidRPr="00D535BE">
        <w:rPr>
          <w:sz w:val="22"/>
        </w:rPr>
        <w:t>RDKit</w:t>
      </w:r>
      <w:proofErr w:type="spellEnd"/>
      <w:r w:rsidRPr="00D535BE">
        <w:rPr>
          <w:sz w:val="22"/>
        </w:rPr>
        <w:t xml:space="preserve"> and the </w:t>
      </w:r>
      <w:proofErr w:type="spellStart"/>
      <w:r w:rsidRPr="00D535BE">
        <w:rPr>
          <w:sz w:val="22"/>
        </w:rPr>
        <w:t>matplotlib</w:t>
      </w:r>
      <w:proofErr w:type="spellEnd"/>
      <w:r w:rsidRPr="00D535BE">
        <w:rPr>
          <w:sz w:val="22"/>
        </w:rPr>
        <w:t xml:space="preserve"> package (</w:t>
      </w:r>
      <w:r w:rsidR="00B568D2">
        <w:t>v2.0.2</w:t>
      </w:r>
      <w:r w:rsidR="005066D8">
        <w:t>)</w:t>
      </w:r>
      <w:r w:rsidR="0063548A">
        <w:t xml:space="preserve"> </w:t>
      </w:r>
      <w:r w:rsidR="0017233E">
        <w:t xml:space="preserve">[21] </w:t>
      </w:r>
      <w:r w:rsidR="001F23E0" w:rsidRPr="00D535BE">
        <w:rPr>
          <w:sz w:val="22"/>
        </w:rPr>
        <w:t xml:space="preserve">for </w:t>
      </w:r>
      <w:proofErr w:type="spellStart"/>
      <w:r w:rsidR="0063548A" w:rsidRPr="00D535BE">
        <w:rPr>
          <w:sz w:val="22"/>
        </w:rPr>
        <w:t>visuali</w:t>
      </w:r>
      <w:r w:rsidR="0063548A">
        <w:rPr>
          <w:sz w:val="22"/>
        </w:rPr>
        <w:t>s</w:t>
      </w:r>
      <w:r w:rsidR="0063548A" w:rsidRPr="00D535BE">
        <w:rPr>
          <w:sz w:val="22"/>
        </w:rPr>
        <w:t>ation</w:t>
      </w:r>
      <w:proofErr w:type="spellEnd"/>
      <w:r w:rsidR="001F23E0" w:rsidRPr="00D535BE">
        <w:rPr>
          <w:sz w:val="22"/>
        </w:rPr>
        <w:t>.</w:t>
      </w:r>
      <w:r w:rsidR="00A1458A">
        <w:rPr>
          <w:sz w:val="22"/>
        </w:rPr>
        <w:t xml:space="preserve"> </w:t>
      </w:r>
      <w:r w:rsidR="00C55415">
        <w:rPr>
          <w:sz w:val="22"/>
        </w:rPr>
        <w:lastRenderedPageBreak/>
        <w:t>Bioactivity</w:t>
      </w:r>
      <w:r w:rsidR="00A1458A">
        <w:rPr>
          <w:sz w:val="22"/>
        </w:rPr>
        <w:t xml:space="preserve"> </w:t>
      </w:r>
      <w:r w:rsidR="00C55415">
        <w:rPr>
          <w:sz w:val="22"/>
        </w:rPr>
        <w:t>heatmaps</w:t>
      </w:r>
      <w:r w:rsidR="00A1458A">
        <w:rPr>
          <w:sz w:val="22"/>
        </w:rPr>
        <w:t xml:space="preserve"> </w:t>
      </w:r>
      <w:r w:rsidR="002A212B">
        <w:rPr>
          <w:sz w:val="22"/>
        </w:rPr>
        <w:t xml:space="preserve">in section 3.3 </w:t>
      </w:r>
      <w:r w:rsidR="00A1458A">
        <w:rPr>
          <w:sz w:val="22"/>
        </w:rPr>
        <w:t xml:space="preserve">were generated in the R programming language </w:t>
      </w:r>
      <w:r w:rsidR="00EF497F">
        <w:rPr>
          <w:sz w:val="22"/>
        </w:rPr>
        <w:t>(</w:t>
      </w:r>
      <w:r w:rsidR="00EF497F" w:rsidRPr="00EF497F">
        <w:rPr>
          <w:sz w:val="22"/>
        </w:rPr>
        <w:t>R version 3.4.2</w:t>
      </w:r>
      <w:r w:rsidR="00EF497F">
        <w:rPr>
          <w:sz w:val="22"/>
        </w:rPr>
        <w:t xml:space="preserve">) </w:t>
      </w:r>
      <w:r w:rsidR="00A1458A">
        <w:rPr>
          <w:sz w:val="22"/>
        </w:rPr>
        <w:t xml:space="preserve">using </w:t>
      </w:r>
      <w:r w:rsidR="00C55415">
        <w:rPr>
          <w:sz w:val="22"/>
        </w:rPr>
        <w:t xml:space="preserve">the </w:t>
      </w:r>
      <w:r w:rsidR="00A1458A">
        <w:rPr>
          <w:sz w:val="22"/>
        </w:rPr>
        <w:t>ggplot</w:t>
      </w:r>
      <w:r w:rsidR="00906C87">
        <w:rPr>
          <w:sz w:val="22"/>
        </w:rPr>
        <w:t>2</w:t>
      </w:r>
      <w:r w:rsidR="00C55415">
        <w:rPr>
          <w:sz w:val="22"/>
        </w:rPr>
        <w:t xml:space="preserve"> package</w:t>
      </w:r>
      <w:r w:rsidR="00A1458A">
        <w:rPr>
          <w:sz w:val="22"/>
        </w:rPr>
        <w:t>.</w:t>
      </w:r>
    </w:p>
    <w:p w14:paraId="48B47E07" w14:textId="6060B3A5" w:rsidR="00123301" w:rsidRPr="00123301" w:rsidRDefault="003838B7" w:rsidP="00123301">
      <w:pPr>
        <w:pStyle w:val="Heading1"/>
        <w:numPr>
          <w:ilvl w:val="0"/>
          <w:numId w:val="8"/>
        </w:numPr>
        <w:rPr>
          <w:sz w:val="22"/>
        </w:rPr>
      </w:pPr>
      <w:r w:rsidRPr="00D535BE">
        <w:rPr>
          <w:sz w:val="22"/>
        </w:rPr>
        <w:t>Results</w:t>
      </w:r>
      <w:r w:rsidR="00DF00DB" w:rsidRPr="00D535BE">
        <w:rPr>
          <w:sz w:val="22"/>
        </w:rPr>
        <w:t xml:space="preserve"> and Discussion</w:t>
      </w:r>
    </w:p>
    <w:p w14:paraId="185D5A9F" w14:textId="4CDE3262" w:rsidR="00754B2D" w:rsidRPr="00D535BE" w:rsidRDefault="00754B2D" w:rsidP="00754B2D">
      <w:pPr>
        <w:pStyle w:val="Heading2"/>
        <w:numPr>
          <w:ilvl w:val="0"/>
          <w:numId w:val="0"/>
        </w:numPr>
        <w:ind w:left="10"/>
        <w:rPr>
          <w:b w:val="0"/>
          <w:sz w:val="22"/>
        </w:rPr>
      </w:pPr>
      <w:r w:rsidRPr="00D535BE">
        <w:rPr>
          <w:b w:val="0"/>
          <w:sz w:val="22"/>
        </w:rPr>
        <w:t>3.1</w:t>
      </w:r>
      <w:r w:rsidRPr="00D535BE">
        <w:rPr>
          <w:i/>
          <w:sz w:val="22"/>
        </w:rPr>
        <w:t xml:space="preserve"> </w:t>
      </w:r>
      <w:r w:rsidRPr="004F11A6">
        <w:rPr>
          <w:b w:val="0"/>
          <w:i/>
          <w:sz w:val="22"/>
        </w:rPr>
        <w:t xml:space="preserve">Evaluating the </w:t>
      </w:r>
      <w:r w:rsidR="002A212B">
        <w:rPr>
          <w:b w:val="0"/>
          <w:i/>
          <w:sz w:val="22"/>
        </w:rPr>
        <w:t xml:space="preserve">refined </w:t>
      </w:r>
      <w:proofErr w:type="spellStart"/>
      <w:r w:rsidRPr="004F11A6">
        <w:rPr>
          <w:b w:val="0"/>
          <w:i/>
          <w:sz w:val="22"/>
        </w:rPr>
        <w:t>GenRA</w:t>
      </w:r>
      <w:proofErr w:type="spellEnd"/>
      <w:r w:rsidRPr="004F11A6">
        <w:rPr>
          <w:b w:val="0"/>
          <w:i/>
          <w:sz w:val="22"/>
        </w:rPr>
        <w:t xml:space="preserve"> </w:t>
      </w:r>
      <w:r w:rsidR="002A212B">
        <w:rPr>
          <w:b w:val="0"/>
          <w:i/>
          <w:sz w:val="22"/>
        </w:rPr>
        <w:t xml:space="preserve">approach </w:t>
      </w:r>
      <w:r w:rsidR="00C00889">
        <w:rPr>
          <w:b w:val="0"/>
          <w:i/>
          <w:sz w:val="22"/>
        </w:rPr>
        <w:t>which</w:t>
      </w:r>
      <w:r w:rsidR="00C00889" w:rsidRPr="004F11A6">
        <w:rPr>
          <w:b w:val="0"/>
          <w:i/>
          <w:sz w:val="22"/>
        </w:rPr>
        <w:t xml:space="preserve"> consider</w:t>
      </w:r>
      <w:r w:rsidR="00C00889">
        <w:rPr>
          <w:b w:val="0"/>
          <w:i/>
          <w:sz w:val="22"/>
        </w:rPr>
        <w:t>s</w:t>
      </w:r>
      <w:r w:rsidR="00C00889" w:rsidRPr="004F11A6">
        <w:rPr>
          <w:b w:val="0"/>
          <w:i/>
          <w:sz w:val="22"/>
        </w:rPr>
        <w:t xml:space="preserve"> </w:t>
      </w:r>
      <w:r w:rsidRPr="004F11A6">
        <w:rPr>
          <w:b w:val="0"/>
          <w:i/>
          <w:sz w:val="22"/>
        </w:rPr>
        <w:t>physicochemical similarity</w:t>
      </w:r>
    </w:p>
    <w:p w14:paraId="64E7200C" w14:textId="6BCEF466" w:rsidR="00C52DCE" w:rsidRDefault="00662548" w:rsidP="00923924">
      <w:pPr>
        <w:ind w:left="0" w:firstLine="0"/>
        <w:rPr>
          <w:sz w:val="22"/>
        </w:rPr>
      </w:pPr>
      <w:r w:rsidRPr="00D535BE">
        <w:rPr>
          <w:sz w:val="22"/>
        </w:rPr>
        <w:t xml:space="preserve">The performance </w:t>
      </w:r>
      <w:r w:rsidR="003838B7" w:rsidRPr="00D535BE">
        <w:rPr>
          <w:sz w:val="22"/>
        </w:rPr>
        <w:t xml:space="preserve">of </w:t>
      </w:r>
      <w:r w:rsidRPr="00D535BE">
        <w:rPr>
          <w:sz w:val="22"/>
        </w:rPr>
        <w:t xml:space="preserve">the read-across predictions </w:t>
      </w:r>
      <w:r w:rsidR="003838B7" w:rsidRPr="00D535BE">
        <w:rPr>
          <w:sz w:val="22"/>
        </w:rPr>
        <w:t>was evaluated using the area under the curve of the ROC plot (AUC)</w:t>
      </w:r>
      <w:r w:rsidR="00C55415">
        <w:rPr>
          <w:sz w:val="22"/>
        </w:rPr>
        <w:t xml:space="preserve"> as discussed </w:t>
      </w:r>
      <w:r w:rsidR="00C03E28">
        <w:rPr>
          <w:sz w:val="22"/>
        </w:rPr>
        <w:t>in section 2.2</w:t>
      </w:r>
      <w:r w:rsidR="003838B7" w:rsidRPr="00D535BE">
        <w:rPr>
          <w:sz w:val="22"/>
        </w:rPr>
        <w:t>.</w:t>
      </w:r>
      <w:r w:rsidRPr="00D535BE">
        <w:rPr>
          <w:sz w:val="22"/>
        </w:rPr>
        <w:t xml:space="preserve">  </w:t>
      </w:r>
      <w:r w:rsidR="006F5FF0">
        <w:rPr>
          <w:sz w:val="22"/>
        </w:rPr>
        <w:t xml:space="preserve">Due to data paucity, </w:t>
      </w:r>
      <w:r w:rsidR="00E234D3">
        <w:rPr>
          <w:sz w:val="22"/>
        </w:rPr>
        <w:t>p</w:t>
      </w:r>
      <w:r w:rsidR="00E234D3" w:rsidRPr="00D535BE">
        <w:rPr>
          <w:sz w:val="22"/>
        </w:rPr>
        <w:t xml:space="preserve">redictions were aggregated to the organ level across all </w:t>
      </w:r>
      <w:r w:rsidR="00F6302C" w:rsidRPr="003A1824">
        <w:rPr>
          <w:i/>
          <w:sz w:val="22"/>
        </w:rPr>
        <w:t>in vivo</w:t>
      </w:r>
      <w:r w:rsidR="00F6302C">
        <w:rPr>
          <w:sz w:val="22"/>
        </w:rPr>
        <w:t xml:space="preserve"> </w:t>
      </w:r>
      <w:r w:rsidR="00E234D3" w:rsidRPr="00D535BE">
        <w:rPr>
          <w:sz w:val="22"/>
        </w:rPr>
        <w:t>study types</w:t>
      </w:r>
      <w:r w:rsidR="00BD37E4">
        <w:rPr>
          <w:sz w:val="22"/>
        </w:rPr>
        <w:t xml:space="preserve"> for </w:t>
      </w:r>
      <w:r w:rsidR="00C55415">
        <w:rPr>
          <w:sz w:val="22"/>
        </w:rPr>
        <w:t xml:space="preserve">the </w:t>
      </w:r>
      <w:r w:rsidR="00BD37E4">
        <w:rPr>
          <w:sz w:val="22"/>
        </w:rPr>
        <w:t>AUC calculation</w:t>
      </w:r>
      <w:r w:rsidR="006F5FF0">
        <w:rPr>
          <w:sz w:val="22"/>
        </w:rPr>
        <w:t xml:space="preserve">. </w:t>
      </w:r>
      <w:r w:rsidR="001C3477">
        <w:rPr>
          <w:sz w:val="22"/>
        </w:rPr>
        <w:t>This assumption is a</w:t>
      </w:r>
      <w:r w:rsidR="00C55415">
        <w:rPr>
          <w:sz w:val="22"/>
        </w:rPr>
        <w:t xml:space="preserve"> reasonable</w:t>
      </w:r>
      <w:r w:rsidR="00217D75">
        <w:rPr>
          <w:sz w:val="22"/>
        </w:rPr>
        <w:t xml:space="preserve"> </w:t>
      </w:r>
      <w:r w:rsidR="006F5FF0">
        <w:rPr>
          <w:sz w:val="22"/>
        </w:rPr>
        <w:t>aggregation</w:t>
      </w:r>
      <w:r w:rsidR="006E472F">
        <w:rPr>
          <w:sz w:val="22"/>
        </w:rPr>
        <w:t xml:space="preserve"> </w:t>
      </w:r>
      <w:r w:rsidR="00217D75">
        <w:rPr>
          <w:sz w:val="22"/>
        </w:rPr>
        <w:t xml:space="preserve">given </w:t>
      </w:r>
      <w:r w:rsidR="006E472F">
        <w:rPr>
          <w:sz w:val="22"/>
        </w:rPr>
        <w:t xml:space="preserve">the intent </w:t>
      </w:r>
      <w:r w:rsidR="00E234D3">
        <w:rPr>
          <w:sz w:val="22"/>
        </w:rPr>
        <w:t>was</w:t>
      </w:r>
      <w:r w:rsidR="006E472F">
        <w:rPr>
          <w:sz w:val="22"/>
        </w:rPr>
        <w:t xml:space="preserve"> to use phys</w:t>
      </w:r>
      <w:r w:rsidR="00E234D3">
        <w:rPr>
          <w:sz w:val="22"/>
        </w:rPr>
        <w:t>ico</w:t>
      </w:r>
      <w:r w:rsidR="006E472F">
        <w:rPr>
          <w:sz w:val="22"/>
        </w:rPr>
        <w:t>chem</w:t>
      </w:r>
      <w:r w:rsidR="00E234D3">
        <w:rPr>
          <w:sz w:val="22"/>
        </w:rPr>
        <w:t>ical information</w:t>
      </w:r>
      <w:r w:rsidR="00B95B86">
        <w:rPr>
          <w:sz w:val="22"/>
        </w:rPr>
        <w:t xml:space="preserve"> </w:t>
      </w:r>
      <w:r w:rsidR="006E472F">
        <w:rPr>
          <w:sz w:val="22"/>
        </w:rPr>
        <w:t>to model bioavailability, which</w:t>
      </w:r>
      <w:r w:rsidR="00975DD7">
        <w:rPr>
          <w:sz w:val="22"/>
        </w:rPr>
        <w:t xml:space="preserve"> </w:t>
      </w:r>
      <w:r w:rsidR="006E472F">
        <w:rPr>
          <w:sz w:val="22"/>
        </w:rPr>
        <w:t xml:space="preserve">is </w:t>
      </w:r>
      <w:r w:rsidR="00217D75">
        <w:rPr>
          <w:sz w:val="22"/>
        </w:rPr>
        <w:t>considered on a tissue or</w:t>
      </w:r>
      <w:r w:rsidR="00C55415">
        <w:rPr>
          <w:sz w:val="22"/>
        </w:rPr>
        <w:t xml:space="preserve"> organ level</w:t>
      </w:r>
      <w:r w:rsidR="006E472F">
        <w:rPr>
          <w:sz w:val="22"/>
        </w:rPr>
        <w:t xml:space="preserve"> </w:t>
      </w:r>
      <w:r w:rsidR="00217D75">
        <w:rPr>
          <w:sz w:val="22"/>
        </w:rPr>
        <w:t xml:space="preserve">in </w:t>
      </w:r>
      <w:r w:rsidR="002A212B">
        <w:rPr>
          <w:sz w:val="22"/>
        </w:rPr>
        <w:t xml:space="preserve">standard </w:t>
      </w:r>
      <w:r w:rsidR="00217D75">
        <w:rPr>
          <w:sz w:val="22"/>
        </w:rPr>
        <w:t>toxicokinetic modelling approaches</w:t>
      </w:r>
      <w:r w:rsidR="006E472F">
        <w:rPr>
          <w:sz w:val="22"/>
        </w:rPr>
        <w:t xml:space="preserve">. For </w:t>
      </w:r>
      <w:r w:rsidR="00E234D3">
        <w:rPr>
          <w:sz w:val="22"/>
        </w:rPr>
        <w:t>the</w:t>
      </w:r>
      <w:r w:rsidR="006E472F">
        <w:rPr>
          <w:sz w:val="22"/>
        </w:rPr>
        <w:t xml:space="preserve"> AUC calculations</w:t>
      </w:r>
      <w:r w:rsidR="00E234D3">
        <w:rPr>
          <w:sz w:val="22"/>
        </w:rPr>
        <w:t>,</w:t>
      </w:r>
      <w:r w:rsidR="00975DD7">
        <w:rPr>
          <w:sz w:val="22"/>
        </w:rPr>
        <w:t xml:space="preserve"> </w:t>
      </w:r>
      <w:r w:rsidR="006E472F">
        <w:rPr>
          <w:sz w:val="22"/>
        </w:rPr>
        <w:t xml:space="preserve">at least 30 positive and 30 negative toxicity values </w:t>
      </w:r>
      <w:r w:rsidR="00E234D3">
        <w:rPr>
          <w:sz w:val="22"/>
        </w:rPr>
        <w:t xml:space="preserve">were required </w:t>
      </w:r>
      <w:r w:rsidR="004F5CA1">
        <w:rPr>
          <w:sz w:val="22"/>
        </w:rPr>
        <w:t xml:space="preserve">to ensure a statistically robust </w:t>
      </w:r>
      <w:r w:rsidR="006E472F">
        <w:rPr>
          <w:sz w:val="22"/>
        </w:rPr>
        <w:t>compar</w:t>
      </w:r>
      <w:r w:rsidR="00E234D3">
        <w:rPr>
          <w:sz w:val="22"/>
        </w:rPr>
        <w:t>ison</w:t>
      </w:r>
      <w:r w:rsidR="00B95B86">
        <w:rPr>
          <w:sz w:val="22"/>
        </w:rPr>
        <w:t xml:space="preserve"> </w:t>
      </w:r>
      <w:r w:rsidR="004F5CA1">
        <w:rPr>
          <w:sz w:val="22"/>
        </w:rPr>
        <w:t xml:space="preserve">for </w:t>
      </w:r>
      <w:r w:rsidR="00E234D3">
        <w:rPr>
          <w:sz w:val="22"/>
        </w:rPr>
        <w:t>the</w:t>
      </w:r>
      <w:r w:rsidR="00575A40">
        <w:rPr>
          <w:sz w:val="22"/>
        </w:rPr>
        <w:t xml:space="preserve"> </w:t>
      </w:r>
      <w:r w:rsidR="00E234D3">
        <w:rPr>
          <w:sz w:val="22"/>
        </w:rPr>
        <w:t>predictions derived</w:t>
      </w:r>
      <w:r w:rsidR="004F5CA1">
        <w:rPr>
          <w:sz w:val="22"/>
        </w:rPr>
        <w:t xml:space="preserve">. This resulted </w:t>
      </w:r>
      <w:r w:rsidR="00E234D3">
        <w:rPr>
          <w:sz w:val="22"/>
        </w:rPr>
        <w:t>in</w:t>
      </w:r>
      <w:r w:rsidR="00B95B86">
        <w:rPr>
          <w:sz w:val="22"/>
        </w:rPr>
        <w:t xml:space="preserve"> </w:t>
      </w:r>
      <w:r w:rsidR="006D0181">
        <w:rPr>
          <w:sz w:val="22"/>
        </w:rPr>
        <w:t>5</w:t>
      </w:r>
      <w:r w:rsidR="00844349">
        <w:rPr>
          <w:sz w:val="22"/>
        </w:rPr>
        <w:t>0</w:t>
      </w:r>
      <w:r w:rsidR="006D0181">
        <w:rPr>
          <w:sz w:val="22"/>
        </w:rPr>
        <w:t xml:space="preserve"> data-rich organs</w:t>
      </w:r>
      <w:r w:rsidR="00BF59ED">
        <w:rPr>
          <w:sz w:val="22"/>
        </w:rPr>
        <w:t xml:space="preserve"> </w:t>
      </w:r>
      <w:r w:rsidR="00BF59ED">
        <w:rPr>
          <w:rStyle w:val="CommentReference"/>
          <w:sz w:val="22"/>
          <w:szCs w:val="22"/>
        </w:rPr>
        <w:t>covering</w:t>
      </w:r>
      <w:r w:rsidR="0073154A">
        <w:rPr>
          <w:sz w:val="22"/>
        </w:rPr>
        <w:t xml:space="preserve"> 575 chemicals.</w:t>
      </w:r>
    </w:p>
    <w:p w14:paraId="0B63FA45" w14:textId="0F2DA387" w:rsidR="00650A4D" w:rsidRPr="00D535BE" w:rsidRDefault="00650A4D" w:rsidP="00923924">
      <w:pPr>
        <w:ind w:left="0" w:firstLine="0"/>
        <w:rPr>
          <w:i/>
          <w:sz w:val="22"/>
        </w:rPr>
      </w:pPr>
      <w:r w:rsidRPr="00D535BE">
        <w:rPr>
          <w:i/>
          <w:sz w:val="22"/>
        </w:rPr>
        <w:t>3.1.1 Filtering</w:t>
      </w:r>
    </w:p>
    <w:p w14:paraId="6F58E697" w14:textId="277F3C28" w:rsidR="00ED258D" w:rsidRPr="00B568D2" w:rsidRDefault="00C81D55">
      <w:pPr>
        <w:ind w:left="-15"/>
        <w:rPr>
          <w:sz w:val="22"/>
        </w:rPr>
      </w:pPr>
      <w:r w:rsidRPr="00D535BE">
        <w:rPr>
          <w:sz w:val="22"/>
        </w:rPr>
        <w:t>For each organ</w:t>
      </w:r>
      <w:r w:rsidR="00DF00DB" w:rsidRPr="00D535BE">
        <w:rPr>
          <w:sz w:val="22"/>
        </w:rPr>
        <w:t>,</w:t>
      </w:r>
      <w:r w:rsidRPr="00D535BE">
        <w:rPr>
          <w:sz w:val="22"/>
        </w:rPr>
        <w:t xml:space="preserve"> </w:t>
      </w:r>
      <w:r w:rsidR="00650A4D" w:rsidRPr="00D535BE">
        <w:rPr>
          <w:sz w:val="22"/>
        </w:rPr>
        <w:t xml:space="preserve">the performance </w:t>
      </w:r>
      <w:r w:rsidR="00DF00DB" w:rsidRPr="00D535BE">
        <w:rPr>
          <w:sz w:val="22"/>
        </w:rPr>
        <w:t>(</w:t>
      </w:r>
      <w:r w:rsidR="00650A4D" w:rsidRPr="00D535BE">
        <w:rPr>
          <w:sz w:val="22"/>
        </w:rPr>
        <w:t xml:space="preserve">as </w:t>
      </w:r>
      <w:r w:rsidR="00DF00DB" w:rsidRPr="00D535BE">
        <w:rPr>
          <w:sz w:val="22"/>
        </w:rPr>
        <w:t>measured</w:t>
      </w:r>
      <w:r w:rsidR="00650A4D" w:rsidRPr="00D535BE">
        <w:rPr>
          <w:sz w:val="22"/>
        </w:rPr>
        <w:t xml:space="preserve"> by the AUC</w:t>
      </w:r>
      <w:r w:rsidR="00387050">
        <w:rPr>
          <w:sz w:val="22"/>
        </w:rPr>
        <w:t xml:space="preserve"> and expressed as a percentage</w:t>
      </w:r>
      <w:r w:rsidR="00DF00DB" w:rsidRPr="00D535BE">
        <w:rPr>
          <w:sz w:val="22"/>
        </w:rPr>
        <w:t>)</w:t>
      </w:r>
      <w:r w:rsidR="00650A4D" w:rsidRPr="00D535BE">
        <w:rPr>
          <w:sz w:val="22"/>
        </w:rPr>
        <w:t xml:space="preserve"> did not </w:t>
      </w:r>
      <w:r w:rsidR="004F5CA1">
        <w:rPr>
          <w:sz w:val="22"/>
        </w:rPr>
        <w:t xml:space="preserve">typically </w:t>
      </w:r>
      <w:r w:rsidR="00650A4D" w:rsidRPr="00D535BE">
        <w:rPr>
          <w:sz w:val="22"/>
        </w:rPr>
        <w:t>change for low threshold (</w:t>
      </w:r>
      <w:r w:rsidR="00650A4D" w:rsidRPr="00D535BE">
        <w:rPr>
          <w:i/>
          <w:sz w:val="22"/>
        </w:rPr>
        <w:t>θ</w:t>
      </w:r>
      <w:r w:rsidR="00650A4D" w:rsidRPr="00D535BE">
        <w:rPr>
          <w:sz w:val="22"/>
        </w:rPr>
        <w:t xml:space="preserve">) values (typically </w:t>
      </w:r>
      <w:r w:rsidR="00650A4D" w:rsidRPr="00D535BE">
        <w:rPr>
          <w:i/>
          <w:sz w:val="22"/>
        </w:rPr>
        <w:t>θ</w:t>
      </w:r>
      <w:r w:rsidR="00650A4D" w:rsidRPr="00D535BE">
        <w:rPr>
          <w:sz w:val="22"/>
        </w:rPr>
        <w:t xml:space="preserve"> ranging from 0 – 0.</w:t>
      </w:r>
      <w:r w:rsidR="00767E24" w:rsidRPr="00D535BE">
        <w:rPr>
          <w:sz w:val="22"/>
        </w:rPr>
        <w:t>6</w:t>
      </w:r>
      <w:r w:rsidR="00650A4D" w:rsidRPr="00D535BE">
        <w:rPr>
          <w:sz w:val="22"/>
        </w:rPr>
        <w:t xml:space="preserve"> </w:t>
      </w:r>
      <w:r w:rsidR="00DF00DB" w:rsidRPr="00D535BE">
        <w:rPr>
          <w:sz w:val="22"/>
        </w:rPr>
        <w:t>but a sharp decrease was noted at</w:t>
      </w:r>
      <w:r w:rsidR="00650A4D" w:rsidRPr="00D535BE">
        <w:rPr>
          <w:sz w:val="22"/>
        </w:rPr>
        <w:t xml:space="preserve"> higher threshold values</w:t>
      </w:r>
      <w:r w:rsidR="00DF00DB" w:rsidRPr="00D535BE">
        <w:rPr>
          <w:sz w:val="22"/>
        </w:rPr>
        <w:t xml:space="preserve"> (0.8 and higher</w:t>
      </w:r>
      <w:r w:rsidR="00DF00DB" w:rsidRPr="006A07FE">
        <w:rPr>
          <w:sz w:val="22"/>
        </w:rPr>
        <w:t>). This is illustrated in</w:t>
      </w:r>
      <w:r w:rsidR="00650A4D" w:rsidRPr="006A07FE">
        <w:rPr>
          <w:sz w:val="22"/>
        </w:rPr>
        <w:t xml:space="preserve"> </w:t>
      </w:r>
      <w:r w:rsidR="003838B7" w:rsidRPr="006A07FE">
        <w:rPr>
          <w:sz w:val="22"/>
        </w:rPr>
        <w:t xml:space="preserve">Figure 2 </w:t>
      </w:r>
      <w:r w:rsidR="00DF00DB" w:rsidRPr="006A07FE">
        <w:rPr>
          <w:sz w:val="22"/>
        </w:rPr>
        <w:t xml:space="preserve">using liver and kidney </w:t>
      </w:r>
      <w:r w:rsidR="004F5CA1">
        <w:rPr>
          <w:sz w:val="22"/>
        </w:rPr>
        <w:t xml:space="preserve">as examples since these were associated with the largest </w:t>
      </w:r>
      <w:r w:rsidR="00DF00DB" w:rsidRPr="006A07FE">
        <w:rPr>
          <w:sz w:val="22"/>
        </w:rPr>
        <w:t>number of results from which to assess the performance. A low threshold value equates to a subset of structural analogues where source analogues that have a low physicochemical similarity to the target have been removed</w:t>
      </w:r>
      <w:r w:rsidR="004F5CA1">
        <w:rPr>
          <w:sz w:val="22"/>
        </w:rPr>
        <w:t>, here</w:t>
      </w:r>
      <w:r w:rsidR="00DF00DB" w:rsidRPr="006A07FE">
        <w:rPr>
          <w:sz w:val="22"/>
        </w:rPr>
        <w:t xml:space="preserve"> the impact to the AUC performance is minimal. As the threshold increases, the </w:t>
      </w:r>
      <w:proofErr w:type="spellStart"/>
      <w:r w:rsidR="00DF00DB" w:rsidRPr="006A07FE">
        <w:rPr>
          <w:sz w:val="22"/>
        </w:rPr>
        <w:t>neighbourhood</w:t>
      </w:r>
      <w:proofErr w:type="spellEnd"/>
      <w:r w:rsidR="00DF00DB" w:rsidRPr="006A07FE">
        <w:rPr>
          <w:sz w:val="22"/>
        </w:rPr>
        <w:t xml:space="preserve"> of analogues is </w:t>
      </w:r>
      <w:r w:rsidR="00FB3E9E">
        <w:rPr>
          <w:sz w:val="22"/>
        </w:rPr>
        <w:t>depleted</w:t>
      </w:r>
      <w:r w:rsidR="00DF00DB" w:rsidRPr="006A07FE">
        <w:rPr>
          <w:sz w:val="22"/>
        </w:rPr>
        <w:t xml:space="preserve"> by removal of analogues that do have a higher physicochemical similarity </w:t>
      </w:r>
      <w:r w:rsidR="001C3477">
        <w:rPr>
          <w:sz w:val="22"/>
        </w:rPr>
        <w:t>(</w:t>
      </w:r>
      <w:r w:rsidR="00DF00DB" w:rsidRPr="006A07FE">
        <w:rPr>
          <w:sz w:val="22"/>
        </w:rPr>
        <w:t>i.e.</w:t>
      </w:r>
      <w:r w:rsidR="001C3477">
        <w:rPr>
          <w:sz w:val="22"/>
        </w:rPr>
        <w:t>,</w:t>
      </w:r>
      <w:r w:rsidR="00DF00DB" w:rsidRPr="006A07FE">
        <w:rPr>
          <w:sz w:val="22"/>
        </w:rPr>
        <w:t xml:space="preserve"> by retaining only those analogues that have both high structurally and physiochemical similarity to the target</w:t>
      </w:r>
      <w:r w:rsidR="001C3477">
        <w:rPr>
          <w:sz w:val="22"/>
        </w:rPr>
        <w:t>)</w:t>
      </w:r>
      <w:r w:rsidR="00DF00DB" w:rsidRPr="006A07FE">
        <w:rPr>
          <w:sz w:val="22"/>
        </w:rPr>
        <w:t xml:space="preserve">. </w:t>
      </w:r>
      <w:r w:rsidR="004F5CA1">
        <w:rPr>
          <w:sz w:val="22"/>
        </w:rPr>
        <w:t>T</w:t>
      </w:r>
      <w:r w:rsidR="00DF00DB" w:rsidRPr="006A07FE">
        <w:rPr>
          <w:sz w:val="22"/>
        </w:rPr>
        <w:t>he</w:t>
      </w:r>
      <w:r w:rsidR="00FB3E9E">
        <w:rPr>
          <w:sz w:val="22"/>
        </w:rPr>
        <w:t>re is a</w:t>
      </w:r>
      <w:r w:rsidR="00DF00DB" w:rsidRPr="006A07FE">
        <w:rPr>
          <w:sz w:val="22"/>
        </w:rPr>
        <w:t xml:space="preserve"> risk that useful analogues </w:t>
      </w:r>
      <w:r w:rsidR="004F5CA1">
        <w:rPr>
          <w:sz w:val="22"/>
        </w:rPr>
        <w:t>could</w:t>
      </w:r>
      <w:r w:rsidR="004F5CA1" w:rsidRPr="006A07FE">
        <w:rPr>
          <w:sz w:val="22"/>
        </w:rPr>
        <w:t xml:space="preserve"> </w:t>
      </w:r>
      <w:r w:rsidR="00DF00DB" w:rsidRPr="006A07FE">
        <w:rPr>
          <w:sz w:val="22"/>
        </w:rPr>
        <w:t xml:space="preserve">be removed from </w:t>
      </w:r>
      <w:r w:rsidR="004F5CA1">
        <w:rPr>
          <w:sz w:val="22"/>
        </w:rPr>
        <w:t>consideration</w:t>
      </w:r>
      <w:r w:rsidR="00387050">
        <w:rPr>
          <w:sz w:val="22"/>
        </w:rPr>
        <w:t xml:space="preserve"> if this threshold is too stringent</w:t>
      </w:r>
      <w:r w:rsidR="00DF00DB" w:rsidRPr="006A07FE">
        <w:rPr>
          <w:sz w:val="22"/>
        </w:rPr>
        <w:t xml:space="preserve">. </w:t>
      </w:r>
      <w:r w:rsidR="003838B7" w:rsidRPr="006A07FE">
        <w:rPr>
          <w:sz w:val="22"/>
        </w:rPr>
        <w:t xml:space="preserve"> </w:t>
      </w:r>
      <w:r w:rsidR="00185E48" w:rsidRPr="006A07FE">
        <w:rPr>
          <w:sz w:val="22"/>
        </w:rPr>
        <w:t xml:space="preserve">The only notable exception to this trend was </w:t>
      </w:r>
      <w:r w:rsidR="006E0513">
        <w:rPr>
          <w:sz w:val="22"/>
        </w:rPr>
        <w:t xml:space="preserve">the </w:t>
      </w:r>
      <w:r w:rsidR="00FB3E9E">
        <w:rPr>
          <w:sz w:val="22"/>
        </w:rPr>
        <w:t xml:space="preserve">target organ </w:t>
      </w:r>
      <w:r w:rsidR="00185E48" w:rsidRPr="00B568D2">
        <w:rPr>
          <w:sz w:val="22"/>
        </w:rPr>
        <w:t>vagina, which displayed a steady improvement as the threshold increased.</w:t>
      </w:r>
    </w:p>
    <w:p w14:paraId="23320F27" w14:textId="77777777" w:rsidR="004E6DA5" w:rsidRPr="00B568D2" w:rsidRDefault="004E6DA5" w:rsidP="004E6DA5">
      <w:pPr>
        <w:spacing w:after="524" w:line="259" w:lineRule="auto"/>
        <w:ind w:left="0" w:firstLine="0"/>
        <w:jc w:val="left"/>
        <w:rPr>
          <w:sz w:val="22"/>
        </w:rPr>
      </w:pPr>
      <w:r w:rsidRPr="00C63D58">
        <w:rPr>
          <w:rFonts w:ascii="Calibri" w:eastAsia="Calibri" w:hAnsi="Calibri" w:cs="Calibri"/>
          <w:noProof/>
          <w:sz w:val="22"/>
        </w:rPr>
        <w:lastRenderedPageBreak/>
        <mc:AlternateContent>
          <mc:Choice Requires="wpg">
            <w:drawing>
              <wp:inline distT="0" distB="0" distL="0" distR="0" wp14:anchorId="7D65A943" wp14:editId="5D12BE8C">
                <wp:extent cx="5759989" cy="1923179"/>
                <wp:effectExtent l="0" t="0" r="0" b="1270"/>
                <wp:docPr id="3" name="Group 3"/>
                <wp:cNvGraphicFramePr/>
                <a:graphic xmlns:a="http://schemas.openxmlformats.org/drawingml/2006/main">
                  <a:graphicData uri="http://schemas.microsoft.com/office/word/2010/wordprocessingGroup">
                    <wpg:wgp>
                      <wpg:cNvGrpSpPr/>
                      <wpg:grpSpPr>
                        <a:xfrm>
                          <a:off x="0" y="0"/>
                          <a:ext cx="5758792" cy="1919989"/>
                          <a:chOff x="1196" y="1595"/>
                          <a:chExt cx="5758792" cy="1919989"/>
                        </a:xfrm>
                      </wpg:grpSpPr>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1196" y="2397"/>
                            <a:ext cx="2877592" cy="1918394"/>
                          </a:xfrm>
                          <a:prstGeom prst="rect">
                            <a:avLst/>
                          </a:prstGeom>
                        </pic:spPr>
                      </pic:pic>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2880005" y="1595"/>
                            <a:ext cx="2879983" cy="1919989"/>
                          </a:xfrm>
                          <a:prstGeom prst="rect">
                            <a:avLst/>
                          </a:prstGeom>
                        </pic:spPr>
                      </pic:pic>
                    </wpg:wgp>
                  </a:graphicData>
                </a:graphic>
              </wp:inline>
            </w:drawing>
          </mc:Choice>
          <mc:Fallback>
            <w:pict>
              <v:group w14:anchorId="1B1617B4" id="Group 3" o:spid="_x0000_s1026" style="width:453.55pt;height:151.45pt;mso-position-horizontal-relative:char;mso-position-vertical-relative:line" coordorigin="11,15" coordsize="57587,19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&#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top:23;width:28776;height:1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">
                  <v:imagedata r:id="rId17" o:title=""/>
                </v:shape>
                <v:shape id="Picture 5" o:spid="_x0000_s1028" type="#_x0000_t75" style="position:absolute;left:28800;top:15;width:28799;height:1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">
                  <v:imagedata r:id="rId18" o:title=""/>
                </v:shape>
                <w10:anchorlock/>
              </v:group>
            </w:pict>
          </mc:Fallback>
        </mc:AlternateContent>
      </w:r>
    </w:p>
    <w:p w14:paraId="527C1605" w14:textId="4565D86E" w:rsidR="004E6DA5" w:rsidRPr="00B568D2" w:rsidRDefault="004E6DA5" w:rsidP="006273D7">
      <w:pPr>
        <w:spacing w:after="0" w:line="480" w:lineRule="auto"/>
        <w:ind w:left="432" w:right="418" w:hanging="14"/>
        <w:jc w:val="center"/>
        <w:rPr>
          <w:sz w:val="22"/>
        </w:rPr>
      </w:pPr>
      <w:r w:rsidRPr="00B568D2">
        <w:rPr>
          <w:sz w:val="22"/>
        </w:rPr>
        <w:t xml:space="preserve">Figure 2: AUC plots for </w:t>
      </w:r>
      <w:r w:rsidR="00575AC1">
        <w:rPr>
          <w:sz w:val="22"/>
        </w:rPr>
        <w:t xml:space="preserve">aggregated predictions for </w:t>
      </w:r>
      <w:r w:rsidRPr="00B568D2">
        <w:rPr>
          <w:sz w:val="22"/>
        </w:rPr>
        <w:t>kidney and liver using the filtering method</w:t>
      </w:r>
      <w:r w:rsidR="00123301">
        <w:rPr>
          <w:sz w:val="22"/>
        </w:rPr>
        <w:t>.</w:t>
      </w:r>
      <w:r w:rsidR="000B1800">
        <w:rPr>
          <w:sz w:val="22"/>
        </w:rPr>
        <w:t xml:space="preserve"> </w:t>
      </w:r>
      <w:bookmarkStart w:id="0" w:name="_Hlk504989514"/>
      <w:r w:rsidR="000B1800">
        <w:rPr>
          <w:sz w:val="22"/>
        </w:rPr>
        <w:t>Similar plots can be found for all 5</w:t>
      </w:r>
      <w:r w:rsidR="00844349">
        <w:rPr>
          <w:sz w:val="22"/>
        </w:rPr>
        <w:t>0</w:t>
      </w:r>
      <w:r w:rsidR="000B1800">
        <w:rPr>
          <w:sz w:val="22"/>
        </w:rPr>
        <w:t xml:space="preserve"> organs in the </w:t>
      </w:r>
      <w:r w:rsidR="00E234D3">
        <w:rPr>
          <w:sz w:val="22"/>
        </w:rPr>
        <w:t>supplementary information</w:t>
      </w:r>
      <w:r w:rsidR="000B1800">
        <w:rPr>
          <w:sz w:val="22"/>
        </w:rPr>
        <w:t>.</w:t>
      </w:r>
      <w:bookmarkEnd w:id="0"/>
    </w:p>
    <w:p w14:paraId="5C999DD5" w14:textId="77777777" w:rsidR="004E6DA5" w:rsidRPr="00B568D2" w:rsidRDefault="004E6DA5">
      <w:pPr>
        <w:ind w:left="-15"/>
        <w:rPr>
          <w:sz w:val="22"/>
        </w:rPr>
      </w:pPr>
    </w:p>
    <w:p w14:paraId="5E1563FE" w14:textId="7FD3DC0B" w:rsidR="00123301" w:rsidRDefault="00753553">
      <w:pPr>
        <w:spacing w:after="33"/>
        <w:ind w:left="-15"/>
        <w:rPr>
          <w:sz w:val="22"/>
        </w:rPr>
      </w:pPr>
      <w:r>
        <w:rPr>
          <w:sz w:val="22"/>
        </w:rPr>
        <w:t xml:space="preserve">Table </w:t>
      </w:r>
      <w:r w:rsidR="00575A40">
        <w:rPr>
          <w:sz w:val="22"/>
        </w:rPr>
        <w:t>1</w:t>
      </w:r>
      <w:r>
        <w:rPr>
          <w:sz w:val="22"/>
        </w:rPr>
        <w:t xml:space="preserve"> contains the top 10 </w:t>
      </w:r>
      <w:r w:rsidR="00575A40">
        <w:rPr>
          <w:sz w:val="22"/>
        </w:rPr>
        <w:t xml:space="preserve">most </w:t>
      </w:r>
      <w:r>
        <w:rPr>
          <w:sz w:val="22"/>
        </w:rPr>
        <w:t xml:space="preserve">improved </w:t>
      </w:r>
      <w:r w:rsidR="000730B6">
        <w:rPr>
          <w:sz w:val="22"/>
        </w:rPr>
        <w:t>organs</w:t>
      </w:r>
      <w:r w:rsidR="00224360">
        <w:rPr>
          <w:sz w:val="22"/>
        </w:rPr>
        <w:t xml:space="preserve"> that display</w:t>
      </w:r>
      <w:r w:rsidR="00387050">
        <w:rPr>
          <w:sz w:val="22"/>
        </w:rPr>
        <w:t>ed</w:t>
      </w:r>
      <w:r w:rsidR="00224360">
        <w:rPr>
          <w:sz w:val="22"/>
        </w:rPr>
        <w:t xml:space="preserve"> a</w:t>
      </w:r>
      <w:r w:rsidR="00387050">
        <w:rPr>
          <w:sz w:val="22"/>
        </w:rPr>
        <w:t>n</w:t>
      </w:r>
      <w:r w:rsidR="00224360">
        <w:rPr>
          <w:sz w:val="22"/>
        </w:rPr>
        <w:t xml:space="preserve"> improvement </w:t>
      </w:r>
      <w:r w:rsidR="00387050">
        <w:rPr>
          <w:sz w:val="22"/>
        </w:rPr>
        <w:t xml:space="preserve">in read-across </w:t>
      </w:r>
      <w:r w:rsidR="002A212B">
        <w:rPr>
          <w:sz w:val="22"/>
        </w:rPr>
        <w:t xml:space="preserve">performance </w:t>
      </w:r>
      <w:r w:rsidR="00387050">
        <w:rPr>
          <w:sz w:val="22"/>
        </w:rPr>
        <w:t xml:space="preserve">of over 1% relative to the baseline </w:t>
      </w:r>
      <w:proofErr w:type="spellStart"/>
      <w:r w:rsidR="00387050">
        <w:rPr>
          <w:sz w:val="22"/>
        </w:rPr>
        <w:t>GenRA</w:t>
      </w:r>
      <w:proofErr w:type="spellEnd"/>
      <w:r w:rsidR="006E6E1E">
        <w:rPr>
          <w:sz w:val="22"/>
        </w:rPr>
        <w:t xml:space="preserve"> (this was an arbitrary </w:t>
      </w:r>
      <w:r w:rsidR="00656DEE">
        <w:rPr>
          <w:sz w:val="22"/>
        </w:rPr>
        <w:t>selection for illustrative purposes only</w:t>
      </w:r>
      <w:r w:rsidR="006E6E1E">
        <w:rPr>
          <w:sz w:val="22"/>
        </w:rPr>
        <w:t>)</w:t>
      </w:r>
      <w:r w:rsidR="00387050">
        <w:rPr>
          <w:sz w:val="22"/>
        </w:rPr>
        <w:t xml:space="preserve">. </w:t>
      </w:r>
      <w:r>
        <w:rPr>
          <w:sz w:val="22"/>
        </w:rPr>
        <w:t>Additionally, a</w:t>
      </w:r>
      <w:r w:rsidR="00B568D2">
        <w:rPr>
          <w:sz w:val="22"/>
        </w:rPr>
        <w:t xml:space="preserve"> tabulation of the best performing threshold values for </w:t>
      </w:r>
      <w:r w:rsidR="00D535BE">
        <w:rPr>
          <w:sz w:val="22"/>
        </w:rPr>
        <w:t>each of the</w:t>
      </w:r>
      <w:r w:rsidR="00B568D2">
        <w:rPr>
          <w:sz w:val="22"/>
        </w:rPr>
        <w:t xml:space="preserve"> target organs is provided in the supplementary information (Table A1).</w:t>
      </w:r>
      <w:r w:rsidR="00123301">
        <w:rPr>
          <w:sz w:val="22"/>
        </w:rPr>
        <w:t xml:space="preserve"> </w:t>
      </w:r>
    </w:p>
    <w:p w14:paraId="7DAD9006" w14:textId="77777777" w:rsidR="00EF497F" w:rsidRDefault="00EF497F">
      <w:pPr>
        <w:spacing w:after="33"/>
        <w:ind w:left="-15"/>
        <w:rPr>
          <w:sz w:val="22"/>
        </w:rPr>
      </w:pPr>
    </w:p>
    <w:tbl>
      <w:tblPr>
        <w:tblStyle w:val="TableGrid0"/>
        <w:tblW w:w="0" w:type="auto"/>
        <w:jc w:val="center"/>
        <w:tblLook w:val="04A0" w:firstRow="1" w:lastRow="0" w:firstColumn="1" w:lastColumn="0" w:noHBand="0" w:noVBand="1"/>
      </w:tblPr>
      <w:tblGrid>
        <w:gridCol w:w="2530"/>
        <w:gridCol w:w="4665"/>
      </w:tblGrid>
      <w:tr w:rsidR="00753553" w14:paraId="635199AC" w14:textId="77777777" w:rsidTr="006E6E1E">
        <w:trPr>
          <w:jc w:val="center"/>
        </w:trPr>
        <w:tc>
          <w:tcPr>
            <w:tcW w:w="2530" w:type="dxa"/>
          </w:tcPr>
          <w:p w14:paraId="11819F00" w14:textId="7C0C7D63" w:rsidR="00753553" w:rsidRDefault="00753553" w:rsidP="00BD37E4">
            <w:pPr>
              <w:spacing w:after="33"/>
              <w:ind w:left="0" w:firstLine="0"/>
              <w:jc w:val="center"/>
              <w:rPr>
                <w:sz w:val="22"/>
              </w:rPr>
            </w:pPr>
            <w:bookmarkStart w:id="1" w:name="_Hlk502226956"/>
            <w:r>
              <w:rPr>
                <w:sz w:val="22"/>
              </w:rPr>
              <w:t>Organ</w:t>
            </w:r>
          </w:p>
        </w:tc>
        <w:tc>
          <w:tcPr>
            <w:tcW w:w="4665" w:type="dxa"/>
          </w:tcPr>
          <w:p w14:paraId="34BD7581" w14:textId="08339BCF" w:rsidR="00753553" w:rsidRDefault="00C00889" w:rsidP="00BD37E4">
            <w:pPr>
              <w:spacing w:after="33"/>
              <w:ind w:left="0" w:firstLine="0"/>
              <w:jc w:val="center"/>
              <w:rPr>
                <w:sz w:val="22"/>
              </w:rPr>
            </w:pPr>
            <w:r>
              <w:rPr>
                <w:sz w:val="22"/>
              </w:rPr>
              <w:t>Improvement in performance between the Refined</w:t>
            </w:r>
            <w:r w:rsidR="00575A40">
              <w:rPr>
                <w:sz w:val="22"/>
              </w:rPr>
              <w:t xml:space="preserve"> </w:t>
            </w:r>
            <w:proofErr w:type="spellStart"/>
            <w:r w:rsidR="00575A40">
              <w:rPr>
                <w:sz w:val="22"/>
              </w:rPr>
              <w:t>GenRA</w:t>
            </w:r>
            <w:proofErr w:type="spellEnd"/>
            <w:r w:rsidR="00387050">
              <w:rPr>
                <w:sz w:val="22"/>
              </w:rPr>
              <w:t xml:space="preserve"> </w:t>
            </w:r>
            <w:r>
              <w:rPr>
                <w:sz w:val="22"/>
              </w:rPr>
              <w:t>relative to the</w:t>
            </w:r>
            <w:r w:rsidR="00387050">
              <w:rPr>
                <w:sz w:val="22"/>
              </w:rPr>
              <w:t xml:space="preserve"> baseline </w:t>
            </w:r>
            <w:proofErr w:type="spellStart"/>
            <w:r w:rsidR="00387050">
              <w:rPr>
                <w:sz w:val="22"/>
              </w:rPr>
              <w:t>GenRA</w:t>
            </w:r>
            <w:proofErr w:type="spellEnd"/>
          </w:p>
        </w:tc>
      </w:tr>
      <w:tr w:rsidR="00753553" w14:paraId="0FC22E81" w14:textId="77777777" w:rsidTr="006E6E1E">
        <w:trPr>
          <w:jc w:val="center"/>
        </w:trPr>
        <w:tc>
          <w:tcPr>
            <w:tcW w:w="2530" w:type="dxa"/>
          </w:tcPr>
          <w:p w14:paraId="4C814415" w14:textId="2DDD5BDC" w:rsidR="00753553" w:rsidRDefault="00753553" w:rsidP="00BD37E4">
            <w:pPr>
              <w:spacing w:after="33"/>
              <w:ind w:left="0" w:firstLine="0"/>
              <w:jc w:val="center"/>
              <w:rPr>
                <w:sz w:val="22"/>
              </w:rPr>
            </w:pPr>
            <w:r>
              <w:rPr>
                <w:sz w:val="22"/>
              </w:rPr>
              <w:t>Gallbladder</w:t>
            </w:r>
          </w:p>
        </w:tc>
        <w:tc>
          <w:tcPr>
            <w:tcW w:w="4665" w:type="dxa"/>
          </w:tcPr>
          <w:p w14:paraId="161DC95A" w14:textId="732D1AAE" w:rsidR="00753553" w:rsidRDefault="00BE17E7" w:rsidP="00BD37E4">
            <w:pPr>
              <w:spacing w:after="33"/>
              <w:ind w:left="0" w:firstLine="0"/>
              <w:jc w:val="center"/>
              <w:rPr>
                <w:sz w:val="22"/>
              </w:rPr>
            </w:pPr>
            <w:r>
              <w:rPr>
                <w:sz w:val="22"/>
              </w:rPr>
              <w:t>2.5%</w:t>
            </w:r>
          </w:p>
        </w:tc>
      </w:tr>
      <w:tr w:rsidR="00753553" w14:paraId="1C3EC36A" w14:textId="77777777" w:rsidTr="006E6E1E">
        <w:trPr>
          <w:jc w:val="center"/>
        </w:trPr>
        <w:tc>
          <w:tcPr>
            <w:tcW w:w="2530" w:type="dxa"/>
          </w:tcPr>
          <w:p w14:paraId="277ED62B" w14:textId="62FA59D9" w:rsidR="00753553" w:rsidRDefault="00AC6C4C" w:rsidP="00BD37E4">
            <w:pPr>
              <w:spacing w:after="33"/>
              <w:ind w:left="0" w:firstLine="0"/>
              <w:jc w:val="center"/>
              <w:rPr>
                <w:sz w:val="22"/>
              </w:rPr>
            </w:pPr>
            <w:r>
              <w:rPr>
                <w:sz w:val="22"/>
              </w:rPr>
              <w:t>Vagina</w:t>
            </w:r>
          </w:p>
        </w:tc>
        <w:tc>
          <w:tcPr>
            <w:tcW w:w="4665" w:type="dxa"/>
          </w:tcPr>
          <w:p w14:paraId="47EAF827" w14:textId="16E8F2D8" w:rsidR="00753553" w:rsidRDefault="00BE17E7" w:rsidP="00BD37E4">
            <w:pPr>
              <w:spacing w:after="33"/>
              <w:ind w:left="0" w:firstLine="0"/>
              <w:jc w:val="center"/>
              <w:rPr>
                <w:sz w:val="22"/>
              </w:rPr>
            </w:pPr>
            <w:r>
              <w:rPr>
                <w:sz w:val="22"/>
              </w:rPr>
              <w:t>2.3%</w:t>
            </w:r>
          </w:p>
        </w:tc>
      </w:tr>
      <w:tr w:rsidR="00753553" w14:paraId="66A32BCB" w14:textId="77777777" w:rsidTr="006E6E1E">
        <w:trPr>
          <w:jc w:val="center"/>
        </w:trPr>
        <w:tc>
          <w:tcPr>
            <w:tcW w:w="2530" w:type="dxa"/>
          </w:tcPr>
          <w:p w14:paraId="2EDB8BC8" w14:textId="31F33AEC" w:rsidR="00753553" w:rsidRDefault="00AC6C4C" w:rsidP="00BD37E4">
            <w:pPr>
              <w:spacing w:after="33"/>
              <w:ind w:left="0" w:firstLine="0"/>
              <w:jc w:val="center"/>
              <w:rPr>
                <w:sz w:val="22"/>
              </w:rPr>
            </w:pPr>
            <w:r>
              <w:rPr>
                <w:sz w:val="22"/>
              </w:rPr>
              <w:t>Age Landmark</w:t>
            </w:r>
          </w:p>
        </w:tc>
        <w:tc>
          <w:tcPr>
            <w:tcW w:w="4665" w:type="dxa"/>
          </w:tcPr>
          <w:p w14:paraId="378E3C11" w14:textId="241402BD" w:rsidR="00753553" w:rsidRDefault="00BE17E7" w:rsidP="00BD37E4">
            <w:pPr>
              <w:spacing w:after="33"/>
              <w:ind w:left="0" w:firstLine="0"/>
              <w:jc w:val="center"/>
              <w:rPr>
                <w:sz w:val="22"/>
              </w:rPr>
            </w:pPr>
            <w:r>
              <w:rPr>
                <w:sz w:val="22"/>
              </w:rPr>
              <w:t>2.3%</w:t>
            </w:r>
          </w:p>
        </w:tc>
      </w:tr>
      <w:tr w:rsidR="00753553" w14:paraId="2DFE54DA" w14:textId="77777777" w:rsidTr="006E6E1E">
        <w:trPr>
          <w:jc w:val="center"/>
        </w:trPr>
        <w:tc>
          <w:tcPr>
            <w:tcW w:w="2530" w:type="dxa"/>
          </w:tcPr>
          <w:p w14:paraId="1CD3FFDD" w14:textId="7F736EF5" w:rsidR="00753553" w:rsidRDefault="00AC6C4C" w:rsidP="00BD37E4">
            <w:pPr>
              <w:spacing w:after="33"/>
              <w:ind w:left="0" w:firstLine="0"/>
              <w:jc w:val="center"/>
              <w:rPr>
                <w:sz w:val="22"/>
              </w:rPr>
            </w:pPr>
            <w:r>
              <w:rPr>
                <w:sz w:val="22"/>
              </w:rPr>
              <w:t xml:space="preserve">Sexual Development </w:t>
            </w:r>
            <w:r w:rsidR="00753553">
              <w:rPr>
                <w:sz w:val="22"/>
              </w:rPr>
              <w:t>Landmark</w:t>
            </w:r>
          </w:p>
        </w:tc>
        <w:tc>
          <w:tcPr>
            <w:tcW w:w="4665" w:type="dxa"/>
          </w:tcPr>
          <w:p w14:paraId="0C0B7118" w14:textId="4BEBF64F" w:rsidR="00753553" w:rsidRDefault="00BE17E7" w:rsidP="00BD37E4">
            <w:pPr>
              <w:spacing w:after="33"/>
              <w:ind w:left="0" w:firstLine="0"/>
              <w:jc w:val="center"/>
              <w:rPr>
                <w:sz w:val="22"/>
              </w:rPr>
            </w:pPr>
            <w:r>
              <w:rPr>
                <w:sz w:val="22"/>
              </w:rPr>
              <w:t>2.0%</w:t>
            </w:r>
          </w:p>
        </w:tc>
      </w:tr>
      <w:tr w:rsidR="00753553" w14:paraId="0EBFDDD2" w14:textId="77777777" w:rsidTr="006E6E1E">
        <w:trPr>
          <w:jc w:val="center"/>
        </w:trPr>
        <w:tc>
          <w:tcPr>
            <w:tcW w:w="2530" w:type="dxa"/>
          </w:tcPr>
          <w:p w14:paraId="1109EC57" w14:textId="1D2FE933" w:rsidR="00753553" w:rsidRDefault="00AC6C4C" w:rsidP="00BD37E4">
            <w:pPr>
              <w:spacing w:after="33"/>
              <w:ind w:left="0" w:firstLine="0"/>
              <w:jc w:val="center"/>
              <w:rPr>
                <w:sz w:val="22"/>
              </w:rPr>
            </w:pPr>
            <w:r>
              <w:rPr>
                <w:sz w:val="22"/>
              </w:rPr>
              <w:t>Seminal Vesicle</w:t>
            </w:r>
          </w:p>
        </w:tc>
        <w:tc>
          <w:tcPr>
            <w:tcW w:w="4665" w:type="dxa"/>
          </w:tcPr>
          <w:p w14:paraId="44BC8179" w14:textId="6DA1F153" w:rsidR="00753553" w:rsidRDefault="00BE17E7" w:rsidP="00BD37E4">
            <w:pPr>
              <w:spacing w:after="33"/>
              <w:ind w:left="0" w:firstLine="0"/>
              <w:jc w:val="center"/>
              <w:rPr>
                <w:sz w:val="22"/>
              </w:rPr>
            </w:pPr>
            <w:r>
              <w:rPr>
                <w:sz w:val="22"/>
              </w:rPr>
              <w:t>1.6%</w:t>
            </w:r>
          </w:p>
        </w:tc>
      </w:tr>
      <w:tr w:rsidR="00753553" w14:paraId="1E68D52C" w14:textId="77777777" w:rsidTr="006E6E1E">
        <w:trPr>
          <w:jc w:val="center"/>
        </w:trPr>
        <w:tc>
          <w:tcPr>
            <w:tcW w:w="2530" w:type="dxa"/>
          </w:tcPr>
          <w:p w14:paraId="71AD731D" w14:textId="6BE67672" w:rsidR="00753553" w:rsidRDefault="00AC6C4C" w:rsidP="00BD37E4">
            <w:pPr>
              <w:spacing w:after="33"/>
              <w:ind w:left="0" w:firstLine="0"/>
              <w:jc w:val="center"/>
              <w:rPr>
                <w:sz w:val="22"/>
              </w:rPr>
            </w:pPr>
            <w:r>
              <w:rPr>
                <w:sz w:val="22"/>
              </w:rPr>
              <w:t>Stomach</w:t>
            </w:r>
          </w:p>
        </w:tc>
        <w:tc>
          <w:tcPr>
            <w:tcW w:w="4665" w:type="dxa"/>
          </w:tcPr>
          <w:p w14:paraId="262617B9" w14:textId="6FA09E9E" w:rsidR="00753553" w:rsidRDefault="00BE17E7" w:rsidP="00BD37E4">
            <w:pPr>
              <w:spacing w:after="33"/>
              <w:ind w:left="0" w:firstLine="0"/>
              <w:jc w:val="center"/>
              <w:rPr>
                <w:sz w:val="22"/>
              </w:rPr>
            </w:pPr>
            <w:r>
              <w:rPr>
                <w:sz w:val="22"/>
              </w:rPr>
              <w:t>1.2%</w:t>
            </w:r>
          </w:p>
        </w:tc>
      </w:tr>
      <w:tr w:rsidR="00753553" w14:paraId="651F3E84" w14:textId="77777777" w:rsidTr="006E6E1E">
        <w:trPr>
          <w:jc w:val="center"/>
        </w:trPr>
        <w:tc>
          <w:tcPr>
            <w:tcW w:w="2530" w:type="dxa"/>
          </w:tcPr>
          <w:p w14:paraId="36C6BEF8" w14:textId="1D734EC8" w:rsidR="00753553" w:rsidRDefault="00AC6C4C" w:rsidP="00BD37E4">
            <w:pPr>
              <w:spacing w:after="33"/>
              <w:ind w:left="0" w:firstLine="0"/>
              <w:jc w:val="center"/>
              <w:rPr>
                <w:sz w:val="22"/>
              </w:rPr>
            </w:pPr>
            <w:r>
              <w:rPr>
                <w:sz w:val="22"/>
              </w:rPr>
              <w:lastRenderedPageBreak/>
              <w:t>Urinary Bladder</w:t>
            </w:r>
          </w:p>
        </w:tc>
        <w:tc>
          <w:tcPr>
            <w:tcW w:w="4665" w:type="dxa"/>
          </w:tcPr>
          <w:p w14:paraId="0198FC9A" w14:textId="4258A57A" w:rsidR="00753553" w:rsidRDefault="00BE17E7" w:rsidP="00BD37E4">
            <w:pPr>
              <w:spacing w:after="33"/>
              <w:ind w:left="0" w:firstLine="0"/>
              <w:jc w:val="center"/>
              <w:rPr>
                <w:sz w:val="22"/>
              </w:rPr>
            </w:pPr>
            <w:r>
              <w:rPr>
                <w:sz w:val="22"/>
              </w:rPr>
              <w:t>1.1%</w:t>
            </w:r>
          </w:p>
        </w:tc>
      </w:tr>
      <w:tr w:rsidR="00753553" w14:paraId="0486A06E" w14:textId="77777777" w:rsidTr="006E6E1E">
        <w:trPr>
          <w:jc w:val="center"/>
        </w:trPr>
        <w:tc>
          <w:tcPr>
            <w:tcW w:w="2530" w:type="dxa"/>
          </w:tcPr>
          <w:p w14:paraId="7AAE2BFC" w14:textId="09A5A3A4" w:rsidR="00753553" w:rsidRDefault="00AC6C4C" w:rsidP="00BD37E4">
            <w:pPr>
              <w:spacing w:after="33"/>
              <w:ind w:left="0" w:firstLine="0"/>
              <w:jc w:val="center"/>
              <w:rPr>
                <w:sz w:val="22"/>
              </w:rPr>
            </w:pPr>
            <w:r>
              <w:rPr>
                <w:sz w:val="22"/>
              </w:rPr>
              <w:t>Offspring Survival-Late</w:t>
            </w:r>
          </w:p>
        </w:tc>
        <w:tc>
          <w:tcPr>
            <w:tcW w:w="4665" w:type="dxa"/>
          </w:tcPr>
          <w:p w14:paraId="06DA6CA5" w14:textId="0CA0B019" w:rsidR="00753553" w:rsidRDefault="00BE17E7" w:rsidP="00BD37E4">
            <w:pPr>
              <w:spacing w:after="33"/>
              <w:ind w:left="0" w:firstLine="0"/>
              <w:jc w:val="center"/>
              <w:rPr>
                <w:sz w:val="22"/>
              </w:rPr>
            </w:pPr>
            <w:r>
              <w:rPr>
                <w:sz w:val="22"/>
              </w:rPr>
              <w:t>1.1%</w:t>
            </w:r>
          </w:p>
        </w:tc>
      </w:tr>
      <w:tr w:rsidR="00753553" w14:paraId="3C958A5C" w14:textId="77777777" w:rsidTr="006E6E1E">
        <w:trPr>
          <w:jc w:val="center"/>
        </w:trPr>
        <w:tc>
          <w:tcPr>
            <w:tcW w:w="2530" w:type="dxa"/>
          </w:tcPr>
          <w:p w14:paraId="3BC54F10" w14:textId="0E7EF978" w:rsidR="00753553" w:rsidRDefault="00AC6C4C" w:rsidP="00BD37E4">
            <w:pPr>
              <w:spacing w:after="33"/>
              <w:ind w:left="0" w:firstLine="0"/>
              <w:jc w:val="center"/>
              <w:rPr>
                <w:sz w:val="22"/>
              </w:rPr>
            </w:pPr>
            <w:r>
              <w:rPr>
                <w:sz w:val="22"/>
              </w:rPr>
              <w:t>Intestine Large</w:t>
            </w:r>
          </w:p>
        </w:tc>
        <w:tc>
          <w:tcPr>
            <w:tcW w:w="4665" w:type="dxa"/>
          </w:tcPr>
          <w:p w14:paraId="1B76EE02" w14:textId="7358EA30" w:rsidR="00AC6C4C" w:rsidRDefault="00BE17E7" w:rsidP="00BD37E4">
            <w:pPr>
              <w:spacing w:after="33"/>
              <w:ind w:left="0" w:firstLine="0"/>
              <w:jc w:val="center"/>
              <w:rPr>
                <w:sz w:val="22"/>
              </w:rPr>
            </w:pPr>
            <w:r>
              <w:rPr>
                <w:sz w:val="22"/>
              </w:rPr>
              <w:t>1.1%</w:t>
            </w:r>
          </w:p>
        </w:tc>
      </w:tr>
      <w:tr w:rsidR="00AC6C4C" w14:paraId="3C083A2E" w14:textId="77777777" w:rsidTr="006E6E1E">
        <w:trPr>
          <w:jc w:val="center"/>
        </w:trPr>
        <w:tc>
          <w:tcPr>
            <w:tcW w:w="2530" w:type="dxa"/>
          </w:tcPr>
          <w:p w14:paraId="409CBD56" w14:textId="775126F2" w:rsidR="00AC6C4C" w:rsidRDefault="00AC6C4C" w:rsidP="00753553">
            <w:pPr>
              <w:spacing w:after="33"/>
              <w:ind w:left="0" w:firstLine="0"/>
              <w:jc w:val="center"/>
              <w:rPr>
                <w:sz w:val="22"/>
              </w:rPr>
            </w:pPr>
            <w:r>
              <w:rPr>
                <w:sz w:val="22"/>
              </w:rPr>
              <w:t>Ureter</w:t>
            </w:r>
          </w:p>
        </w:tc>
        <w:tc>
          <w:tcPr>
            <w:tcW w:w="4665" w:type="dxa"/>
          </w:tcPr>
          <w:p w14:paraId="58186C86" w14:textId="2BDE3041" w:rsidR="00AC6C4C" w:rsidRDefault="00BE17E7" w:rsidP="00AC6C4C">
            <w:pPr>
              <w:spacing w:after="33"/>
              <w:ind w:left="0" w:firstLine="0"/>
              <w:jc w:val="center"/>
              <w:rPr>
                <w:sz w:val="22"/>
              </w:rPr>
            </w:pPr>
            <w:r>
              <w:rPr>
                <w:sz w:val="22"/>
              </w:rPr>
              <w:t>1.0%</w:t>
            </w:r>
          </w:p>
        </w:tc>
      </w:tr>
    </w:tbl>
    <w:bookmarkEnd w:id="1"/>
    <w:p w14:paraId="57A4EBC5" w14:textId="3AA18437" w:rsidR="00753553" w:rsidRDefault="006D7777" w:rsidP="006D7777">
      <w:pPr>
        <w:spacing w:after="33"/>
        <w:ind w:left="-15"/>
        <w:jc w:val="center"/>
        <w:rPr>
          <w:sz w:val="22"/>
        </w:rPr>
      </w:pPr>
      <w:r>
        <w:rPr>
          <w:sz w:val="22"/>
        </w:rPr>
        <w:t xml:space="preserve">Table </w:t>
      </w:r>
      <w:r w:rsidR="00575A40">
        <w:rPr>
          <w:sz w:val="22"/>
        </w:rPr>
        <w:t>1</w:t>
      </w:r>
      <w:r>
        <w:rPr>
          <w:sz w:val="22"/>
        </w:rPr>
        <w:t>.</w:t>
      </w:r>
      <w:r w:rsidR="00575A40">
        <w:rPr>
          <w:sz w:val="22"/>
        </w:rPr>
        <w:t xml:space="preserve"> Organs </w:t>
      </w:r>
      <w:r w:rsidR="00575AC1">
        <w:rPr>
          <w:sz w:val="22"/>
        </w:rPr>
        <w:t>where there was</w:t>
      </w:r>
      <w:r w:rsidR="00575A40">
        <w:rPr>
          <w:sz w:val="22"/>
        </w:rPr>
        <w:t xml:space="preserve"> at least an 1% improvement in performance</w:t>
      </w:r>
      <w:r w:rsidR="00387050">
        <w:rPr>
          <w:sz w:val="22"/>
        </w:rPr>
        <w:t xml:space="preserve"> </w:t>
      </w:r>
      <w:r w:rsidR="00575AC1">
        <w:rPr>
          <w:sz w:val="22"/>
        </w:rPr>
        <w:t xml:space="preserve">relative to baseline </w:t>
      </w:r>
      <w:proofErr w:type="spellStart"/>
      <w:r w:rsidR="00575AC1">
        <w:rPr>
          <w:sz w:val="22"/>
        </w:rPr>
        <w:t>GenRA</w:t>
      </w:r>
      <w:proofErr w:type="spellEnd"/>
      <w:r w:rsidR="00575AC1">
        <w:rPr>
          <w:sz w:val="22"/>
        </w:rPr>
        <w:t>. T</w:t>
      </w:r>
      <w:r w:rsidR="00387050">
        <w:rPr>
          <w:sz w:val="22"/>
        </w:rPr>
        <w:t>he AUC increase is expressed as a percentage</w:t>
      </w:r>
      <w:r w:rsidR="00BD37E4">
        <w:rPr>
          <w:sz w:val="22"/>
        </w:rPr>
        <w:t>.</w:t>
      </w:r>
      <w:r w:rsidR="00575A40">
        <w:rPr>
          <w:sz w:val="22"/>
        </w:rPr>
        <w:t xml:space="preserve"> </w:t>
      </w:r>
    </w:p>
    <w:p w14:paraId="6136544D" w14:textId="77777777" w:rsidR="00C613C5" w:rsidRDefault="00C613C5" w:rsidP="00BD37E4">
      <w:pPr>
        <w:spacing w:after="33"/>
        <w:ind w:left="-15"/>
        <w:jc w:val="center"/>
        <w:rPr>
          <w:sz w:val="22"/>
        </w:rPr>
      </w:pPr>
    </w:p>
    <w:p w14:paraId="5D184AAA" w14:textId="17773F45" w:rsidR="00F82C58" w:rsidRDefault="00F82C58">
      <w:pPr>
        <w:spacing w:after="33"/>
        <w:ind w:left="-15"/>
        <w:rPr>
          <w:sz w:val="22"/>
        </w:rPr>
      </w:pPr>
    </w:p>
    <w:p w14:paraId="7A8DC557" w14:textId="77777777" w:rsidR="004E6DA5" w:rsidRPr="00B568D2" w:rsidRDefault="004E6DA5" w:rsidP="006D7777">
      <w:pPr>
        <w:spacing w:after="33"/>
        <w:ind w:left="0" w:firstLine="0"/>
        <w:rPr>
          <w:sz w:val="22"/>
        </w:rPr>
      </w:pPr>
    </w:p>
    <w:p w14:paraId="40B2724F" w14:textId="615A0E84" w:rsidR="004E6DA5" w:rsidRPr="00B568D2" w:rsidRDefault="004E6DA5" w:rsidP="004E6DA5">
      <w:pPr>
        <w:ind w:left="0" w:firstLine="0"/>
        <w:rPr>
          <w:i/>
          <w:sz w:val="22"/>
        </w:rPr>
      </w:pPr>
      <w:r w:rsidRPr="00B568D2">
        <w:rPr>
          <w:i/>
          <w:sz w:val="22"/>
        </w:rPr>
        <w:t xml:space="preserve">3.1.2 Search </w:t>
      </w:r>
      <w:r w:rsidR="00C00889">
        <w:rPr>
          <w:i/>
          <w:sz w:val="22"/>
        </w:rPr>
        <w:t>e</w:t>
      </w:r>
      <w:r w:rsidR="00C00889" w:rsidRPr="00B568D2">
        <w:rPr>
          <w:i/>
          <w:sz w:val="22"/>
        </w:rPr>
        <w:t>xpansion</w:t>
      </w:r>
      <w:r w:rsidR="00C00889">
        <w:rPr>
          <w:i/>
          <w:sz w:val="22"/>
        </w:rPr>
        <w:t xml:space="preserve"> approach</w:t>
      </w:r>
    </w:p>
    <w:p w14:paraId="352C0C45" w14:textId="57A808AA" w:rsidR="004E6DA5" w:rsidRPr="00B568D2" w:rsidRDefault="004E6DA5">
      <w:pPr>
        <w:spacing w:after="33"/>
        <w:ind w:left="-15"/>
        <w:rPr>
          <w:sz w:val="22"/>
        </w:rPr>
      </w:pPr>
      <w:r w:rsidRPr="00B568D2">
        <w:rPr>
          <w:sz w:val="22"/>
        </w:rPr>
        <w:t xml:space="preserve">The search expansion approach involved a similarity search using a weighted sum of Morgan chemical fingerprint distance and physicochemical distance </w:t>
      </w:r>
      <w:r w:rsidR="00F52A84" w:rsidRPr="00B568D2">
        <w:rPr>
          <w:sz w:val="22"/>
        </w:rPr>
        <w:t xml:space="preserve">(equation 3) </w:t>
      </w:r>
      <w:r w:rsidR="00123301" w:rsidRPr="00B568D2">
        <w:rPr>
          <w:sz w:val="22"/>
        </w:rPr>
        <w:t>to</w:t>
      </w:r>
      <w:r w:rsidRPr="00B568D2">
        <w:rPr>
          <w:sz w:val="22"/>
        </w:rPr>
        <w:t xml:space="preserve"> identify source analogues.  The grid search was conducted over </w:t>
      </w:r>
      <w:r w:rsidRPr="00B568D2">
        <w:rPr>
          <w:i/>
          <w:sz w:val="22"/>
        </w:rPr>
        <w:t>w</w:t>
      </w:r>
      <w:r w:rsidRPr="00B568D2">
        <w:rPr>
          <w:sz w:val="22"/>
          <w:vertAlign w:val="subscript"/>
        </w:rPr>
        <w:t>2</w:t>
      </w:r>
      <w:r w:rsidRPr="00B568D2">
        <w:rPr>
          <w:sz w:val="22"/>
        </w:rPr>
        <w:t xml:space="preserve">, where </w:t>
      </w:r>
      <w:r w:rsidRPr="00B568D2">
        <w:rPr>
          <w:i/>
          <w:sz w:val="22"/>
        </w:rPr>
        <w:t>w</w:t>
      </w:r>
      <w:r w:rsidRPr="00B568D2">
        <w:rPr>
          <w:sz w:val="22"/>
          <w:vertAlign w:val="subscript"/>
        </w:rPr>
        <w:t xml:space="preserve">2 + </w:t>
      </w:r>
      <w:r w:rsidRPr="00B568D2">
        <w:rPr>
          <w:i/>
          <w:sz w:val="22"/>
        </w:rPr>
        <w:t>w</w:t>
      </w:r>
      <w:r w:rsidRPr="00B568D2">
        <w:rPr>
          <w:sz w:val="22"/>
          <w:vertAlign w:val="subscript"/>
        </w:rPr>
        <w:t xml:space="preserve">1 </w:t>
      </w:r>
      <w:r w:rsidRPr="00B568D2">
        <w:rPr>
          <w:sz w:val="22"/>
        </w:rPr>
        <w:t xml:space="preserve">= 1, i.e. when </w:t>
      </w:r>
      <w:r w:rsidRPr="00B568D2">
        <w:rPr>
          <w:i/>
          <w:sz w:val="22"/>
        </w:rPr>
        <w:t>w</w:t>
      </w:r>
      <w:proofErr w:type="gramStart"/>
      <w:r w:rsidRPr="00B568D2">
        <w:rPr>
          <w:sz w:val="22"/>
          <w:vertAlign w:val="subscript"/>
        </w:rPr>
        <w:t xml:space="preserve">2  </w:t>
      </w:r>
      <w:r w:rsidRPr="00B568D2">
        <w:rPr>
          <w:sz w:val="22"/>
        </w:rPr>
        <w:t>=</w:t>
      </w:r>
      <w:proofErr w:type="gramEnd"/>
      <w:r w:rsidRPr="00B568D2">
        <w:rPr>
          <w:sz w:val="22"/>
        </w:rPr>
        <w:t xml:space="preserve"> 0, the search would be on the basis of structure alone and whe</w:t>
      </w:r>
      <w:r w:rsidR="004C7621" w:rsidRPr="00B568D2">
        <w:rPr>
          <w:sz w:val="22"/>
        </w:rPr>
        <w:t>n</w:t>
      </w:r>
      <w:r w:rsidRPr="00B568D2">
        <w:rPr>
          <w:sz w:val="22"/>
        </w:rPr>
        <w:t xml:space="preserve"> </w:t>
      </w:r>
      <w:r w:rsidRPr="00B568D2">
        <w:rPr>
          <w:i/>
          <w:sz w:val="22"/>
        </w:rPr>
        <w:t>w</w:t>
      </w:r>
      <w:r w:rsidRPr="00B568D2">
        <w:rPr>
          <w:sz w:val="22"/>
          <w:vertAlign w:val="subscript"/>
        </w:rPr>
        <w:t xml:space="preserve">2  </w:t>
      </w:r>
      <w:r w:rsidRPr="00B568D2">
        <w:rPr>
          <w:sz w:val="22"/>
        </w:rPr>
        <w:t xml:space="preserve">= 1, the search would be on physicochemical characteristics alone. </w:t>
      </w:r>
    </w:p>
    <w:p w14:paraId="638FFD1D" w14:textId="6DF7179D" w:rsidR="004E6DA5" w:rsidRPr="00B568D2" w:rsidRDefault="004E6DA5">
      <w:pPr>
        <w:spacing w:after="33"/>
        <w:ind w:left="-15"/>
        <w:rPr>
          <w:sz w:val="22"/>
        </w:rPr>
      </w:pPr>
      <w:r w:rsidRPr="00B568D2">
        <w:rPr>
          <w:sz w:val="22"/>
        </w:rPr>
        <w:t xml:space="preserve">The search expansion approach </w:t>
      </w:r>
      <w:r w:rsidR="00D535BE">
        <w:rPr>
          <w:sz w:val="22"/>
        </w:rPr>
        <w:t>did</w:t>
      </w:r>
      <w:r w:rsidR="00D535BE" w:rsidRPr="00B568D2">
        <w:rPr>
          <w:sz w:val="22"/>
        </w:rPr>
        <w:t xml:space="preserve"> </w:t>
      </w:r>
      <w:r w:rsidR="001E1EE2" w:rsidRPr="00B568D2">
        <w:rPr>
          <w:sz w:val="22"/>
        </w:rPr>
        <w:t xml:space="preserve">not give rise to a </w:t>
      </w:r>
      <w:r w:rsidR="008813FD">
        <w:rPr>
          <w:sz w:val="22"/>
        </w:rPr>
        <w:t>marked</w:t>
      </w:r>
      <w:r w:rsidR="008813FD" w:rsidRPr="00B568D2">
        <w:rPr>
          <w:sz w:val="22"/>
        </w:rPr>
        <w:t xml:space="preserve"> </w:t>
      </w:r>
      <w:r w:rsidR="001E1EE2" w:rsidRPr="00B568D2">
        <w:rPr>
          <w:sz w:val="22"/>
        </w:rPr>
        <w:t>improvement in performance</w:t>
      </w:r>
      <w:r w:rsidRPr="00B568D2">
        <w:rPr>
          <w:sz w:val="22"/>
        </w:rPr>
        <w:t xml:space="preserve"> over the baseline for the entire dataset though a much larger improvement </w:t>
      </w:r>
      <w:r w:rsidR="00D535BE">
        <w:rPr>
          <w:sz w:val="22"/>
        </w:rPr>
        <w:t>(</w:t>
      </w:r>
      <w:r w:rsidR="00D535BE" w:rsidRPr="00B568D2">
        <w:rPr>
          <w:sz w:val="22"/>
        </w:rPr>
        <w:t xml:space="preserve">AUC increases of </w:t>
      </w:r>
      <w:r w:rsidR="006D7777">
        <w:rPr>
          <w:sz w:val="22"/>
        </w:rPr>
        <w:t>5%</w:t>
      </w:r>
      <w:r w:rsidR="00D535BE" w:rsidRPr="00B568D2">
        <w:rPr>
          <w:sz w:val="22"/>
        </w:rPr>
        <w:t xml:space="preserve"> or more</w:t>
      </w:r>
      <w:r w:rsidR="00D535BE">
        <w:rPr>
          <w:sz w:val="22"/>
        </w:rPr>
        <w:t>)</w:t>
      </w:r>
      <w:r w:rsidR="00D535BE" w:rsidRPr="00B568D2">
        <w:rPr>
          <w:sz w:val="22"/>
        </w:rPr>
        <w:t xml:space="preserve"> </w:t>
      </w:r>
      <w:r w:rsidRPr="00B568D2">
        <w:rPr>
          <w:sz w:val="22"/>
        </w:rPr>
        <w:t>was noted for certain organs including large and small intestine, pancreas, ureter,</w:t>
      </w:r>
      <w:r w:rsidR="00D535BE">
        <w:rPr>
          <w:sz w:val="22"/>
        </w:rPr>
        <w:t xml:space="preserve"> and, urinary</w:t>
      </w:r>
      <w:r w:rsidRPr="00B568D2">
        <w:rPr>
          <w:sz w:val="22"/>
        </w:rPr>
        <w:t xml:space="preserve"> bladder</w:t>
      </w:r>
      <w:r w:rsidR="00D535BE">
        <w:rPr>
          <w:sz w:val="22"/>
        </w:rPr>
        <w:t xml:space="preserve"> </w:t>
      </w:r>
    </w:p>
    <w:p w14:paraId="65932863" w14:textId="62762ACE" w:rsidR="00ED258D" w:rsidRPr="00B568D2" w:rsidRDefault="003838B7">
      <w:pPr>
        <w:ind w:left="-15"/>
        <w:rPr>
          <w:sz w:val="22"/>
        </w:rPr>
      </w:pPr>
      <w:r w:rsidRPr="00B568D2">
        <w:rPr>
          <w:sz w:val="22"/>
        </w:rPr>
        <w:t xml:space="preserve">Figure 3 shows </w:t>
      </w:r>
      <w:r w:rsidR="004E6DA5" w:rsidRPr="00B568D2">
        <w:rPr>
          <w:sz w:val="22"/>
        </w:rPr>
        <w:t xml:space="preserve">the </w:t>
      </w:r>
      <w:r w:rsidRPr="00B568D2">
        <w:rPr>
          <w:sz w:val="22"/>
        </w:rPr>
        <w:t xml:space="preserve">AUC values plotted against </w:t>
      </w:r>
      <w:r w:rsidR="004E6DA5" w:rsidRPr="00B568D2">
        <w:rPr>
          <w:sz w:val="22"/>
        </w:rPr>
        <w:t xml:space="preserve">the </w:t>
      </w:r>
      <w:r w:rsidRPr="00B568D2">
        <w:rPr>
          <w:sz w:val="22"/>
        </w:rPr>
        <w:t xml:space="preserve">grid search over </w:t>
      </w:r>
      <w:r w:rsidRPr="00B568D2">
        <w:rPr>
          <w:i/>
          <w:sz w:val="22"/>
        </w:rPr>
        <w:t>w</w:t>
      </w:r>
      <w:r w:rsidRPr="00B568D2">
        <w:rPr>
          <w:sz w:val="22"/>
          <w:vertAlign w:val="subscript"/>
        </w:rPr>
        <w:t xml:space="preserve">2 </w:t>
      </w:r>
      <w:r w:rsidRPr="00B568D2">
        <w:rPr>
          <w:sz w:val="22"/>
        </w:rPr>
        <w:t xml:space="preserve">for </w:t>
      </w:r>
      <w:r w:rsidR="004E6DA5" w:rsidRPr="00B568D2">
        <w:rPr>
          <w:sz w:val="22"/>
        </w:rPr>
        <w:t xml:space="preserve">the </w:t>
      </w:r>
      <w:r w:rsidRPr="00B568D2">
        <w:rPr>
          <w:sz w:val="22"/>
        </w:rPr>
        <w:t>search expansion method</w:t>
      </w:r>
      <w:r w:rsidR="00D535BE">
        <w:rPr>
          <w:sz w:val="22"/>
        </w:rPr>
        <w:t xml:space="preserve"> for liver and kidney</w:t>
      </w:r>
      <w:r w:rsidR="00FD2F48">
        <w:rPr>
          <w:sz w:val="22"/>
        </w:rPr>
        <w:t xml:space="preserve"> </w:t>
      </w:r>
      <w:r w:rsidR="00C00889">
        <w:rPr>
          <w:sz w:val="22"/>
        </w:rPr>
        <w:t xml:space="preserve">(selected to provide a </w:t>
      </w:r>
      <w:r w:rsidR="00C03E28">
        <w:rPr>
          <w:sz w:val="22"/>
        </w:rPr>
        <w:t xml:space="preserve">direct </w:t>
      </w:r>
      <w:r w:rsidR="00C00889">
        <w:rPr>
          <w:sz w:val="22"/>
        </w:rPr>
        <w:t xml:space="preserve">comparison </w:t>
      </w:r>
      <w:r w:rsidR="00C03E28">
        <w:rPr>
          <w:sz w:val="22"/>
        </w:rPr>
        <w:t>to</w:t>
      </w:r>
      <w:r w:rsidR="00C00889">
        <w:rPr>
          <w:sz w:val="22"/>
        </w:rPr>
        <w:t xml:space="preserve"> the filtering approach</w:t>
      </w:r>
      <w:r w:rsidR="00FD2F48">
        <w:rPr>
          <w:sz w:val="22"/>
        </w:rPr>
        <w:t>)</w:t>
      </w:r>
      <w:r w:rsidRPr="00B568D2">
        <w:rPr>
          <w:sz w:val="22"/>
        </w:rPr>
        <w:t xml:space="preserve">. In </w:t>
      </w:r>
      <w:r w:rsidR="004C7621" w:rsidRPr="00B568D2">
        <w:rPr>
          <w:sz w:val="22"/>
        </w:rPr>
        <w:t xml:space="preserve">the two </w:t>
      </w:r>
      <w:r w:rsidRPr="00B568D2">
        <w:rPr>
          <w:sz w:val="22"/>
        </w:rPr>
        <w:t>plots, source analog</w:t>
      </w:r>
      <w:r w:rsidR="004C7621" w:rsidRPr="00B568D2">
        <w:rPr>
          <w:sz w:val="22"/>
        </w:rPr>
        <w:t>ue</w:t>
      </w:r>
      <w:r w:rsidRPr="00B568D2">
        <w:rPr>
          <w:sz w:val="22"/>
        </w:rPr>
        <w:t xml:space="preserve">s </w:t>
      </w:r>
      <w:r w:rsidR="004C7621" w:rsidRPr="00B568D2">
        <w:rPr>
          <w:sz w:val="22"/>
        </w:rPr>
        <w:t xml:space="preserve">identified </w:t>
      </w:r>
      <w:r w:rsidRPr="00B568D2">
        <w:rPr>
          <w:sz w:val="22"/>
        </w:rPr>
        <w:t xml:space="preserve">purely </w:t>
      </w:r>
      <w:r w:rsidR="00F82C58">
        <w:rPr>
          <w:sz w:val="22"/>
        </w:rPr>
        <w:t xml:space="preserve">by </w:t>
      </w:r>
      <w:r w:rsidRPr="00B568D2">
        <w:rPr>
          <w:sz w:val="22"/>
        </w:rPr>
        <w:t>phys</w:t>
      </w:r>
      <w:r w:rsidR="004C7621" w:rsidRPr="00B568D2">
        <w:rPr>
          <w:sz w:val="22"/>
        </w:rPr>
        <w:t xml:space="preserve">icochemical properties </w:t>
      </w:r>
      <w:r w:rsidRPr="00B568D2">
        <w:rPr>
          <w:sz w:val="22"/>
        </w:rPr>
        <w:t>tend</w:t>
      </w:r>
      <w:r w:rsidR="004C7621" w:rsidRPr="00B568D2">
        <w:rPr>
          <w:sz w:val="22"/>
        </w:rPr>
        <w:t>ed</w:t>
      </w:r>
      <w:r w:rsidRPr="00B568D2">
        <w:rPr>
          <w:sz w:val="22"/>
        </w:rPr>
        <w:t xml:space="preserve"> to </w:t>
      </w:r>
      <w:r w:rsidR="004C7621" w:rsidRPr="00B568D2">
        <w:rPr>
          <w:sz w:val="22"/>
        </w:rPr>
        <w:t xml:space="preserve">give rise to poorer read-across </w:t>
      </w:r>
      <w:r w:rsidRPr="00B568D2">
        <w:rPr>
          <w:sz w:val="22"/>
        </w:rPr>
        <w:t>perform</w:t>
      </w:r>
      <w:r w:rsidR="004C7621" w:rsidRPr="00B568D2">
        <w:rPr>
          <w:sz w:val="22"/>
        </w:rPr>
        <w:t>ance</w:t>
      </w:r>
      <w:r w:rsidRPr="00B568D2">
        <w:rPr>
          <w:sz w:val="22"/>
        </w:rPr>
        <w:t xml:space="preserve"> </w:t>
      </w:r>
      <w:r w:rsidR="004C7621" w:rsidRPr="00B568D2">
        <w:rPr>
          <w:sz w:val="22"/>
        </w:rPr>
        <w:t xml:space="preserve">compared with structural </w:t>
      </w:r>
      <w:r w:rsidRPr="00B568D2">
        <w:rPr>
          <w:sz w:val="22"/>
        </w:rPr>
        <w:t>source analog</w:t>
      </w:r>
      <w:r w:rsidR="004C7621" w:rsidRPr="00B568D2">
        <w:rPr>
          <w:sz w:val="22"/>
        </w:rPr>
        <w:t>ue</w:t>
      </w:r>
      <w:r w:rsidRPr="00B568D2">
        <w:rPr>
          <w:sz w:val="22"/>
        </w:rPr>
        <w:t xml:space="preserve">s. This </w:t>
      </w:r>
      <w:r w:rsidR="00F82C58">
        <w:rPr>
          <w:sz w:val="22"/>
        </w:rPr>
        <w:t>is</w:t>
      </w:r>
      <w:r w:rsidR="00F82C58" w:rsidRPr="00B568D2">
        <w:rPr>
          <w:sz w:val="22"/>
        </w:rPr>
        <w:t xml:space="preserve"> </w:t>
      </w:r>
      <w:r w:rsidR="004C7621" w:rsidRPr="00B568D2">
        <w:rPr>
          <w:sz w:val="22"/>
        </w:rPr>
        <w:t xml:space="preserve">not entirely unsurprising since </w:t>
      </w:r>
      <w:r w:rsidRPr="00B568D2">
        <w:rPr>
          <w:sz w:val="22"/>
        </w:rPr>
        <w:t xml:space="preserve">one </w:t>
      </w:r>
      <w:r w:rsidR="004C7621" w:rsidRPr="00B568D2">
        <w:rPr>
          <w:sz w:val="22"/>
        </w:rPr>
        <w:t xml:space="preserve">might </w:t>
      </w:r>
      <w:r w:rsidRPr="00B568D2">
        <w:rPr>
          <w:sz w:val="22"/>
        </w:rPr>
        <w:t xml:space="preserve">expect that </w:t>
      </w:r>
      <w:r w:rsidR="004C7621" w:rsidRPr="00B568D2">
        <w:rPr>
          <w:sz w:val="22"/>
        </w:rPr>
        <w:t xml:space="preserve">the </w:t>
      </w:r>
      <w:r w:rsidRPr="00B568D2">
        <w:rPr>
          <w:sz w:val="22"/>
        </w:rPr>
        <w:t xml:space="preserve">structure would encode more </w:t>
      </w:r>
      <w:r w:rsidR="004C7621" w:rsidRPr="00B568D2">
        <w:rPr>
          <w:sz w:val="22"/>
        </w:rPr>
        <w:t xml:space="preserve">relevant </w:t>
      </w:r>
      <w:r w:rsidRPr="00B568D2">
        <w:rPr>
          <w:sz w:val="22"/>
        </w:rPr>
        <w:t xml:space="preserve">information </w:t>
      </w:r>
      <w:r w:rsidR="004C7621" w:rsidRPr="00B568D2">
        <w:rPr>
          <w:sz w:val="22"/>
        </w:rPr>
        <w:t xml:space="preserve">for predicting toxicity </w:t>
      </w:r>
      <w:r w:rsidRPr="00B568D2">
        <w:rPr>
          <w:sz w:val="22"/>
        </w:rPr>
        <w:t>than phys</w:t>
      </w:r>
      <w:r w:rsidR="004C7621" w:rsidRPr="00B568D2">
        <w:rPr>
          <w:sz w:val="22"/>
        </w:rPr>
        <w:t>ico</w:t>
      </w:r>
      <w:r w:rsidRPr="00B568D2">
        <w:rPr>
          <w:sz w:val="22"/>
        </w:rPr>
        <w:t>chem</w:t>
      </w:r>
      <w:r w:rsidR="004C7621" w:rsidRPr="00B568D2">
        <w:rPr>
          <w:sz w:val="22"/>
        </w:rPr>
        <w:t>ical information alone</w:t>
      </w:r>
      <w:r w:rsidRPr="00B568D2">
        <w:rPr>
          <w:sz w:val="22"/>
        </w:rPr>
        <w:t xml:space="preserve">. However, it </w:t>
      </w:r>
      <w:r w:rsidR="004C7621" w:rsidRPr="00B568D2">
        <w:rPr>
          <w:sz w:val="22"/>
        </w:rPr>
        <w:t xml:space="preserve">was </w:t>
      </w:r>
      <w:r w:rsidRPr="00B568D2">
        <w:rPr>
          <w:sz w:val="22"/>
        </w:rPr>
        <w:t xml:space="preserve">also the case that often an interior point of the plot </w:t>
      </w:r>
      <w:r w:rsidR="006E0513">
        <w:rPr>
          <w:sz w:val="22"/>
        </w:rPr>
        <w:t>likely influenced by a</w:t>
      </w:r>
      <w:r w:rsidRPr="00B568D2">
        <w:rPr>
          <w:sz w:val="22"/>
        </w:rPr>
        <w:t xml:space="preserve"> combination of</w:t>
      </w:r>
      <w:r w:rsidR="004C7621" w:rsidRPr="00B568D2">
        <w:rPr>
          <w:sz w:val="22"/>
        </w:rPr>
        <w:t xml:space="preserve"> structure and </w:t>
      </w:r>
      <w:r w:rsidR="004C7621" w:rsidRPr="00B568D2">
        <w:rPr>
          <w:sz w:val="22"/>
        </w:rPr>
        <w:lastRenderedPageBreak/>
        <w:t>phys</w:t>
      </w:r>
      <w:r w:rsidR="00D535BE">
        <w:rPr>
          <w:sz w:val="22"/>
        </w:rPr>
        <w:t>ico</w:t>
      </w:r>
      <w:r w:rsidR="004C7621" w:rsidRPr="00B568D2">
        <w:rPr>
          <w:sz w:val="22"/>
        </w:rPr>
        <w:t>chem</w:t>
      </w:r>
      <w:r w:rsidR="00D535BE">
        <w:rPr>
          <w:sz w:val="22"/>
        </w:rPr>
        <w:t>ical similarity</w:t>
      </w:r>
      <w:r w:rsidR="004C7621" w:rsidRPr="00B568D2">
        <w:rPr>
          <w:sz w:val="22"/>
        </w:rPr>
        <w:t xml:space="preserve"> gave rise to a neighborhood of source analogues that performed better than a purely structural neighborhood. </w:t>
      </w:r>
      <w:r w:rsidR="00C12CE8">
        <w:rPr>
          <w:sz w:val="22"/>
        </w:rPr>
        <w:t>Of the 5</w:t>
      </w:r>
      <w:r w:rsidR="00844349">
        <w:rPr>
          <w:sz w:val="22"/>
        </w:rPr>
        <w:t>0</w:t>
      </w:r>
      <w:r w:rsidR="00C12CE8">
        <w:rPr>
          <w:sz w:val="22"/>
        </w:rPr>
        <w:t xml:space="preserve"> organs </w:t>
      </w:r>
      <w:proofErr w:type="spellStart"/>
      <w:r w:rsidR="00C12CE8">
        <w:rPr>
          <w:sz w:val="22"/>
        </w:rPr>
        <w:t>analysed</w:t>
      </w:r>
      <w:proofErr w:type="spellEnd"/>
      <w:r w:rsidR="00C12CE8">
        <w:rPr>
          <w:sz w:val="22"/>
        </w:rPr>
        <w:t xml:space="preserve">, </w:t>
      </w:r>
      <w:r w:rsidR="00F1102F">
        <w:rPr>
          <w:sz w:val="22"/>
        </w:rPr>
        <w:t>2</w:t>
      </w:r>
      <w:r w:rsidR="00C52DCE">
        <w:rPr>
          <w:sz w:val="22"/>
        </w:rPr>
        <w:t>8</w:t>
      </w:r>
      <w:r w:rsidR="00C12CE8">
        <w:rPr>
          <w:sz w:val="22"/>
        </w:rPr>
        <w:t xml:space="preserve"> of them </w:t>
      </w:r>
      <w:r w:rsidR="00F1102F">
        <w:rPr>
          <w:sz w:val="22"/>
        </w:rPr>
        <w:t>had such a point that was at least 1% better than the purely structural neighborhood</w:t>
      </w:r>
      <w:r w:rsidR="00C12CE8">
        <w:rPr>
          <w:sz w:val="22"/>
        </w:rPr>
        <w:t xml:space="preserve">. </w:t>
      </w:r>
      <w:r w:rsidR="00D535BE">
        <w:rPr>
          <w:sz w:val="22"/>
        </w:rPr>
        <w:t>The physicochemical weights (</w:t>
      </w:r>
      <w:r w:rsidR="00D535BE" w:rsidRPr="00D535BE">
        <w:rPr>
          <w:i/>
          <w:sz w:val="22"/>
        </w:rPr>
        <w:t>w</w:t>
      </w:r>
      <w:r w:rsidR="00D535BE" w:rsidRPr="00D535BE">
        <w:rPr>
          <w:sz w:val="22"/>
          <w:vertAlign w:val="subscript"/>
        </w:rPr>
        <w:t>2</w:t>
      </w:r>
      <w:r w:rsidR="00D535BE">
        <w:rPr>
          <w:sz w:val="22"/>
        </w:rPr>
        <w:t xml:space="preserve">) giving rise to the best performance for all the target organs are shown in Table A2 of the supplementary information. </w:t>
      </w:r>
    </w:p>
    <w:p w14:paraId="466A7E0B" w14:textId="77777777" w:rsidR="00ED258D" w:rsidRPr="00297C19" w:rsidRDefault="003838B7">
      <w:pPr>
        <w:spacing w:after="524" w:line="259" w:lineRule="auto"/>
        <w:ind w:left="0" w:firstLine="0"/>
        <w:jc w:val="left"/>
        <w:rPr>
          <w:sz w:val="22"/>
        </w:rPr>
      </w:pPr>
      <w:r w:rsidRPr="00C63D58">
        <w:rPr>
          <w:rFonts w:ascii="Calibri" w:eastAsia="Calibri" w:hAnsi="Calibri" w:cs="Calibri"/>
          <w:noProof/>
          <w:sz w:val="22"/>
        </w:rPr>
        <mc:AlternateContent>
          <mc:Choice Requires="wpg">
            <w:drawing>
              <wp:inline distT="0" distB="0" distL="0" distR="0" wp14:anchorId="64204321" wp14:editId="5D478F89">
                <wp:extent cx="5760013" cy="1921603"/>
                <wp:effectExtent l="0" t="0" r="0" b="2540"/>
                <wp:docPr id="11976" name="Group 11976"/>
                <wp:cNvGraphicFramePr/>
                <a:graphic xmlns:a="http://schemas.openxmlformats.org/drawingml/2006/main">
                  <a:graphicData uri="http://schemas.microsoft.com/office/word/2010/wordprocessingGroup">
                    <wpg:wgp>
                      <wpg:cNvGrpSpPr/>
                      <wpg:grpSpPr>
                        <a:xfrm>
                          <a:off x="0" y="0"/>
                          <a:ext cx="5758817" cy="1920005"/>
                          <a:chOff x="1196" y="799"/>
                          <a:chExt cx="5758817" cy="1920005"/>
                        </a:xfrm>
                      </wpg:grpSpPr>
                      <pic:pic xmlns:pic="http://schemas.openxmlformats.org/drawingml/2006/picture">
                        <pic:nvPicPr>
                          <pic:cNvPr id="420" name="Picture 420"/>
                          <pic:cNvPicPr/>
                        </pic:nvPicPr>
                        <pic:blipFill>
                          <a:blip r:embed="rId19">
                            <a:extLst>
                              <a:ext uri="{28A0092B-C50C-407E-A947-70E740481C1C}">
                                <a14:useLocalDpi xmlns:a14="http://schemas.microsoft.com/office/drawing/2010/main" val="0"/>
                              </a:ext>
                            </a:extLst>
                          </a:blip>
                          <a:stretch>
                            <a:fillRect/>
                          </a:stretch>
                        </pic:blipFill>
                        <pic:spPr>
                          <a:xfrm>
                            <a:off x="1196" y="1608"/>
                            <a:ext cx="2877592" cy="1918395"/>
                          </a:xfrm>
                          <a:prstGeom prst="rect">
                            <a:avLst/>
                          </a:prstGeom>
                        </pic:spPr>
                      </pic:pic>
                      <pic:pic xmlns:pic="http://schemas.openxmlformats.org/drawingml/2006/picture">
                        <pic:nvPicPr>
                          <pic:cNvPr id="422" name="Picture 422"/>
                          <pic:cNvPicPr/>
                        </pic:nvPicPr>
                        <pic:blipFill>
                          <a:blip r:embed="rId20">
                            <a:extLst>
                              <a:ext uri="{28A0092B-C50C-407E-A947-70E740481C1C}">
                                <a14:useLocalDpi xmlns:a14="http://schemas.microsoft.com/office/drawing/2010/main" val="0"/>
                              </a:ext>
                            </a:extLst>
                          </a:blip>
                          <a:stretch>
                            <a:fillRect/>
                          </a:stretch>
                        </pic:blipFill>
                        <pic:spPr>
                          <a:xfrm>
                            <a:off x="2880005" y="799"/>
                            <a:ext cx="2880008" cy="1920005"/>
                          </a:xfrm>
                          <a:prstGeom prst="rect">
                            <a:avLst/>
                          </a:prstGeom>
                        </pic:spPr>
                      </pic:pic>
                    </wpg:wgp>
                  </a:graphicData>
                </a:graphic>
              </wp:inline>
            </w:drawing>
          </mc:Choice>
          <mc:Fallback>
            <w:pict>
              <v:group w14:anchorId="46C7E866" id="Group 11976" o:spid="_x0000_s1026" style="width:453.55pt;height:151.3pt;mso-position-horizontal-relative:char;mso-position-vertical-relative:line" coordorigin="11,7" coordsize="57588,19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">
                <v:shape id="Picture 420" o:spid="_x0000_s1027" type="#_x0000_t75" style="position:absolute;left:11;top:16;width:28776;height:19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">
                  <v:imagedata r:id="rId21" o:title=""/>
                </v:shape>
                <v:shape id="Picture 422" o:spid="_x0000_s1028" type="#_x0000_t75" style="position:absolute;left:28800;top:7;width:28800;height:1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">
                  <v:imagedata r:id="rId22" o:title=""/>
                </v:shape>
                <w10:anchorlock/>
              </v:group>
            </w:pict>
          </mc:Fallback>
        </mc:AlternateContent>
      </w:r>
    </w:p>
    <w:p w14:paraId="7E7256EA" w14:textId="392D44DD" w:rsidR="00ED258D" w:rsidRDefault="003838B7" w:rsidP="00297C19">
      <w:pPr>
        <w:spacing w:after="413" w:line="480" w:lineRule="auto"/>
        <w:ind w:left="430" w:right="420" w:hanging="10"/>
        <w:jc w:val="center"/>
        <w:rPr>
          <w:sz w:val="22"/>
        </w:rPr>
      </w:pPr>
      <w:r w:rsidRPr="00297C19">
        <w:rPr>
          <w:sz w:val="22"/>
        </w:rPr>
        <w:t xml:space="preserve">Figure 3: </w:t>
      </w:r>
      <w:r w:rsidR="008E40B0" w:rsidRPr="00297C19">
        <w:rPr>
          <w:sz w:val="22"/>
        </w:rPr>
        <w:t xml:space="preserve">AUC plots for </w:t>
      </w:r>
      <w:r w:rsidR="00D535BE" w:rsidRPr="00D9680F">
        <w:rPr>
          <w:sz w:val="22"/>
        </w:rPr>
        <w:t xml:space="preserve">liver </w:t>
      </w:r>
      <w:r w:rsidR="008E40B0" w:rsidRPr="00297C19">
        <w:rPr>
          <w:sz w:val="22"/>
        </w:rPr>
        <w:t xml:space="preserve">and </w:t>
      </w:r>
      <w:r w:rsidR="00D535BE" w:rsidRPr="00EC45D5">
        <w:rPr>
          <w:sz w:val="22"/>
        </w:rPr>
        <w:t>kidney</w:t>
      </w:r>
      <w:r w:rsidR="00D535BE" w:rsidRPr="00D535BE">
        <w:rPr>
          <w:sz w:val="22"/>
        </w:rPr>
        <w:t xml:space="preserve"> </w:t>
      </w:r>
      <w:r w:rsidR="008E40B0" w:rsidRPr="00297C19">
        <w:rPr>
          <w:sz w:val="22"/>
        </w:rPr>
        <w:t xml:space="preserve">organs using the search expansion </w:t>
      </w:r>
      <w:r w:rsidR="00C00889">
        <w:rPr>
          <w:sz w:val="22"/>
        </w:rPr>
        <w:t>approach</w:t>
      </w:r>
      <w:r w:rsidR="00F82C58">
        <w:rPr>
          <w:sz w:val="22"/>
        </w:rPr>
        <w:t>.</w:t>
      </w:r>
      <w:r w:rsidR="00FD2F48">
        <w:rPr>
          <w:sz w:val="22"/>
        </w:rPr>
        <w:t xml:space="preserve"> Similar plots can be found for all 50 organs in the supplementary information.</w:t>
      </w:r>
    </w:p>
    <w:tbl>
      <w:tblPr>
        <w:tblStyle w:val="TableGrid0"/>
        <w:tblW w:w="0" w:type="auto"/>
        <w:jc w:val="center"/>
        <w:tblLook w:val="04A0" w:firstRow="1" w:lastRow="0" w:firstColumn="1" w:lastColumn="0" w:noHBand="0" w:noVBand="1"/>
      </w:tblPr>
      <w:tblGrid>
        <w:gridCol w:w="2530"/>
        <w:gridCol w:w="5115"/>
      </w:tblGrid>
      <w:tr w:rsidR="00224360" w14:paraId="7C2D4A24" w14:textId="77777777" w:rsidTr="00656DEE">
        <w:trPr>
          <w:jc w:val="center"/>
        </w:trPr>
        <w:tc>
          <w:tcPr>
            <w:tcW w:w="2530" w:type="dxa"/>
          </w:tcPr>
          <w:p w14:paraId="7F8C6358" w14:textId="77777777" w:rsidR="00224360" w:rsidRDefault="00224360" w:rsidP="00A26A66">
            <w:pPr>
              <w:spacing w:after="33"/>
              <w:ind w:left="0" w:firstLine="0"/>
              <w:jc w:val="center"/>
              <w:rPr>
                <w:sz w:val="22"/>
              </w:rPr>
            </w:pPr>
            <w:r>
              <w:rPr>
                <w:sz w:val="22"/>
              </w:rPr>
              <w:t>Organ</w:t>
            </w:r>
          </w:p>
        </w:tc>
        <w:tc>
          <w:tcPr>
            <w:tcW w:w="5115" w:type="dxa"/>
          </w:tcPr>
          <w:p w14:paraId="47CC1ACF" w14:textId="5A898B54" w:rsidR="00224360" w:rsidRDefault="00C00889" w:rsidP="00A26A66">
            <w:pPr>
              <w:spacing w:after="33"/>
              <w:ind w:left="0" w:firstLine="0"/>
              <w:jc w:val="center"/>
              <w:rPr>
                <w:sz w:val="22"/>
              </w:rPr>
            </w:pPr>
            <w:r>
              <w:rPr>
                <w:sz w:val="22"/>
              </w:rPr>
              <w:t xml:space="preserve">Improvement in performance between the Refined </w:t>
            </w:r>
            <w:proofErr w:type="spellStart"/>
            <w:r>
              <w:rPr>
                <w:sz w:val="22"/>
              </w:rPr>
              <w:t>GenRA</w:t>
            </w:r>
            <w:proofErr w:type="spellEnd"/>
            <w:r>
              <w:rPr>
                <w:sz w:val="22"/>
              </w:rPr>
              <w:t xml:space="preserve"> relative to the baseline </w:t>
            </w:r>
            <w:proofErr w:type="spellStart"/>
            <w:r>
              <w:rPr>
                <w:sz w:val="22"/>
              </w:rPr>
              <w:t>GenRA</w:t>
            </w:r>
            <w:proofErr w:type="spellEnd"/>
          </w:p>
        </w:tc>
      </w:tr>
      <w:tr w:rsidR="00224360" w14:paraId="3E368DF5" w14:textId="77777777" w:rsidTr="00656DEE">
        <w:trPr>
          <w:jc w:val="center"/>
        </w:trPr>
        <w:tc>
          <w:tcPr>
            <w:tcW w:w="2530" w:type="dxa"/>
          </w:tcPr>
          <w:p w14:paraId="70824A33" w14:textId="245D27B7" w:rsidR="00224360" w:rsidRDefault="00224360" w:rsidP="00A26A66">
            <w:pPr>
              <w:spacing w:after="33"/>
              <w:ind w:left="0" w:firstLine="0"/>
              <w:jc w:val="center"/>
              <w:rPr>
                <w:sz w:val="22"/>
              </w:rPr>
            </w:pPr>
            <w:r>
              <w:rPr>
                <w:sz w:val="22"/>
              </w:rPr>
              <w:t>Ureter</w:t>
            </w:r>
          </w:p>
        </w:tc>
        <w:tc>
          <w:tcPr>
            <w:tcW w:w="5115" w:type="dxa"/>
          </w:tcPr>
          <w:p w14:paraId="516581EF" w14:textId="6B14CAAE" w:rsidR="00224360" w:rsidRDefault="00FD2F48" w:rsidP="00A26A66">
            <w:pPr>
              <w:spacing w:after="33"/>
              <w:ind w:left="0" w:firstLine="0"/>
              <w:jc w:val="center"/>
              <w:rPr>
                <w:sz w:val="22"/>
              </w:rPr>
            </w:pPr>
            <w:r>
              <w:rPr>
                <w:sz w:val="22"/>
              </w:rPr>
              <w:t>9.9%</w:t>
            </w:r>
          </w:p>
        </w:tc>
      </w:tr>
      <w:tr w:rsidR="00224360" w14:paraId="056302F5" w14:textId="77777777" w:rsidTr="00656DEE">
        <w:trPr>
          <w:jc w:val="center"/>
        </w:trPr>
        <w:tc>
          <w:tcPr>
            <w:tcW w:w="2530" w:type="dxa"/>
          </w:tcPr>
          <w:p w14:paraId="4DF0CB91" w14:textId="58F95965" w:rsidR="00224360" w:rsidRDefault="00224360" w:rsidP="00224360">
            <w:pPr>
              <w:spacing w:after="33"/>
              <w:ind w:left="0" w:firstLine="0"/>
              <w:jc w:val="center"/>
              <w:rPr>
                <w:sz w:val="22"/>
              </w:rPr>
            </w:pPr>
            <w:r>
              <w:rPr>
                <w:sz w:val="22"/>
              </w:rPr>
              <w:t>Gallbladder</w:t>
            </w:r>
          </w:p>
        </w:tc>
        <w:tc>
          <w:tcPr>
            <w:tcW w:w="5115" w:type="dxa"/>
          </w:tcPr>
          <w:p w14:paraId="29BE522B" w14:textId="1B0A5B92" w:rsidR="00224360" w:rsidRDefault="00FD2F48" w:rsidP="00224360">
            <w:pPr>
              <w:spacing w:after="33"/>
              <w:ind w:left="0" w:firstLine="0"/>
              <w:jc w:val="center"/>
              <w:rPr>
                <w:sz w:val="22"/>
              </w:rPr>
            </w:pPr>
            <w:r>
              <w:rPr>
                <w:sz w:val="22"/>
              </w:rPr>
              <w:t>6.2%</w:t>
            </w:r>
          </w:p>
        </w:tc>
      </w:tr>
      <w:tr w:rsidR="00224360" w14:paraId="638174D2" w14:textId="77777777" w:rsidTr="00656DEE">
        <w:trPr>
          <w:jc w:val="center"/>
        </w:trPr>
        <w:tc>
          <w:tcPr>
            <w:tcW w:w="2530" w:type="dxa"/>
          </w:tcPr>
          <w:p w14:paraId="4275217C" w14:textId="0A2DC93E" w:rsidR="00224360" w:rsidRDefault="00224360" w:rsidP="00224360">
            <w:pPr>
              <w:spacing w:after="33"/>
              <w:ind w:left="0" w:firstLine="0"/>
              <w:jc w:val="center"/>
              <w:rPr>
                <w:sz w:val="22"/>
              </w:rPr>
            </w:pPr>
            <w:r>
              <w:rPr>
                <w:sz w:val="22"/>
              </w:rPr>
              <w:t>Estrous Cycle</w:t>
            </w:r>
          </w:p>
        </w:tc>
        <w:tc>
          <w:tcPr>
            <w:tcW w:w="5115" w:type="dxa"/>
          </w:tcPr>
          <w:p w14:paraId="22925988" w14:textId="4DBF6B79" w:rsidR="00224360" w:rsidRDefault="00FD2F48" w:rsidP="00224360">
            <w:pPr>
              <w:spacing w:after="33"/>
              <w:ind w:left="0" w:firstLine="0"/>
              <w:jc w:val="center"/>
              <w:rPr>
                <w:sz w:val="22"/>
              </w:rPr>
            </w:pPr>
            <w:r>
              <w:rPr>
                <w:sz w:val="22"/>
              </w:rPr>
              <w:t>5.3%</w:t>
            </w:r>
          </w:p>
        </w:tc>
      </w:tr>
      <w:tr w:rsidR="00224360" w14:paraId="21389AB2" w14:textId="77777777" w:rsidTr="00656DEE">
        <w:trPr>
          <w:jc w:val="center"/>
        </w:trPr>
        <w:tc>
          <w:tcPr>
            <w:tcW w:w="2530" w:type="dxa"/>
          </w:tcPr>
          <w:p w14:paraId="786B81E4" w14:textId="02762F77" w:rsidR="00224360" w:rsidRDefault="00224360" w:rsidP="00224360">
            <w:pPr>
              <w:spacing w:after="33"/>
              <w:ind w:left="0" w:firstLine="0"/>
              <w:jc w:val="center"/>
              <w:rPr>
                <w:sz w:val="22"/>
              </w:rPr>
            </w:pPr>
            <w:r>
              <w:rPr>
                <w:sz w:val="22"/>
              </w:rPr>
              <w:t>Seminal Vesicle</w:t>
            </w:r>
          </w:p>
        </w:tc>
        <w:tc>
          <w:tcPr>
            <w:tcW w:w="5115" w:type="dxa"/>
          </w:tcPr>
          <w:p w14:paraId="4F62ED5B" w14:textId="4C7403B2" w:rsidR="00224360" w:rsidRDefault="00FD2F48" w:rsidP="00224360">
            <w:pPr>
              <w:spacing w:after="33"/>
              <w:ind w:left="0" w:firstLine="0"/>
              <w:jc w:val="center"/>
              <w:rPr>
                <w:sz w:val="22"/>
              </w:rPr>
            </w:pPr>
            <w:r>
              <w:rPr>
                <w:sz w:val="22"/>
              </w:rPr>
              <w:t>4.8%</w:t>
            </w:r>
          </w:p>
        </w:tc>
      </w:tr>
      <w:tr w:rsidR="00224360" w14:paraId="5909E611" w14:textId="77777777" w:rsidTr="00656DEE">
        <w:trPr>
          <w:jc w:val="center"/>
        </w:trPr>
        <w:tc>
          <w:tcPr>
            <w:tcW w:w="2530" w:type="dxa"/>
          </w:tcPr>
          <w:p w14:paraId="139361F4" w14:textId="3754B3C5" w:rsidR="00224360" w:rsidRDefault="00224360" w:rsidP="00224360">
            <w:pPr>
              <w:spacing w:after="33"/>
              <w:ind w:left="0" w:firstLine="0"/>
              <w:jc w:val="center"/>
              <w:rPr>
                <w:sz w:val="22"/>
              </w:rPr>
            </w:pPr>
            <w:r>
              <w:rPr>
                <w:sz w:val="22"/>
              </w:rPr>
              <w:t>Intestine Small</w:t>
            </w:r>
          </w:p>
        </w:tc>
        <w:tc>
          <w:tcPr>
            <w:tcW w:w="5115" w:type="dxa"/>
          </w:tcPr>
          <w:p w14:paraId="18218577" w14:textId="01DE7A6F" w:rsidR="00224360" w:rsidRDefault="00FD2F48" w:rsidP="00224360">
            <w:pPr>
              <w:spacing w:after="33"/>
              <w:ind w:left="0" w:firstLine="0"/>
              <w:jc w:val="center"/>
              <w:rPr>
                <w:sz w:val="22"/>
              </w:rPr>
            </w:pPr>
            <w:r>
              <w:rPr>
                <w:sz w:val="22"/>
              </w:rPr>
              <w:t>4.5%</w:t>
            </w:r>
          </w:p>
        </w:tc>
      </w:tr>
      <w:tr w:rsidR="00224360" w14:paraId="51D295BE" w14:textId="77777777" w:rsidTr="00656DEE">
        <w:trPr>
          <w:jc w:val="center"/>
        </w:trPr>
        <w:tc>
          <w:tcPr>
            <w:tcW w:w="2530" w:type="dxa"/>
          </w:tcPr>
          <w:p w14:paraId="6BCC1116" w14:textId="17A95039" w:rsidR="00224360" w:rsidRDefault="00224360" w:rsidP="00224360">
            <w:pPr>
              <w:spacing w:after="33"/>
              <w:ind w:left="0" w:firstLine="0"/>
              <w:jc w:val="center"/>
              <w:rPr>
                <w:sz w:val="22"/>
              </w:rPr>
            </w:pPr>
            <w:r>
              <w:rPr>
                <w:sz w:val="22"/>
              </w:rPr>
              <w:t>Stomach</w:t>
            </w:r>
          </w:p>
        </w:tc>
        <w:tc>
          <w:tcPr>
            <w:tcW w:w="5115" w:type="dxa"/>
          </w:tcPr>
          <w:p w14:paraId="0EB85CF3" w14:textId="5311D6F3" w:rsidR="00224360" w:rsidRDefault="00FD2F48" w:rsidP="00224360">
            <w:pPr>
              <w:spacing w:after="33"/>
              <w:ind w:left="0" w:firstLine="0"/>
              <w:jc w:val="center"/>
              <w:rPr>
                <w:sz w:val="22"/>
              </w:rPr>
            </w:pPr>
            <w:r>
              <w:rPr>
                <w:sz w:val="22"/>
              </w:rPr>
              <w:t>4.3%</w:t>
            </w:r>
          </w:p>
        </w:tc>
      </w:tr>
      <w:tr w:rsidR="00224360" w14:paraId="10ADD4D1" w14:textId="77777777" w:rsidTr="00656DEE">
        <w:trPr>
          <w:jc w:val="center"/>
        </w:trPr>
        <w:tc>
          <w:tcPr>
            <w:tcW w:w="2530" w:type="dxa"/>
          </w:tcPr>
          <w:p w14:paraId="16C76E19" w14:textId="3A79F2CA" w:rsidR="00224360" w:rsidRDefault="00224360" w:rsidP="00224360">
            <w:pPr>
              <w:spacing w:after="33"/>
              <w:ind w:left="0" w:firstLine="0"/>
              <w:jc w:val="center"/>
              <w:rPr>
                <w:sz w:val="22"/>
              </w:rPr>
            </w:pPr>
            <w:r>
              <w:rPr>
                <w:sz w:val="22"/>
              </w:rPr>
              <w:t>Pancreas</w:t>
            </w:r>
          </w:p>
        </w:tc>
        <w:tc>
          <w:tcPr>
            <w:tcW w:w="5115" w:type="dxa"/>
          </w:tcPr>
          <w:p w14:paraId="7BD760E9" w14:textId="573E71A6" w:rsidR="00224360" w:rsidRDefault="00FD2F48" w:rsidP="00224360">
            <w:pPr>
              <w:spacing w:after="33"/>
              <w:ind w:left="0" w:firstLine="0"/>
              <w:jc w:val="center"/>
              <w:rPr>
                <w:sz w:val="22"/>
              </w:rPr>
            </w:pPr>
            <w:r>
              <w:rPr>
                <w:sz w:val="22"/>
              </w:rPr>
              <w:t>3.6%</w:t>
            </w:r>
          </w:p>
        </w:tc>
      </w:tr>
      <w:tr w:rsidR="00224360" w14:paraId="038C64F6" w14:textId="77777777" w:rsidTr="00656DEE">
        <w:trPr>
          <w:jc w:val="center"/>
        </w:trPr>
        <w:tc>
          <w:tcPr>
            <w:tcW w:w="2530" w:type="dxa"/>
          </w:tcPr>
          <w:p w14:paraId="77CA074D" w14:textId="3049AE73" w:rsidR="00224360" w:rsidRDefault="00224360" w:rsidP="00224360">
            <w:pPr>
              <w:spacing w:after="33"/>
              <w:ind w:left="0" w:firstLine="0"/>
              <w:jc w:val="center"/>
              <w:rPr>
                <w:sz w:val="22"/>
              </w:rPr>
            </w:pPr>
            <w:r>
              <w:rPr>
                <w:sz w:val="22"/>
              </w:rPr>
              <w:lastRenderedPageBreak/>
              <w:t>Vagina</w:t>
            </w:r>
          </w:p>
        </w:tc>
        <w:tc>
          <w:tcPr>
            <w:tcW w:w="5115" w:type="dxa"/>
          </w:tcPr>
          <w:p w14:paraId="1C8709B7" w14:textId="4F8FC837" w:rsidR="00224360" w:rsidRDefault="00FD2F48" w:rsidP="00224360">
            <w:pPr>
              <w:spacing w:after="33"/>
              <w:ind w:left="0" w:firstLine="0"/>
              <w:jc w:val="center"/>
              <w:rPr>
                <w:sz w:val="22"/>
              </w:rPr>
            </w:pPr>
            <w:r>
              <w:rPr>
                <w:sz w:val="22"/>
              </w:rPr>
              <w:t>3.2%</w:t>
            </w:r>
          </w:p>
        </w:tc>
      </w:tr>
      <w:tr w:rsidR="00224360" w14:paraId="48B99C63" w14:textId="77777777" w:rsidTr="00656DEE">
        <w:trPr>
          <w:jc w:val="center"/>
        </w:trPr>
        <w:tc>
          <w:tcPr>
            <w:tcW w:w="2530" w:type="dxa"/>
          </w:tcPr>
          <w:p w14:paraId="3C09DCAD" w14:textId="5F7AC26F" w:rsidR="00224360" w:rsidRDefault="00224360" w:rsidP="00224360">
            <w:pPr>
              <w:spacing w:after="33"/>
              <w:ind w:left="0" w:firstLine="0"/>
              <w:jc w:val="center"/>
              <w:rPr>
                <w:sz w:val="22"/>
              </w:rPr>
            </w:pPr>
            <w:r>
              <w:rPr>
                <w:sz w:val="22"/>
              </w:rPr>
              <w:t>Sperm Measure</w:t>
            </w:r>
          </w:p>
        </w:tc>
        <w:tc>
          <w:tcPr>
            <w:tcW w:w="5115" w:type="dxa"/>
          </w:tcPr>
          <w:p w14:paraId="6163B23C" w14:textId="76FCC09F" w:rsidR="00224360" w:rsidRDefault="00FD2F48" w:rsidP="00224360">
            <w:pPr>
              <w:spacing w:after="33"/>
              <w:ind w:left="0" w:firstLine="0"/>
              <w:jc w:val="center"/>
              <w:rPr>
                <w:sz w:val="22"/>
              </w:rPr>
            </w:pPr>
            <w:r>
              <w:rPr>
                <w:sz w:val="22"/>
              </w:rPr>
              <w:t>2.3%</w:t>
            </w:r>
          </w:p>
        </w:tc>
      </w:tr>
      <w:tr w:rsidR="00AC6C4C" w14:paraId="179DA7A0" w14:textId="77777777" w:rsidTr="00656DEE">
        <w:trPr>
          <w:jc w:val="center"/>
        </w:trPr>
        <w:tc>
          <w:tcPr>
            <w:tcW w:w="2530" w:type="dxa"/>
          </w:tcPr>
          <w:p w14:paraId="04377FBD" w14:textId="6150064F" w:rsidR="00AC6C4C" w:rsidRDefault="00A02C6B" w:rsidP="00224360">
            <w:pPr>
              <w:spacing w:after="33"/>
              <w:ind w:left="0" w:firstLine="0"/>
              <w:jc w:val="center"/>
              <w:rPr>
                <w:sz w:val="22"/>
              </w:rPr>
            </w:pPr>
            <w:r>
              <w:rPr>
                <w:sz w:val="22"/>
              </w:rPr>
              <w:t>Sexual Development Landmark</w:t>
            </w:r>
          </w:p>
        </w:tc>
        <w:tc>
          <w:tcPr>
            <w:tcW w:w="5115" w:type="dxa"/>
          </w:tcPr>
          <w:p w14:paraId="602C1E92" w14:textId="4778B679" w:rsidR="00AC6C4C" w:rsidRDefault="00FD2F48" w:rsidP="00224360">
            <w:pPr>
              <w:spacing w:after="33"/>
              <w:ind w:left="0" w:firstLine="0"/>
              <w:jc w:val="center"/>
              <w:rPr>
                <w:sz w:val="22"/>
              </w:rPr>
            </w:pPr>
            <w:r>
              <w:rPr>
                <w:sz w:val="22"/>
              </w:rPr>
              <w:t>2.1%</w:t>
            </w:r>
          </w:p>
        </w:tc>
      </w:tr>
    </w:tbl>
    <w:p w14:paraId="717C6C24" w14:textId="146390AD" w:rsidR="00F82C58" w:rsidRDefault="00224360" w:rsidP="00297C19">
      <w:pPr>
        <w:spacing w:after="413" w:line="480" w:lineRule="auto"/>
        <w:ind w:left="430" w:right="420" w:hanging="10"/>
        <w:jc w:val="center"/>
        <w:rPr>
          <w:sz w:val="22"/>
        </w:rPr>
      </w:pPr>
      <w:r>
        <w:rPr>
          <w:sz w:val="22"/>
        </w:rPr>
        <w:t xml:space="preserve">Table </w:t>
      </w:r>
      <w:r w:rsidR="00575A40">
        <w:rPr>
          <w:sz w:val="22"/>
        </w:rPr>
        <w:t xml:space="preserve">2: Target organs </w:t>
      </w:r>
      <w:r w:rsidR="00C00889">
        <w:rPr>
          <w:sz w:val="22"/>
        </w:rPr>
        <w:t>where</w:t>
      </w:r>
      <w:r w:rsidR="00575A40">
        <w:rPr>
          <w:sz w:val="22"/>
        </w:rPr>
        <w:t xml:space="preserve"> the </w:t>
      </w:r>
      <w:r w:rsidR="00C00889">
        <w:rPr>
          <w:sz w:val="22"/>
        </w:rPr>
        <w:t xml:space="preserve">largest improvement in read-across </w:t>
      </w:r>
      <w:r w:rsidR="00575A40">
        <w:rPr>
          <w:sz w:val="22"/>
        </w:rPr>
        <w:t xml:space="preserve">performance </w:t>
      </w:r>
      <w:r w:rsidR="00C00889">
        <w:rPr>
          <w:sz w:val="22"/>
        </w:rPr>
        <w:t>was found</w:t>
      </w:r>
      <w:r w:rsidR="00BD37E4">
        <w:rPr>
          <w:sz w:val="22"/>
        </w:rPr>
        <w:t>.</w:t>
      </w:r>
    </w:p>
    <w:p w14:paraId="6734E513" w14:textId="54CA21FB" w:rsidR="000730B6" w:rsidRPr="00297C19" w:rsidRDefault="000730B6" w:rsidP="00BD37E4">
      <w:pPr>
        <w:spacing w:after="413" w:line="480" w:lineRule="auto"/>
        <w:ind w:left="430" w:right="420" w:hanging="10"/>
        <w:rPr>
          <w:sz w:val="22"/>
        </w:rPr>
      </w:pPr>
      <w:r>
        <w:rPr>
          <w:sz w:val="22"/>
        </w:rPr>
        <w:t xml:space="preserve">Table </w:t>
      </w:r>
      <w:r w:rsidR="00575A40">
        <w:rPr>
          <w:sz w:val="22"/>
        </w:rPr>
        <w:t>2</w:t>
      </w:r>
      <w:r w:rsidR="00AC6C4C">
        <w:rPr>
          <w:sz w:val="22"/>
        </w:rPr>
        <w:t xml:space="preserve"> </w:t>
      </w:r>
      <w:r w:rsidR="00C00889">
        <w:rPr>
          <w:sz w:val="22"/>
        </w:rPr>
        <w:t xml:space="preserve">reports </w:t>
      </w:r>
      <w:r w:rsidR="00AC6C4C">
        <w:rPr>
          <w:sz w:val="22"/>
        </w:rPr>
        <w:t>the 10 organs</w:t>
      </w:r>
      <w:r w:rsidR="00C00889">
        <w:rPr>
          <w:sz w:val="22"/>
        </w:rPr>
        <w:t xml:space="preserve"> where the greatest improvement in read-across performance was noted, ranging from 2% to 9.9%</w:t>
      </w:r>
      <w:r w:rsidR="00AC6C4C">
        <w:rPr>
          <w:sz w:val="22"/>
        </w:rPr>
        <w:t xml:space="preserve">. </w:t>
      </w:r>
      <w:r w:rsidR="00C00889">
        <w:rPr>
          <w:sz w:val="22"/>
        </w:rPr>
        <w:t>I</w:t>
      </w:r>
      <w:r w:rsidR="00A02C6B">
        <w:rPr>
          <w:sz w:val="22"/>
        </w:rPr>
        <w:t>mprovements of 1% or greater</w:t>
      </w:r>
      <w:r w:rsidR="00C00889">
        <w:rPr>
          <w:sz w:val="22"/>
        </w:rPr>
        <w:t xml:space="preserve"> were noted for an additional 18 organs</w:t>
      </w:r>
      <w:r w:rsidR="00A02C6B">
        <w:rPr>
          <w:sz w:val="22"/>
        </w:rPr>
        <w:t>.</w:t>
      </w:r>
    </w:p>
    <w:p w14:paraId="3B0E392C" w14:textId="7A341914" w:rsidR="009E72D6" w:rsidRPr="00297C19" w:rsidRDefault="004E407B" w:rsidP="00297C19">
      <w:pPr>
        <w:pStyle w:val="Heading2"/>
        <w:numPr>
          <w:ilvl w:val="1"/>
          <w:numId w:val="13"/>
        </w:numPr>
        <w:spacing w:line="480" w:lineRule="auto"/>
        <w:rPr>
          <w:b w:val="0"/>
          <w:sz w:val="22"/>
        </w:rPr>
      </w:pPr>
      <w:r w:rsidRPr="00D535BE">
        <w:rPr>
          <w:b w:val="0"/>
          <w:sz w:val="22"/>
        </w:rPr>
        <w:t xml:space="preserve">Evaluating the </w:t>
      </w:r>
      <w:r w:rsidR="008F7AC2">
        <w:rPr>
          <w:b w:val="0"/>
          <w:sz w:val="22"/>
        </w:rPr>
        <w:t xml:space="preserve">refined </w:t>
      </w:r>
      <w:proofErr w:type="spellStart"/>
      <w:r w:rsidRPr="00D535BE">
        <w:rPr>
          <w:b w:val="0"/>
          <w:sz w:val="22"/>
        </w:rPr>
        <w:t>GenRA</w:t>
      </w:r>
      <w:proofErr w:type="spellEnd"/>
      <w:r w:rsidRPr="00D535BE">
        <w:rPr>
          <w:b w:val="0"/>
          <w:sz w:val="22"/>
        </w:rPr>
        <w:t xml:space="preserve"> performance </w:t>
      </w:r>
      <w:r w:rsidR="008F7AC2">
        <w:rPr>
          <w:b w:val="0"/>
          <w:sz w:val="22"/>
        </w:rPr>
        <w:t xml:space="preserve">where only </w:t>
      </w:r>
      <w:r>
        <w:rPr>
          <w:b w:val="0"/>
          <w:sz w:val="22"/>
        </w:rPr>
        <w:t xml:space="preserve">using </w:t>
      </w:r>
      <w:proofErr w:type="spellStart"/>
      <w:r w:rsidR="008F7AC2">
        <w:rPr>
          <w:b w:val="0"/>
          <w:sz w:val="22"/>
        </w:rPr>
        <w:t>logP</w:t>
      </w:r>
      <w:proofErr w:type="spellEnd"/>
      <w:r w:rsidR="008F7AC2">
        <w:rPr>
          <w:b w:val="0"/>
          <w:sz w:val="22"/>
        </w:rPr>
        <w:t xml:space="preserve"> is used to</w:t>
      </w:r>
      <w:r>
        <w:rPr>
          <w:b w:val="0"/>
          <w:sz w:val="22"/>
        </w:rPr>
        <w:t xml:space="preserve"> </w:t>
      </w:r>
      <w:r w:rsidR="008F7AC2">
        <w:rPr>
          <w:b w:val="0"/>
          <w:sz w:val="22"/>
        </w:rPr>
        <w:t xml:space="preserve">account for </w:t>
      </w:r>
      <w:r>
        <w:rPr>
          <w:b w:val="0"/>
          <w:sz w:val="22"/>
        </w:rPr>
        <w:t>physicochemical</w:t>
      </w:r>
      <w:r w:rsidR="009E72D6" w:rsidRPr="009C577A">
        <w:rPr>
          <w:b w:val="0"/>
          <w:sz w:val="22"/>
        </w:rPr>
        <w:t xml:space="preserve"> </w:t>
      </w:r>
      <w:r>
        <w:rPr>
          <w:b w:val="0"/>
          <w:sz w:val="22"/>
        </w:rPr>
        <w:t>similarity</w:t>
      </w:r>
    </w:p>
    <w:p w14:paraId="1F32D1F4" w14:textId="3BB310E0" w:rsidR="009E72D6" w:rsidRPr="00297C19" w:rsidRDefault="00297C19" w:rsidP="00BF4BED">
      <w:pPr>
        <w:rPr>
          <w:sz w:val="22"/>
        </w:rPr>
      </w:pPr>
      <w:r>
        <w:rPr>
          <w:sz w:val="22"/>
        </w:rPr>
        <w:t xml:space="preserve">The filtering and search expansion approaches were repeated using only </w:t>
      </w:r>
      <w:proofErr w:type="spellStart"/>
      <w:r w:rsidR="006273D7">
        <w:rPr>
          <w:sz w:val="22"/>
        </w:rPr>
        <w:t>logP</w:t>
      </w:r>
      <w:proofErr w:type="spellEnd"/>
      <w:r w:rsidR="006273D7">
        <w:rPr>
          <w:sz w:val="22"/>
        </w:rPr>
        <w:t xml:space="preserve"> </w:t>
      </w:r>
      <w:r>
        <w:rPr>
          <w:sz w:val="22"/>
        </w:rPr>
        <w:t xml:space="preserve">as the parameter to </w:t>
      </w:r>
      <w:proofErr w:type="spellStart"/>
      <w:r>
        <w:rPr>
          <w:sz w:val="22"/>
        </w:rPr>
        <w:t>characterise</w:t>
      </w:r>
      <w:proofErr w:type="spellEnd"/>
      <w:r>
        <w:rPr>
          <w:sz w:val="22"/>
        </w:rPr>
        <w:t xml:space="preserve"> physicochemical similarity to evaluate its significance in driving the differences in read-across performance over and above the </w:t>
      </w:r>
      <w:r w:rsidR="008F7AC2">
        <w:rPr>
          <w:sz w:val="22"/>
        </w:rPr>
        <w:t xml:space="preserve">baseline </w:t>
      </w:r>
      <w:proofErr w:type="spellStart"/>
      <w:r>
        <w:rPr>
          <w:sz w:val="22"/>
        </w:rPr>
        <w:t>GenRA</w:t>
      </w:r>
      <w:proofErr w:type="spellEnd"/>
      <w:r>
        <w:rPr>
          <w:sz w:val="22"/>
        </w:rPr>
        <w:t xml:space="preserve">. </w:t>
      </w:r>
    </w:p>
    <w:p w14:paraId="609EF041" w14:textId="2C201935" w:rsidR="009E72D6" w:rsidRPr="00297C19" w:rsidRDefault="00297C19" w:rsidP="00BF4BED">
      <w:pPr>
        <w:rPr>
          <w:sz w:val="22"/>
        </w:rPr>
      </w:pPr>
      <w:r>
        <w:rPr>
          <w:sz w:val="22"/>
        </w:rPr>
        <w:t xml:space="preserve">AUC plots comparing the </w:t>
      </w:r>
      <w:proofErr w:type="spellStart"/>
      <w:r w:rsidR="006273D7">
        <w:rPr>
          <w:sz w:val="22"/>
        </w:rPr>
        <w:t>logP</w:t>
      </w:r>
      <w:proofErr w:type="spellEnd"/>
      <w:r w:rsidR="006273D7">
        <w:rPr>
          <w:sz w:val="22"/>
        </w:rPr>
        <w:t xml:space="preserve"> </w:t>
      </w:r>
      <w:r>
        <w:rPr>
          <w:sz w:val="22"/>
        </w:rPr>
        <w:t xml:space="preserve">analysis with all 4 physicochemical parameters </w:t>
      </w:r>
      <w:r w:rsidR="009E72D6" w:rsidRPr="00297C19">
        <w:rPr>
          <w:sz w:val="22"/>
        </w:rPr>
        <w:t>can be found in the supplement</w:t>
      </w:r>
      <w:r>
        <w:rPr>
          <w:sz w:val="22"/>
        </w:rPr>
        <w:t>ary information</w:t>
      </w:r>
      <w:r w:rsidR="009E72D6" w:rsidRPr="00297C19">
        <w:rPr>
          <w:sz w:val="22"/>
        </w:rPr>
        <w:t xml:space="preserve">. For </w:t>
      </w:r>
      <w:r>
        <w:rPr>
          <w:sz w:val="22"/>
        </w:rPr>
        <w:t>the</w:t>
      </w:r>
      <w:r w:rsidR="009E72D6" w:rsidRPr="00297C19">
        <w:rPr>
          <w:sz w:val="22"/>
        </w:rPr>
        <w:t xml:space="preserve"> filtering </w:t>
      </w:r>
      <w:r>
        <w:rPr>
          <w:sz w:val="22"/>
        </w:rPr>
        <w:t>approach</w:t>
      </w:r>
      <w:r w:rsidR="009E72D6" w:rsidRPr="00297C19">
        <w:rPr>
          <w:sz w:val="22"/>
        </w:rPr>
        <w:t xml:space="preserve">, </w:t>
      </w:r>
      <w:r>
        <w:rPr>
          <w:sz w:val="22"/>
        </w:rPr>
        <w:t xml:space="preserve">the </w:t>
      </w:r>
      <w:r w:rsidR="00AA2393">
        <w:rPr>
          <w:sz w:val="22"/>
        </w:rPr>
        <w:t xml:space="preserve">same overall </w:t>
      </w:r>
      <w:r>
        <w:rPr>
          <w:sz w:val="22"/>
        </w:rPr>
        <w:t xml:space="preserve">trend </w:t>
      </w:r>
      <w:r w:rsidR="006273D7">
        <w:rPr>
          <w:sz w:val="22"/>
        </w:rPr>
        <w:t xml:space="preserve">in </w:t>
      </w:r>
      <w:r w:rsidR="00AA2393">
        <w:rPr>
          <w:sz w:val="22"/>
        </w:rPr>
        <w:t xml:space="preserve">performance across all </w:t>
      </w:r>
      <w:r w:rsidR="00AA2393" w:rsidRPr="00D535BE">
        <w:rPr>
          <w:sz w:val="22"/>
        </w:rPr>
        <w:t>threshold (</w:t>
      </w:r>
      <w:r w:rsidR="00AA2393" w:rsidRPr="00D535BE">
        <w:rPr>
          <w:i/>
          <w:sz w:val="22"/>
        </w:rPr>
        <w:t>θ</w:t>
      </w:r>
      <w:r w:rsidR="00AA2393" w:rsidRPr="00D535BE">
        <w:rPr>
          <w:sz w:val="22"/>
        </w:rPr>
        <w:t xml:space="preserve">) values </w:t>
      </w:r>
      <w:r w:rsidR="00AA2393">
        <w:rPr>
          <w:sz w:val="22"/>
        </w:rPr>
        <w:t xml:space="preserve">was observed when </w:t>
      </w:r>
      <w:r>
        <w:rPr>
          <w:sz w:val="22"/>
        </w:rPr>
        <w:t>using</w:t>
      </w:r>
      <w:r w:rsidR="009E72D6" w:rsidRPr="00297C19">
        <w:rPr>
          <w:sz w:val="22"/>
        </w:rPr>
        <w:t xml:space="preserve"> </w:t>
      </w:r>
      <w:proofErr w:type="spellStart"/>
      <w:r w:rsidR="006273D7">
        <w:rPr>
          <w:sz w:val="22"/>
        </w:rPr>
        <w:t>l</w:t>
      </w:r>
      <w:r w:rsidR="006273D7" w:rsidRPr="00297C19">
        <w:rPr>
          <w:sz w:val="22"/>
        </w:rPr>
        <w:t>ogP</w:t>
      </w:r>
      <w:proofErr w:type="spellEnd"/>
      <w:r w:rsidR="006273D7">
        <w:rPr>
          <w:sz w:val="22"/>
        </w:rPr>
        <w:t xml:space="preserve"> </w:t>
      </w:r>
      <w:r w:rsidR="00AA2393">
        <w:rPr>
          <w:sz w:val="22"/>
        </w:rPr>
        <w:t xml:space="preserve">alone. </w:t>
      </w:r>
      <w:r w:rsidR="009C6F5B">
        <w:rPr>
          <w:sz w:val="22"/>
        </w:rPr>
        <w:t xml:space="preserve">For all organs, both curves displayed performance differences no greater than 4% at any point of the grid search. </w:t>
      </w:r>
      <w:r w:rsidR="00AA2393">
        <w:rPr>
          <w:sz w:val="22"/>
        </w:rPr>
        <w:t>Using</w:t>
      </w:r>
      <w:r w:rsidR="009E72D6" w:rsidRPr="00297C19">
        <w:rPr>
          <w:sz w:val="22"/>
        </w:rPr>
        <w:t xml:space="preserve"> </w:t>
      </w:r>
      <w:proofErr w:type="spellStart"/>
      <w:r w:rsidR="006273D7">
        <w:rPr>
          <w:sz w:val="22"/>
        </w:rPr>
        <w:t>l</w:t>
      </w:r>
      <w:r w:rsidR="006273D7" w:rsidRPr="00297C19">
        <w:rPr>
          <w:sz w:val="22"/>
        </w:rPr>
        <w:t>ogP</w:t>
      </w:r>
      <w:proofErr w:type="spellEnd"/>
      <w:r w:rsidR="006273D7" w:rsidRPr="00297C19">
        <w:rPr>
          <w:sz w:val="22"/>
        </w:rPr>
        <w:t xml:space="preserve"> </w:t>
      </w:r>
      <w:r w:rsidR="009E72D6" w:rsidRPr="00297C19">
        <w:rPr>
          <w:sz w:val="22"/>
        </w:rPr>
        <w:t xml:space="preserve">alone </w:t>
      </w:r>
      <w:r w:rsidR="008F7AC2">
        <w:rPr>
          <w:sz w:val="22"/>
        </w:rPr>
        <w:t xml:space="preserve">in the </w:t>
      </w:r>
      <w:r w:rsidR="00AA2393">
        <w:rPr>
          <w:sz w:val="22"/>
        </w:rPr>
        <w:t xml:space="preserve">filtering approach </w:t>
      </w:r>
      <w:r w:rsidR="008F7AC2">
        <w:rPr>
          <w:sz w:val="22"/>
        </w:rPr>
        <w:t xml:space="preserve">gave rise to a </w:t>
      </w:r>
      <w:r w:rsidR="006B67C0">
        <w:rPr>
          <w:sz w:val="22"/>
        </w:rPr>
        <w:t>comparable</w:t>
      </w:r>
      <w:r w:rsidR="00AA2393">
        <w:rPr>
          <w:sz w:val="22"/>
        </w:rPr>
        <w:t xml:space="preserve"> </w:t>
      </w:r>
      <w:r w:rsidR="006B67C0">
        <w:rPr>
          <w:sz w:val="22"/>
        </w:rPr>
        <w:t>performance</w:t>
      </w:r>
      <w:r w:rsidR="00AA2393">
        <w:rPr>
          <w:sz w:val="22"/>
        </w:rPr>
        <w:t xml:space="preserve"> as using all 4 </w:t>
      </w:r>
      <w:r w:rsidR="008F7AC2">
        <w:rPr>
          <w:sz w:val="22"/>
        </w:rPr>
        <w:t xml:space="preserve">physicochemical </w:t>
      </w:r>
      <w:r w:rsidR="00AA2393">
        <w:rPr>
          <w:sz w:val="22"/>
        </w:rPr>
        <w:t>properties</w:t>
      </w:r>
      <w:r w:rsidR="00EA46B6" w:rsidRPr="00297C19">
        <w:rPr>
          <w:sz w:val="22"/>
        </w:rPr>
        <w:t>.</w:t>
      </w:r>
    </w:p>
    <w:p w14:paraId="324AAB50" w14:textId="7E5B4855" w:rsidR="00845320" w:rsidRDefault="008F7AC2" w:rsidP="00BF4BED">
      <w:pPr>
        <w:rPr>
          <w:sz w:val="22"/>
        </w:rPr>
      </w:pPr>
      <w:r>
        <w:rPr>
          <w:sz w:val="22"/>
        </w:rPr>
        <w:t>In contrast, n</w:t>
      </w:r>
      <w:r w:rsidR="00AA2393">
        <w:rPr>
          <w:sz w:val="22"/>
        </w:rPr>
        <w:t>otable</w:t>
      </w:r>
      <w:r w:rsidR="00AA2393" w:rsidRPr="00297C19">
        <w:rPr>
          <w:sz w:val="22"/>
        </w:rPr>
        <w:t xml:space="preserve"> differences </w:t>
      </w:r>
      <w:r w:rsidR="00AA2393">
        <w:rPr>
          <w:sz w:val="22"/>
        </w:rPr>
        <w:t xml:space="preserve">were observed in the search expansion approach when comparing </w:t>
      </w:r>
      <w:proofErr w:type="spellStart"/>
      <w:r w:rsidR="006273D7">
        <w:rPr>
          <w:sz w:val="22"/>
        </w:rPr>
        <w:t>logP</w:t>
      </w:r>
      <w:proofErr w:type="spellEnd"/>
      <w:r w:rsidR="006273D7">
        <w:rPr>
          <w:sz w:val="22"/>
        </w:rPr>
        <w:t xml:space="preserve"> </w:t>
      </w:r>
      <w:r w:rsidR="00AA2393">
        <w:rPr>
          <w:sz w:val="22"/>
        </w:rPr>
        <w:t xml:space="preserve">with all 4 properties. </w:t>
      </w:r>
      <w:r w:rsidR="00EA46B6" w:rsidRPr="00297C19">
        <w:rPr>
          <w:sz w:val="22"/>
        </w:rPr>
        <w:t xml:space="preserve">For most organs, using all four properties performed better </w:t>
      </w:r>
      <w:r w:rsidR="00EA46B6" w:rsidRPr="00297C19">
        <w:rPr>
          <w:sz w:val="22"/>
        </w:rPr>
        <w:lastRenderedPageBreak/>
        <w:t xml:space="preserve">or </w:t>
      </w:r>
      <w:r w:rsidR="006B1F68">
        <w:rPr>
          <w:sz w:val="22"/>
        </w:rPr>
        <w:t>comparable</w:t>
      </w:r>
      <w:r w:rsidR="00EA46B6" w:rsidRPr="00297C19">
        <w:rPr>
          <w:sz w:val="22"/>
        </w:rPr>
        <w:t xml:space="preserve"> to </w:t>
      </w:r>
      <w:r w:rsidR="00845320" w:rsidRPr="00297C19">
        <w:rPr>
          <w:sz w:val="22"/>
        </w:rPr>
        <w:t xml:space="preserve">only </w:t>
      </w:r>
      <w:r w:rsidR="00AA2393">
        <w:rPr>
          <w:sz w:val="22"/>
        </w:rPr>
        <w:t xml:space="preserve">using </w:t>
      </w:r>
      <w:proofErr w:type="spellStart"/>
      <w:r w:rsidR="006273D7">
        <w:rPr>
          <w:sz w:val="22"/>
        </w:rPr>
        <w:t>l</w:t>
      </w:r>
      <w:r w:rsidR="006273D7" w:rsidRPr="00297C19">
        <w:rPr>
          <w:sz w:val="22"/>
        </w:rPr>
        <w:t>ogP</w:t>
      </w:r>
      <w:proofErr w:type="spellEnd"/>
      <w:r w:rsidR="006273D7" w:rsidRPr="00297C19">
        <w:rPr>
          <w:sz w:val="22"/>
        </w:rPr>
        <w:t xml:space="preserve"> </w:t>
      </w:r>
      <w:r w:rsidR="00845320">
        <w:rPr>
          <w:sz w:val="22"/>
        </w:rPr>
        <w:t xml:space="preserve">when </w:t>
      </w:r>
      <w:r>
        <w:rPr>
          <w:sz w:val="22"/>
        </w:rPr>
        <w:t>inspecting</w:t>
      </w:r>
      <w:r w:rsidRPr="00297C19">
        <w:rPr>
          <w:sz w:val="22"/>
        </w:rPr>
        <w:t xml:space="preserve"> </w:t>
      </w:r>
      <w:r w:rsidR="00EA46B6" w:rsidRPr="00297C19">
        <w:rPr>
          <w:sz w:val="22"/>
        </w:rPr>
        <w:t xml:space="preserve">the </w:t>
      </w:r>
      <w:r w:rsidR="00AA2393">
        <w:rPr>
          <w:sz w:val="22"/>
        </w:rPr>
        <w:t xml:space="preserve">AUC </w:t>
      </w:r>
      <w:r w:rsidR="00EA46B6" w:rsidRPr="00297C19">
        <w:rPr>
          <w:sz w:val="22"/>
        </w:rPr>
        <w:t>plot</w:t>
      </w:r>
      <w:r w:rsidR="00AA2393">
        <w:rPr>
          <w:sz w:val="22"/>
        </w:rPr>
        <w:t>s</w:t>
      </w:r>
      <w:r w:rsidR="00EA46B6" w:rsidRPr="00297C19">
        <w:rPr>
          <w:sz w:val="22"/>
        </w:rPr>
        <w:t xml:space="preserve">. </w:t>
      </w:r>
      <w:r w:rsidR="006B67C0">
        <w:rPr>
          <w:sz w:val="22"/>
        </w:rPr>
        <w:t>Figure 4 shows the</w:t>
      </w:r>
      <w:r w:rsidR="00845320">
        <w:rPr>
          <w:sz w:val="22"/>
        </w:rPr>
        <w:t xml:space="preserve"> AUC plots for liver and kidney</w:t>
      </w:r>
      <w:r w:rsidR="006B67C0">
        <w:rPr>
          <w:sz w:val="22"/>
        </w:rPr>
        <w:t xml:space="preserve"> using all 4 properties and/or </w:t>
      </w:r>
      <w:proofErr w:type="spellStart"/>
      <w:r w:rsidR="006273D7">
        <w:rPr>
          <w:sz w:val="22"/>
        </w:rPr>
        <w:t>logP</w:t>
      </w:r>
      <w:proofErr w:type="spellEnd"/>
      <w:r w:rsidR="006273D7">
        <w:rPr>
          <w:sz w:val="22"/>
        </w:rPr>
        <w:t xml:space="preserve"> </w:t>
      </w:r>
      <w:r w:rsidR="006B67C0">
        <w:rPr>
          <w:sz w:val="22"/>
        </w:rPr>
        <w:t>alone</w:t>
      </w:r>
      <w:r w:rsidR="00845320">
        <w:rPr>
          <w:sz w:val="22"/>
        </w:rPr>
        <w:t xml:space="preserve">. </w:t>
      </w:r>
    </w:p>
    <w:p w14:paraId="15DA191F" w14:textId="77777777" w:rsidR="00845320" w:rsidRDefault="00845320" w:rsidP="003264EF">
      <w:pPr>
        <w:ind w:firstLine="0"/>
        <w:rPr>
          <w:sz w:val="22"/>
        </w:rPr>
      </w:pPr>
    </w:p>
    <w:tbl>
      <w:tblPr>
        <w:tblStyle w:val="TableGrid0"/>
        <w:tblW w:w="0" w:type="auto"/>
        <w:tblInd w:w="120" w:type="dxa"/>
        <w:tblLook w:val="04A0" w:firstRow="1" w:lastRow="0" w:firstColumn="1" w:lastColumn="0" w:noHBand="0" w:noVBand="1"/>
      </w:tblPr>
      <w:tblGrid>
        <w:gridCol w:w="4472"/>
        <w:gridCol w:w="4469"/>
      </w:tblGrid>
      <w:tr w:rsidR="00845320" w14:paraId="7D68DE2F" w14:textId="77777777" w:rsidTr="00845320">
        <w:tc>
          <w:tcPr>
            <w:tcW w:w="4530" w:type="dxa"/>
          </w:tcPr>
          <w:p w14:paraId="0EBDB2BD" w14:textId="05E46F6A" w:rsidR="00845320" w:rsidRDefault="00845320" w:rsidP="00845320">
            <w:pPr>
              <w:ind w:left="0" w:firstLine="0"/>
              <w:rPr>
                <w:sz w:val="22"/>
              </w:rPr>
            </w:pPr>
            <w:r>
              <w:rPr>
                <w:noProof/>
                <w:sz w:val="22"/>
              </w:rPr>
              <w:drawing>
                <wp:inline distT="0" distB="0" distL="0" distR="0" wp14:anchorId="2792DA00" wp14:editId="6C5DB7DA">
                  <wp:extent cx="2222115" cy="1481409"/>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earch Expansion Liver.png"/>
                          <pic:cNvPicPr/>
                        </pic:nvPicPr>
                        <pic:blipFill>
                          <a:blip r:embed="rId23">
                            <a:extLst>
                              <a:ext uri="{28A0092B-C50C-407E-A947-70E740481C1C}">
                                <a14:useLocalDpi xmlns:a14="http://schemas.microsoft.com/office/drawing/2010/main" val="0"/>
                              </a:ext>
                            </a:extLst>
                          </a:blip>
                          <a:stretch>
                            <a:fillRect/>
                          </a:stretch>
                        </pic:blipFill>
                        <pic:spPr>
                          <a:xfrm>
                            <a:off x="0" y="0"/>
                            <a:ext cx="2239093" cy="1492728"/>
                          </a:xfrm>
                          <a:prstGeom prst="rect">
                            <a:avLst/>
                          </a:prstGeom>
                        </pic:spPr>
                      </pic:pic>
                    </a:graphicData>
                  </a:graphic>
                </wp:inline>
              </w:drawing>
            </w:r>
          </w:p>
        </w:tc>
        <w:tc>
          <w:tcPr>
            <w:tcW w:w="4531" w:type="dxa"/>
          </w:tcPr>
          <w:p w14:paraId="1E7EB169" w14:textId="36CF245F" w:rsidR="00845320" w:rsidRDefault="00845320" w:rsidP="00845320">
            <w:pPr>
              <w:ind w:left="0" w:firstLine="0"/>
              <w:rPr>
                <w:sz w:val="22"/>
              </w:rPr>
            </w:pPr>
            <w:r>
              <w:rPr>
                <w:noProof/>
                <w:sz w:val="22"/>
              </w:rPr>
              <w:drawing>
                <wp:inline distT="0" distB="0" distL="0" distR="0" wp14:anchorId="43B314EC" wp14:editId="2EE7E6C1">
                  <wp:extent cx="2195850" cy="1463899"/>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arch Expansion Kidney.png"/>
                          <pic:cNvPicPr/>
                        </pic:nvPicPr>
                        <pic:blipFill>
                          <a:blip r:embed="rId24">
                            <a:extLst>
                              <a:ext uri="{28A0092B-C50C-407E-A947-70E740481C1C}">
                                <a14:useLocalDpi xmlns:a14="http://schemas.microsoft.com/office/drawing/2010/main" val="0"/>
                              </a:ext>
                            </a:extLst>
                          </a:blip>
                          <a:stretch>
                            <a:fillRect/>
                          </a:stretch>
                        </pic:blipFill>
                        <pic:spPr>
                          <a:xfrm>
                            <a:off x="0" y="0"/>
                            <a:ext cx="2206226" cy="1470816"/>
                          </a:xfrm>
                          <a:prstGeom prst="rect">
                            <a:avLst/>
                          </a:prstGeom>
                        </pic:spPr>
                      </pic:pic>
                    </a:graphicData>
                  </a:graphic>
                </wp:inline>
              </w:drawing>
            </w:r>
          </w:p>
        </w:tc>
      </w:tr>
    </w:tbl>
    <w:p w14:paraId="6559F8F9" w14:textId="77777777" w:rsidR="00845320" w:rsidRDefault="00845320" w:rsidP="006B67C0">
      <w:pPr>
        <w:ind w:firstLine="0"/>
        <w:rPr>
          <w:sz w:val="22"/>
        </w:rPr>
      </w:pPr>
    </w:p>
    <w:p w14:paraId="73C9EA8C" w14:textId="3A312675" w:rsidR="00845320" w:rsidRDefault="00845320" w:rsidP="006B67C0">
      <w:pPr>
        <w:ind w:firstLine="0"/>
        <w:rPr>
          <w:sz w:val="22"/>
        </w:rPr>
      </w:pPr>
      <w:r w:rsidRPr="00297C19">
        <w:rPr>
          <w:sz w:val="22"/>
        </w:rPr>
        <w:t xml:space="preserve">Figure </w:t>
      </w:r>
      <w:r>
        <w:rPr>
          <w:sz w:val="22"/>
        </w:rPr>
        <w:t>4</w:t>
      </w:r>
      <w:r w:rsidRPr="00297C19">
        <w:rPr>
          <w:sz w:val="22"/>
        </w:rPr>
        <w:t xml:space="preserve">: AUC plots for </w:t>
      </w:r>
      <w:r w:rsidRPr="00D9680F">
        <w:rPr>
          <w:sz w:val="22"/>
        </w:rPr>
        <w:t xml:space="preserve">liver </w:t>
      </w:r>
      <w:r w:rsidRPr="00297C19">
        <w:rPr>
          <w:sz w:val="22"/>
        </w:rPr>
        <w:t xml:space="preserve">and </w:t>
      </w:r>
      <w:r w:rsidRPr="00EC45D5">
        <w:rPr>
          <w:sz w:val="22"/>
        </w:rPr>
        <w:t>kidney</w:t>
      </w:r>
      <w:r w:rsidRPr="00D535BE">
        <w:rPr>
          <w:sz w:val="22"/>
        </w:rPr>
        <w:t xml:space="preserve"> </w:t>
      </w:r>
      <w:r w:rsidRPr="00297C19">
        <w:rPr>
          <w:sz w:val="22"/>
        </w:rPr>
        <w:t>organs using the search expansion approach</w:t>
      </w:r>
      <w:r>
        <w:rPr>
          <w:sz w:val="22"/>
        </w:rPr>
        <w:t xml:space="preserve"> with all 4 properties vs </w:t>
      </w:r>
      <w:proofErr w:type="spellStart"/>
      <w:r w:rsidR="006273D7">
        <w:rPr>
          <w:sz w:val="22"/>
        </w:rPr>
        <w:t>logP</w:t>
      </w:r>
      <w:proofErr w:type="spellEnd"/>
      <w:r w:rsidR="006273D7">
        <w:rPr>
          <w:sz w:val="22"/>
        </w:rPr>
        <w:t xml:space="preserve"> </w:t>
      </w:r>
      <w:r>
        <w:rPr>
          <w:sz w:val="22"/>
        </w:rPr>
        <w:t>alone</w:t>
      </w:r>
    </w:p>
    <w:p w14:paraId="2CDE0B87" w14:textId="77777777" w:rsidR="006273D7" w:rsidRDefault="006273D7" w:rsidP="006B67C0">
      <w:pPr>
        <w:ind w:firstLine="0"/>
        <w:rPr>
          <w:sz w:val="22"/>
        </w:rPr>
      </w:pPr>
    </w:p>
    <w:p w14:paraId="25AC0A68" w14:textId="49442B9A" w:rsidR="00845320" w:rsidRDefault="00EA46B6" w:rsidP="006B67C0">
      <w:pPr>
        <w:ind w:firstLine="0"/>
        <w:rPr>
          <w:sz w:val="22"/>
        </w:rPr>
      </w:pPr>
      <w:r w:rsidRPr="00297C19">
        <w:rPr>
          <w:sz w:val="22"/>
        </w:rPr>
        <w:t xml:space="preserve">Noticeable exceptions </w:t>
      </w:r>
      <w:r w:rsidR="00AA2393">
        <w:rPr>
          <w:sz w:val="22"/>
        </w:rPr>
        <w:t>to this trend were found for target organs</w:t>
      </w:r>
      <w:r w:rsidR="008F7AC2">
        <w:rPr>
          <w:sz w:val="22"/>
        </w:rPr>
        <w:t>:</w:t>
      </w:r>
      <w:r w:rsidR="00AA2393">
        <w:rPr>
          <w:sz w:val="22"/>
        </w:rPr>
        <w:t xml:space="preserve"> </w:t>
      </w:r>
      <w:r w:rsidRPr="00297C19">
        <w:rPr>
          <w:sz w:val="22"/>
        </w:rPr>
        <w:t>Blood, Estrous Cycle, Prostate, Stomach, Ureter, and Age Landmark</w:t>
      </w:r>
      <w:r w:rsidR="00656DEE">
        <w:rPr>
          <w:rStyle w:val="FootnoteReference"/>
          <w:sz w:val="22"/>
        </w:rPr>
        <w:footnoteReference w:id="1"/>
      </w:r>
      <w:r w:rsidRPr="00297C19">
        <w:rPr>
          <w:sz w:val="22"/>
        </w:rPr>
        <w:t xml:space="preserve">. </w:t>
      </w:r>
      <w:r w:rsidR="00AA2393">
        <w:rPr>
          <w:sz w:val="22"/>
        </w:rPr>
        <w:t>For these organs,</w:t>
      </w:r>
      <w:r w:rsidRPr="00297C19">
        <w:rPr>
          <w:sz w:val="22"/>
        </w:rPr>
        <w:t xml:space="preserve"> </w:t>
      </w:r>
      <w:proofErr w:type="spellStart"/>
      <w:r w:rsidR="006273D7">
        <w:rPr>
          <w:sz w:val="22"/>
        </w:rPr>
        <w:t>l</w:t>
      </w:r>
      <w:r w:rsidR="006273D7" w:rsidRPr="00297C19">
        <w:rPr>
          <w:sz w:val="22"/>
        </w:rPr>
        <w:t>ogP</w:t>
      </w:r>
      <w:proofErr w:type="spellEnd"/>
      <w:r w:rsidR="006273D7" w:rsidRPr="00297C19">
        <w:rPr>
          <w:sz w:val="22"/>
        </w:rPr>
        <w:t xml:space="preserve"> </w:t>
      </w:r>
      <w:r w:rsidR="00AA2393">
        <w:rPr>
          <w:sz w:val="22"/>
        </w:rPr>
        <w:t>alon</w:t>
      </w:r>
      <w:r w:rsidR="006B67C0">
        <w:rPr>
          <w:sz w:val="22"/>
        </w:rPr>
        <w:t>e</w:t>
      </w:r>
      <w:r w:rsidR="00AA2393">
        <w:rPr>
          <w:sz w:val="22"/>
        </w:rPr>
        <w:t xml:space="preserve"> </w:t>
      </w:r>
      <w:r w:rsidR="008F7AC2">
        <w:rPr>
          <w:sz w:val="22"/>
        </w:rPr>
        <w:t xml:space="preserve">gave </w:t>
      </w:r>
      <w:r w:rsidR="00AA2393">
        <w:rPr>
          <w:sz w:val="22"/>
        </w:rPr>
        <w:t>rise to better read-across performance</w:t>
      </w:r>
      <w:r w:rsidR="008F7AC2">
        <w:rPr>
          <w:sz w:val="22"/>
        </w:rPr>
        <w:t xml:space="preserve"> than baseline </w:t>
      </w:r>
      <w:proofErr w:type="spellStart"/>
      <w:r w:rsidR="008F7AC2">
        <w:rPr>
          <w:sz w:val="22"/>
        </w:rPr>
        <w:t>GenRA</w:t>
      </w:r>
      <w:proofErr w:type="spellEnd"/>
      <w:r w:rsidRPr="00297C19">
        <w:rPr>
          <w:sz w:val="22"/>
        </w:rPr>
        <w:t xml:space="preserve">. </w:t>
      </w:r>
      <w:r w:rsidR="00845320">
        <w:rPr>
          <w:sz w:val="22"/>
        </w:rPr>
        <w:t>Figure 5 shows the AUC plots for Blood and Stomach to illustrate the differences in performance.</w:t>
      </w:r>
    </w:p>
    <w:p w14:paraId="1FD78CD3" w14:textId="77777777" w:rsidR="00845320" w:rsidRDefault="00845320" w:rsidP="006B67C0">
      <w:pPr>
        <w:ind w:firstLine="0"/>
        <w:rPr>
          <w:sz w:val="22"/>
        </w:rPr>
      </w:pPr>
    </w:p>
    <w:tbl>
      <w:tblPr>
        <w:tblStyle w:val="TableGrid0"/>
        <w:tblW w:w="0" w:type="auto"/>
        <w:tblInd w:w="120" w:type="dxa"/>
        <w:tblLook w:val="04A0" w:firstRow="1" w:lastRow="0" w:firstColumn="1" w:lastColumn="0" w:noHBand="0" w:noVBand="1"/>
      </w:tblPr>
      <w:tblGrid>
        <w:gridCol w:w="4465"/>
        <w:gridCol w:w="4476"/>
      </w:tblGrid>
      <w:tr w:rsidR="00845320" w14:paraId="5DD9F147" w14:textId="77777777" w:rsidTr="00845320">
        <w:tc>
          <w:tcPr>
            <w:tcW w:w="4530" w:type="dxa"/>
          </w:tcPr>
          <w:p w14:paraId="20746670" w14:textId="71F350A5" w:rsidR="00845320" w:rsidRDefault="00845320" w:rsidP="00845320">
            <w:pPr>
              <w:ind w:left="0" w:firstLine="0"/>
              <w:rPr>
                <w:sz w:val="22"/>
              </w:rPr>
            </w:pPr>
            <w:r>
              <w:rPr>
                <w:noProof/>
                <w:sz w:val="22"/>
              </w:rPr>
              <w:drawing>
                <wp:inline distT="0" distB="0" distL="0" distR="0" wp14:anchorId="1E69AB5A" wp14:editId="59238BC7">
                  <wp:extent cx="2447079" cy="163138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arch Expansion Blood.png"/>
                          <pic:cNvPicPr/>
                        </pic:nvPicPr>
                        <pic:blipFill>
                          <a:blip r:embed="rId25">
                            <a:extLst>
                              <a:ext uri="{28A0092B-C50C-407E-A947-70E740481C1C}">
                                <a14:useLocalDpi xmlns:a14="http://schemas.microsoft.com/office/drawing/2010/main" val="0"/>
                              </a:ext>
                            </a:extLst>
                          </a:blip>
                          <a:stretch>
                            <a:fillRect/>
                          </a:stretch>
                        </pic:blipFill>
                        <pic:spPr>
                          <a:xfrm>
                            <a:off x="0" y="0"/>
                            <a:ext cx="2455416" cy="1636944"/>
                          </a:xfrm>
                          <a:prstGeom prst="rect">
                            <a:avLst/>
                          </a:prstGeom>
                        </pic:spPr>
                      </pic:pic>
                    </a:graphicData>
                  </a:graphic>
                </wp:inline>
              </w:drawing>
            </w:r>
          </w:p>
        </w:tc>
        <w:tc>
          <w:tcPr>
            <w:tcW w:w="4531" w:type="dxa"/>
          </w:tcPr>
          <w:p w14:paraId="2C8AA49D" w14:textId="105B9417" w:rsidR="00845320" w:rsidRDefault="00845320" w:rsidP="00845320">
            <w:pPr>
              <w:ind w:left="0" w:firstLine="0"/>
              <w:rPr>
                <w:sz w:val="22"/>
              </w:rPr>
            </w:pPr>
            <w:r>
              <w:rPr>
                <w:noProof/>
                <w:sz w:val="22"/>
              </w:rPr>
              <w:drawing>
                <wp:inline distT="0" distB="0" distL="0" distR="0" wp14:anchorId="244CF1C7" wp14:editId="68E27B5E">
                  <wp:extent cx="2492438" cy="16616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arch Expansion Stomach.png"/>
                          <pic:cNvPicPr/>
                        </pic:nvPicPr>
                        <pic:blipFill>
                          <a:blip r:embed="rId26">
                            <a:extLst>
                              <a:ext uri="{28A0092B-C50C-407E-A947-70E740481C1C}">
                                <a14:useLocalDpi xmlns:a14="http://schemas.microsoft.com/office/drawing/2010/main" val="0"/>
                              </a:ext>
                            </a:extLst>
                          </a:blip>
                          <a:stretch>
                            <a:fillRect/>
                          </a:stretch>
                        </pic:blipFill>
                        <pic:spPr>
                          <a:xfrm>
                            <a:off x="0" y="0"/>
                            <a:ext cx="2499900" cy="1666599"/>
                          </a:xfrm>
                          <a:prstGeom prst="rect">
                            <a:avLst/>
                          </a:prstGeom>
                        </pic:spPr>
                      </pic:pic>
                    </a:graphicData>
                  </a:graphic>
                </wp:inline>
              </w:drawing>
            </w:r>
          </w:p>
        </w:tc>
      </w:tr>
    </w:tbl>
    <w:p w14:paraId="0454A491" w14:textId="77777777" w:rsidR="00845320" w:rsidRDefault="00845320" w:rsidP="003264EF">
      <w:pPr>
        <w:ind w:firstLine="0"/>
        <w:rPr>
          <w:sz w:val="22"/>
        </w:rPr>
      </w:pPr>
    </w:p>
    <w:p w14:paraId="43AE1001" w14:textId="77777777" w:rsidR="00845320" w:rsidRDefault="00845320" w:rsidP="003264EF">
      <w:pPr>
        <w:ind w:firstLine="0"/>
        <w:rPr>
          <w:sz w:val="22"/>
        </w:rPr>
      </w:pPr>
    </w:p>
    <w:p w14:paraId="6CE4CD96" w14:textId="526E7207" w:rsidR="007A2F06" w:rsidRPr="0024554B" w:rsidRDefault="00845320" w:rsidP="00D26CC3">
      <w:pPr>
        <w:spacing w:after="413" w:line="480" w:lineRule="auto"/>
        <w:ind w:left="0" w:right="418" w:firstLine="0"/>
        <w:rPr>
          <w:sz w:val="22"/>
        </w:rPr>
      </w:pPr>
      <w:r w:rsidRPr="00297C19">
        <w:rPr>
          <w:sz w:val="22"/>
        </w:rPr>
        <w:t xml:space="preserve">Figure </w:t>
      </w:r>
      <w:r>
        <w:rPr>
          <w:sz w:val="22"/>
        </w:rPr>
        <w:t>5</w:t>
      </w:r>
      <w:r w:rsidRPr="00297C19">
        <w:rPr>
          <w:sz w:val="22"/>
        </w:rPr>
        <w:t xml:space="preserve">: AUC plots for </w:t>
      </w:r>
      <w:r>
        <w:rPr>
          <w:sz w:val="22"/>
        </w:rPr>
        <w:t>blood</w:t>
      </w:r>
      <w:r w:rsidRPr="00D9680F">
        <w:rPr>
          <w:sz w:val="22"/>
        </w:rPr>
        <w:t xml:space="preserve"> </w:t>
      </w:r>
      <w:r w:rsidRPr="00297C19">
        <w:rPr>
          <w:sz w:val="22"/>
        </w:rPr>
        <w:t xml:space="preserve">and </w:t>
      </w:r>
      <w:r>
        <w:rPr>
          <w:sz w:val="22"/>
        </w:rPr>
        <w:t>stomach</w:t>
      </w:r>
      <w:r w:rsidRPr="00D535BE">
        <w:rPr>
          <w:sz w:val="22"/>
        </w:rPr>
        <w:t xml:space="preserve"> </w:t>
      </w:r>
      <w:r w:rsidRPr="00297C19">
        <w:rPr>
          <w:sz w:val="22"/>
        </w:rPr>
        <w:t>using the search expansion approach</w:t>
      </w:r>
      <w:r>
        <w:rPr>
          <w:sz w:val="22"/>
        </w:rPr>
        <w:t xml:space="preserve"> with all 4 properties vs </w:t>
      </w:r>
      <w:proofErr w:type="spellStart"/>
      <w:r w:rsidR="006273D7">
        <w:rPr>
          <w:sz w:val="22"/>
        </w:rPr>
        <w:t>logP</w:t>
      </w:r>
      <w:proofErr w:type="spellEnd"/>
      <w:r w:rsidR="006273D7">
        <w:rPr>
          <w:sz w:val="22"/>
        </w:rPr>
        <w:t xml:space="preserve"> </w:t>
      </w:r>
      <w:r>
        <w:rPr>
          <w:sz w:val="22"/>
        </w:rPr>
        <w:t>alone</w:t>
      </w:r>
    </w:p>
    <w:p w14:paraId="073B18EF" w14:textId="0F819C6C" w:rsidR="00565A67" w:rsidRPr="001C1BAB" w:rsidRDefault="00565A67" w:rsidP="009C577A">
      <w:pPr>
        <w:spacing w:line="240" w:lineRule="auto"/>
        <w:ind w:left="0" w:firstLine="0"/>
        <w:jc w:val="left"/>
        <w:rPr>
          <w:sz w:val="22"/>
        </w:rPr>
      </w:pPr>
    </w:p>
    <w:p w14:paraId="1CAE6A21" w14:textId="0ACA14AE" w:rsidR="00152084" w:rsidRPr="001C1BAB" w:rsidRDefault="00152084" w:rsidP="00152084">
      <w:pPr>
        <w:pStyle w:val="Heading2"/>
        <w:numPr>
          <w:ilvl w:val="1"/>
          <w:numId w:val="13"/>
        </w:numPr>
        <w:rPr>
          <w:b w:val="0"/>
          <w:i/>
          <w:sz w:val="22"/>
        </w:rPr>
      </w:pPr>
      <w:r w:rsidRPr="001C1BAB">
        <w:rPr>
          <w:b w:val="0"/>
          <w:i/>
          <w:sz w:val="22"/>
        </w:rPr>
        <w:t>Illustrative case example using Butyl Benzyl Phthalate</w:t>
      </w:r>
    </w:p>
    <w:p w14:paraId="6A2A3C5E" w14:textId="6DD4D3C6" w:rsidR="00152084" w:rsidRPr="001C1BAB" w:rsidRDefault="00152084" w:rsidP="00152084">
      <w:pPr>
        <w:ind w:left="-15" w:firstLine="0"/>
        <w:rPr>
          <w:sz w:val="22"/>
        </w:rPr>
      </w:pPr>
      <w:r w:rsidRPr="001C1BAB">
        <w:rPr>
          <w:sz w:val="22"/>
        </w:rPr>
        <w:t xml:space="preserve">The practical application of the impact that physicochemical property information had on </w:t>
      </w:r>
      <w:r w:rsidR="00C03E28">
        <w:rPr>
          <w:sz w:val="22"/>
        </w:rPr>
        <w:t xml:space="preserve">read-across </w:t>
      </w:r>
      <w:r w:rsidRPr="001C1BAB">
        <w:rPr>
          <w:sz w:val="22"/>
        </w:rPr>
        <w:t xml:space="preserve">performance was illustrated using butyl benzyl phthalate </w:t>
      </w:r>
      <w:r>
        <w:rPr>
          <w:sz w:val="22"/>
        </w:rPr>
        <w:t xml:space="preserve">as a case study substance. This substance was chosen </w:t>
      </w:r>
      <w:r w:rsidRPr="001C1BAB">
        <w:rPr>
          <w:sz w:val="22"/>
        </w:rPr>
        <w:t xml:space="preserve">since </w:t>
      </w:r>
      <w:r>
        <w:rPr>
          <w:sz w:val="22"/>
        </w:rPr>
        <w:t>it is</w:t>
      </w:r>
      <w:r w:rsidRPr="001C1BAB">
        <w:rPr>
          <w:sz w:val="22"/>
        </w:rPr>
        <w:t xml:space="preserve"> data-rich in terms of its available </w:t>
      </w:r>
      <w:r w:rsidRPr="001C1BAB">
        <w:rPr>
          <w:i/>
          <w:sz w:val="22"/>
        </w:rPr>
        <w:t>in vivo</w:t>
      </w:r>
      <w:r w:rsidRPr="001C1BAB">
        <w:rPr>
          <w:sz w:val="22"/>
        </w:rPr>
        <w:t xml:space="preserve"> toxicity data, </w:t>
      </w:r>
      <w:r w:rsidR="00EF497F" w:rsidRPr="001C1BAB">
        <w:rPr>
          <w:sz w:val="22"/>
        </w:rPr>
        <w:t>and contains</w:t>
      </w:r>
      <w:r w:rsidRPr="001C1BAB">
        <w:rPr>
          <w:sz w:val="22"/>
        </w:rPr>
        <w:t xml:space="preserve"> a</w:t>
      </w:r>
      <w:r>
        <w:rPr>
          <w:sz w:val="22"/>
        </w:rPr>
        <w:t xml:space="preserve"> well </w:t>
      </w:r>
      <w:proofErr w:type="spellStart"/>
      <w:r>
        <w:rPr>
          <w:sz w:val="22"/>
        </w:rPr>
        <w:t>recognised</w:t>
      </w:r>
      <w:proofErr w:type="spellEnd"/>
      <w:r w:rsidRPr="001C1BAB">
        <w:rPr>
          <w:sz w:val="22"/>
        </w:rPr>
        <w:t xml:space="preserve"> ester structural feature. </w:t>
      </w:r>
      <w:r>
        <w:rPr>
          <w:sz w:val="22"/>
        </w:rPr>
        <w:t xml:space="preserve">Butyl benzyl phthalate is a member of cluster 80 from </w:t>
      </w:r>
      <w:r w:rsidR="006273D7">
        <w:rPr>
          <w:sz w:val="22"/>
        </w:rPr>
        <w:t xml:space="preserve">the </w:t>
      </w:r>
      <w:r>
        <w:rPr>
          <w:sz w:val="22"/>
        </w:rPr>
        <w:t>cluster analysis</w:t>
      </w:r>
      <w:r w:rsidR="006273D7">
        <w:rPr>
          <w:sz w:val="22"/>
        </w:rPr>
        <w:t xml:space="preserve"> performed in the original manuscript [14]</w:t>
      </w:r>
      <w:r>
        <w:rPr>
          <w:sz w:val="22"/>
        </w:rPr>
        <w:t>.</w:t>
      </w:r>
    </w:p>
    <w:p w14:paraId="715ACDD1" w14:textId="6121C58E" w:rsidR="00152084" w:rsidRPr="001C1BAB" w:rsidRDefault="00152084" w:rsidP="00152084">
      <w:pPr>
        <w:ind w:left="-15"/>
        <w:rPr>
          <w:sz w:val="22"/>
        </w:rPr>
      </w:pPr>
      <w:r w:rsidRPr="001C1BAB">
        <w:rPr>
          <w:sz w:val="22"/>
        </w:rPr>
        <w:t xml:space="preserve">Figure </w:t>
      </w:r>
      <w:r>
        <w:rPr>
          <w:sz w:val="22"/>
        </w:rPr>
        <w:t>6</w:t>
      </w:r>
      <w:r w:rsidRPr="001C1BAB">
        <w:rPr>
          <w:b/>
          <w:sz w:val="22"/>
        </w:rPr>
        <w:t xml:space="preserve"> </w:t>
      </w:r>
      <w:r w:rsidRPr="001C1BAB">
        <w:rPr>
          <w:sz w:val="22"/>
        </w:rPr>
        <w:t xml:space="preserve">depicts the neighborhood for butyl benzyl phthalate based on the </w:t>
      </w:r>
      <w:r w:rsidR="008F7AC2">
        <w:rPr>
          <w:sz w:val="22"/>
        </w:rPr>
        <w:t>baseline</w:t>
      </w:r>
      <w:r w:rsidR="008F7AC2" w:rsidRPr="001C1BAB">
        <w:rPr>
          <w:sz w:val="22"/>
        </w:rPr>
        <w:t xml:space="preserve"> </w:t>
      </w:r>
      <w:proofErr w:type="spellStart"/>
      <w:r w:rsidRPr="001C1BAB">
        <w:rPr>
          <w:sz w:val="22"/>
        </w:rPr>
        <w:t>GenRA</w:t>
      </w:r>
      <w:proofErr w:type="spellEnd"/>
      <w:r w:rsidRPr="001C1BAB">
        <w:rPr>
          <w:sz w:val="22"/>
        </w:rPr>
        <w:t xml:space="preserve"> approach. As </w:t>
      </w:r>
      <w:r w:rsidR="008F7AC2">
        <w:rPr>
          <w:sz w:val="22"/>
        </w:rPr>
        <w:t>would be anticipated from a structural search, baseline</w:t>
      </w:r>
      <w:r w:rsidRPr="001C1BAB">
        <w:rPr>
          <w:sz w:val="22"/>
        </w:rPr>
        <w:t xml:space="preserve"> </w:t>
      </w:r>
      <w:proofErr w:type="spellStart"/>
      <w:r w:rsidRPr="001C1BAB">
        <w:rPr>
          <w:sz w:val="22"/>
        </w:rPr>
        <w:t>GenRA</w:t>
      </w:r>
      <w:proofErr w:type="spellEnd"/>
      <w:r w:rsidRPr="001C1BAB">
        <w:rPr>
          <w:sz w:val="22"/>
        </w:rPr>
        <w:t xml:space="preserve"> </w:t>
      </w:r>
      <w:r w:rsidR="008F7AC2">
        <w:rPr>
          <w:sz w:val="22"/>
        </w:rPr>
        <w:t>identified</w:t>
      </w:r>
      <w:r w:rsidR="008F7AC2" w:rsidRPr="001C1BAB">
        <w:rPr>
          <w:sz w:val="22"/>
        </w:rPr>
        <w:t xml:space="preserve"> </w:t>
      </w:r>
      <w:r w:rsidRPr="001C1BAB">
        <w:rPr>
          <w:sz w:val="22"/>
        </w:rPr>
        <w:t xml:space="preserve">a set of 10 phthalates as source analogues. </w:t>
      </w:r>
      <w:r>
        <w:rPr>
          <w:sz w:val="22"/>
        </w:rPr>
        <w:t xml:space="preserve">For the purposes of this case study, </w:t>
      </w:r>
      <w:r w:rsidR="008F7AC2">
        <w:rPr>
          <w:sz w:val="22"/>
        </w:rPr>
        <w:t xml:space="preserve">baseline </w:t>
      </w:r>
      <w:proofErr w:type="spellStart"/>
      <w:r w:rsidR="008F7AC2">
        <w:rPr>
          <w:sz w:val="22"/>
        </w:rPr>
        <w:t>GenRA</w:t>
      </w:r>
      <w:proofErr w:type="spellEnd"/>
      <w:r w:rsidR="008F7AC2">
        <w:rPr>
          <w:sz w:val="22"/>
        </w:rPr>
        <w:t xml:space="preserve"> was compared with the refined </w:t>
      </w:r>
      <w:proofErr w:type="spellStart"/>
      <w:r w:rsidR="008F7AC2">
        <w:rPr>
          <w:sz w:val="22"/>
        </w:rPr>
        <w:t>GenRA</w:t>
      </w:r>
      <w:proofErr w:type="spellEnd"/>
      <w:r w:rsidR="008F7AC2">
        <w:rPr>
          <w:sz w:val="22"/>
        </w:rPr>
        <w:t xml:space="preserve"> </w:t>
      </w:r>
      <w:proofErr w:type="gramStart"/>
      <w:r w:rsidR="008F7AC2">
        <w:rPr>
          <w:sz w:val="22"/>
        </w:rPr>
        <w:t>taking into account</w:t>
      </w:r>
      <w:proofErr w:type="gramEnd"/>
      <w:r w:rsidR="008F7AC2">
        <w:rPr>
          <w:sz w:val="22"/>
        </w:rPr>
        <w:t xml:space="preserve"> physicochemical similarity using the filtering and search expansion approaches for</w:t>
      </w:r>
      <w:r>
        <w:rPr>
          <w:sz w:val="22"/>
        </w:rPr>
        <w:t xml:space="preserve"> 25 chronic and developmental studies for which</w:t>
      </w:r>
      <w:r w:rsidR="00D26CC3">
        <w:rPr>
          <w:sz w:val="22"/>
        </w:rPr>
        <w:t xml:space="preserve"> </w:t>
      </w:r>
      <w:r>
        <w:rPr>
          <w:sz w:val="22"/>
        </w:rPr>
        <w:t xml:space="preserve">butyl benzyl phthalate is known to exhibit toxic effects. </w:t>
      </w:r>
    </w:p>
    <w:p w14:paraId="4396CBCD" w14:textId="77777777" w:rsidR="00152084" w:rsidRPr="003264EF" w:rsidRDefault="00152084" w:rsidP="00152084">
      <w:pPr>
        <w:spacing w:after="236" w:line="259" w:lineRule="auto"/>
        <w:ind w:left="1318" w:firstLine="0"/>
        <w:jc w:val="left"/>
        <w:rPr>
          <w:sz w:val="22"/>
        </w:rPr>
      </w:pPr>
      <w:r w:rsidRPr="003264EF">
        <w:rPr>
          <w:noProof/>
          <w:sz w:val="22"/>
        </w:rPr>
        <w:lastRenderedPageBreak/>
        <w:drawing>
          <wp:inline distT="0" distB="0" distL="0" distR="0" wp14:anchorId="670C2B2A" wp14:editId="58E0DB19">
            <wp:extent cx="4279392" cy="362284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baseline_neighborhood.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279392" cy="3622849"/>
                    </a:xfrm>
                    <a:prstGeom prst="rect">
                      <a:avLst/>
                    </a:prstGeom>
                  </pic:spPr>
                </pic:pic>
              </a:graphicData>
            </a:graphic>
          </wp:inline>
        </w:drawing>
      </w:r>
    </w:p>
    <w:p w14:paraId="0B156180" w14:textId="70548052" w:rsidR="00152084" w:rsidRPr="003264EF" w:rsidRDefault="00152084" w:rsidP="00152084">
      <w:pPr>
        <w:spacing w:after="236" w:line="480" w:lineRule="auto"/>
        <w:ind w:left="1325" w:firstLine="0"/>
        <w:rPr>
          <w:sz w:val="22"/>
        </w:rPr>
      </w:pPr>
      <w:r w:rsidRPr="003264EF">
        <w:rPr>
          <w:sz w:val="22"/>
        </w:rPr>
        <w:t xml:space="preserve">Figure </w:t>
      </w:r>
      <w:r>
        <w:rPr>
          <w:sz w:val="22"/>
        </w:rPr>
        <w:t>6</w:t>
      </w:r>
      <w:r w:rsidRPr="003264EF">
        <w:rPr>
          <w:sz w:val="22"/>
        </w:rPr>
        <w:t xml:space="preserve">: Neighborhood </w:t>
      </w:r>
      <w:r w:rsidR="004E72DB">
        <w:rPr>
          <w:sz w:val="22"/>
        </w:rPr>
        <w:t>identified using</w:t>
      </w:r>
      <w:r w:rsidR="004E72DB" w:rsidRPr="003264EF">
        <w:rPr>
          <w:sz w:val="22"/>
        </w:rPr>
        <w:t xml:space="preserve"> </w:t>
      </w:r>
      <w:r w:rsidRPr="003264EF">
        <w:rPr>
          <w:sz w:val="22"/>
        </w:rPr>
        <w:t xml:space="preserve">baseline </w:t>
      </w:r>
      <w:proofErr w:type="spellStart"/>
      <w:r w:rsidRPr="003264EF">
        <w:rPr>
          <w:sz w:val="22"/>
        </w:rPr>
        <w:t>GenRA</w:t>
      </w:r>
      <w:proofErr w:type="spellEnd"/>
      <w:r w:rsidRPr="003264EF">
        <w:rPr>
          <w:sz w:val="22"/>
        </w:rPr>
        <w:t>. Butyl benzyl phthalate</w:t>
      </w:r>
      <w:r>
        <w:rPr>
          <w:sz w:val="22"/>
        </w:rPr>
        <w:t>, the target substance</w:t>
      </w:r>
      <w:r w:rsidRPr="003264EF">
        <w:rPr>
          <w:sz w:val="22"/>
        </w:rPr>
        <w:t xml:space="preserve"> lies in the </w:t>
      </w:r>
      <w:proofErr w:type="spellStart"/>
      <w:r w:rsidRPr="003264EF">
        <w:rPr>
          <w:sz w:val="22"/>
        </w:rPr>
        <w:t>centr</w:t>
      </w:r>
      <w:r w:rsidRPr="00782276">
        <w:rPr>
          <w:sz w:val="22"/>
        </w:rPr>
        <w:t>e</w:t>
      </w:r>
      <w:proofErr w:type="spellEnd"/>
      <w:r w:rsidRPr="003264EF">
        <w:rPr>
          <w:sz w:val="22"/>
        </w:rPr>
        <w:t xml:space="preserve">. Numbers on the edges represent the pairwise </w:t>
      </w:r>
      <w:r>
        <w:rPr>
          <w:sz w:val="22"/>
        </w:rPr>
        <w:t>structural similarity scores (‘S’) and physicochemical similarity score (‘PC’)</w:t>
      </w:r>
      <w:r w:rsidRPr="003264EF">
        <w:rPr>
          <w:sz w:val="22"/>
        </w:rPr>
        <w:t xml:space="preserve"> between the target and a</w:t>
      </w:r>
      <w:r>
        <w:rPr>
          <w:sz w:val="22"/>
        </w:rPr>
        <w:t xml:space="preserve"> </w:t>
      </w:r>
      <w:r w:rsidRPr="003264EF">
        <w:rPr>
          <w:sz w:val="22"/>
        </w:rPr>
        <w:t>source analogue.</w:t>
      </w:r>
    </w:p>
    <w:p w14:paraId="72776FDB" w14:textId="77777777" w:rsidR="00152084" w:rsidRPr="004B2487" w:rsidRDefault="00152084" w:rsidP="00152084">
      <w:pPr>
        <w:spacing w:line="240" w:lineRule="auto"/>
        <w:ind w:left="-14" w:firstLine="0"/>
        <w:rPr>
          <w:sz w:val="22"/>
        </w:rPr>
      </w:pPr>
    </w:p>
    <w:p w14:paraId="6B0B1A6B" w14:textId="3D9AB239" w:rsidR="00152084" w:rsidRPr="00D9776E" w:rsidRDefault="00152084" w:rsidP="00152084">
      <w:pPr>
        <w:spacing w:line="480" w:lineRule="auto"/>
        <w:ind w:left="-14" w:firstLine="0"/>
        <w:rPr>
          <w:sz w:val="22"/>
        </w:rPr>
      </w:pPr>
      <w:r w:rsidRPr="004B2487">
        <w:rPr>
          <w:sz w:val="22"/>
        </w:rPr>
        <w:t xml:space="preserve">Table </w:t>
      </w:r>
      <w:r>
        <w:rPr>
          <w:sz w:val="22"/>
        </w:rPr>
        <w:t>3</w:t>
      </w:r>
      <w:r w:rsidRPr="004B2487">
        <w:rPr>
          <w:sz w:val="22"/>
        </w:rPr>
        <w:t xml:space="preserve"> lists </w:t>
      </w:r>
      <w:r>
        <w:rPr>
          <w:sz w:val="22"/>
        </w:rPr>
        <w:t xml:space="preserve">the studies </w:t>
      </w:r>
      <w:r w:rsidRPr="004B2487">
        <w:rPr>
          <w:sz w:val="22"/>
        </w:rPr>
        <w:t xml:space="preserve">where positive toxicity effects were observed as well as the </w:t>
      </w:r>
      <w:r w:rsidR="004E72DB">
        <w:rPr>
          <w:sz w:val="22"/>
        </w:rPr>
        <w:t xml:space="preserve">baseline </w:t>
      </w:r>
      <w:proofErr w:type="spellStart"/>
      <w:r w:rsidRPr="004B2487">
        <w:rPr>
          <w:sz w:val="22"/>
        </w:rPr>
        <w:t>GenRA</w:t>
      </w:r>
      <w:proofErr w:type="spellEnd"/>
      <w:r w:rsidRPr="004B2487">
        <w:rPr>
          <w:sz w:val="22"/>
        </w:rPr>
        <w:t xml:space="preserve"> predictions based on the 10 source analogues depicted in Figure </w:t>
      </w:r>
      <w:r>
        <w:rPr>
          <w:sz w:val="22"/>
        </w:rPr>
        <w:t>6</w:t>
      </w:r>
      <w:r w:rsidRPr="00D9776E">
        <w:rPr>
          <w:sz w:val="22"/>
        </w:rPr>
        <w:t xml:space="preserve">. </w:t>
      </w:r>
      <w:r>
        <w:rPr>
          <w:sz w:val="22"/>
        </w:rPr>
        <w:t>O</w:t>
      </w:r>
      <w:r w:rsidRPr="00722C4E">
        <w:rPr>
          <w:sz w:val="22"/>
        </w:rPr>
        <w:t xml:space="preserve">nly </w:t>
      </w:r>
      <w:r>
        <w:rPr>
          <w:sz w:val="22"/>
        </w:rPr>
        <w:t>4</w:t>
      </w:r>
      <w:r w:rsidRPr="00722C4E">
        <w:rPr>
          <w:sz w:val="22"/>
        </w:rPr>
        <w:t xml:space="preserve"> of the </w:t>
      </w:r>
      <w:r>
        <w:rPr>
          <w:sz w:val="22"/>
        </w:rPr>
        <w:t>25</w:t>
      </w:r>
      <w:r w:rsidRPr="00722C4E">
        <w:rPr>
          <w:sz w:val="22"/>
        </w:rPr>
        <w:t xml:space="preserve"> toxicity effects were predicted correctly</w:t>
      </w:r>
      <w:r>
        <w:rPr>
          <w:sz w:val="22"/>
        </w:rPr>
        <w:t xml:space="preserve"> (16% accuracy)</w:t>
      </w:r>
      <w:r w:rsidRPr="00722C4E">
        <w:rPr>
          <w:sz w:val="22"/>
        </w:rPr>
        <w:t xml:space="preserve">, assuming a threshold of 0.5 (the </w:t>
      </w:r>
      <w:r>
        <w:rPr>
          <w:sz w:val="22"/>
        </w:rPr>
        <w:t>naïve</w:t>
      </w:r>
      <w:r w:rsidRPr="00722C4E">
        <w:rPr>
          <w:sz w:val="22"/>
        </w:rPr>
        <w:t xml:space="preserve"> classifier</w:t>
      </w:r>
      <w:r>
        <w:rPr>
          <w:sz w:val="22"/>
        </w:rPr>
        <w:t xml:space="preserve"> from equation 2 </w:t>
      </w:r>
      <w:r w:rsidRPr="00722C4E">
        <w:rPr>
          <w:sz w:val="22"/>
        </w:rPr>
        <w:t xml:space="preserve">to </w:t>
      </w:r>
      <w:proofErr w:type="spellStart"/>
      <w:r w:rsidRPr="00722C4E">
        <w:rPr>
          <w:sz w:val="22"/>
        </w:rPr>
        <w:t>categorise</w:t>
      </w:r>
      <w:proofErr w:type="spellEnd"/>
      <w:r w:rsidRPr="00722C4E">
        <w:rPr>
          <w:sz w:val="22"/>
        </w:rPr>
        <w:t xml:space="preserve"> positive vs. negative</w:t>
      </w:r>
      <w:r>
        <w:rPr>
          <w:sz w:val="22"/>
        </w:rPr>
        <w:t>)</w:t>
      </w:r>
      <w:r w:rsidRPr="00722C4E">
        <w:rPr>
          <w:sz w:val="22"/>
        </w:rPr>
        <w:t>.</w:t>
      </w:r>
    </w:p>
    <w:tbl>
      <w:tblPr>
        <w:tblStyle w:val="TableGrid"/>
        <w:tblW w:w="6222" w:type="dxa"/>
        <w:tblInd w:w="2974" w:type="dxa"/>
        <w:tblCellMar>
          <w:top w:w="38" w:type="dxa"/>
          <w:right w:w="115" w:type="dxa"/>
        </w:tblCellMar>
        <w:tblLook w:val="04A0" w:firstRow="1" w:lastRow="0" w:firstColumn="1" w:lastColumn="0" w:noHBand="0" w:noVBand="1"/>
      </w:tblPr>
      <w:tblGrid>
        <w:gridCol w:w="1540"/>
        <w:gridCol w:w="2498"/>
        <w:gridCol w:w="1091"/>
        <w:gridCol w:w="1093"/>
      </w:tblGrid>
      <w:tr w:rsidR="00152084" w:rsidRPr="00C63D58" w14:paraId="28034804" w14:textId="77777777" w:rsidTr="00FD2F48">
        <w:trPr>
          <w:trHeight w:val="297"/>
        </w:trPr>
        <w:tc>
          <w:tcPr>
            <w:tcW w:w="1521" w:type="dxa"/>
            <w:tcBorders>
              <w:top w:val="single" w:sz="4" w:space="0" w:color="auto"/>
              <w:left w:val="single" w:sz="4" w:space="0" w:color="auto"/>
              <w:bottom w:val="single" w:sz="4" w:space="0" w:color="auto"/>
              <w:right w:val="single" w:sz="4" w:space="0" w:color="auto"/>
            </w:tcBorders>
          </w:tcPr>
          <w:p w14:paraId="24017070" w14:textId="77777777" w:rsidR="00152084" w:rsidRPr="00D9776E" w:rsidRDefault="00152084" w:rsidP="00FD2F48">
            <w:pPr>
              <w:spacing w:after="0" w:line="259" w:lineRule="auto"/>
              <w:ind w:left="40" w:firstLine="0"/>
              <w:jc w:val="center"/>
              <w:rPr>
                <w:sz w:val="22"/>
              </w:rPr>
            </w:pPr>
            <w:r>
              <w:rPr>
                <w:sz w:val="22"/>
              </w:rPr>
              <w:t>Study Type</w:t>
            </w:r>
          </w:p>
        </w:tc>
        <w:tc>
          <w:tcPr>
            <w:tcW w:w="2516" w:type="dxa"/>
            <w:tcBorders>
              <w:top w:val="single" w:sz="4" w:space="0" w:color="auto"/>
              <w:left w:val="single" w:sz="4" w:space="0" w:color="auto"/>
              <w:bottom w:val="single" w:sz="4" w:space="0" w:color="auto"/>
              <w:right w:val="single" w:sz="4" w:space="0" w:color="auto"/>
            </w:tcBorders>
          </w:tcPr>
          <w:p w14:paraId="66432C03" w14:textId="2ACAD39D" w:rsidR="00152084" w:rsidRPr="00D9776E" w:rsidRDefault="00152084" w:rsidP="00FD2F48">
            <w:pPr>
              <w:spacing w:after="0" w:line="259" w:lineRule="auto"/>
              <w:ind w:left="40" w:firstLine="0"/>
              <w:jc w:val="center"/>
              <w:rPr>
                <w:sz w:val="22"/>
              </w:rPr>
            </w:pPr>
            <w:r>
              <w:rPr>
                <w:sz w:val="22"/>
              </w:rPr>
              <w:t>Organ</w:t>
            </w:r>
          </w:p>
        </w:tc>
        <w:tc>
          <w:tcPr>
            <w:tcW w:w="1091" w:type="dxa"/>
            <w:tcBorders>
              <w:top w:val="single" w:sz="4" w:space="0" w:color="auto"/>
              <w:left w:val="single" w:sz="4" w:space="0" w:color="auto"/>
              <w:bottom w:val="single" w:sz="4" w:space="0" w:color="auto"/>
              <w:right w:val="single" w:sz="4" w:space="0" w:color="auto"/>
            </w:tcBorders>
          </w:tcPr>
          <w:p w14:paraId="39FC5930" w14:textId="44141393" w:rsidR="00152084" w:rsidRPr="00D9776E" w:rsidRDefault="004E72DB" w:rsidP="00FD2F48">
            <w:pPr>
              <w:spacing w:after="0" w:line="259" w:lineRule="auto"/>
              <w:ind w:left="0" w:firstLine="0"/>
              <w:rPr>
                <w:sz w:val="22"/>
              </w:rPr>
            </w:pPr>
            <w:r>
              <w:rPr>
                <w:sz w:val="22"/>
              </w:rPr>
              <w:t xml:space="preserve">Baseline </w:t>
            </w:r>
            <w:proofErr w:type="spellStart"/>
            <w:r w:rsidR="00152084" w:rsidRPr="00D9776E">
              <w:rPr>
                <w:sz w:val="22"/>
              </w:rPr>
              <w:t>GenRA</w:t>
            </w:r>
            <w:proofErr w:type="spellEnd"/>
            <w:r w:rsidR="00152084" w:rsidRPr="00D9776E">
              <w:rPr>
                <w:sz w:val="22"/>
              </w:rPr>
              <w:t xml:space="preserve"> prediction</w:t>
            </w:r>
          </w:p>
        </w:tc>
        <w:tc>
          <w:tcPr>
            <w:tcW w:w="1094" w:type="dxa"/>
            <w:tcBorders>
              <w:top w:val="single" w:sz="4" w:space="0" w:color="auto"/>
              <w:left w:val="single" w:sz="4" w:space="0" w:color="auto"/>
              <w:bottom w:val="single" w:sz="4" w:space="0" w:color="auto"/>
              <w:right w:val="single" w:sz="4" w:space="0" w:color="auto"/>
            </w:tcBorders>
          </w:tcPr>
          <w:p w14:paraId="20F66812" w14:textId="74CBB336" w:rsidR="00152084" w:rsidRPr="00D9776E" w:rsidRDefault="004E72DB" w:rsidP="00FD2F48">
            <w:pPr>
              <w:spacing w:after="0" w:line="259" w:lineRule="auto"/>
              <w:ind w:left="0" w:firstLine="0"/>
              <w:rPr>
                <w:sz w:val="22"/>
              </w:rPr>
            </w:pPr>
            <w:r>
              <w:rPr>
                <w:sz w:val="22"/>
              </w:rPr>
              <w:t xml:space="preserve">Overall predicted outcome </w:t>
            </w:r>
            <w:r w:rsidR="00152084">
              <w:rPr>
                <w:sz w:val="22"/>
              </w:rPr>
              <w:lastRenderedPageBreak/>
              <w:t>w.r.t naïve classifier</w:t>
            </w:r>
          </w:p>
        </w:tc>
      </w:tr>
      <w:tr w:rsidR="00152084" w:rsidRPr="00C63D58" w14:paraId="2B700F1D" w14:textId="77777777" w:rsidTr="00FD2F48">
        <w:trPr>
          <w:trHeight w:val="291"/>
        </w:trPr>
        <w:tc>
          <w:tcPr>
            <w:tcW w:w="1521" w:type="dxa"/>
            <w:tcBorders>
              <w:top w:val="single" w:sz="4" w:space="0" w:color="auto"/>
              <w:left w:val="single" w:sz="4" w:space="0" w:color="auto"/>
              <w:bottom w:val="single" w:sz="4" w:space="0" w:color="auto"/>
              <w:right w:val="single" w:sz="4" w:space="0" w:color="auto"/>
            </w:tcBorders>
          </w:tcPr>
          <w:p w14:paraId="20EE9440" w14:textId="77777777" w:rsidR="00152084" w:rsidRPr="00D9776E" w:rsidRDefault="00152084" w:rsidP="00FD2F48">
            <w:pPr>
              <w:spacing w:after="0" w:line="259" w:lineRule="auto"/>
              <w:ind w:left="0" w:right="124" w:firstLine="0"/>
              <w:rPr>
                <w:sz w:val="22"/>
              </w:rPr>
            </w:pPr>
            <w:r>
              <w:rPr>
                <w:sz w:val="22"/>
              </w:rPr>
              <w:lastRenderedPageBreak/>
              <w:t>Chronic</w:t>
            </w:r>
          </w:p>
        </w:tc>
        <w:tc>
          <w:tcPr>
            <w:tcW w:w="2516" w:type="dxa"/>
            <w:tcBorders>
              <w:top w:val="single" w:sz="4" w:space="0" w:color="auto"/>
              <w:left w:val="single" w:sz="4" w:space="0" w:color="auto"/>
              <w:bottom w:val="single" w:sz="4" w:space="0" w:color="auto"/>
              <w:right w:val="single" w:sz="4" w:space="0" w:color="auto"/>
            </w:tcBorders>
          </w:tcPr>
          <w:p w14:paraId="7BBA2A12" w14:textId="77777777" w:rsidR="00152084" w:rsidRPr="00D9776E" w:rsidRDefault="00152084" w:rsidP="00FD2F48">
            <w:pPr>
              <w:spacing w:after="0" w:line="259" w:lineRule="auto"/>
              <w:ind w:left="0" w:right="124" w:firstLine="0"/>
              <w:rPr>
                <w:sz w:val="22"/>
              </w:rPr>
            </w:pPr>
            <w:r w:rsidRPr="00D9776E">
              <w:rPr>
                <w:sz w:val="22"/>
              </w:rPr>
              <w:t>Body Weight</w:t>
            </w:r>
          </w:p>
        </w:tc>
        <w:tc>
          <w:tcPr>
            <w:tcW w:w="1091" w:type="dxa"/>
            <w:tcBorders>
              <w:top w:val="single" w:sz="4" w:space="0" w:color="auto"/>
              <w:left w:val="single" w:sz="4" w:space="0" w:color="auto"/>
              <w:bottom w:val="single" w:sz="4" w:space="0" w:color="auto"/>
              <w:right w:val="single" w:sz="4" w:space="0" w:color="auto"/>
            </w:tcBorders>
          </w:tcPr>
          <w:p w14:paraId="2FECF80A" w14:textId="77777777" w:rsidR="00152084" w:rsidRPr="00D9776E" w:rsidRDefault="00152084" w:rsidP="00FD2F48">
            <w:pPr>
              <w:spacing w:after="0" w:line="259" w:lineRule="auto"/>
              <w:ind w:left="36" w:firstLine="0"/>
              <w:jc w:val="center"/>
              <w:rPr>
                <w:sz w:val="22"/>
              </w:rPr>
            </w:pPr>
            <w:r w:rsidRPr="00D9776E">
              <w:rPr>
                <w:sz w:val="22"/>
              </w:rPr>
              <w:t>0.78</w:t>
            </w:r>
          </w:p>
        </w:tc>
        <w:tc>
          <w:tcPr>
            <w:tcW w:w="1094" w:type="dxa"/>
            <w:tcBorders>
              <w:top w:val="single" w:sz="4" w:space="0" w:color="auto"/>
              <w:left w:val="single" w:sz="4" w:space="0" w:color="auto"/>
              <w:bottom w:val="single" w:sz="4" w:space="0" w:color="auto"/>
              <w:right w:val="single" w:sz="4" w:space="0" w:color="auto"/>
            </w:tcBorders>
          </w:tcPr>
          <w:p w14:paraId="30F46915" w14:textId="77777777" w:rsidR="00152084" w:rsidRPr="00D9776E" w:rsidRDefault="00152084" w:rsidP="00FD2F48">
            <w:pPr>
              <w:spacing w:after="0" w:line="259" w:lineRule="auto"/>
              <w:ind w:left="1" w:firstLine="0"/>
              <w:jc w:val="center"/>
              <w:rPr>
                <w:sz w:val="22"/>
              </w:rPr>
            </w:pPr>
            <w:r>
              <w:rPr>
                <w:sz w:val="22"/>
              </w:rPr>
              <w:t>P</w:t>
            </w:r>
          </w:p>
        </w:tc>
      </w:tr>
      <w:tr w:rsidR="00152084" w:rsidRPr="00C63D58" w14:paraId="16AD5BC4"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0500A621" w14:textId="77777777" w:rsidR="00152084" w:rsidRPr="00D9776E" w:rsidRDefault="00152084" w:rsidP="00FD2F48">
            <w:pPr>
              <w:spacing w:after="0" w:line="259" w:lineRule="auto"/>
              <w:ind w:left="18" w:firstLine="0"/>
              <w:jc w:val="left"/>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04F1E442" w14:textId="77777777" w:rsidR="00152084" w:rsidRPr="00D9776E" w:rsidRDefault="00152084" w:rsidP="00FD2F48">
            <w:pPr>
              <w:spacing w:after="0" w:line="259" w:lineRule="auto"/>
              <w:ind w:left="18" w:firstLine="0"/>
              <w:jc w:val="left"/>
              <w:rPr>
                <w:sz w:val="22"/>
              </w:rPr>
            </w:pPr>
            <w:r w:rsidRPr="00D9776E">
              <w:rPr>
                <w:sz w:val="22"/>
              </w:rPr>
              <w:t>Clinical Chemistry</w:t>
            </w:r>
          </w:p>
        </w:tc>
        <w:tc>
          <w:tcPr>
            <w:tcW w:w="1091" w:type="dxa"/>
            <w:tcBorders>
              <w:top w:val="single" w:sz="4" w:space="0" w:color="auto"/>
              <w:left w:val="single" w:sz="4" w:space="0" w:color="auto"/>
              <w:bottom w:val="single" w:sz="4" w:space="0" w:color="auto"/>
              <w:right w:val="single" w:sz="4" w:space="0" w:color="auto"/>
            </w:tcBorders>
          </w:tcPr>
          <w:p w14:paraId="4ECE6828" w14:textId="77777777" w:rsidR="00152084" w:rsidRPr="00D9776E" w:rsidRDefault="00152084" w:rsidP="00FD2F48">
            <w:pPr>
              <w:spacing w:after="0" w:line="259" w:lineRule="auto"/>
              <w:ind w:left="36" w:firstLine="0"/>
              <w:jc w:val="center"/>
              <w:rPr>
                <w:sz w:val="22"/>
              </w:rPr>
            </w:pPr>
            <w:r w:rsidRPr="00D9776E">
              <w:rPr>
                <w:sz w:val="22"/>
              </w:rPr>
              <w:t>0.27</w:t>
            </w:r>
          </w:p>
        </w:tc>
        <w:tc>
          <w:tcPr>
            <w:tcW w:w="1094" w:type="dxa"/>
            <w:tcBorders>
              <w:top w:val="single" w:sz="4" w:space="0" w:color="auto"/>
              <w:left w:val="single" w:sz="4" w:space="0" w:color="auto"/>
              <w:bottom w:val="single" w:sz="4" w:space="0" w:color="auto"/>
              <w:right w:val="single" w:sz="4" w:space="0" w:color="auto"/>
            </w:tcBorders>
          </w:tcPr>
          <w:p w14:paraId="5F7E9880"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6B561161"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13A62BF2" w14:textId="77777777" w:rsidR="00152084" w:rsidRPr="00D9776E" w:rsidRDefault="00152084" w:rsidP="00FD2F48">
            <w:pPr>
              <w:spacing w:after="0" w:line="259" w:lineRule="auto"/>
              <w:ind w:left="0" w:firstLine="0"/>
              <w:jc w:val="left"/>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68F0B02A" w14:textId="77777777" w:rsidR="00152084" w:rsidRPr="00D9776E" w:rsidRDefault="00152084" w:rsidP="00FD2F48">
            <w:pPr>
              <w:spacing w:after="0" w:line="259" w:lineRule="auto"/>
              <w:ind w:left="0" w:firstLine="0"/>
              <w:jc w:val="left"/>
              <w:rPr>
                <w:sz w:val="22"/>
              </w:rPr>
            </w:pPr>
            <w:r w:rsidRPr="00D9776E">
              <w:rPr>
                <w:sz w:val="22"/>
              </w:rPr>
              <w:t>Food Consumption</w:t>
            </w:r>
          </w:p>
        </w:tc>
        <w:tc>
          <w:tcPr>
            <w:tcW w:w="1091" w:type="dxa"/>
            <w:tcBorders>
              <w:top w:val="single" w:sz="4" w:space="0" w:color="auto"/>
              <w:left w:val="single" w:sz="4" w:space="0" w:color="auto"/>
              <w:bottom w:val="single" w:sz="4" w:space="0" w:color="auto"/>
              <w:right w:val="single" w:sz="4" w:space="0" w:color="auto"/>
            </w:tcBorders>
          </w:tcPr>
          <w:p w14:paraId="74A31F82" w14:textId="77777777" w:rsidR="00152084" w:rsidRPr="00D9776E" w:rsidRDefault="00152084" w:rsidP="00FD2F48">
            <w:pPr>
              <w:spacing w:after="0" w:line="259" w:lineRule="auto"/>
              <w:ind w:left="127" w:firstLine="0"/>
              <w:jc w:val="center"/>
              <w:rPr>
                <w:sz w:val="22"/>
              </w:rPr>
            </w:pPr>
            <w:r w:rsidRPr="00D9776E">
              <w:rPr>
                <w:sz w:val="22"/>
              </w:rPr>
              <w:t>0</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30FCBFC7"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563CC6AC"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5FE59924"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0630F14B" w14:textId="77777777" w:rsidR="00152084" w:rsidRPr="00D9776E" w:rsidRDefault="00152084" w:rsidP="00FD2F48">
            <w:pPr>
              <w:spacing w:after="0" w:line="259" w:lineRule="auto"/>
              <w:ind w:left="0" w:right="124" w:firstLine="0"/>
              <w:rPr>
                <w:sz w:val="22"/>
              </w:rPr>
            </w:pPr>
            <w:r w:rsidRPr="00D9776E">
              <w:rPr>
                <w:sz w:val="22"/>
              </w:rPr>
              <w:t>Hematology</w:t>
            </w:r>
          </w:p>
        </w:tc>
        <w:tc>
          <w:tcPr>
            <w:tcW w:w="1091" w:type="dxa"/>
            <w:tcBorders>
              <w:top w:val="single" w:sz="4" w:space="0" w:color="auto"/>
              <w:left w:val="single" w:sz="4" w:space="0" w:color="auto"/>
              <w:bottom w:val="single" w:sz="4" w:space="0" w:color="auto"/>
              <w:right w:val="single" w:sz="4" w:space="0" w:color="auto"/>
            </w:tcBorders>
          </w:tcPr>
          <w:p w14:paraId="1EA57D59" w14:textId="77777777" w:rsidR="00152084" w:rsidRPr="00D9776E" w:rsidRDefault="00152084" w:rsidP="00FD2F48">
            <w:pPr>
              <w:spacing w:after="0" w:line="259" w:lineRule="auto"/>
              <w:ind w:left="127" w:firstLine="0"/>
              <w:jc w:val="center"/>
              <w:rPr>
                <w:sz w:val="22"/>
              </w:rPr>
            </w:pPr>
            <w:r w:rsidRPr="00D9776E">
              <w:rPr>
                <w:sz w:val="22"/>
              </w:rPr>
              <w:t>0</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4DC69486"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520E07BF"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749EA732"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05812CE4" w14:textId="77777777" w:rsidR="00152084" w:rsidRPr="00D9776E" w:rsidRDefault="00152084" w:rsidP="00FD2F48">
            <w:pPr>
              <w:spacing w:after="0" w:line="259" w:lineRule="auto"/>
              <w:ind w:left="0" w:right="124" w:firstLine="0"/>
              <w:rPr>
                <w:sz w:val="22"/>
              </w:rPr>
            </w:pPr>
            <w:r w:rsidRPr="00D9776E">
              <w:rPr>
                <w:sz w:val="22"/>
              </w:rPr>
              <w:t>Kidney</w:t>
            </w:r>
          </w:p>
        </w:tc>
        <w:tc>
          <w:tcPr>
            <w:tcW w:w="1091" w:type="dxa"/>
            <w:tcBorders>
              <w:top w:val="single" w:sz="4" w:space="0" w:color="auto"/>
              <w:left w:val="single" w:sz="4" w:space="0" w:color="auto"/>
              <w:bottom w:val="single" w:sz="4" w:space="0" w:color="auto"/>
              <w:right w:val="single" w:sz="4" w:space="0" w:color="auto"/>
            </w:tcBorders>
          </w:tcPr>
          <w:p w14:paraId="47A3E6E4" w14:textId="77777777" w:rsidR="00152084" w:rsidRPr="00D9776E" w:rsidRDefault="00152084" w:rsidP="00FD2F48">
            <w:pPr>
              <w:spacing w:after="0" w:line="259" w:lineRule="auto"/>
              <w:ind w:left="36" w:firstLine="0"/>
              <w:jc w:val="center"/>
              <w:rPr>
                <w:sz w:val="22"/>
              </w:rPr>
            </w:pPr>
            <w:r w:rsidRPr="00D9776E">
              <w:rPr>
                <w:sz w:val="22"/>
              </w:rPr>
              <w:t>0.27</w:t>
            </w:r>
          </w:p>
        </w:tc>
        <w:tc>
          <w:tcPr>
            <w:tcW w:w="1094" w:type="dxa"/>
            <w:tcBorders>
              <w:top w:val="single" w:sz="4" w:space="0" w:color="auto"/>
              <w:left w:val="single" w:sz="4" w:space="0" w:color="auto"/>
              <w:bottom w:val="single" w:sz="4" w:space="0" w:color="auto"/>
              <w:right w:val="single" w:sz="4" w:space="0" w:color="auto"/>
            </w:tcBorders>
          </w:tcPr>
          <w:p w14:paraId="75DD9E47"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38A97A41"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7F4C1142"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243F203E" w14:textId="77777777" w:rsidR="00152084" w:rsidRPr="00D9776E" w:rsidRDefault="00152084" w:rsidP="00FD2F48">
            <w:pPr>
              <w:spacing w:after="0" w:line="259" w:lineRule="auto"/>
              <w:ind w:left="0" w:right="124" w:firstLine="0"/>
              <w:rPr>
                <w:sz w:val="22"/>
              </w:rPr>
            </w:pPr>
            <w:r w:rsidRPr="00D9776E">
              <w:rPr>
                <w:sz w:val="22"/>
              </w:rPr>
              <w:t>Liver</w:t>
            </w:r>
          </w:p>
        </w:tc>
        <w:tc>
          <w:tcPr>
            <w:tcW w:w="1091" w:type="dxa"/>
            <w:tcBorders>
              <w:top w:val="single" w:sz="4" w:space="0" w:color="auto"/>
              <w:left w:val="single" w:sz="4" w:space="0" w:color="auto"/>
              <w:bottom w:val="single" w:sz="4" w:space="0" w:color="auto"/>
              <w:right w:val="single" w:sz="4" w:space="0" w:color="auto"/>
            </w:tcBorders>
          </w:tcPr>
          <w:p w14:paraId="24C4A964" w14:textId="77777777" w:rsidR="00152084" w:rsidRPr="00D9776E" w:rsidRDefault="00152084" w:rsidP="00FD2F48">
            <w:pPr>
              <w:spacing w:after="0" w:line="259" w:lineRule="auto"/>
              <w:ind w:left="127" w:firstLine="0"/>
              <w:jc w:val="center"/>
              <w:rPr>
                <w:sz w:val="22"/>
              </w:rPr>
            </w:pPr>
            <w:r w:rsidRPr="00D9776E">
              <w:rPr>
                <w:sz w:val="22"/>
              </w:rPr>
              <w:t>1</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27A32404" w14:textId="77777777" w:rsidR="00152084" w:rsidRPr="00D9776E" w:rsidRDefault="00152084" w:rsidP="00FD2F48">
            <w:pPr>
              <w:spacing w:after="0" w:line="259" w:lineRule="auto"/>
              <w:ind w:left="1" w:firstLine="0"/>
              <w:jc w:val="center"/>
              <w:rPr>
                <w:sz w:val="22"/>
              </w:rPr>
            </w:pPr>
            <w:r>
              <w:rPr>
                <w:sz w:val="22"/>
              </w:rPr>
              <w:t>P</w:t>
            </w:r>
          </w:p>
        </w:tc>
      </w:tr>
      <w:tr w:rsidR="00152084" w:rsidRPr="00C63D58" w14:paraId="1C278F76"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58C3F06B"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6FEB2CC8" w14:textId="77777777" w:rsidR="00152084" w:rsidRPr="00D9776E" w:rsidRDefault="00152084" w:rsidP="00FD2F48">
            <w:pPr>
              <w:spacing w:after="0" w:line="259" w:lineRule="auto"/>
              <w:ind w:left="0" w:right="124" w:firstLine="0"/>
              <w:rPr>
                <w:sz w:val="22"/>
              </w:rPr>
            </w:pPr>
            <w:r w:rsidRPr="00D9776E">
              <w:rPr>
                <w:sz w:val="22"/>
              </w:rPr>
              <w:t>Mortality</w:t>
            </w:r>
          </w:p>
        </w:tc>
        <w:tc>
          <w:tcPr>
            <w:tcW w:w="1091" w:type="dxa"/>
            <w:tcBorders>
              <w:top w:val="single" w:sz="4" w:space="0" w:color="auto"/>
              <w:left w:val="single" w:sz="4" w:space="0" w:color="auto"/>
              <w:bottom w:val="single" w:sz="4" w:space="0" w:color="auto"/>
              <w:right w:val="single" w:sz="4" w:space="0" w:color="auto"/>
            </w:tcBorders>
          </w:tcPr>
          <w:p w14:paraId="2C21F4C9" w14:textId="77777777" w:rsidR="00152084" w:rsidRPr="00D9776E" w:rsidRDefault="00152084" w:rsidP="00FD2F48">
            <w:pPr>
              <w:spacing w:after="0" w:line="259" w:lineRule="auto"/>
              <w:ind w:left="36" w:firstLine="0"/>
              <w:jc w:val="center"/>
              <w:rPr>
                <w:sz w:val="22"/>
              </w:rPr>
            </w:pPr>
            <w:r w:rsidRPr="00D9776E">
              <w:rPr>
                <w:sz w:val="22"/>
              </w:rPr>
              <w:t>0.27</w:t>
            </w:r>
          </w:p>
        </w:tc>
        <w:tc>
          <w:tcPr>
            <w:tcW w:w="1094" w:type="dxa"/>
            <w:tcBorders>
              <w:top w:val="single" w:sz="4" w:space="0" w:color="auto"/>
              <w:left w:val="single" w:sz="4" w:space="0" w:color="auto"/>
              <w:bottom w:val="single" w:sz="4" w:space="0" w:color="auto"/>
              <w:right w:val="single" w:sz="4" w:space="0" w:color="auto"/>
            </w:tcBorders>
          </w:tcPr>
          <w:p w14:paraId="2DB88DE0"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4865DAB6"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34B7677A"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7B098357" w14:textId="77777777" w:rsidR="00152084" w:rsidRPr="00D9776E" w:rsidRDefault="00152084" w:rsidP="00FD2F48">
            <w:pPr>
              <w:spacing w:after="0" w:line="259" w:lineRule="auto"/>
              <w:ind w:left="0" w:right="124" w:firstLine="0"/>
              <w:rPr>
                <w:sz w:val="22"/>
              </w:rPr>
            </w:pPr>
            <w:r w:rsidRPr="00D9776E">
              <w:rPr>
                <w:sz w:val="22"/>
              </w:rPr>
              <w:t>Pancreas</w:t>
            </w:r>
          </w:p>
        </w:tc>
        <w:tc>
          <w:tcPr>
            <w:tcW w:w="1091" w:type="dxa"/>
            <w:tcBorders>
              <w:top w:val="single" w:sz="4" w:space="0" w:color="auto"/>
              <w:left w:val="single" w:sz="4" w:space="0" w:color="auto"/>
              <w:bottom w:val="single" w:sz="4" w:space="0" w:color="auto"/>
              <w:right w:val="single" w:sz="4" w:space="0" w:color="auto"/>
            </w:tcBorders>
          </w:tcPr>
          <w:p w14:paraId="3700A082" w14:textId="77777777" w:rsidR="00152084" w:rsidRPr="00D9776E" w:rsidRDefault="00152084" w:rsidP="00FD2F48">
            <w:pPr>
              <w:spacing w:after="0" w:line="259" w:lineRule="auto"/>
              <w:ind w:left="36" w:firstLine="0"/>
              <w:jc w:val="center"/>
              <w:rPr>
                <w:sz w:val="22"/>
              </w:rPr>
            </w:pPr>
            <w:r w:rsidRPr="00D9776E">
              <w:rPr>
                <w:sz w:val="22"/>
              </w:rPr>
              <w:t>0.27</w:t>
            </w:r>
          </w:p>
        </w:tc>
        <w:tc>
          <w:tcPr>
            <w:tcW w:w="1094" w:type="dxa"/>
            <w:tcBorders>
              <w:top w:val="single" w:sz="4" w:space="0" w:color="auto"/>
              <w:left w:val="single" w:sz="4" w:space="0" w:color="auto"/>
              <w:bottom w:val="single" w:sz="4" w:space="0" w:color="auto"/>
              <w:right w:val="single" w:sz="4" w:space="0" w:color="auto"/>
            </w:tcBorders>
          </w:tcPr>
          <w:p w14:paraId="2E1A7777"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6BF34BFF"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068440BA"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1AB3D36C" w14:textId="77777777" w:rsidR="00152084" w:rsidRPr="00D9776E" w:rsidRDefault="00152084" w:rsidP="00FD2F48">
            <w:pPr>
              <w:spacing w:after="0" w:line="259" w:lineRule="auto"/>
              <w:ind w:left="0" w:right="124" w:firstLine="0"/>
              <w:rPr>
                <w:sz w:val="22"/>
              </w:rPr>
            </w:pPr>
            <w:r w:rsidRPr="00D9776E">
              <w:rPr>
                <w:sz w:val="22"/>
              </w:rPr>
              <w:t>Prostate</w:t>
            </w:r>
          </w:p>
        </w:tc>
        <w:tc>
          <w:tcPr>
            <w:tcW w:w="1091" w:type="dxa"/>
            <w:tcBorders>
              <w:top w:val="single" w:sz="4" w:space="0" w:color="auto"/>
              <w:left w:val="single" w:sz="4" w:space="0" w:color="auto"/>
              <w:bottom w:val="single" w:sz="4" w:space="0" w:color="auto"/>
              <w:right w:val="single" w:sz="4" w:space="0" w:color="auto"/>
            </w:tcBorders>
          </w:tcPr>
          <w:p w14:paraId="7FC2A462" w14:textId="77777777" w:rsidR="00152084" w:rsidRPr="00D9776E" w:rsidRDefault="00152084" w:rsidP="00FD2F48">
            <w:pPr>
              <w:spacing w:after="0" w:line="259" w:lineRule="auto"/>
              <w:ind w:left="127" w:firstLine="0"/>
              <w:jc w:val="center"/>
              <w:rPr>
                <w:sz w:val="22"/>
              </w:rPr>
            </w:pPr>
            <w:r w:rsidRPr="00D9776E">
              <w:rPr>
                <w:sz w:val="22"/>
              </w:rPr>
              <w:t>0</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69292EBF"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45DCAC12"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6FB76414"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69874993" w14:textId="77777777" w:rsidR="00152084" w:rsidRPr="00D9776E" w:rsidRDefault="00152084" w:rsidP="00FD2F48">
            <w:pPr>
              <w:spacing w:after="0" w:line="259" w:lineRule="auto"/>
              <w:ind w:left="0" w:right="124" w:firstLine="0"/>
              <w:rPr>
                <w:sz w:val="22"/>
              </w:rPr>
            </w:pPr>
            <w:r w:rsidRPr="00D9776E">
              <w:rPr>
                <w:sz w:val="22"/>
              </w:rPr>
              <w:t>Skin</w:t>
            </w:r>
          </w:p>
        </w:tc>
        <w:tc>
          <w:tcPr>
            <w:tcW w:w="1091" w:type="dxa"/>
            <w:tcBorders>
              <w:top w:val="single" w:sz="4" w:space="0" w:color="auto"/>
              <w:left w:val="single" w:sz="4" w:space="0" w:color="auto"/>
              <w:bottom w:val="single" w:sz="4" w:space="0" w:color="auto"/>
              <w:right w:val="single" w:sz="4" w:space="0" w:color="auto"/>
            </w:tcBorders>
          </w:tcPr>
          <w:p w14:paraId="061E856A" w14:textId="77777777" w:rsidR="00152084" w:rsidRPr="00D9776E" w:rsidRDefault="00152084" w:rsidP="00FD2F48">
            <w:pPr>
              <w:spacing w:after="0" w:line="259" w:lineRule="auto"/>
              <w:ind w:left="36" w:firstLine="0"/>
              <w:jc w:val="center"/>
              <w:rPr>
                <w:sz w:val="22"/>
              </w:rPr>
            </w:pPr>
            <w:r w:rsidRPr="00D9776E">
              <w:rPr>
                <w:sz w:val="22"/>
              </w:rPr>
              <w:t>0.27</w:t>
            </w:r>
          </w:p>
        </w:tc>
        <w:tc>
          <w:tcPr>
            <w:tcW w:w="1094" w:type="dxa"/>
            <w:tcBorders>
              <w:top w:val="single" w:sz="4" w:space="0" w:color="auto"/>
              <w:left w:val="single" w:sz="4" w:space="0" w:color="auto"/>
              <w:bottom w:val="single" w:sz="4" w:space="0" w:color="auto"/>
              <w:right w:val="single" w:sz="4" w:space="0" w:color="auto"/>
            </w:tcBorders>
          </w:tcPr>
          <w:p w14:paraId="5BF0F465"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4274B281"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3DC1FF2A"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5666B2D1" w14:textId="77777777" w:rsidR="00152084" w:rsidRPr="00D9776E" w:rsidRDefault="00152084" w:rsidP="00FD2F48">
            <w:pPr>
              <w:spacing w:after="0" w:line="259" w:lineRule="auto"/>
              <w:ind w:left="0" w:right="124" w:firstLine="0"/>
              <w:rPr>
                <w:sz w:val="22"/>
              </w:rPr>
            </w:pPr>
            <w:r w:rsidRPr="00D9776E">
              <w:rPr>
                <w:sz w:val="22"/>
              </w:rPr>
              <w:t>Spleen</w:t>
            </w:r>
          </w:p>
        </w:tc>
        <w:tc>
          <w:tcPr>
            <w:tcW w:w="1091" w:type="dxa"/>
            <w:tcBorders>
              <w:top w:val="single" w:sz="4" w:space="0" w:color="auto"/>
              <w:left w:val="single" w:sz="4" w:space="0" w:color="auto"/>
              <w:bottom w:val="single" w:sz="4" w:space="0" w:color="auto"/>
              <w:right w:val="single" w:sz="4" w:space="0" w:color="auto"/>
            </w:tcBorders>
          </w:tcPr>
          <w:p w14:paraId="3CE6DD7C" w14:textId="77777777" w:rsidR="00152084" w:rsidRPr="00D9776E" w:rsidRDefault="00152084" w:rsidP="00FD2F48">
            <w:pPr>
              <w:spacing w:after="0" w:line="259" w:lineRule="auto"/>
              <w:ind w:left="127" w:firstLine="0"/>
              <w:jc w:val="center"/>
              <w:rPr>
                <w:sz w:val="22"/>
              </w:rPr>
            </w:pPr>
            <w:r w:rsidRPr="00D9776E">
              <w:rPr>
                <w:sz w:val="22"/>
              </w:rPr>
              <w:t>0</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7FCBA48D"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0E25C591" w14:textId="77777777" w:rsidTr="00FD2F48">
        <w:trPr>
          <w:trHeight w:val="289"/>
        </w:trPr>
        <w:tc>
          <w:tcPr>
            <w:tcW w:w="1521" w:type="dxa"/>
            <w:tcBorders>
              <w:top w:val="single" w:sz="4" w:space="0" w:color="auto"/>
              <w:left w:val="single" w:sz="4" w:space="0" w:color="auto"/>
              <w:bottom w:val="single" w:sz="4" w:space="0" w:color="auto"/>
              <w:right w:val="single" w:sz="4" w:space="0" w:color="auto"/>
            </w:tcBorders>
          </w:tcPr>
          <w:p w14:paraId="11F0CD51" w14:textId="77777777" w:rsidR="00152084" w:rsidRPr="00D9776E" w:rsidRDefault="00152084" w:rsidP="00FD2F48">
            <w:pPr>
              <w:spacing w:after="0" w:line="259" w:lineRule="auto"/>
              <w:ind w:left="0" w:right="124" w:firstLine="0"/>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5E0156B8" w14:textId="77777777" w:rsidR="00152084" w:rsidRPr="00D9776E" w:rsidRDefault="00152084" w:rsidP="00FD2F48">
            <w:pPr>
              <w:spacing w:after="0" w:line="259" w:lineRule="auto"/>
              <w:ind w:left="0" w:right="124" w:firstLine="0"/>
              <w:rPr>
                <w:sz w:val="22"/>
              </w:rPr>
            </w:pPr>
            <w:r w:rsidRPr="00D9776E">
              <w:rPr>
                <w:sz w:val="22"/>
              </w:rPr>
              <w:t>Tissue NOS</w:t>
            </w:r>
          </w:p>
        </w:tc>
        <w:tc>
          <w:tcPr>
            <w:tcW w:w="1091" w:type="dxa"/>
            <w:tcBorders>
              <w:top w:val="single" w:sz="4" w:space="0" w:color="auto"/>
              <w:left w:val="single" w:sz="4" w:space="0" w:color="auto"/>
              <w:bottom w:val="single" w:sz="4" w:space="0" w:color="auto"/>
              <w:right w:val="single" w:sz="4" w:space="0" w:color="auto"/>
            </w:tcBorders>
          </w:tcPr>
          <w:p w14:paraId="7468B6D1" w14:textId="77777777" w:rsidR="00152084" w:rsidRPr="00D9776E" w:rsidRDefault="00152084" w:rsidP="00FD2F48">
            <w:pPr>
              <w:spacing w:after="0" w:line="259" w:lineRule="auto"/>
              <w:ind w:left="127" w:firstLine="0"/>
              <w:jc w:val="center"/>
              <w:rPr>
                <w:sz w:val="22"/>
              </w:rPr>
            </w:pPr>
            <w:r w:rsidRPr="00D9776E">
              <w:rPr>
                <w:sz w:val="22"/>
              </w:rPr>
              <w:t>0</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703A784B"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183E73AD"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5A1909F1" w14:textId="77777777" w:rsidR="00152084" w:rsidRPr="00D9776E" w:rsidRDefault="00152084" w:rsidP="00FD2F48">
            <w:pPr>
              <w:spacing w:after="0" w:line="259" w:lineRule="auto"/>
              <w:ind w:left="0" w:firstLine="0"/>
              <w:jc w:val="left"/>
              <w:rPr>
                <w:sz w:val="22"/>
              </w:rPr>
            </w:pPr>
            <w:r w:rsidRPr="00F0479F">
              <w:rPr>
                <w:sz w:val="22"/>
              </w:rPr>
              <w:t>Chronic</w:t>
            </w:r>
          </w:p>
        </w:tc>
        <w:tc>
          <w:tcPr>
            <w:tcW w:w="2516" w:type="dxa"/>
            <w:tcBorders>
              <w:top w:val="single" w:sz="4" w:space="0" w:color="auto"/>
              <w:left w:val="single" w:sz="4" w:space="0" w:color="auto"/>
              <w:bottom w:val="single" w:sz="4" w:space="0" w:color="auto"/>
              <w:right w:val="single" w:sz="4" w:space="0" w:color="auto"/>
            </w:tcBorders>
          </w:tcPr>
          <w:p w14:paraId="0D9F3A38" w14:textId="77777777" w:rsidR="00152084" w:rsidRPr="00D9776E" w:rsidRDefault="00152084" w:rsidP="00FD2F48">
            <w:pPr>
              <w:spacing w:after="0" w:line="259" w:lineRule="auto"/>
              <w:ind w:left="0" w:firstLine="0"/>
              <w:jc w:val="left"/>
              <w:rPr>
                <w:sz w:val="22"/>
              </w:rPr>
            </w:pPr>
            <w:r w:rsidRPr="00D9776E">
              <w:rPr>
                <w:sz w:val="22"/>
              </w:rPr>
              <w:t>Urinary Bladder</w:t>
            </w:r>
          </w:p>
        </w:tc>
        <w:tc>
          <w:tcPr>
            <w:tcW w:w="1091" w:type="dxa"/>
            <w:tcBorders>
              <w:top w:val="single" w:sz="4" w:space="0" w:color="auto"/>
              <w:left w:val="single" w:sz="4" w:space="0" w:color="auto"/>
              <w:bottom w:val="single" w:sz="4" w:space="0" w:color="auto"/>
              <w:right w:val="single" w:sz="4" w:space="0" w:color="auto"/>
            </w:tcBorders>
          </w:tcPr>
          <w:p w14:paraId="30893DC0" w14:textId="77777777" w:rsidR="00152084" w:rsidRPr="00D9776E" w:rsidRDefault="00152084" w:rsidP="00FD2F48">
            <w:pPr>
              <w:spacing w:after="0" w:line="259" w:lineRule="auto"/>
              <w:ind w:left="127" w:firstLine="0"/>
              <w:jc w:val="center"/>
              <w:rPr>
                <w:sz w:val="22"/>
              </w:rPr>
            </w:pPr>
            <w:r w:rsidRPr="00D9776E">
              <w:rPr>
                <w:sz w:val="22"/>
              </w:rPr>
              <w:t>0</w:t>
            </w:r>
            <w:r>
              <w:rPr>
                <w:sz w:val="22"/>
              </w:rPr>
              <w:t>.00</w:t>
            </w:r>
          </w:p>
        </w:tc>
        <w:tc>
          <w:tcPr>
            <w:tcW w:w="1094" w:type="dxa"/>
            <w:tcBorders>
              <w:top w:val="single" w:sz="4" w:space="0" w:color="auto"/>
              <w:left w:val="single" w:sz="4" w:space="0" w:color="auto"/>
              <w:bottom w:val="single" w:sz="4" w:space="0" w:color="auto"/>
              <w:right w:val="single" w:sz="4" w:space="0" w:color="auto"/>
            </w:tcBorders>
          </w:tcPr>
          <w:p w14:paraId="1C12CC90" w14:textId="77777777" w:rsidR="00152084" w:rsidRPr="00D9776E" w:rsidRDefault="00152084" w:rsidP="00FD2F48">
            <w:pPr>
              <w:spacing w:after="0" w:line="259" w:lineRule="auto"/>
              <w:ind w:left="1" w:firstLine="0"/>
              <w:jc w:val="center"/>
              <w:rPr>
                <w:sz w:val="22"/>
              </w:rPr>
            </w:pPr>
            <w:r>
              <w:rPr>
                <w:sz w:val="22"/>
              </w:rPr>
              <w:t>N</w:t>
            </w:r>
          </w:p>
        </w:tc>
      </w:tr>
      <w:tr w:rsidR="00152084" w:rsidRPr="00C63D58" w14:paraId="3262172E"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2EE872A4" w14:textId="77777777" w:rsidR="00152084" w:rsidRPr="00F0479F" w:rsidRDefault="00152084" w:rsidP="00FD2F48">
            <w:pPr>
              <w:spacing w:after="0" w:line="259" w:lineRule="auto"/>
              <w:ind w:left="0" w:firstLine="0"/>
              <w:jc w:val="left"/>
              <w:rPr>
                <w:sz w:val="22"/>
              </w:rPr>
            </w:pPr>
            <w:bookmarkStart w:id="2" w:name="_Hlk504647420"/>
            <w:r>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2682B94C" w14:textId="77777777" w:rsidR="00152084" w:rsidRPr="00D9776E" w:rsidRDefault="00152084" w:rsidP="00FD2F48">
            <w:pPr>
              <w:spacing w:after="0" w:line="259" w:lineRule="auto"/>
              <w:ind w:left="0" w:firstLine="0"/>
              <w:jc w:val="left"/>
              <w:rPr>
                <w:sz w:val="22"/>
              </w:rPr>
            </w:pPr>
            <w:r>
              <w:rPr>
                <w:sz w:val="22"/>
              </w:rPr>
              <w:t>Body Weight</w:t>
            </w:r>
          </w:p>
        </w:tc>
        <w:tc>
          <w:tcPr>
            <w:tcW w:w="1091" w:type="dxa"/>
            <w:tcBorders>
              <w:top w:val="single" w:sz="4" w:space="0" w:color="auto"/>
              <w:left w:val="single" w:sz="4" w:space="0" w:color="auto"/>
              <w:bottom w:val="single" w:sz="4" w:space="0" w:color="auto"/>
              <w:right w:val="single" w:sz="4" w:space="0" w:color="auto"/>
            </w:tcBorders>
          </w:tcPr>
          <w:p w14:paraId="000B6989" w14:textId="77777777" w:rsidR="00152084" w:rsidRPr="00D9776E" w:rsidRDefault="00152084" w:rsidP="00FD2F48">
            <w:pPr>
              <w:spacing w:after="0" w:line="259" w:lineRule="auto"/>
              <w:ind w:left="127" w:firstLine="0"/>
              <w:jc w:val="center"/>
              <w:rPr>
                <w:sz w:val="22"/>
              </w:rPr>
            </w:pPr>
            <w:r>
              <w:rPr>
                <w:sz w:val="22"/>
              </w:rPr>
              <w:t>1.00</w:t>
            </w:r>
          </w:p>
        </w:tc>
        <w:tc>
          <w:tcPr>
            <w:tcW w:w="1094" w:type="dxa"/>
            <w:tcBorders>
              <w:top w:val="single" w:sz="4" w:space="0" w:color="auto"/>
              <w:left w:val="single" w:sz="4" w:space="0" w:color="auto"/>
              <w:bottom w:val="single" w:sz="4" w:space="0" w:color="auto"/>
              <w:right w:val="single" w:sz="4" w:space="0" w:color="auto"/>
            </w:tcBorders>
          </w:tcPr>
          <w:p w14:paraId="50DC66D7" w14:textId="77777777" w:rsidR="00152084" w:rsidRDefault="00152084" w:rsidP="00FD2F48">
            <w:pPr>
              <w:spacing w:after="0" w:line="259" w:lineRule="auto"/>
              <w:ind w:left="1" w:firstLine="0"/>
              <w:jc w:val="center"/>
              <w:rPr>
                <w:sz w:val="22"/>
              </w:rPr>
            </w:pPr>
            <w:r>
              <w:rPr>
                <w:sz w:val="22"/>
              </w:rPr>
              <w:t>P</w:t>
            </w:r>
          </w:p>
        </w:tc>
      </w:tr>
      <w:tr w:rsidR="00152084" w:rsidRPr="00C63D58" w14:paraId="364EB3EC"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7820155A"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01E00F24" w14:textId="77777777" w:rsidR="00152084" w:rsidRPr="00D9776E" w:rsidRDefault="00152084" w:rsidP="00FD2F48">
            <w:pPr>
              <w:spacing w:after="0" w:line="259" w:lineRule="auto"/>
              <w:ind w:left="0" w:firstLine="0"/>
              <w:jc w:val="left"/>
              <w:rPr>
                <w:sz w:val="22"/>
              </w:rPr>
            </w:pPr>
            <w:r>
              <w:rPr>
                <w:sz w:val="22"/>
              </w:rPr>
              <w:t>Bone</w:t>
            </w:r>
          </w:p>
        </w:tc>
        <w:tc>
          <w:tcPr>
            <w:tcW w:w="1091" w:type="dxa"/>
            <w:tcBorders>
              <w:top w:val="single" w:sz="4" w:space="0" w:color="auto"/>
              <w:left w:val="single" w:sz="4" w:space="0" w:color="auto"/>
              <w:bottom w:val="single" w:sz="4" w:space="0" w:color="auto"/>
              <w:right w:val="single" w:sz="4" w:space="0" w:color="auto"/>
            </w:tcBorders>
          </w:tcPr>
          <w:p w14:paraId="0BB18BDB" w14:textId="77777777" w:rsidR="00152084" w:rsidRPr="00D9776E" w:rsidRDefault="00152084" w:rsidP="00FD2F48">
            <w:pPr>
              <w:spacing w:after="0" w:line="259" w:lineRule="auto"/>
              <w:ind w:left="127" w:firstLine="0"/>
              <w:jc w:val="center"/>
              <w:rPr>
                <w:sz w:val="22"/>
              </w:rPr>
            </w:pPr>
            <w:r>
              <w:rPr>
                <w:sz w:val="22"/>
              </w:rPr>
              <w:t>0.27</w:t>
            </w:r>
          </w:p>
        </w:tc>
        <w:tc>
          <w:tcPr>
            <w:tcW w:w="1094" w:type="dxa"/>
            <w:tcBorders>
              <w:top w:val="single" w:sz="4" w:space="0" w:color="auto"/>
              <w:left w:val="single" w:sz="4" w:space="0" w:color="auto"/>
              <w:bottom w:val="single" w:sz="4" w:space="0" w:color="auto"/>
              <w:right w:val="single" w:sz="4" w:space="0" w:color="auto"/>
            </w:tcBorders>
          </w:tcPr>
          <w:p w14:paraId="354F17BE" w14:textId="77777777" w:rsidR="00152084" w:rsidRDefault="00152084" w:rsidP="00FD2F48">
            <w:pPr>
              <w:spacing w:after="0" w:line="259" w:lineRule="auto"/>
              <w:ind w:left="1" w:firstLine="0"/>
              <w:jc w:val="center"/>
              <w:rPr>
                <w:sz w:val="22"/>
              </w:rPr>
            </w:pPr>
            <w:r>
              <w:rPr>
                <w:sz w:val="22"/>
              </w:rPr>
              <w:t>N</w:t>
            </w:r>
          </w:p>
        </w:tc>
      </w:tr>
      <w:tr w:rsidR="00152084" w:rsidRPr="00C63D58" w14:paraId="13966C5B"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04594283"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6F59483F" w14:textId="77777777" w:rsidR="00152084" w:rsidRPr="00D9776E" w:rsidRDefault="00152084" w:rsidP="00FD2F48">
            <w:pPr>
              <w:spacing w:after="0" w:line="259" w:lineRule="auto"/>
              <w:ind w:left="0" w:firstLine="0"/>
              <w:jc w:val="left"/>
              <w:rPr>
                <w:sz w:val="22"/>
              </w:rPr>
            </w:pPr>
            <w:r>
              <w:rPr>
                <w:sz w:val="22"/>
              </w:rPr>
              <w:t>Clinical Signs</w:t>
            </w:r>
          </w:p>
        </w:tc>
        <w:tc>
          <w:tcPr>
            <w:tcW w:w="1091" w:type="dxa"/>
            <w:tcBorders>
              <w:top w:val="single" w:sz="4" w:space="0" w:color="auto"/>
              <w:left w:val="single" w:sz="4" w:space="0" w:color="auto"/>
              <w:bottom w:val="single" w:sz="4" w:space="0" w:color="auto"/>
              <w:right w:val="single" w:sz="4" w:space="0" w:color="auto"/>
            </w:tcBorders>
          </w:tcPr>
          <w:p w14:paraId="4F357C9E" w14:textId="77777777" w:rsidR="00152084" w:rsidRPr="00D9776E" w:rsidRDefault="00152084" w:rsidP="00FD2F48">
            <w:pPr>
              <w:spacing w:after="0" w:line="259" w:lineRule="auto"/>
              <w:ind w:left="127" w:firstLine="0"/>
              <w:jc w:val="center"/>
              <w:rPr>
                <w:sz w:val="22"/>
              </w:rPr>
            </w:pPr>
            <w:r>
              <w:rPr>
                <w:sz w:val="22"/>
              </w:rPr>
              <w:t>0.00</w:t>
            </w:r>
          </w:p>
        </w:tc>
        <w:tc>
          <w:tcPr>
            <w:tcW w:w="1094" w:type="dxa"/>
            <w:tcBorders>
              <w:top w:val="single" w:sz="4" w:space="0" w:color="auto"/>
              <w:left w:val="single" w:sz="4" w:space="0" w:color="auto"/>
              <w:bottom w:val="single" w:sz="4" w:space="0" w:color="auto"/>
              <w:right w:val="single" w:sz="4" w:space="0" w:color="auto"/>
            </w:tcBorders>
          </w:tcPr>
          <w:p w14:paraId="51FA8A3F" w14:textId="77777777" w:rsidR="00152084" w:rsidRDefault="00152084" w:rsidP="00FD2F48">
            <w:pPr>
              <w:spacing w:after="0" w:line="259" w:lineRule="auto"/>
              <w:ind w:left="1" w:firstLine="0"/>
              <w:jc w:val="center"/>
              <w:rPr>
                <w:sz w:val="22"/>
              </w:rPr>
            </w:pPr>
            <w:r>
              <w:rPr>
                <w:sz w:val="22"/>
              </w:rPr>
              <w:t>N</w:t>
            </w:r>
          </w:p>
        </w:tc>
      </w:tr>
      <w:tr w:rsidR="00152084" w:rsidRPr="00C63D58" w14:paraId="2DE3E6AC"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0CC78DE4"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5E9B2B75" w14:textId="77777777" w:rsidR="00152084" w:rsidRPr="00D9776E" w:rsidRDefault="00152084" w:rsidP="00FD2F48">
            <w:pPr>
              <w:spacing w:after="0" w:line="259" w:lineRule="auto"/>
              <w:ind w:left="0" w:firstLine="0"/>
              <w:jc w:val="left"/>
              <w:rPr>
                <w:sz w:val="22"/>
              </w:rPr>
            </w:pPr>
            <w:r>
              <w:rPr>
                <w:sz w:val="22"/>
              </w:rPr>
              <w:t>Eye</w:t>
            </w:r>
          </w:p>
        </w:tc>
        <w:tc>
          <w:tcPr>
            <w:tcW w:w="1091" w:type="dxa"/>
            <w:tcBorders>
              <w:top w:val="single" w:sz="4" w:space="0" w:color="auto"/>
              <w:left w:val="single" w:sz="4" w:space="0" w:color="auto"/>
              <w:bottom w:val="single" w:sz="4" w:space="0" w:color="auto"/>
              <w:right w:val="single" w:sz="4" w:space="0" w:color="auto"/>
            </w:tcBorders>
          </w:tcPr>
          <w:p w14:paraId="01DF1A39" w14:textId="77777777" w:rsidR="00152084" w:rsidRPr="00D9776E" w:rsidRDefault="00152084" w:rsidP="00FD2F48">
            <w:pPr>
              <w:spacing w:after="0" w:line="259" w:lineRule="auto"/>
              <w:ind w:left="127" w:firstLine="0"/>
              <w:jc w:val="center"/>
              <w:rPr>
                <w:sz w:val="22"/>
              </w:rPr>
            </w:pPr>
            <w:r>
              <w:rPr>
                <w:sz w:val="22"/>
              </w:rPr>
              <w:t>0.17</w:t>
            </w:r>
          </w:p>
        </w:tc>
        <w:tc>
          <w:tcPr>
            <w:tcW w:w="1094" w:type="dxa"/>
            <w:tcBorders>
              <w:top w:val="single" w:sz="4" w:space="0" w:color="auto"/>
              <w:left w:val="single" w:sz="4" w:space="0" w:color="auto"/>
              <w:bottom w:val="single" w:sz="4" w:space="0" w:color="auto"/>
              <w:right w:val="single" w:sz="4" w:space="0" w:color="auto"/>
            </w:tcBorders>
          </w:tcPr>
          <w:p w14:paraId="66FDB3B4" w14:textId="77777777" w:rsidR="00152084" w:rsidRDefault="00152084" w:rsidP="00FD2F48">
            <w:pPr>
              <w:spacing w:after="0" w:line="259" w:lineRule="auto"/>
              <w:ind w:left="1" w:firstLine="0"/>
              <w:jc w:val="center"/>
              <w:rPr>
                <w:sz w:val="22"/>
              </w:rPr>
            </w:pPr>
            <w:r>
              <w:rPr>
                <w:sz w:val="22"/>
              </w:rPr>
              <w:t>N</w:t>
            </w:r>
          </w:p>
        </w:tc>
      </w:tr>
      <w:tr w:rsidR="00152084" w:rsidRPr="00C63D58" w14:paraId="61DBFA60"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1B151CA5"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13F89659" w14:textId="77777777" w:rsidR="00152084" w:rsidRPr="00D9776E" w:rsidRDefault="00152084" w:rsidP="00FD2F48">
            <w:pPr>
              <w:spacing w:after="0" w:line="259" w:lineRule="auto"/>
              <w:ind w:left="0" w:firstLine="0"/>
              <w:jc w:val="left"/>
              <w:rPr>
                <w:sz w:val="22"/>
              </w:rPr>
            </w:pPr>
            <w:r>
              <w:rPr>
                <w:sz w:val="22"/>
              </w:rPr>
              <w:t>Heart</w:t>
            </w:r>
          </w:p>
        </w:tc>
        <w:tc>
          <w:tcPr>
            <w:tcW w:w="1091" w:type="dxa"/>
            <w:tcBorders>
              <w:top w:val="single" w:sz="4" w:space="0" w:color="auto"/>
              <w:left w:val="single" w:sz="4" w:space="0" w:color="auto"/>
              <w:bottom w:val="single" w:sz="4" w:space="0" w:color="auto"/>
              <w:right w:val="single" w:sz="4" w:space="0" w:color="auto"/>
            </w:tcBorders>
          </w:tcPr>
          <w:p w14:paraId="42AC94D8" w14:textId="77777777" w:rsidR="00152084" w:rsidRPr="00D9776E" w:rsidRDefault="00152084" w:rsidP="00FD2F48">
            <w:pPr>
              <w:spacing w:after="0" w:line="259" w:lineRule="auto"/>
              <w:ind w:left="127" w:firstLine="0"/>
              <w:jc w:val="center"/>
              <w:rPr>
                <w:sz w:val="22"/>
              </w:rPr>
            </w:pPr>
            <w:r>
              <w:rPr>
                <w:sz w:val="22"/>
              </w:rPr>
              <w:t>0.00</w:t>
            </w:r>
          </w:p>
        </w:tc>
        <w:tc>
          <w:tcPr>
            <w:tcW w:w="1094" w:type="dxa"/>
            <w:tcBorders>
              <w:top w:val="single" w:sz="4" w:space="0" w:color="auto"/>
              <w:left w:val="single" w:sz="4" w:space="0" w:color="auto"/>
              <w:bottom w:val="single" w:sz="4" w:space="0" w:color="auto"/>
              <w:right w:val="single" w:sz="4" w:space="0" w:color="auto"/>
            </w:tcBorders>
          </w:tcPr>
          <w:p w14:paraId="71D70B5E" w14:textId="77777777" w:rsidR="00152084" w:rsidRDefault="00152084" w:rsidP="00FD2F48">
            <w:pPr>
              <w:spacing w:after="0" w:line="259" w:lineRule="auto"/>
              <w:ind w:left="1" w:firstLine="0"/>
              <w:jc w:val="center"/>
              <w:rPr>
                <w:sz w:val="22"/>
              </w:rPr>
            </w:pPr>
            <w:r>
              <w:rPr>
                <w:sz w:val="22"/>
              </w:rPr>
              <w:t>N</w:t>
            </w:r>
          </w:p>
        </w:tc>
      </w:tr>
      <w:tr w:rsidR="00152084" w:rsidRPr="00C63D58" w14:paraId="29C89261"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4F211E00"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4488B9C5" w14:textId="77777777" w:rsidR="00152084" w:rsidRPr="00D9776E" w:rsidRDefault="00152084" w:rsidP="00FD2F48">
            <w:pPr>
              <w:spacing w:after="0" w:line="259" w:lineRule="auto"/>
              <w:ind w:left="0" w:firstLine="0"/>
              <w:jc w:val="left"/>
              <w:rPr>
                <w:sz w:val="22"/>
              </w:rPr>
            </w:pPr>
            <w:r>
              <w:rPr>
                <w:sz w:val="22"/>
              </w:rPr>
              <w:t>Kidney</w:t>
            </w:r>
          </w:p>
        </w:tc>
        <w:tc>
          <w:tcPr>
            <w:tcW w:w="1091" w:type="dxa"/>
            <w:tcBorders>
              <w:top w:val="single" w:sz="4" w:space="0" w:color="auto"/>
              <w:left w:val="single" w:sz="4" w:space="0" w:color="auto"/>
              <w:bottom w:val="single" w:sz="4" w:space="0" w:color="auto"/>
              <w:right w:val="single" w:sz="4" w:space="0" w:color="auto"/>
            </w:tcBorders>
          </w:tcPr>
          <w:p w14:paraId="4C4B9741" w14:textId="77777777" w:rsidR="00152084" w:rsidRPr="00D9776E" w:rsidRDefault="00152084" w:rsidP="00FD2F48">
            <w:pPr>
              <w:spacing w:after="0" w:line="259" w:lineRule="auto"/>
              <w:ind w:left="127" w:firstLine="0"/>
              <w:jc w:val="center"/>
              <w:rPr>
                <w:sz w:val="22"/>
              </w:rPr>
            </w:pPr>
            <w:r>
              <w:rPr>
                <w:sz w:val="22"/>
              </w:rPr>
              <w:t>0.10</w:t>
            </w:r>
          </w:p>
        </w:tc>
        <w:tc>
          <w:tcPr>
            <w:tcW w:w="1094" w:type="dxa"/>
            <w:tcBorders>
              <w:top w:val="single" w:sz="4" w:space="0" w:color="auto"/>
              <w:left w:val="single" w:sz="4" w:space="0" w:color="auto"/>
              <w:bottom w:val="single" w:sz="4" w:space="0" w:color="auto"/>
              <w:right w:val="single" w:sz="4" w:space="0" w:color="auto"/>
            </w:tcBorders>
          </w:tcPr>
          <w:p w14:paraId="0AF6668B" w14:textId="77777777" w:rsidR="00152084" w:rsidRDefault="00152084" w:rsidP="00FD2F48">
            <w:pPr>
              <w:spacing w:after="0" w:line="259" w:lineRule="auto"/>
              <w:ind w:left="1" w:firstLine="0"/>
              <w:jc w:val="center"/>
              <w:rPr>
                <w:sz w:val="22"/>
              </w:rPr>
            </w:pPr>
            <w:r>
              <w:rPr>
                <w:sz w:val="22"/>
              </w:rPr>
              <w:t>N</w:t>
            </w:r>
          </w:p>
        </w:tc>
      </w:tr>
      <w:tr w:rsidR="00152084" w:rsidRPr="00C63D58" w14:paraId="6F431D03"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0EA44957"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4F9E47A0" w14:textId="77777777" w:rsidR="00152084" w:rsidRPr="00D9776E" w:rsidRDefault="00152084" w:rsidP="00FD2F48">
            <w:pPr>
              <w:spacing w:after="0" w:line="259" w:lineRule="auto"/>
              <w:ind w:left="0" w:firstLine="0"/>
              <w:jc w:val="left"/>
              <w:rPr>
                <w:sz w:val="22"/>
              </w:rPr>
            </w:pPr>
            <w:r>
              <w:rPr>
                <w:sz w:val="22"/>
              </w:rPr>
              <w:t>Liver</w:t>
            </w:r>
          </w:p>
        </w:tc>
        <w:tc>
          <w:tcPr>
            <w:tcW w:w="1091" w:type="dxa"/>
            <w:tcBorders>
              <w:top w:val="single" w:sz="4" w:space="0" w:color="auto"/>
              <w:left w:val="single" w:sz="4" w:space="0" w:color="auto"/>
              <w:bottom w:val="single" w:sz="4" w:space="0" w:color="auto"/>
              <w:right w:val="single" w:sz="4" w:space="0" w:color="auto"/>
            </w:tcBorders>
          </w:tcPr>
          <w:p w14:paraId="062EA7BC" w14:textId="77777777" w:rsidR="00152084" w:rsidRPr="00D9776E" w:rsidRDefault="00152084" w:rsidP="00FD2F48">
            <w:pPr>
              <w:spacing w:after="0" w:line="259" w:lineRule="auto"/>
              <w:ind w:left="127" w:firstLine="0"/>
              <w:jc w:val="center"/>
              <w:rPr>
                <w:sz w:val="22"/>
              </w:rPr>
            </w:pPr>
            <w:r>
              <w:rPr>
                <w:sz w:val="22"/>
              </w:rPr>
              <w:t>0.48</w:t>
            </w:r>
          </w:p>
        </w:tc>
        <w:tc>
          <w:tcPr>
            <w:tcW w:w="1094" w:type="dxa"/>
            <w:tcBorders>
              <w:top w:val="single" w:sz="4" w:space="0" w:color="auto"/>
              <w:left w:val="single" w:sz="4" w:space="0" w:color="auto"/>
              <w:bottom w:val="single" w:sz="4" w:space="0" w:color="auto"/>
              <w:right w:val="single" w:sz="4" w:space="0" w:color="auto"/>
            </w:tcBorders>
          </w:tcPr>
          <w:p w14:paraId="46E58C45" w14:textId="77777777" w:rsidR="00152084" w:rsidRDefault="00152084" w:rsidP="00FD2F48">
            <w:pPr>
              <w:spacing w:after="0" w:line="259" w:lineRule="auto"/>
              <w:ind w:left="1" w:firstLine="0"/>
              <w:jc w:val="center"/>
              <w:rPr>
                <w:sz w:val="22"/>
              </w:rPr>
            </w:pPr>
            <w:r>
              <w:rPr>
                <w:sz w:val="22"/>
              </w:rPr>
              <w:t>N</w:t>
            </w:r>
          </w:p>
        </w:tc>
      </w:tr>
      <w:tr w:rsidR="00152084" w:rsidRPr="00C63D58" w14:paraId="091112A3"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7CBCF625"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783BE598" w14:textId="77777777" w:rsidR="00152084" w:rsidRPr="00D9776E" w:rsidRDefault="00152084" w:rsidP="00FD2F48">
            <w:pPr>
              <w:spacing w:after="0" w:line="259" w:lineRule="auto"/>
              <w:ind w:left="0" w:firstLine="0"/>
              <w:jc w:val="left"/>
              <w:rPr>
                <w:sz w:val="22"/>
              </w:rPr>
            </w:pPr>
            <w:r>
              <w:rPr>
                <w:sz w:val="22"/>
              </w:rPr>
              <w:t>Offspring Survival-Early</w:t>
            </w:r>
          </w:p>
        </w:tc>
        <w:tc>
          <w:tcPr>
            <w:tcW w:w="1091" w:type="dxa"/>
            <w:tcBorders>
              <w:top w:val="single" w:sz="4" w:space="0" w:color="auto"/>
              <w:left w:val="single" w:sz="4" w:space="0" w:color="auto"/>
              <w:bottom w:val="single" w:sz="4" w:space="0" w:color="auto"/>
              <w:right w:val="single" w:sz="4" w:space="0" w:color="auto"/>
            </w:tcBorders>
          </w:tcPr>
          <w:p w14:paraId="2CE3F7AC" w14:textId="77777777" w:rsidR="00152084" w:rsidRPr="00D9776E" w:rsidRDefault="00152084" w:rsidP="00FD2F48">
            <w:pPr>
              <w:spacing w:after="0" w:line="259" w:lineRule="auto"/>
              <w:ind w:left="127" w:firstLine="0"/>
              <w:jc w:val="center"/>
              <w:rPr>
                <w:sz w:val="22"/>
              </w:rPr>
            </w:pPr>
            <w:r>
              <w:rPr>
                <w:sz w:val="22"/>
              </w:rPr>
              <w:t>0.33</w:t>
            </w:r>
          </w:p>
        </w:tc>
        <w:tc>
          <w:tcPr>
            <w:tcW w:w="1094" w:type="dxa"/>
            <w:tcBorders>
              <w:top w:val="single" w:sz="4" w:space="0" w:color="auto"/>
              <w:left w:val="single" w:sz="4" w:space="0" w:color="auto"/>
              <w:bottom w:val="single" w:sz="4" w:space="0" w:color="auto"/>
              <w:right w:val="single" w:sz="4" w:space="0" w:color="auto"/>
            </w:tcBorders>
          </w:tcPr>
          <w:p w14:paraId="40A15A46" w14:textId="77777777" w:rsidR="00152084" w:rsidRDefault="00152084" w:rsidP="00FD2F48">
            <w:pPr>
              <w:spacing w:after="0" w:line="259" w:lineRule="auto"/>
              <w:ind w:left="1" w:firstLine="0"/>
              <w:jc w:val="center"/>
              <w:rPr>
                <w:sz w:val="22"/>
              </w:rPr>
            </w:pPr>
            <w:r>
              <w:rPr>
                <w:sz w:val="22"/>
              </w:rPr>
              <w:t>N</w:t>
            </w:r>
          </w:p>
        </w:tc>
      </w:tr>
      <w:tr w:rsidR="00152084" w:rsidRPr="00C63D58" w14:paraId="4D51B4F8"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6F04BD92"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23E97962" w14:textId="77777777" w:rsidR="00152084" w:rsidRPr="00D9776E" w:rsidRDefault="00152084" w:rsidP="00FD2F48">
            <w:pPr>
              <w:spacing w:after="0" w:line="259" w:lineRule="auto"/>
              <w:ind w:left="0" w:firstLine="0"/>
              <w:jc w:val="left"/>
              <w:rPr>
                <w:sz w:val="22"/>
              </w:rPr>
            </w:pPr>
            <w:r>
              <w:rPr>
                <w:sz w:val="22"/>
              </w:rPr>
              <w:t>Ovary</w:t>
            </w:r>
          </w:p>
        </w:tc>
        <w:tc>
          <w:tcPr>
            <w:tcW w:w="1091" w:type="dxa"/>
            <w:tcBorders>
              <w:top w:val="single" w:sz="4" w:space="0" w:color="auto"/>
              <w:left w:val="single" w:sz="4" w:space="0" w:color="auto"/>
              <w:bottom w:val="single" w:sz="4" w:space="0" w:color="auto"/>
              <w:right w:val="single" w:sz="4" w:space="0" w:color="auto"/>
            </w:tcBorders>
          </w:tcPr>
          <w:p w14:paraId="4EE27B71" w14:textId="77777777" w:rsidR="00152084" w:rsidRPr="00D9776E" w:rsidRDefault="00152084" w:rsidP="00FD2F48">
            <w:pPr>
              <w:spacing w:after="0" w:line="259" w:lineRule="auto"/>
              <w:ind w:left="127" w:firstLine="0"/>
              <w:jc w:val="center"/>
              <w:rPr>
                <w:sz w:val="22"/>
              </w:rPr>
            </w:pPr>
            <w:r>
              <w:rPr>
                <w:sz w:val="22"/>
              </w:rPr>
              <w:t>0.00</w:t>
            </w:r>
          </w:p>
        </w:tc>
        <w:tc>
          <w:tcPr>
            <w:tcW w:w="1094" w:type="dxa"/>
            <w:tcBorders>
              <w:top w:val="single" w:sz="4" w:space="0" w:color="auto"/>
              <w:left w:val="single" w:sz="4" w:space="0" w:color="auto"/>
              <w:bottom w:val="single" w:sz="4" w:space="0" w:color="auto"/>
              <w:right w:val="single" w:sz="4" w:space="0" w:color="auto"/>
            </w:tcBorders>
          </w:tcPr>
          <w:p w14:paraId="61A68BE5" w14:textId="77777777" w:rsidR="00152084" w:rsidRDefault="00152084" w:rsidP="00FD2F48">
            <w:pPr>
              <w:spacing w:after="0" w:line="259" w:lineRule="auto"/>
              <w:ind w:left="1" w:firstLine="0"/>
              <w:jc w:val="center"/>
              <w:rPr>
                <w:sz w:val="22"/>
              </w:rPr>
            </w:pPr>
            <w:r>
              <w:rPr>
                <w:sz w:val="22"/>
              </w:rPr>
              <w:t>N</w:t>
            </w:r>
          </w:p>
        </w:tc>
      </w:tr>
      <w:tr w:rsidR="00152084" w:rsidRPr="00C63D58" w14:paraId="4E9666C0"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529873B2"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3D9B5931" w14:textId="77777777" w:rsidR="00152084" w:rsidRPr="00D9776E" w:rsidRDefault="00152084" w:rsidP="00FD2F48">
            <w:pPr>
              <w:spacing w:after="0" w:line="259" w:lineRule="auto"/>
              <w:ind w:left="0" w:firstLine="0"/>
              <w:jc w:val="left"/>
              <w:rPr>
                <w:sz w:val="22"/>
              </w:rPr>
            </w:pPr>
            <w:r>
              <w:rPr>
                <w:sz w:val="22"/>
              </w:rPr>
              <w:t>Reproductive Performance</w:t>
            </w:r>
          </w:p>
        </w:tc>
        <w:tc>
          <w:tcPr>
            <w:tcW w:w="1091" w:type="dxa"/>
            <w:tcBorders>
              <w:top w:val="single" w:sz="4" w:space="0" w:color="auto"/>
              <w:left w:val="single" w:sz="4" w:space="0" w:color="auto"/>
              <w:bottom w:val="single" w:sz="4" w:space="0" w:color="auto"/>
              <w:right w:val="single" w:sz="4" w:space="0" w:color="auto"/>
            </w:tcBorders>
          </w:tcPr>
          <w:p w14:paraId="0BB98B5D" w14:textId="77777777" w:rsidR="00152084" w:rsidRPr="00D9776E" w:rsidRDefault="00152084" w:rsidP="00FD2F48">
            <w:pPr>
              <w:spacing w:after="0" w:line="259" w:lineRule="auto"/>
              <w:ind w:left="127" w:firstLine="0"/>
              <w:jc w:val="center"/>
              <w:rPr>
                <w:sz w:val="22"/>
              </w:rPr>
            </w:pPr>
            <w:r>
              <w:rPr>
                <w:sz w:val="22"/>
              </w:rPr>
              <w:t>0.50</w:t>
            </w:r>
          </w:p>
        </w:tc>
        <w:tc>
          <w:tcPr>
            <w:tcW w:w="1094" w:type="dxa"/>
            <w:tcBorders>
              <w:top w:val="single" w:sz="4" w:space="0" w:color="auto"/>
              <w:left w:val="single" w:sz="4" w:space="0" w:color="auto"/>
              <w:bottom w:val="single" w:sz="4" w:space="0" w:color="auto"/>
              <w:right w:val="single" w:sz="4" w:space="0" w:color="auto"/>
            </w:tcBorders>
          </w:tcPr>
          <w:p w14:paraId="68242B1A" w14:textId="77777777" w:rsidR="00152084" w:rsidRDefault="00152084" w:rsidP="00FD2F48">
            <w:pPr>
              <w:spacing w:after="0" w:line="259" w:lineRule="auto"/>
              <w:ind w:left="1" w:firstLine="0"/>
              <w:jc w:val="center"/>
              <w:rPr>
                <w:sz w:val="22"/>
              </w:rPr>
            </w:pPr>
            <w:r>
              <w:rPr>
                <w:sz w:val="22"/>
              </w:rPr>
              <w:t>P</w:t>
            </w:r>
          </w:p>
        </w:tc>
      </w:tr>
      <w:tr w:rsidR="00152084" w:rsidRPr="00C63D58" w14:paraId="7C1D4494"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7AF0B993" w14:textId="77777777" w:rsidR="00152084" w:rsidRPr="00535AC4" w:rsidRDefault="00152084" w:rsidP="00FD2F48">
            <w:pPr>
              <w:spacing w:after="0" w:line="259" w:lineRule="auto"/>
              <w:ind w:left="0" w:firstLine="0"/>
              <w:jc w:val="left"/>
              <w:rPr>
                <w:sz w:val="22"/>
              </w:rPr>
            </w:pPr>
            <w:r>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000C36D7" w14:textId="77777777" w:rsidR="00152084" w:rsidRDefault="00152084" w:rsidP="00FD2F48">
            <w:pPr>
              <w:spacing w:after="0" w:line="259" w:lineRule="auto"/>
              <w:ind w:left="0" w:firstLine="0"/>
              <w:jc w:val="left"/>
              <w:rPr>
                <w:sz w:val="22"/>
              </w:rPr>
            </w:pPr>
            <w:r>
              <w:rPr>
                <w:sz w:val="22"/>
              </w:rPr>
              <w:t>Ureter</w:t>
            </w:r>
          </w:p>
        </w:tc>
        <w:tc>
          <w:tcPr>
            <w:tcW w:w="1091" w:type="dxa"/>
            <w:tcBorders>
              <w:top w:val="single" w:sz="4" w:space="0" w:color="auto"/>
              <w:left w:val="single" w:sz="4" w:space="0" w:color="auto"/>
              <w:bottom w:val="single" w:sz="4" w:space="0" w:color="auto"/>
              <w:right w:val="single" w:sz="4" w:space="0" w:color="auto"/>
            </w:tcBorders>
          </w:tcPr>
          <w:p w14:paraId="6FA08216" w14:textId="77777777" w:rsidR="00152084" w:rsidRPr="00D9776E" w:rsidRDefault="00152084" w:rsidP="00FD2F48">
            <w:pPr>
              <w:spacing w:after="0" w:line="259" w:lineRule="auto"/>
              <w:ind w:left="127" w:firstLine="0"/>
              <w:jc w:val="center"/>
              <w:rPr>
                <w:sz w:val="22"/>
              </w:rPr>
            </w:pPr>
            <w:r>
              <w:rPr>
                <w:sz w:val="22"/>
              </w:rPr>
              <w:t>0.00</w:t>
            </w:r>
          </w:p>
        </w:tc>
        <w:tc>
          <w:tcPr>
            <w:tcW w:w="1094" w:type="dxa"/>
            <w:tcBorders>
              <w:top w:val="single" w:sz="4" w:space="0" w:color="auto"/>
              <w:left w:val="single" w:sz="4" w:space="0" w:color="auto"/>
              <w:bottom w:val="single" w:sz="4" w:space="0" w:color="auto"/>
              <w:right w:val="single" w:sz="4" w:space="0" w:color="auto"/>
            </w:tcBorders>
          </w:tcPr>
          <w:p w14:paraId="7BAB77BB" w14:textId="77777777" w:rsidR="00152084" w:rsidRDefault="00152084" w:rsidP="00FD2F48">
            <w:pPr>
              <w:spacing w:after="0" w:line="259" w:lineRule="auto"/>
              <w:ind w:left="1" w:firstLine="0"/>
              <w:jc w:val="center"/>
              <w:rPr>
                <w:sz w:val="22"/>
              </w:rPr>
            </w:pPr>
            <w:r>
              <w:rPr>
                <w:sz w:val="22"/>
              </w:rPr>
              <w:t>N</w:t>
            </w:r>
          </w:p>
        </w:tc>
      </w:tr>
      <w:tr w:rsidR="00152084" w:rsidRPr="00C63D58" w14:paraId="755E23BF" w14:textId="77777777" w:rsidTr="00FD2F48">
        <w:trPr>
          <w:trHeight w:val="295"/>
        </w:trPr>
        <w:tc>
          <w:tcPr>
            <w:tcW w:w="1521" w:type="dxa"/>
            <w:tcBorders>
              <w:top w:val="single" w:sz="4" w:space="0" w:color="auto"/>
              <w:left w:val="single" w:sz="4" w:space="0" w:color="auto"/>
              <w:bottom w:val="single" w:sz="4" w:space="0" w:color="auto"/>
              <w:right w:val="single" w:sz="4" w:space="0" w:color="auto"/>
            </w:tcBorders>
          </w:tcPr>
          <w:p w14:paraId="09DCE784" w14:textId="77777777" w:rsidR="00152084" w:rsidRPr="00F0479F" w:rsidRDefault="00152084" w:rsidP="00FD2F48">
            <w:pPr>
              <w:spacing w:after="0" w:line="259" w:lineRule="auto"/>
              <w:ind w:left="0" w:firstLine="0"/>
              <w:jc w:val="left"/>
              <w:rPr>
                <w:sz w:val="22"/>
              </w:rPr>
            </w:pPr>
            <w:r w:rsidRPr="00535AC4">
              <w:rPr>
                <w:sz w:val="22"/>
              </w:rPr>
              <w:t>Developmental</w:t>
            </w:r>
          </w:p>
        </w:tc>
        <w:tc>
          <w:tcPr>
            <w:tcW w:w="2516" w:type="dxa"/>
            <w:tcBorders>
              <w:top w:val="single" w:sz="4" w:space="0" w:color="auto"/>
              <w:left w:val="single" w:sz="4" w:space="0" w:color="auto"/>
              <w:bottom w:val="single" w:sz="4" w:space="0" w:color="auto"/>
              <w:right w:val="single" w:sz="4" w:space="0" w:color="auto"/>
            </w:tcBorders>
          </w:tcPr>
          <w:p w14:paraId="7AAA6F44" w14:textId="77777777" w:rsidR="00152084" w:rsidRPr="00D9776E" w:rsidRDefault="00152084" w:rsidP="00FD2F48">
            <w:pPr>
              <w:spacing w:after="0" w:line="259" w:lineRule="auto"/>
              <w:ind w:left="0" w:firstLine="0"/>
              <w:jc w:val="left"/>
              <w:rPr>
                <w:sz w:val="22"/>
              </w:rPr>
            </w:pPr>
            <w:r>
              <w:rPr>
                <w:sz w:val="22"/>
              </w:rPr>
              <w:t>Water Consumption</w:t>
            </w:r>
          </w:p>
        </w:tc>
        <w:tc>
          <w:tcPr>
            <w:tcW w:w="1091" w:type="dxa"/>
            <w:tcBorders>
              <w:top w:val="single" w:sz="4" w:space="0" w:color="auto"/>
              <w:left w:val="single" w:sz="4" w:space="0" w:color="auto"/>
              <w:bottom w:val="single" w:sz="4" w:space="0" w:color="auto"/>
              <w:right w:val="single" w:sz="4" w:space="0" w:color="auto"/>
            </w:tcBorders>
          </w:tcPr>
          <w:p w14:paraId="777B8C5F" w14:textId="77777777" w:rsidR="00152084" w:rsidRPr="00D9776E" w:rsidRDefault="00152084" w:rsidP="00FD2F48">
            <w:pPr>
              <w:spacing w:after="0" w:line="259" w:lineRule="auto"/>
              <w:ind w:left="127" w:firstLine="0"/>
              <w:jc w:val="center"/>
              <w:rPr>
                <w:sz w:val="22"/>
              </w:rPr>
            </w:pPr>
            <w:r>
              <w:rPr>
                <w:sz w:val="22"/>
              </w:rPr>
              <w:t>0.21</w:t>
            </w:r>
          </w:p>
        </w:tc>
        <w:tc>
          <w:tcPr>
            <w:tcW w:w="1094" w:type="dxa"/>
            <w:tcBorders>
              <w:top w:val="single" w:sz="4" w:space="0" w:color="auto"/>
              <w:left w:val="single" w:sz="4" w:space="0" w:color="auto"/>
              <w:bottom w:val="single" w:sz="4" w:space="0" w:color="auto"/>
              <w:right w:val="single" w:sz="4" w:space="0" w:color="auto"/>
            </w:tcBorders>
          </w:tcPr>
          <w:p w14:paraId="59C4FE57" w14:textId="77777777" w:rsidR="00152084" w:rsidRDefault="00152084" w:rsidP="00FD2F48">
            <w:pPr>
              <w:spacing w:after="0" w:line="259" w:lineRule="auto"/>
              <w:ind w:left="1" w:firstLine="0"/>
              <w:jc w:val="center"/>
              <w:rPr>
                <w:sz w:val="22"/>
              </w:rPr>
            </w:pPr>
            <w:r>
              <w:rPr>
                <w:sz w:val="22"/>
              </w:rPr>
              <w:t>N</w:t>
            </w:r>
          </w:p>
        </w:tc>
      </w:tr>
    </w:tbl>
    <w:bookmarkEnd w:id="2"/>
    <w:p w14:paraId="378E55EA" w14:textId="7A4FF0CC" w:rsidR="00152084" w:rsidRPr="00D9776E" w:rsidRDefault="00152084" w:rsidP="00152084">
      <w:pPr>
        <w:spacing w:after="508" w:line="480" w:lineRule="auto"/>
        <w:ind w:left="0" w:firstLine="0"/>
        <w:rPr>
          <w:sz w:val="22"/>
        </w:rPr>
      </w:pPr>
      <w:r w:rsidRPr="00D9776E">
        <w:rPr>
          <w:sz w:val="22"/>
        </w:rPr>
        <w:t xml:space="preserve">Table </w:t>
      </w:r>
      <w:r>
        <w:rPr>
          <w:sz w:val="22"/>
        </w:rPr>
        <w:t>3</w:t>
      </w:r>
      <w:r w:rsidRPr="00D9776E">
        <w:rPr>
          <w:sz w:val="22"/>
        </w:rPr>
        <w:t xml:space="preserve">: </w:t>
      </w:r>
      <w:r w:rsidR="004E72DB">
        <w:rPr>
          <w:sz w:val="22"/>
        </w:rPr>
        <w:t xml:space="preserve">Baseline </w:t>
      </w:r>
      <w:proofErr w:type="spellStart"/>
      <w:r w:rsidRPr="00D9776E">
        <w:rPr>
          <w:sz w:val="22"/>
        </w:rPr>
        <w:t>GenRA</w:t>
      </w:r>
      <w:proofErr w:type="spellEnd"/>
      <w:r w:rsidRPr="00D9776E">
        <w:rPr>
          <w:sz w:val="22"/>
        </w:rPr>
        <w:t xml:space="preserve"> similarity weighted activity score</w:t>
      </w:r>
      <w:r>
        <w:rPr>
          <w:sz w:val="22"/>
        </w:rPr>
        <w:t>s</w:t>
      </w:r>
      <w:r w:rsidRPr="00D9776E">
        <w:rPr>
          <w:sz w:val="22"/>
        </w:rPr>
        <w:t xml:space="preserve"> for </w:t>
      </w:r>
      <w:r>
        <w:rPr>
          <w:sz w:val="22"/>
        </w:rPr>
        <w:t>25 studies</w:t>
      </w:r>
      <w:r w:rsidRPr="00D9776E">
        <w:rPr>
          <w:sz w:val="22"/>
        </w:rPr>
        <w:t xml:space="preserve"> for which butyl benzyl phthalate has positive effects.</w:t>
      </w:r>
      <w:r w:rsidRPr="00EC7253">
        <w:rPr>
          <w:sz w:val="22"/>
        </w:rPr>
        <w:t xml:space="preserve"> </w:t>
      </w:r>
      <w:r w:rsidR="004E72DB">
        <w:rPr>
          <w:sz w:val="22"/>
        </w:rPr>
        <w:t xml:space="preserve">A </w:t>
      </w:r>
      <w:proofErr w:type="spellStart"/>
      <w:r w:rsidR="004E72DB">
        <w:rPr>
          <w:sz w:val="22"/>
        </w:rPr>
        <w:t>GenRA</w:t>
      </w:r>
      <w:proofErr w:type="spellEnd"/>
      <w:r w:rsidR="004E72DB">
        <w:rPr>
          <w:sz w:val="22"/>
        </w:rPr>
        <w:t xml:space="preserve"> active score of 0.5 of greater is </w:t>
      </w:r>
      <w:proofErr w:type="spellStart"/>
      <w:r w:rsidR="004E72DB">
        <w:rPr>
          <w:sz w:val="22"/>
        </w:rPr>
        <w:t>categorised</w:t>
      </w:r>
      <w:proofErr w:type="spellEnd"/>
      <w:r w:rsidR="004E72DB">
        <w:rPr>
          <w:sz w:val="22"/>
        </w:rPr>
        <w:t xml:space="preserve"> as positive (P).</w:t>
      </w:r>
    </w:p>
    <w:p w14:paraId="6A82D1D7" w14:textId="77777777" w:rsidR="00152084" w:rsidRPr="00D9776E" w:rsidRDefault="00152084" w:rsidP="00152084">
      <w:pPr>
        <w:ind w:left="-15" w:firstLine="0"/>
        <w:rPr>
          <w:i/>
          <w:sz w:val="22"/>
        </w:rPr>
      </w:pPr>
      <w:r w:rsidRPr="00D9776E">
        <w:rPr>
          <w:i/>
          <w:sz w:val="22"/>
        </w:rPr>
        <w:t>Filtering approach</w:t>
      </w:r>
    </w:p>
    <w:p w14:paraId="37B90B29" w14:textId="77777777" w:rsidR="00152084" w:rsidRPr="00D9776E" w:rsidRDefault="00152084" w:rsidP="00152084">
      <w:pPr>
        <w:ind w:left="-15"/>
        <w:rPr>
          <w:sz w:val="22"/>
        </w:rPr>
      </w:pPr>
      <w:r w:rsidRPr="00D9776E">
        <w:rPr>
          <w:sz w:val="22"/>
        </w:rPr>
        <w:lastRenderedPageBreak/>
        <w:t xml:space="preserve">A variety of parameter </w:t>
      </w:r>
      <w:r>
        <w:rPr>
          <w:sz w:val="22"/>
        </w:rPr>
        <w:t>choices</w:t>
      </w:r>
      <w:r w:rsidRPr="00D9776E">
        <w:rPr>
          <w:sz w:val="22"/>
        </w:rPr>
        <w:t xml:space="preserve"> were evaluated for the filtering approach. The first was to evaluate the impact that setting a ‘modest’ filter to remove source analogues from the neighborhood that possessed a physicochemical similarity of less than 0.8. This filter</w:t>
      </w:r>
      <w:r>
        <w:rPr>
          <w:sz w:val="22"/>
        </w:rPr>
        <w:t xml:space="preserve"> </w:t>
      </w:r>
      <w:r w:rsidRPr="00CD3602">
        <w:rPr>
          <w:sz w:val="22"/>
        </w:rPr>
        <w:t xml:space="preserve">removed three </w:t>
      </w:r>
      <w:r>
        <w:rPr>
          <w:sz w:val="22"/>
        </w:rPr>
        <w:t>analogues</w:t>
      </w:r>
      <w:r w:rsidRPr="00CD3602">
        <w:rPr>
          <w:sz w:val="22"/>
        </w:rPr>
        <w:t xml:space="preserve"> from </w:t>
      </w:r>
      <w:r>
        <w:rPr>
          <w:sz w:val="22"/>
        </w:rPr>
        <w:t>consideration</w:t>
      </w:r>
      <w:r w:rsidRPr="00CB614C">
        <w:rPr>
          <w:sz w:val="22"/>
        </w:rPr>
        <w:t xml:space="preserve"> </w:t>
      </w:r>
      <w:r>
        <w:rPr>
          <w:sz w:val="22"/>
        </w:rPr>
        <w:t>(see</w:t>
      </w:r>
      <w:r w:rsidRPr="00D9776E">
        <w:rPr>
          <w:sz w:val="22"/>
        </w:rPr>
        <w:t xml:space="preserve"> Figure </w:t>
      </w:r>
      <w:r>
        <w:rPr>
          <w:sz w:val="22"/>
        </w:rPr>
        <w:t>7)</w:t>
      </w:r>
      <w:r w:rsidRPr="00D9776E">
        <w:rPr>
          <w:sz w:val="22"/>
        </w:rPr>
        <w:t>.</w:t>
      </w:r>
      <w:r>
        <w:rPr>
          <w:sz w:val="22"/>
        </w:rPr>
        <w:t xml:space="preserve"> The source analogues were Benzyl acetate [</w:t>
      </w:r>
      <w:r w:rsidRPr="00CB614C">
        <w:rPr>
          <w:sz w:val="22"/>
        </w:rPr>
        <w:t>140-11-4</w:t>
      </w:r>
      <w:r>
        <w:rPr>
          <w:sz w:val="22"/>
        </w:rPr>
        <w:t xml:space="preserve">], </w:t>
      </w:r>
      <w:r w:rsidRPr="00CB614C">
        <w:rPr>
          <w:sz w:val="22"/>
        </w:rPr>
        <w:t>Di(2-ethylhexyl) phthalate</w:t>
      </w:r>
      <w:r>
        <w:rPr>
          <w:sz w:val="22"/>
        </w:rPr>
        <w:t xml:space="preserve"> [</w:t>
      </w:r>
      <w:r w:rsidRPr="00CB614C">
        <w:rPr>
          <w:sz w:val="22"/>
        </w:rPr>
        <w:t>117-81-7</w:t>
      </w:r>
      <w:r>
        <w:rPr>
          <w:sz w:val="22"/>
        </w:rPr>
        <w:t xml:space="preserve">] and </w:t>
      </w:r>
      <w:r w:rsidRPr="00CB614C">
        <w:rPr>
          <w:sz w:val="22"/>
        </w:rPr>
        <w:t>Dimethyl phthalate</w:t>
      </w:r>
      <w:r>
        <w:rPr>
          <w:sz w:val="22"/>
        </w:rPr>
        <w:t xml:space="preserve"> [</w:t>
      </w:r>
      <w:r w:rsidRPr="00CB614C">
        <w:rPr>
          <w:sz w:val="22"/>
        </w:rPr>
        <w:t>131-11-3</w:t>
      </w:r>
      <w:r>
        <w:rPr>
          <w:sz w:val="22"/>
        </w:rPr>
        <w:t>] with physicochemical similarity indices 0.72, 0.75 and 0.77 respectively.</w:t>
      </w:r>
    </w:p>
    <w:p w14:paraId="50EDE681" w14:textId="77777777" w:rsidR="00152084" w:rsidRPr="00D9776E" w:rsidRDefault="00152084" w:rsidP="00152084">
      <w:pPr>
        <w:spacing w:after="236" w:line="259" w:lineRule="auto"/>
        <w:ind w:left="1295" w:firstLine="0"/>
        <w:jc w:val="center"/>
        <w:rPr>
          <w:sz w:val="22"/>
        </w:rPr>
      </w:pPr>
      <w:r w:rsidRPr="00D9776E">
        <w:rPr>
          <w:noProof/>
          <w:sz w:val="22"/>
        </w:rPr>
        <w:drawing>
          <wp:inline distT="0" distB="0" distL="0" distR="0" wp14:anchorId="45423D0D" wp14:editId="192CF5F0">
            <wp:extent cx="4279392" cy="3622849"/>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ter_neighborhood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79392" cy="3622849"/>
                    </a:xfrm>
                    <a:prstGeom prst="rect">
                      <a:avLst/>
                    </a:prstGeom>
                  </pic:spPr>
                </pic:pic>
              </a:graphicData>
            </a:graphic>
          </wp:inline>
        </w:drawing>
      </w:r>
    </w:p>
    <w:p w14:paraId="51B0CF0F" w14:textId="77777777" w:rsidR="00152084" w:rsidRPr="00D9776E" w:rsidRDefault="00152084" w:rsidP="00152084">
      <w:pPr>
        <w:spacing w:after="236" w:line="480" w:lineRule="auto"/>
        <w:ind w:left="1296" w:firstLine="0"/>
        <w:rPr>
          <w:sz w:val="22"/>
        </w:rPr>
      </w:pPr>
      <w:r w:rsidRPr="00D9776E">
        <w:rPr>
          <w:sz w:val="22"/>
        </w:rPr>
        <w:t xml:space="preserve">Figure </w:t>
      </w:r>
      <w:r>
        <w:rPr>
          <w:sz w:val="22"/>
        </w:rPr>
        <w:t>7</w:t>
      </w:r>
      <w:r w:rsidRPr="00D9776E">
        <w:rPr>
          <w:sz w:val="22"/>
        </w:rPr>
        <w:t xml:space="preserve">: Neighborhood for the “modest” filter analysis. Butyl benzyl phthalate is in the </w:t>
      </w:r>
      <w:proofErr w:type="spellStart"/>
      <w:r w:rsidRPr="00D9776E">
        <w:rPr>
          <w:sz w:val="22"/>
        </w:rPr>
        <w:t>centr</w:t>
      </w:r>
      <w:r w:rsidRPr="007B0408">
        <w:rPr>
          <w:sz w:val="22"/>
        </w:rPr>
        <w:t>e</w:t>
      </w:r>
      <w:proofErr w:type="spellEnd"/>
      <w:r w:rsidRPr="00D9776E">
        <w:rPr>
          <w:sz w:val="22"/>
        </w:rPr>
        <w:t xml:space="preserve">. Numbers on edges </w:t>
      </w:r>
      <w:r>
        <w:rPr>
          <w:sz w:val="22"/>
        </w:rPr>
        <w:t>represent</w:t>
      </w:r>
      <w:r w:rsidRPr="00D9776E">
        <w:rPr>
          <w:sz w:val="22"/>
        </w:rPr>
        <w:t xml:space="preserve"> the pairwise structural similarity scores</w:t>
      </w:r>
      <w:r>
        <w:rPr>
          <w:sz w:val="22"/>
        </w:rPr>
        <w:t xml:space="preserve"> (‘S’) and physicochemical similarity score (‘PC’)</w:t>
      </w:r>
      <w:r w:rsidRPr="00D9776E">
        <w:rPr>
          <w:sz w:val="22"/>
        </w:rPr>
        <w:t xml:space="preserve"> between butyl benzyl phthalate and </w:t>
      </w:r>
      <w:r>
        <w:rPr>
          <w:sz w:val="22"/>
        </w:rPr>
        <w:t>a</w:t>
      </w:r>
      <w:r w:rsidRPr="00D9776E">
        <w:rPr>
          <w:sz w:val="22"/>
        </w:rPr>
        <w:t xml:space="preserve"> source analogue.</w:t>
      </w:r>
    </w:p>
    <w:p w14:paraId="07045762" w14:textId="77777777" w:rsidR="00152084" w:rsidRPr="00D9776E" w:rsidRDefault="00152084" w:rsidP="00152084">
      <w:pPr>
        <w:spacing w:after="3" w:line="480" w:lineRule="auto"/>
        <w:ind w:left="14" w:right="72" w:hanging="14"/>
        <w:rPr>
          <w:sz w:val="22"/>
        </w:rPr>
      </w:pPr>
      <w:r w:rsidRPr="00D9776E">
        <w:rPr>
          <w:sz w:val="22"/>
        </w:rPr>
        <w:t xml:space="preserve">The results of this neighborhood in comparison to the baseline </w:t>
      </w:r>
      <w:proofErr w:type="spellStart"/>
      <w:r w:rsidRPr="00D9776E">
        <w:rPr>
          <w:sz w:val="22"/>
        </w:rPr>
        <w:t>GenRA</w:t>
      </w:r>
      <w:proofErr w:type="spellEnd"/>
      <w:r w:rsidRPr="00D9776E">
        <w:rPr>
          <w:sz w:val="22"/>
        </w:rPr>
        <w:t xml:space="preserve"> predictions are shown in table </w:t>
      </w:r>
      <w:r>
        <w:rPr>
          <w:sz w:val="22"/>
        </w:rPr>
        <w:t>4</w:t>
      </w:r>
      <w:r w:rsidRPr="00D9776E">
        <w:rPr>
          <w:sz w:val="22"/>
        </w:rPr>
        <w:t>.</w:t>
      </w:r>
    </w:p>
    <w:p w14:paraId="4C98F16A" w14:textId="77777777" w:rsidR="00152084" w:rsidRPr="00D9776E" w:rsidRDefault="00152084" w:rsidP="00152084">
      <w:pPr>
        <w:ind w:left="-15"/>
        <w:rPr>
          <w:sz w:val="22"/>
        </w:rPr>
      </w:pPr>
    </w:p>
    <w:tbl>
      <w:tblPr>
        <w:tblStyle w:val="TableGrid"/>
        <w:tblW w:w="7737" w:type="dxa"/>
        <w:tblInd w:w="1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right w:w="115" w:type="dxa"/>
        </w:tblCellMar>
        <w:tblLook w:val="04A0" w:firstRow="1" w:lastRow="0" w:firstColumn="1" w:lastColumn="0" w:noHBand="0" w:noVBand="1"/>
      </w:tblPr>
      <w:tblGrid>
        <w:gridCol w:w="1541"/>
        <w:gridCol w:w="1763"/>
        <w:gridCol w:w="1382"/>
        <w:gridCol w:w="1572"/>
        <w:gridCol w:w="1479"/>
      </w:tblGrid>
      <w:tr w:rsidR="00152084" w:rsidRPr="00C63D58" w14:paraId="24E53E19" w14:textId="77777777" w:rsidTr="00FD2F48">
        <w:trPr>
          <w:trHeight w:val="297"/>
        </w:trPr>
        <w:tc>
          <w:tcPr>
            <w:tcW w:w="1541" w:type="dxa"/>
          </w:tcPr>
          <w:p w14:paraId="22724CCC" w14:textId="77777777" w:rsidR="00152084" w:rsidRPr="00D9776E" w:rsidRDefault="00152084" w:rsidP="00FD2F48">
            <w:pPr>
              <w:spacing w:after="0" w:line="259" w:lineRule="auto"/>
              <w:ind w:left="16" w:firstLine="0"/>
              <w:jc w:val="center"/>
              <w:rPr>
                <w:sz w:val="22"/>
              </w:rPr>
            </w:pPr>
            <w:r>
              <w:rPr>
                <w:sz w:val="22"/>
              </w:rPr>
              <w:t>Study Type</w:t>
            </w:r>
          </w:p>
        </w:tc>
        <w:tc>
          <w:tcPr>
            <w:tcW w:w="1763" w:type="dxa"/>
          </w:tcPr>
          <w:p w14:paraId="15F8E70F" w14:textId="77777777" w:rsidR="00152084" w:rsidRPr="00D9776E" w:rsidRDefault="00152084" w:rsidP="00FD2F48">
            <w:pPr>
              <w:spacing w:after="0" w:line="259" w:lineRule="auto"/>
              <w:ind w:left="16" w:firstLine="0"/>
              <w:jc w:val="center"/>
              <w:rPr>
                <w:sz w:val="22"/>
              </w:rPr>
            </w:pPr>
            <w:r>
              <w:rPr>
                <w:sz w:val="22"/>
              </w:rPr>
              <w:t>Organ</w:t>
            </w:r>
          </w:p>
        </w:tc>
        <w:tc>
          <w:tcPr>
            <w:tcW w:w="1382" w:type="dxa"/>
          </w:tcPr>
          <w:p w14:paraId="08C4DFBA" w14:textId="77777777" w:rsidR="00152084" w:rsidRPr="00D9776E" w:rsidRDefault="00152084" w:rsidP="00FD2F48">
            <w:pPr>
              <w:spacing w:after="0" w:line="259" w:lineRule="auto"/>
              <w:ind w:left="0" w:firstLine="0"/>
              <w:jc w:val="left"/>
              <w:rPr>
                <w:sz w:val="22"/>
              </w:rPr>
            </w:pPr>
            <w:r w:rsidRPr="00D9776E">
              <w:rPr>
                <w:sz w:val="22"/>
              </w:rPr>
              <w:t xml:space="preserve">Baseline </w:t>
            </w:r>
            <w:proofErr w:type="spellStart"/>
            <w:r w:rsidRPr="00D9776E">
              <w:rPr>
                <w:sz w:val="22"/>
              </w:rPr>
              <w:t>GenRA</w:t>
            </w:r>
            <w:proofErr w:type="spellEnd"/>
            <w:r w:rsidRPr="00D9776E">
              <w:rPr>
                <w:sz w:val="22"/>
              </w:rPr>
              <w:t xml:space="preserve"> prediction</w:t>
            </w:r>
          </w:p>
        </w:tc>
        <w:tc>
          <w:tcPr>
            <w:tcW w:w="1572" w:type="dxa"/>
          </w:tcPr>
          <w:p w14:paraId="03C79BAB" w14:textId="1C04466F" w:rsidR="00152084" w:rsidRPr="00D9776E" w:rsidRDefault="00152084" w:rsidP="00FD2F48">
            <w:pPr>
              <w:spacing w:after="0" w:line="259" w:lineRule="auto"/>
              <w:ind w:left="0" w:firstLine="0"/>
              <w:jc w:val="left"/>
              <w:rPr>
                <w:sz w:val="22"/>
              </w:rPr>
            </w:pPr>
            <w:r w:rsidRPr="00D9776E">
              <w:rPr>
                <w:sz w:val="22"/>
              </w:rPr>
              <w:t xml:space="preserve">0.8 Filter </w:t>
            </w:r>
            <w:r w:rsidR="004E72DB">
              <w:rPr>
                <w:sz w:val="22"/>
              </w:rPr>
              <w:t xml:space="preserve">refined </w:t>
            </w:r>
            <w:proofErr w:type="spellStart"/>
            <w:r w:rsidRPr="00D9776E">
              <w:rPr>
                <w:sz w:val="22"/>
              </w:rPr>
              <w:t>GenRA</w:t>
            </w:r>
            <w:proofErr w:type="spellEnd"/>
            <w:r w:rsidRPr="00D9776E">
              <w:rPr>
                <w:sz w:val="22"/>
              </w:rPr>
              <w:t xml:space="preserve"> prediction</w:t>
            </w:r>
          </w:p>
        </w:tc>
        <w:tc>
          <w:tcPr>
            <w:tcW w:w="1479" w:type="dxa"/>
          </w:tcPr>
          <w:p w14:paraId="1BABB256" w14:textId="45A70E56" w:rsidR="00152084" w:rsidRPr="00D9776E" w:rsidRDefault="004E72DB" w:rsidP="00FD2F48">
            <w:pPr>
              <w:spacing w:after="0" w:line="259" w:lineRule="auto"/>
              <w:ind w:left="0" w:firstLine="0"/>
              <w:jc w:val="left"/>
              <w:rPr>
                <w:sz w:val="22"/>
              </w:rPr>
            </w:pPr>
            <w:r>
              <w:rPr>
                <w:sz w:val="22"/>
              </w:rPr>
              <w:t>Overall outcome p</w:t>
            </w:r>
            <w:r w:rsidR="00152084">
              <w:rPr>
                <w:sz w:val="22"/>
              </w:rPr>
              <w:t>rediction w.r.t naïve classifier</w:t>
            </w:r>
          </w:p>
        </w:tc>
      </w:tr>
      <w:tr w:rsidR="00152084" w:rsidRPr="00C63D58" w14:paraId="768D94CE" w14:textId="77777777" w:rsidTr="00FD2F48">
        <w:trPr>
          <w:trHeight w:val="291"/>
        </w:trPr>
        <w:tc>
          <w:tcPr>
            <w:tcW w:w="1541" w:type="dxa"/>
          </w:tcPr>
          <w:p w14:paraId="098C090C" w14:textId="77777777" w:rsidR="00152084" w:rsidRPr="00D9776E" w:rsidRDefault="00152084" w:rsidP="00FD2F48">
            <w:pPr>
              <w:spacing w:after="0" w:line="259" w:lineRule="auto"/>
              <w:ind w:left="0" w:right="124" w:firstLine="0"/>
              <w:rPr>
                <w:sz w:val="22"/>
              </w:rPr>
            </w:pPr>
            <w:r>
              <w:rPr>
                <w:sz w:val="22"/>
              </w:rPr>
              <w:t>Chronic</w:t>
            </w:r>
          </w:p>
        </w:tc>
        <w:tc>
          <w:tcPr>
            <w:tcW w:w="1763" w:type="dxa"/>
          </w:tcPr>
          <w:p w14:paraId="5C43BB2B" w14:textId="77777777" w:rsidR="00152084" w:rsidRPr="00D9776E" w:rsidRDefault="00152084" w:rsidP="00FD2F48">
            <w:pPr>
              <w:spacing w:after="0" w:line="259" w:lineRule="auto"/>
              <w:ind w:left="0" w:right="124" w:firstLine="0"/>
              <w:rPr>
                <w:sz w:val="22"/>
              </w:rPr>
            </w:pPr>
            <w:r w:rsidRPr="00D9776E">
              <w:rPr>
                <w:sz w:val="22"/>
              </w:rPr>
              <w:t>Body Weight</w:t>
            </w:r>
          </w:p>
        </w:tc>
        <w:tc>
          <w:tcPr>
            <w:tcW w:w="1382" w:type="dxa"/>
          </w:tcPr>
          <w:p w14:paraId="2D704819" w14:textId="77777777" w:rsidR="00152084" w:rsidRPr="00D9776E" w:rsidRDefault="00152084" w:rsidP="00FD2F48">
            <w:pPr>
              <w:spacing w:after="0" w:line="259" w:lineRule="auto"/>
              <w:ind w:left="497" w:firstLine="0"/>
              <w:jc w:val="left"/>
              <w:rPr>
                <w:sz w:val="22"/>
              </w:rPr>
            </w:pPr>
            <w:r w:rsidRPr="00D9776E">
              <w:rPr>
                <w:sz w:val="22"/>
              </w:rPr>
              <w:t>0.78</w:t>
            </w:r>
          </w:p>
        </w:tc>
        <w:tc>
          <w:tcPr>
            <w:tcW w:w="1572" w:type="dxa"/>
          </w:tcPr>
          <w:p w14:paraId="478ABB00" w14:textId="77777777" w:rsidR="00152084" w:rsidRPr="00D9776E" w:rsidRDefault="00152084" w:rsidP="00FD2F48">
            <w:pPr>
              <w:spacing w:after="0" w:line="259" w:lineRule="auto"/>
              <w:ind w:left="0" w:right="164" w:firstLine="0"/>
              <w:jc w:val="center"/>
              <w:rPr>
                <w:sz w:val="22"/>
              </w:rPr>
            </w:pPr>
            <w:r w:rsidRPr="00D9776E">
              <w:rPr>
                <w:sz w:val="22"/>
              </w:rPr>
              <w:t>0.55</w:t>
            </w:r>
          </w:p>
        </w:tc>
        <w:tc>
          <w:tcPr>
            <w:tcW w:w="1479" w:type="dxa"/>
          </w:tcPr>
          <w:p w14:paraId="3034D9A0" w14:textId="77777777" w:rsidR="00152084" w:rsidRPr="00D9776E" w:rsidRDefault="00152084" w:rsidP="00FD2F48">
            <w:pPr>
              <w:spacing w:after="0" w:line="259" w:lineRule="auto"/>
              <w:ind w:left="0" w:right="164" w:firstLine="0"/>
              <w:jc w:val="center"/>
              <w:rPr>
                <w:sz w:val="22"/>
              </w:rPr>
            </w:pPr>
            <w:r>
              <w:rPr>
                <w:sz w:val="22"/>
              </w:rPr>
              <w:t>P</w:t>
            </w:r>
          </w:p>
        </w:tc>
      </w:tr>
      <w:tr w:rsidR="00152084" w:rsidRPr="00C63D58" w14:paraId="27172630" w14:textId="77777777" w:rsidTr="00FD2F48">
        <w:trPr>
          <w:trHeight w:val="289"/>
        </w:trPr>
        <w:tc>
          <w:tcPr>
            <w:tcW w:w="1541" w:type="dxa"/>
          </w:tcPr>
          <w:p w14:paraId="3092A031" w14:textId="77777777" w:rsidR="00152084" w:rsidRPr="00D9776E" w:rsidRDefault="00152084" w:rsidP="00FD2F48">
            <w:pPr>
              <w:spacing w:after="0" w:line="259" w:lineRule="auto"/>
              <w:ind w:left="18" w:firstLine="0"/>
              <w:jc w:val="left"/>
              <w:rPr>
                <w:sz w:val="22"/>
              </w:rPr>
            </w:pPr>
            <w:r w:rsidRPr="00482E4C">
              <w:rPr>
                <w:sz w:val="22"/>
              </w:rPr>
              <w:t>Chronic</w:t>
            </w:r>
          </w:p>
        </w:tc>
        <w:tc>
          <w:tcPr>
            <w:tcW w:w="1763" w:type="dxa"/>
          </w:tcPr>
          <w:p w14:paraId="04184D4C" w14:textId="77777777" w:rsidR="00152084" w:rsidRPr="00D9776E" w:rsidRDefault="00152084" w:rsidP="00FD2F48">
            <w:pPr>
              <w:spacing w:after="0" w:line="259" w:lineRule="auto"/>
              <w:ind w:left="18" w:firstLine="0"/>
              <w:jc w:val="left"/>
              <w:rPr>
                <w:sz w:val="22"/>
              </w:rPr>
            </w:pPr>
            <w:r w:rsidRPr="00D9776E">
              <w:rPr>
                <w:sz w:val="22"/>
              </w:rPr>
              <w:t>Clinical Chemistry</w:t>
            </w:r>
          </w:p>
        </w:tc>
        <w:tc>
          <w:tcPr>
            <w:tcW w:w="1382" w:type="dxa"/>
          </w:tcPr>
          <w:p w14:paraId="335A19C1" w14:textId="77777777" w:rsidR="00152084" w:rsidRPr="00D9776E" w:rsidRDefault="00152084" w:rsidP="00FD2F48">
            <w:pPr>
              <w:spacing w:after="0" w:line="259" w:lineRule="auto"/>
              <w:ind w:left="497" w:firstLine="0"/>
              <w:jc w:val="left"/>
              <w:rPr>
                <w:sz w:val="22"/>
              </w:rPr>
            </w:pPr>
            <w:r w:rsidRPr="00D9776E">
              <w:rPr>
                <w:sz w:val="22"/>
              </w:rPr>
              <w:t>0.27</w:t>
            </w:r>
          </w:p>
        </w:tc>
        <w:tc>
          <w:tcPr>
            <w:tcW w:w="1572" w:type="dxa"/>
          </w:tcPr>
          <w:p w14:paraId="229ABCFC" w14:textId="77777777" w:rsidR="00152084" w:rsidRPr="00D9776E" w:rsidRDefault="00152084" w:rsidP="00FD2F48">
            <w:pPr>
              <w:spacing w:after="0" w:line="259" w:lineRule="auto"/>
              <w:ind w:left="0" w:right="164" w:firstLine="0"/>
              <w:jc w:val="center"/>
              <w:rPr>
                <w:sz w:val="22"/>
              </w:rPr>
            </w:pPr>
            <w:r w:rsidRPr="00D9776E">
              <w:rPr>
                <w:sz w:val="22"/>
              </w:rPr>
              <w:t>0.55</w:t>
            </w:r>
          </w:p>
        </w:tc>
        <w:tc>
          <w:tcPr>
            <w:tcW w:w="1479" w:type="dxa"/>
          </w:tcPr>
          <w:p w14:paraId="2550C80B" w14:textId="77777777" w:rsidR="00152084" w:rsidRPr="00D9776E" w:rsidRDefault="00152084" w:rsidP="00FD2F48">
            <w:pPr>
              <w:spacing w:after="0" w:line="259" w:lineRule="auto"/>
              <w:ind w:left="0" w:right="164" w:firstLine="0"/>
              <w:jc w:val="center"/>
              <w:rPr>
                <w:sz w:val="22"/>
              </w:rPr>
            </w:pPr>
            <w:r>
              <w:rPr>
                <w:sz w:val="22"/>
              </w:rPr>
              <w:t>P</w:t>
            </w:r>
          </w:p>
        </w:tc>
      </w:tr>
      <w:tr w:rsidR="00152084" w:rsidRPr="00C63D58" w14:paraId="73D948BE" w14:textId="77777777" w:rsidTr="00FD2F48">
        <w:trPr>
          <w:trHeight w:val="289"/>
        </w:trPr>
        <w:tc>
          <w:tcPr>
            <w:tcW w:w="1541" w:type="dxa"/>
          </w:tcPr>
          <w:p w14:paraId="3E20D142" w14:textId="77777777" w:rsidR="00152084" w:rsidRPr="00D9776E" w:rsidRDefault="00152084" w:rsidP="00FD2F48">
            <w:pPr>
              <w:spacing w:after="0" w:line="259" w:lineRule="auto"/>
              <w:ind w:left="0" w:firstLine="0"/>
              <w:jc w:val="left"/>
              <w:rPr>
                <w:sz w:val="22"/>
              </w:rPr>
            </w:pPr>
            <w:r w:rsidRPr="00482E4C">
              <w:rPr>
                <w:sz w:val="22"/>
              </w:rPr>
              <w:t>Chronic</w:t>
            </w:r>
          </w:p>
        </w:tc>
        <w:tc>
          <w:tcPr>
            <w:tcW w:w="1763" w:type="dxa"/>
          </w:tcPr>
          <w:p w14:paraId="0C08B84E" w14:textId="77777777" w:rsidR="00152084" w:rsidRPr="00D9776E" w:rsidRDefault="00152084" w:rsidP="00FD2F48">
            <w:pPr>
              <w:spacing w:after="0" w:line="259" w:lineRule="auto"/>
              <w:ind w:left="0" w:firstLine="0"/>
              <w:jc w:val="left"/>
              <w:rPr>
                <w:sz w:val="22"/>
              </w:rPr>
            </w:pPr>
            <w:r w:rsidRPr="00D9776E">
              <w:rPr>
                <w:sz w:val="22"/>
              </w:rPr>
              <w:t>Food Consumption</w:t>
            </w:r>
          </w:p>
        </w:tc>
        <w:tc>
          <w:tcPr>
            <w:tcW w:w="1382" w:type="dxa"/>
          </w:tcPr>
          <w:p w14:paraId="45934E52" w14:textId="77777777" w:rsidR="00152084" w:rsidRPr="00D9776E" w:rsidRDefault="00152084" w:rsidP="00FD2F48">
            <w:pPr>
              <w:spacing w:after="0" w:line="259" w:lineRule="auto"/>
              <w:ind w:left="588" w:firstLine="0"/>
              <w:jc w:val="left"/>
              <w:rPr>
                <w:sz w:val="22"/>
              </w:rPr>
            </w:pPr>
            <w:r w:rsidRPr="00D9776E">
              <w:rPr>
                <w:sz w:val="22"/>
              </w:rPr>
              <w:t>0</w:t>
            </w:r>
          </w:p>
        </w:tc>
        <w:tc>
          <w:tcPr>
            <w:tcW w:w="1572" w:type="dxa"/>
          </w:tcPr>
          <w:p w14:paraId="3F306C4B"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79" w:type="dxa"/>
          </w:tcPr>
          <w:p w14:paraId="3FB73E2E"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7A1651AD" w14:textId="77777777" w:rsidTr="00FD2F48">
        <w:trPr>
          <w:trHeight w:val="289"/>
        </w:trPr>
        <w:tc>
          <w:tcPr>
            <w:tcW w:w="1541" w:type="dxa"/>
          </w:tcPr>
          <w:p w14:paraId="71C89FA6"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38A1A29C" w14:textId="77777777" w:rsidR="00152084" w:rsidRPr="00D9776E" w:rsidRDefault="00152084" w:rsidP="00FD2F48">
            <w:pPr>
              <w:spacing w:after="0" w:line="259" w:lineRule="auto"/>
              <w:ind w:left="0" w:right="124" w:firstLine="0"/>
              <w:rPr>
                <w:sz w:val="22"/>
              </w:rPr>
            </w:pPr>
            <w:r w:rsidRPr="00D9776E">
              <w:rPr>
                <w:sz w:val="22"/>
              </w:rPr>
              <w:t>Hematology</w:t>
            </w:r>
          </w:p>
        </w:tc>
        <w:tc>
          <w:tcPr>
            <w:tcW w:w="1382" w:type="dxa"/>
          </w:tcPr>
          <w:p w14:paraId="2BE80587" w14:textId="77777777" w:rsidR="00152084" w:rsidRPr="00D9776E" w:rsidRDefault="00152084" w:rsidP="00FD2F48">
            <w:pPr>
              <w:spacing w:after="0" w:line="259" w:lineRule="auto"/>
              <w:ind w:left="588" w:firstLine="0"/>
              <w:jc w:val="left"/>
              <w:rPr>
                <w:sz w:val="22"/>
              </w:rPr>
            </w:pPr>
            <w:r w:rsidRPr="00D9776E">
              <w:rPr>
                <w:sz w:val="22"/>
              </w:rPr>
              <w:t>0</w:t>
            </w:r>
          </w:p>
        </w:tc>
        <w:tc>
          <w:tcPr>
            <w:tcW w:w="1572" w:type="dxa"/>
          </w:tcPr>
          <w:p w14:paraId="7F28D120"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79" w:type="dxa"/>
          </w:tcPr>
          <w:p w14:paraId="5BEBA498"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50DF0195" w14:textId="77777777" w:rsidTr="00FD2F48">
        <w:trPr>
          <w:trHeight w:val="289"/>
        </w:trPr>
        <w:tc>
          <w:tcPr>
            <w:tcW w:w="1541" w:type="dxa"/>
          </w:tcPr>
          <w:p w14:paraId="454860B8"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04B34AE3" w14:textId="77777777" w:rsidR="00152084" w:rsidRPr="00D9776E" w:rsidRDefault="00152084" w:rsidP="00FD2F48">
            <w:pPr>
              <w:spacing w:after="0" w:line="259" w:lineRule="auto"/>
              <w:ind w:left="0" w:right="124" w:firstLine="0"/>
              <w:rPr>
                <w:sz w:val="22"/>
              </w:rPr>
            </w:pPr>
            <w:r w:rsidRPr="00D9776E">
              <w:rPr>
                <w:sz w:val="22"/>
              </w:rPr>
              <w:t>Kidney</w:t>
            </w:r>
          </w:p>
        </w:tc>
        <w:tc>
          <w:tcPr>
            <w:tcW w:w="1382" w:type="dxa"/>
          </w:tcPr>
          <w:p w14:paraId="6D4CAA59" w14:textId="77777777" w:rsidR="00152084" w:rsidRPr="00D9776E" w:rsidRDefault="00152084" w:rsidP="00FD2F48">
            <w:pPr>
              <w:spacing w:after="0" w:line="259" w:lineRule="auto"/>
              <w:ind w:left="497" w:firstLine="0"/>
              <w:jc w:val="left"/>
              <w:rPr>
                <w:sz w:val="22"/>
              </w:rPr>
            </w:pPr>
            <w:r w:rsidRPr="00D9776E">
              <w:rPr>
                <w:sz w:val="22"/>
              </w:rPr>
              <w:t>0.27</w:t>
            </w:r>
          </w:p>
        </w:tc>
        <w:tc>
          <w:tcPr>
            <w:tcW w:w="1572" w:type="dxa"/>
          </w:tcPr>
          <w:p w14:paraId="313007E7" w14:textId="77777777" w:rsidR="00152084" w:rsidRPr="00D9776E" w:rsidRDefault="00152084" w:rsidP="00FD2F48">
            <w:pPr>
              <w:spacing w:after="0" w:line="259" w:lineRule="auto"/>
              <w:ind w:left="0" w:right="163" w:firstLine="0"/>
              <w:jc w:val="center"/>
              <w:rPr>
                <w:sz w:val="22"/>
              </w:rPr>
            </w:pPr>
            <w:r w:rsidRPr="00D9776E">
              <w:rPr>
                <w:sz w:val="22"/>
              </w:rPr>
              <w:t>0.55</w:t>
            </w:r>
          </w:p>
        </w:tc>
        <w:tc>
          <w:tcPr>
            <w:tcW w:w="1479" w:type="dxa"/>
          </w:tcPr>
          <w:p w14:paraId="1AABEE3B" w14:textId="77777777" w:rsidR="00152084" w:rsidRPr="00D9776E" w:rsidRDefault="00152084" w:rsidP="00FD2F48">
            <w:pPr>
              <w:spacing w:after="0" w:line="259" w:lineRule="auto"/>
              <w:ind w:left="0" w:right="163" w:firstLine="0"/>
              <w:jc w:val="center"/>
              <w:rPr>
                <w:sz w:val="22"/>
              </w:rPr>
            </w:pPr>
            <w:r>
              <w:rPr>
                <w:sz w:val="22"/>
              </w:rPr>
              <w:t>P</w:t>
            </w:r>
          </w:p>
        </w:tc>
      </w:tr>
      <w:tr w:rsidR="00152084" w:rsidRPr="00C63D58" w14:paraId="3B1F3064" w14:textId="77777777" w:rsidTr="00FD2F48">
        <w:trPr>
          <w:trHeight w:val="289"/>
        </w:trPr>
        <w:tc>
          <w:tcPr>
            <w:tcW w:w="1541" w:type="dxa"/>
          </w:tcPr>
          <w:p w14:paraId="164C9B28"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13E901D6" w14:textId="77777777" w:rsidR="00152084" w:rsidRPr="00D9776E" w:rsidRDefault="00152084" w:rsidP="00FD2F48">
            <w:pPr>
              <w:spacing w:after="0" w:line="259" w:lineRule="auto"/>
              <w:ind w:left="0" w:right="124" w:firstLine="0"/>
              <w:rPr>
                <w:sz w:val="22"/>
              </w:rPr>
            </w:pPr>
            <w:r w:rsidRPr="00D9776E">
              <w:rPr>
                <w:sz w:val="22"/>
              </w:rPr>
              <w:t>Liver</w:t>
            </w:r>
          </w:p>
        </w:tc>
        <w:tc>
          <w:tcPr>
            <w:tcW w:w="1382" w:type="dxa"/>
          </w:tcPr>
          <w:p w14:paraId="6CF819F9" w14:textId="77777777" w:rsidR="00152084" w:rsidRPr="00D9776E" w:rsidRDefault="00152084" w:rsidP="00FD2F48">
            <w:pPr>
              <w:spacing w:after="0" w:line="259" w:lineRule="auto"/>
              <w:ind w:left="588" w:firstLine="0"/>
              <w:jc w:val="left"/>
              <w:rPr>
                <w:sz w:val="22"/>
              </w:rPr>
            </w:pPr>
            <w:r w:rsidRPr="00D9776E">
              <w:rPr>
                <w:sz w:val="22"/>
              </w:rPr>
              <w:t>1</w:t>
            </w:r>
          </w:p>
        </w:tc>
        <w:tc>
          <w:tcPr>
            <w:tcW w:w="1572" w:type="dxa"/>
          </w:tcPr>
          <w:p w14:paraId="05095E3F" w14:textId="77777777" w:rsidR="00152084" w:rsidRPr="00D9776E" w:rsidRDefault="00152084" w:rsidP="00FD2F48">
            <w:pPr>
              <w:spacing w:after="0" w:line="259" w:lineRule="auto"/>
              <w:ind w:left="0" w:right="164" w:firstLine="0"/>
              <w:jc w:val="center"/>
              <w:rPr>
                <w:sz w:val="22"/>
              </w:rPr>
            </w:pPr>
            <w:r w:rsidRPr="00D9776E">
              <w:rPr>
                <w:sz w:val="22"/>
              </w:rPr>
              <w:t>1</w:t>
            </w:r>
          </w:p>
        </w:tc>
        <w:tc>
          <w:tcPr>
            <w:tcW w:w="1479" w:type="dxa"/>
          </w:tcPr>
          <w:p w14:paraId="537142DE" w14:textId="77777777" w:rsidR="00152084" w:rsidRPr="00D9776E" w:rsidRDefault="00152084" w:rsidP="00FD2F48">
            <w:pPr>
              <w:spacing w:after="0" w:line="259" w:lineRule="auto"/>
              <w:ind w:left="0" w:right="164" w:firstLine="0"/>
              <w:jc w:val="center"/>
              <w:rPr>
                <w:sz w:val="22"/>
              </w:rPr>
            </w:pPr>
            <w:r>
              <w:rPr>
                <w:sz w:val="22"/>
              </w:rPr>
              <w:t>P</w:t>
            </w:r>
          </w:p>
        </w:tc>
      </w:tr>
      <w:tr w:rsidR="00152084" w:rsidRPr="00C63D58" w14:paraId="69942D77" w14:textId="77777777" w:rsidTr="00FD2F48">
        <w:trPr>
          <w:trHeight w:val="289"/>
        </w:trPr>
        <w:tc>
          <w:tcPr>
            <w:tcW w:w="1541" w:type="dxa"/>
          </w:tcPr>
          <w:p w14:paraId="36903BD4"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56540324" w14:textId="77777777" w:rsidR="00152084" w:rsidRPr="00D9776E" w:rsidRDefault="00152084" w:rsidP="00FD2F48">
            <w:pPr>
              <w:spacing w:after="0" w:line="259" w:lineRule="auto"/>
              <w:ind w:left="0" w:right="124" w:firstLine="0"/>
              <w:rPr>
                <w:sz w:val="22"/>
              </w:rPr>
            </w:pPr>
            <w:r w:rsidRPr="00D9776E">
              <w:rPr>
                <w:sz w:val="22"/>
              </w:rPr>
              <w:t>Mortality</w:t>
            </w:r>
          </w:p>
        </w:tc>
        <w:tc>
          <w:tcPr>
            <w:tcW w:w="1382" w:type="dxa"/>
          </w:tcPr>
          <w:p w14:paraId="70094EB9" w14:textId="77777777" w:rsidR="00152084" w:rsidRPr="00D9776E" w:rsidRDefault="00152084" w:rsidP="00FD2F48">
            <w:pPr>
              <w:spacing w:after="0" w:line="259" w:lineRule="auto"/>
              <w:ind w:left="497" w:firstLine="0"/>
              <w:jc w:val="left"/>
              <w:rPr>
                <w:sz w:val="22"/>
              </w:rPr>
            </w:pPr>
            <w:r w:rsidRPr="00D9776E">
              <w:rPr>
                <w:sz w:val="22"/>
              </w:rPr>
              <w:t>0.27</w:t>
            </w:r>
          </w:p>
        </w:tc>
        <w:tc>
          <w:tcPr>
            <w:tcW w:w="1572" w:type="dxa"/>
          </w:tcPr>
          <w:p w14:paraId="301DF676" w14:textId="77777777" w:rsidR="00152084" w:rsidRPr="00D9776E" w:rsidRDefault="00152084" w:rsidP="00FD2F48">
            <w:pPr>
              <w:spacing w:after="0" w:line="259" w:lineRule="auto"/>
              <w:ind w:left="0" w:right="164" w:firstLine="0"/>
              <w:jc w:val="center"/>
              <w:rPr>
                <w:sz w:val="22"/>
              </w:rPr>
            </w:pPr>
            <w:r w:rsidRPr="00D9776E">
              <w:rPr>
                <w:sz w:val="22"/>
              </w:rPr>
              <w:t>0.55</w:t>
            </w:r>
          </w:p>
        </w:tc>
        <w:tc>
          <w:tcPr>
            <w:tcW w:w="1479" w:type="dxa"/>
          </w:tcPr>
          <w:p w14:paraId="0884CC09" w14:textId="77777777" w:rsidR="00152084" w:rsidRPr="00D9776E" w:rsidRDefault="00152084" w:rsidP="00FD2F48">
            <w:pPr>
              <w:spacing w:after="0" w:line="259" w:lineRule="auto"/>
              <w:ind w:left="0" w:right="164" w:firstLine="0"/>
              <w:jc w:val="center"/>
              <w:rPr>
                <w:sz w:val="22"/>
              </w:rPr>
            </w:pPr>
            <w:r>
              <w:rPr>
                <w:sz w:val="22"/>
              </w:rPr>
              <w:t>P</w:t>
            </w:r>
          </w:p>
        </w:tc>
      </w:tr>
      <w:tr w:rsidR="00152084" w:rsidRPr="00C63D58" w14:paraId="05C23C73" w14:textId="77777777" w:rsidTr="00FD2F48">
        <w:trPr>
          <w:trHeight w:val="289"/>
        </w:trPr>
        <w:tc>
          <w:tcPr>
            <w:tcW w:w="1541" w:type="dxa"/>
          </w:tcPr>
          <w:p w14:paraId="74A110E8"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62129CF3" w14:textId="77777777" w:rsidR="00152084" w:rsidRPr="00D9776E" w:rsidRDefault="00152084" w:rsidP="00FD2F48">
            <w:pPr>
              <w:spacing w:after="0" w:line="259" w:lineRule="auto"/>
              <w:ind w:left="0" w:right="124" w:firstLine="0"/>
              <w:rPr>
                <w:sz w:val="22"/>
              </w:rPr>
            </w:pPr>
            <w:r w:rsidRPr="00D9776E">
              <w:rPr>
                <w:sz w:val="22"/>
              </w:rPr>
              <w:t>Pancreas</w:t>
            </w:r>
          </w:p>
        </w:tc>
        <w:tc>
          <w:tcPr>
            <w:tcW w:w="1382" w:type="dxa"/>
          </w:tcPr>
          <w:p w14:paraId="7F1BFC1A" w14:textId="77777777" w:rsidR="00152084" w:rsidRPr="00D9776E" w:rsidRDefault="00152084" w:rsidP="00FD2F48">
            <w:pPr>
              <w:spacing w:after="0" w:line="259" w:lineRule="auto"/>
              <w:ind w:left="497" w:firstLine="0"/>
              <w:jc w:val="left"/>
              <w:rPr>
                <w:sz w:val="22"/>
              </w:rPr>
            </w:pPr>
            <w:r w:rsidRPr="00D9776E">
              <w:rPr>
                <w:sz w:val="22"/>
              </w:rPr>
              <w:t>0.27</w:t>
            </w:r>
          </w:p>
        </w:tc>
        <w:tc>
          <w:tcPr>
            <w:tcW w:w="1572" w:type="dxa"/>
          </w:tcPr>
          <w:p w14:paraId="6FA36BE0"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79" w:type="dxa"/>
          </w:tcPr>
          <w:p w14:paraId="6B6E6915"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2E188C4C" w14:textId="77777777" w:rsidTr="00FD2F48">
        <w:trPr>
          <w:trHeight w:val="289"/>
        </w:trPr>
        <w:tc>
          <w:tcPr>
            <w:tcW w:w="1541" w:type="dxa"/>
          </w:tcPr>
          <w:p w14:paraId="0795B7F6"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15BF03FA" w14:textId="77777777" w:rsidR="00152084" w:rsidRPr="00D9776E" w:rsidRDefault="00152084" w:rsidP="00FD2F48">
            <w:pPr>
              <w:spacing w:after="0" w:line="259" w:lineRule="auto"/>
              <w:ind w:left="0" w:right="124" w:firstLine="0"/>
              <w:rPr>
                <w:sz w:val="22"/>
              </w:rPr>
            </w:pPr>
            <w:r w:rsidRPr="00D9776E">
              <w:rPr>
                <w:sz w:val="22"/>
              </w:rPr>
              <w:t>Prostate</w:t>
            </w:r>
          </w:p>
        </w:tc>
        <w:tc>
          <w:tcPr>
            <w:tcW w:w="1382" w:type="dxa"/>
          </w:tcPr>
          <w:p w14:paraId="5C085CB8" w14:textId="77777777" w:rsidR="00152084" w:rsidRPr="00D9776E" w:rsidRDefault="00152084" w:rsidP="00FD2F48">
            <w:pPr>
              <w:spacing w:after="0" w:line="259" w:lineRule="auto"/>
              <w:ind w:left="588" w:firstLine="0"/>
              <w:jc w:val="left"/>
              <w:rPr>
                <w:sz w:val="22"/>
              </w:rPr>
            </w:pPr>
            <w:r w:rsidRPr="00D9776E">
              <w:rPr>
                <w:sz w:val="22"/>
              </w:rPr>
              <w:t>0</w:t>
            </w:r>
          </w:p>
        </w:tc>
        <w:tc>
          <w:tcPr>
            <w:tcW w:w="1572" w:type="dxa"/>
          </w:tcPr>
          <w:p w14:paraId="47D9E2F3"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79" w:type="dxa"/>
          </w:tcPr>
          <w:p w14:paraId="0CE45188"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7C6DACC8" w14:textId="77777777" w:rsidTr="00FD2F48">
        <w:trPr>
          <w:trHeight w:val="289"/>
        </w:trPr>
        <w:tc>
          <w:tcPr>
            <w:tcW w:w="1541" w:type="dxa"/>
          </w:tcPr>
          <w:p w14:paraId="7ECB1ACB"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50CFE01F" w14:textId="77777777" w:rsidR="00152084" w:rsidRPr="00D9776E" w:rsidRDefault="00152084" w:rsidP="00FD2F48">
            <w:pPr>
              <w:spacing w:after="0" w:line="259" w:lineRule="auto"/>
              <w:ind w:left="0" w:right="124" w:firstLine="0"/>
              <w:rPr>
                <w:sz w:val="22"/>
              </w:rPr>
            </w:pPr>
            <w:r w:rsidRPr="00D9776E">
              <w:rPr>
                <w:sz w:val="22"/>
              </w:rPr>
              <w:t>Skin</w:t>
            </w:r>
          </w:p>
        </w:tc>
        <w:tc>
          <w:tcPr>
            <w:tcW w:w="1382" w:type="dxa"/>
          </w:tcPr>
          <w:p w14:paraId="51D5E133" w14:textId="77777777" w:rsidR="00152084" w:rsidRPr="00D9776E" w:rsidRDefault="00152084" w:rsidP="00FD2F48">
            <w:pPr>
              <w:spacing w:after="0" w:line="259" w:lineRule="auto"/>
              <w:ind w:left="497" w:firstLine="0"/>
              <w:jc w:val="left"/>
              <w:rPr>
                <w:sz w:val="22"/>
              </w:rPr>
            </w:pPr>
            <w:r w:rsidRPr="00D9776E">
              <w:rPr>
                <w:sz w:val="22"/>
              </w:rPr>
              <w:t>0.27</w:t>
            </w:r>
          </w:p>
        </w:tc>
        <w:tc>
          <w:tcPr>
            <w:tcW w:w="1572" w:type="dxa"/>
          </w:tcPr>
          <w:p w14:paraId="152D3680" w14:textId="77777777" w:rsidR="00152084" w:rsidRPr="00D9776E" w:rsidRDefault="00152084" w:rsidP="00FD2F48">
            <w:pPr>
              <w:spacing w:after="0" w:line="259" w:lineRule="auto"/>
              <w:ind w:left="0" w:right="164" w:firstLine="0"/>
              <w:jc w:val="center"/>
              <w:rPr>
                <w:sz w:val="22"/>
              </w:rPr>
            </w:pPr>
            <w:r w:rsidRPr="00D9776E">
              <w:rPr>
                <w:sz w:val="22"/>
              </w:rPr>
              <w:t>0.55</w:t>
            </w:r>
          </w:p>
        </w:tc>
        <w:tc>
          <w:tcPr>
            <w:tcW w:w="1479" w:type="dxa"/>
          </w:tcPr>
          <w:p w14:paraId="02907F3B" w14:textId="77777777" w:rsidR="00152084" w:rsidRPr="00D9776E" w:rsidRDefault="00152084" w:rsidP="00FD2F48">
            <w:pPr>
              <w:spacing w:after="0" w:line="259" w:lineRule="auto"/>
              <w:ind w:left="0" w:right="164" w:firstLine="0"/>
              <w:jc w:val="center"/>
              <w:rPr>
                <w:sz w:val="22"/>
              </w:rPr>
            </w:pPr>
            <w:r>
              <w:rPr>
                <w:sz w:val="22"/>
              </w:rPr>
              <w:t>P</w:t>
            </w:r>
          </w:p>
        </w:tc>
      </w:tr>
      <w:tr w:rsidR="00152084" w:rsidRPr="00C63D58" w14:paraId="328E57F7" w14:textId="77777777" w:rsidTr="00FD2F48">
        <w:trPr>
          <w:trHeight w:val="289"/>
        </w:trPr>
        <w:tc>
          <w:tcPr>
            <w:tcW w:w="1541" w:type="dxa"/>
          </w:tcPr>
          <w:p w14:paraId="168A7743"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590E0075" w14:textId="77777777" w:rsidR="00152084" w:rsidRPr="00D9776E" w:rsidRDefault="00152084" w:rsidP="00FD2F48">
            <w:pPr>
              <w:spacing w:after="0" w:line="259" w:lineRule="auto"/>
              <w:ind w:left="0" w:right="124" w:firstLine="0"/>
              <w:rPr>
                <w:sz w:val="22"/>
              </w:rPr>
            </w:pPr>
            <w:r w:rsidRPr="00D9776E">
              <w:rPr>
                <w:sz w:val="22"/>
              </w:rPr>
              <w:t>Spleen</w:t>
            </w:r>
          </w:p>
        </w:tc>
        <w:tc>
          <w:tcPr>
            <w:tcW w:w="1382" w:type="dxa"/>
          </w:tcPr>
          <w:p w14:paraId="09346E69" w14:textId="77777777" w:rsidR="00152084" w:rsidRPr="00D9776E" w:rsidRDefault="00152084" w:rsidP="00FD2F48">
            <w:pPr>
              <w:spacing w:after="0" w:line="259" w:lineRule="auto"/>
              <w:ind w:left="588" w:firstLine="0"/>
              <w:jc w:val="left"/>
              <w:rPr>
                <w:sz w:val="22"/>
              </w:rPr>
            </w:pPr>
            <w:r w:rsidRPr="00D9776E">
              <w:rPr>
                <w:sz w:val="22"/>
              </w:rPr>
              <w:t>0</w:t>
            </w:r>
          </w:p>
        </w:tc>
        <w:tc>
          <w:tcPr>
            <w:tcW w:w="1572" w:type="dxa"/>
          </w:tcPr>
          <w:p w14:paraId="3B7C66D2"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79" w:type="dxa"/>
          </w:tcPr>
          <w:p w14:paraId="2E81545E"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681A322F" w14:textId="77777777" w:rsidTr="00FD2F48">
        <w:trPr>
          <w:trHeight w:val="289"/>
        </w:trPr>
        <w:tc>
          <w:tcPr>
            <w:tcW w:w="1541" w:type="dxa"/>
          </w:tcPr>
          <w:p w14:paraId="19D172F4" w14:textId="77777777" w:rsidR="00152084" w:rsidRPr="00D9776E" w:rsidRDefault="00152084" w:rsidP="00FD2F48">
            <w:pPr>
              <w:spacing w:after="0" w:line="259" w:lineRule="auto"/>
              <w:ind w:left="0" w:right="124" w:firstLine="0"/>
              <w:rPr>
                <w:sz w:val="22"/>
              </w:rPr>
            </w:pPr>
            <w:r w:rsidRPr="00482E4C">
              <w:rPr>
                <w:sz w:val="22"/>
              </w:rPr>
              <w:t>Chronic</w:t>
            </w:r>
          </w:p>
        </w:tc>
        <w:tc>
          <w:tcPr>
            <w:tcW w:w="1763" w:type="dxa"/>
          </w:tcPr>
          <w:p w14:paraId="1333B46A" w14:textId="77777777" w:rsidR="00152084" w:rsidRPr="00D9776E" w:rsidRDefault="00152084" w:rsidP="00FD2F48">
            <w:pPr>
              <w:spacing w:after="0" w:line="259" w:lineRule="auto"/>
              <w:ind w:left="0" w:right="124" w:firstLine="0"/>
              <w:rPr>
                <w:sz w:val="22"/>
              </w:rPr>
            </w:pPr>
            <w:r w:rsidRPr="00D9776E">
              <w:rPr>
                <w:sz w:val="22"/>
              </w:rPr>
              <w:t>Tissue NOS</w:t>
            </w:r>
          </w:p>
        </w:tc>
        <w:tc>
          <w:tcPr>
            <w:tcW w:w="1382" w:type="dxa"/>
          </w:tcPr>
          <w:p w14:paraId="419CFBB5" w14:textId="77777777" w:rsidR="00152084" w:rsidRPr="00D9776E" w:rsidRDefault="00152084" w:rsidP="00FD2F48">
            <w:pPr>
              <w:spacing w:after="0" w:line="259" w:lineRule="auto"/>
              <w:ind w:left="588" w:firstLine="0"/>
              <w:jc w:val="left"/>
              <w:rPr>
                <w:sz w:val="22"/>
              </w:rPr>
            </w:pPr>
            <w:r w:rsidRPr="00D9776E">
              <w:rPr>
                <w:sz w:val="22"/>
              </w:rPr>
              <w:t>0</w:t>
            </w:r>
          </w:p>
        </w:tc>
        <w:tc>
          <w:tcPr>
            <w:tcW w:w="1572" w:type="dxa"/>
          </w:tcPr>
          <w:p w14:paraId="3E71273F" w14:textId="77777777" w:rsidR="00152084" w:rsidRPr="00D9776E" w:rsidRDefault="00152084" w:rsidP="00FD2F48">
            <w:pPr>
              <w:spacing w:after="0" w:line="259" w:lineRule="auto"/>
              <w:ind w:left="0" w:right="163" w:firstLine="0"/>
              <w:jc w:val="center"/>
              <w:rPr>
                <w:sz w:val="22"/>
              </w:rPr>
            </w:pPr>
            <w:r w:rsidRPr="00D9776E">
              <w:rPr>
                <w:sz w:val="22"/>
              </w:rPr>
              <w:t>0</w:t>
            </w:r>
          </w:p>
        </w:tc>
        <w:tc>
          <w:tcPr>
            <w:tcW w:w="1479" w:type="dxa"/>
          </w:tcPr>
          <w:p w14:paraId="15FB6339" w14:textId="77777777" w:rsidR="00152084" w:rsidRPr="00D9776E" w:rsidRDefault="00152084" w:rsidP="00FD2F48">
            <w:pPr>
              <w:spacing w:after="0" w:line="259" w:lineRule="auto"/>
              <w:ind w:left="0" w:right="163" w:firstLine="0"/>
              <w:jc w:val="center"/>
              <w:rPr>
                <w:sz w:val="22"/>
              </w:rPr>
            </w:pPr>
            <w:r>
              <w:rPr>
                <w:sz w:val="22"/>
              </w:rPr>
              <w:t>N</w:t>
            </w:r>
          </w:p>
        </w:tc>
      </w:tr>
      <w:tr w:rsidR="00152084" w:rsidRPr="00C63D58" w14:paraId="7BC563A7" w14:textId="77777777" w:rsidTr="00FD2F48">
        <w:trPr>
          <w:trHeight w:val="295"/>
        </w:trPr>
        <w:tc>
          <w:tcPr>
            <w:tcW w:w="1541" w:type="dxa"/>
          </w:tcPr>
          <w:p w14:paraId="500422EB" w14:textId="77777777" w:rsidR="00152084" w:rsidRPr="00D9776E" w:rsidRDefault="00152084" w:rsidP="00FD2F48">
            <w:pPr>
              <w:spacing w:after="0" w:line="259" w:lineRule="auto"/>
              <w:ind w:left="0" w:firstLine="0"/>
              <w:jc w:val="left"/>
              <w:rPr>
                <w:sz w:val="22"/>
              </w:rPr>
            </w:pPr>
            <w:r w:rsidRPr="00482E4C">
              <w:rPr>
                <w:sz w:val="22"/>
              </w:rPr>
              <w:t>Chronic</w:t>
            </w:r>
          </w:p>
        </w:tc>
        <w:tc>
          <w:tcPr>
            <w:tcW w:w="1763" w:type="dxa"/>
          </w:tcPr>
          <w:p w14:paraId="49BC7626" w14:textId="77777777" w:rsidR="00152084" w:rsidRPr="00D9776E" w:rsidRDefault="00152084" w:rsidP="00FD2F48">
            <w:pPr>
              <w:spacing w:after="0" w:line="259" w:lineRule="auto"/>
              <w:ind w:left="0" w:firstLine="0"/>
              <w:jc w:val="left"/>
              <w:rPr>
                <w:sz w:val="22"/>
              </w:rPr>
            </w:pPr>
            <w:r w:rsidRPr="00D9776E">
              <w:rPr>
                <w:sz w:val="22"/>
              </w:rPr>
              <w:t>Urinary Bladder</w:t>
            </w:r>
          </w:p>
        </w:tc>
        <w:tc>
          <w:tcPr>
            <w:tcW w:w="1382" w:type="dxa"/>
          </w:tcPr>
          <w:p w14:paraId="5E0D7568" w14:textId="77777777" w:rsidR="00152084" w:rsidRPr="00D9776E" w:rsidRDefault="00152084" w:rsidP="00FD2F48">
            <w:pPr>
              <w:spacing w:after="0" w:line="259" w:lineRule="auto"/>
              <w:ind w:left="588" w:firstLine="0"/>
              <w:jc w:val="left"/>
              <w:rPr>
                <w:sz w:val="22"/>
              </w:rPr>
            </w:pPr>
            <w:r w:rsidRPr="00D9776E">
              <w:rPr>
                <w:sz w:val="22"/>
              </w:rPr>
              <w:t>0</w:t>
            </w:r>
          </w:p>
        </w:tc>
        <w:tc>
          <w:tcPr>
            <w:tcW w:w="1572" w:type="dxa"/>
          </w:tcPr>
          <w:p w14:paraId="455DFC4F"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79" w:type="dxa"/>
          </w:tcPr>
          <w:p w14:paraId="41A54142"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120848E3" w14:textId="77777777" w:rsidTr="00FD2F48">
        <w:trPr>
          <w:trHeight w:val="295"/>
        </w:trPr>
        <w:tc>
          <w:tcPr>
            <w:tcW w:w="1541" w:type="dxa"/>
          </w:tcPr>
          <w:p w14:paraId="5E8D0656" w14:textId="77777777" w:rsidR="00152084" w:rsidRPr="00D9776E" w:rsidRDefault="00152084" w:rsidP="00FD2F48">
            <w:pPr>
              <w:spacing w:after="0" w:line="259" w:lineRule="auto"/>
              <w:ind w:left="0" w:firstLine="0"/>
              <w:jc w:val="left"/>
              <w:rPr>
                <w:sz w:val="22"/>
              </w:rPr>
            </w:pPr>
            <w:r>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6338F711" w14:textId="77777777" w:rsidR="00152084" w:rsidRPr="00D9776E" w:rsidRDefault="00152084" w:rsidP="00FD2F48">
            <w:pPr>
              <w:spacing w:after="0" w:line="259" w:lineRule="auto"/>
              <w:ind w:left="0" w:firstLine="0"/>
              <w:jc w:val="left"/>
              <w:rPr>
                <w:sz w:val="22"/>
              </w:rPr>
            </w:pPr>
            <w:r>
              <w:rPr>
                <w:sz w:val="22"/>
              </w:rPr>
              <w:t>Body Weight</w:t>
            </w:r>
          </w:p>
        </w:tc>
        <w:tc>
          <w:tcPr>
            <w:tcW w:w="1382" w:type="dxa"/>
            <w:tcBorders>
              <w:top w:val="single" w:sz="4" w:space="0" w:color="auto"/>
              <w:left w:val="single" w:sz="4" w:space="0" w:color="auto"/>
              <w:bottom w:val="single" w:sz="4" w:space="0" w:color="auto"/>
              <w:right w:val="single" w:sz="4" w:space="0" w:color="auto"/>
            </w:tcBorders>
          </w:tcPr>
          <w:p w14:paraId="1B6B419C" w14:textId="77777777" w:rsidR="00152084" w:rsidRPr="00D9776E" w:rsidRDefault="00152084" w:rsidP="00FD2F48">
            <w:pPr>
              <w:spacing w:after="0" w:line="259" w:lineRule="auto"/>
              <w:ind w:left="588" w:firstLine="0"/>
              <w:jc w:val="left"/>
              <w:rPr>
                <w:sz w:val="22"/>
              </w:rPr>
            </w:pPr>
            <w:r>
              <w:rPr>
                <w:sz w:val="22"/>
              </w:rPr>
              <w:t>1.00</w:t>
            </w:r>
          </w:p>
        </w:tc>
        <w:tc>
          <w:tcPr>
            <w:tcW w:w="1572" w:type="dxa"/>
          </w:tcPr>
          <w:p w14:paraId="7CC0CFDD" w14:textId="77777777" w:rsidR="00152084" w:rsidRPr="00D9776E" w:rsidRDefault="00152084" w:rsidP="00FD2F48">
            <w:pPr>
              <w:spacing w:after="0" w:line="259" w:lineRule="auto"/>
              <w:ind w:left="0" w:right="164" w:firstLine="0"/>
              <w:jc w:val="center"/>
              <w:rPr>
                <w:sz w:val="22"/>
              </w:rPr>
            </w:pPr>
            <w:r>
              <w:rPr>
                <w:sz w:val="22"/>
              </w:rPr>
              <w:t>1.00</w:t>
            </w:r>
          </w:p>
        </w:tc>
        <w:tc>
          <w:tcPr>
            <w:tcW w:w="1479" w:type="dxa"/>
          </w:tcPr>
          <w:p w14:paraId="0BF35B75" w14:textId="77777777" w:rsidR="00152084" w:rsidRDefault="00152084" w:rsidP="00FD2F48">
            <w:pPr>
              <w:spacing w:after="0" w:line="259" w:lineRule="auto"/>
              <w:ind w:left="0" w:right="164" w:firstLine="0"/>
              <w:jc w:val="center"/>
              <w:rPr>
                <w:sz w:val="22"/>
              </w:rPr>
            </w:pPr>
            <w:r>
              <w:rPr>
                <w:sz w:val="22"/>
              </w:rPr>
              <w:t>P</w:t>
            </w:r>
          </w:p>
        </w:tc>
      </w:tr>
      <w:tr w:rsidR="00152084" w:rsidRPr="00C63D58" w14:paraId="2DB0466F" w14:textId="77777777" w:rsidTr="00FD2F48">
        <w:trPr>
          <w:trHeight w:val="295"/>
        </w:trPr>
        <w:tc>
          <w:tcPr>
            <w:tcW w:w="1541" w:type="dxa"/>
          </w:tcPr>
          <w:p w14:paraId="62E0D47A"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66442602" w14:textId="77777777" w:rsidR="00152084" w:rsidRPr="00D9776E" w:rsidRDefault="00152084" w:rsidP="00FD2F48">
            <w:pPr>
              <w:spacing w:after="0" w:line="259" w:lineRule="auto"/>
              <w:ind w:left="0" w:firstLine="0"/>
              <w:jc w:val="left"/>
              <w:rPr>
                <w:sz w:val="22"/>
              </w:rPr>
            </w:pPr>
            <w:r>
              <w:rPr>
                <w:sz w:val="22"/>
              </w:rPr>
              <w:t>Bone</w:t>
            </w:r>
          </w:p>
        </w:tc>
        <w:tc>
          <w:tcPr>
            <w:tcW w:w="1382" w:type="dxa"/>
            <w:tcBorders>
              <w:top w:val="single" w:sz="4" w:space="0" w:color="auto"/>
              <w:left w:val="single" w:sz="4" w:space="0" w:color="auto"/>
              <w:bottom w:val="single" w:sz="4" w:space="0" w:color="auto"/>
              <w:right w:val="single" w:sz="4" w:space="0" w:color="auto"/>
            </w:tcBorders>
          </w:tcPr>
          <w:p w14:paraId="5F7304D3" w14:textId="77777777" w:rsidR="00152084" w:rsidRPr="00D9776E" w:rsidRDefault="00152084" w:rsidP="00FD2F48">
            <w:pPr>
              <w:spacing w:after="0" w:line="259" w:lineRule="auto"/>
              <w:ind w:left="588" w:firstLine="0"/>
              <w:jc w:val="left"/>
              <w:rPr>
                <w:sz w:val="22"/>
              </w:rPr>
            </w:pPr>
            <w:r>
              <w:rPr>
                <w:sz w:val="22"/>
              </w:rPr>
              <w:t>0.27</w:t>
            </w:r>
          </w:p>
        </w:tc>
        <w:tc>
          <w:tcPr>
            <w:tcW w:w="1572" w:type="dxa"/>
          </w:tcPr>
          <w:p w14:paraId="5A8CF448" w14:textId="77777777" w:rsidR="00152084" w:rsidRPr="00D9776E" w:rsidRDefault="00152084" w:rsidP="00FD2F48">
            <w:pPr>
              <w:spacing w:after="0" w:line="259" w:lineRule="auto"/>
              <w:ind w:left="0" w:right="164" w:firstLine="0"/>
              <w:jc w:val="center"/>
              <w:rPr>
                <w:sz w:val="22"/>
              </w:rPr>
            </w:pPr>
            <w:r>
              <w:rPr>
                <w:sz w:val="22"/>
              </w:rPr>
              <w:t>0.35</w:t>
            </w:r>
          </w:p>
        </w:tc>
        <w:tc>
          <w:tcPr>
            <w:tcW w:w="1479" w:type="dxa"/>
          </w:tcPr>
          <w:p w14:paraId="6C8461FE"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70276D8B" w14:textId="77777777" w:rsidTr="00FD2F48">
        <w:trPr>
          <w:trHeight w:val="295"/>
        </w:trPr>
        <w:tc>
          <w:tcPr>
            <w:tcW w:w="1541" w:type="dxa"/>
          </w:tcPr>
          <w:p w14:paraId="5E8ADF39"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10A271D0" w14:textId="77777777" w:rsidR="00152084" w:rsidRPr="00D9776E" w:rsidRDefault="00152084" w:rsidP="00FD2F48">
            <w:pPr>
              <w:spacing w:after="0" w:line="259" w:lineRule="auto"/>
              <w:ind w:left="0" w:firstLine="0"/>
              <w:jc w:val="left"/>
              <w:rPr>
                <w:sz w:val="22"/>
              </w:rPr>
            </w:pPr>
            <w:r>
              <w:rPr>
                <w:sz w:val="22"/>
              </w:rPr>
              <w:t>Clinical Signs</w:t>
            </w:r>
          </w:p>
        </w:tc>
        <w:tc>
          <w:tcPr>
            <w:tcW w:w="1382" w:type="dxa"/>
            <w:tcBorders>
              <w:top w:val="single" w:sz="4" w:space="0" w:color="auto"/>
              <w:left w:val="single" w:sz="4" w:space="0" w:color="auto"/>
              <w:bottom w:val="single" w:sz="4" w:space="0" w:color="auto"/>
              <w:right w:val="single" w:sz="4" w:space="0" w:color="auto"/>
            </w:tcBorders>
          </w:tcPr>
          <w:p w14:paraId="42F505D0" w14:textId="77777777" w:rsidR="00152084" w:rsidRPr="00D9776E" w:rsidRDefault="00152084" w:rsidP="00FD2F48">
            <w:pPr>
              <w:spacing w:after="0" w:line="259" w:lineRule="auto"/>
              <w:ind w:left="588" w:firstLine="0"/>
              <w:jc w:val="left"/>
              <w:rPr>
                <w:sz w:val="22"/>
              </w:rPr>
            </w:pPr>
            <w:r>
              <w:rPr>
                <w:sz w:val="22"/>
              </w:rPr>
              <w:t>0.00</w:t>
            </w:r>
          </w:p>
        </w:tc>
        <w:tc>
          <w:tcPr>
            <w:tcW w:w="1572" w:type="dxa"/>
          </w:tcPr>
          <w:p w14:paraId="4CECE0D1" w14:textId="77777777" w:rsidR="00152084" w:rsidRPr="00D9776E" w:rsidRDefault="00152084" w:rsidP="00FD2F48">
            <w:pPr>
              <w:spacing w:after="0" w:line="259" w:lineRule="auto"/>
              <w:ind w:left="0" w:right="164" w:firstLine="0"/>
              <w:jc w:val="center"/>
              <w:rPr>
                <w:sz w:val="22"/>
              </w:rPr>
            </w:pPr>
            <w:r>
              <w:rPr>
                <w:sz w:val="22"/>
              </w:rPr>
              <w:t>0.00</w:t>
            </w:r>
          </w:p>
        </w:tc>
        <w:tc>
          <w:tcPr>
            <w:tcW w:w="1479" w:type="dxa"/>
          </w:tcPr>
          <w:p w14:paraId="36798D1D"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4451F440" w14:textId="77777777" w:rsidTr="00FD2F48">
        <w:trPr>
          <w:trHeight w:val="295"/>
        </w:trPr>
        <w:tc>
          <w:tcPr>
            <w:tcW w:w="1541" w:type="dxa"/>
          </w:tcPr>
          <w:p w14:paraId="33A26FCC"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79A7BA26" w14:textId="77777777" w:rsidR="00152084" w:rsidRPr="00D9776E" w:rsidRDefault="00152084" w:rsidP="00FD2F48">
            <w:pPr>
              <w:spacing w:after="0" w:line="259" w:lineRule="auto"/>
              <w:ind w:left="0" w:firstLine="0"/>
              <w:jc w:val="left"/>
              <w:rPr>
                <w:sz w:val="22"/>
              </w:rPr>
            </w:pPr>
            <w:r>
              <w:rPr>
                <w:sz w:val="22"/>
              </w:rPr>
              <w:t>Eye</w:t>
            </w:r>
          </w:p>
        </w:tc>
        <w:tc>
          <w:tcPr>
            <w:tcW w:w="1382" w:type="dxa"/>
            <w:tcBorders>
              <w:top w:val="single" w:sz="4" w:space="0" w:color="auto"/>
              <w:left w:val="single" w:sz="4" w:space="0" w:color="auto"/>
              <w:bottom w:val="single" w:sz="4" w:space="0" w:color="auto"/>
              <w:right w:val="single" w:sz="4" w:space="0" w:color="auto"/>
            </w:tcBorders>
          </w:tcPr>
          <w:p w14:paraId="329D4A3A" w14:textId="77777777" w:rsidR="00152084" w:rsidRPr="00D9776E" w:rsidRDefault="00152084" w:rsidP="00FD2F48">
            <w:pPr>
              <w:spacing w:after="0" w:line="259" w:lineRule="auto"/>
              <w:ind w:left="588" w:firstLine="0"/>
              <w:jc w:val="left"/>
              <w:rPr>
                <w:sz w:val="22"/>
              </w:rPr>
            </w:pPr>
            <w:r>
              <w:rPr>
                <w:sz w:val="22"/>
              </w:rPr>
              <w:t>0.17</w:t>
            </w:r>
          </w:p>
        </w:tc>
        <w:tc>
          <w:tcPr>
            <w:tcW w:w="1572" w:type="dxa"/>
          </w:tcPr>
          <w:p w14:paraId="573567D0" w14:textId="77777777" w:rsidR="00152084" w:rsidRPr="00D9776E" w:rsidRDefault="00152084" w:rsidP="00FD2F48">
            <w:pPr>
              <w:spacing w:after="0" w:line="259" w:lineRule="auto"/>
              <w:ind w:left="0" w:right="164" w:firstLine="0"/>
              <w:jc w:val="center"/>
              <w:rPr>
                <w:sz w:val="22"/>
              </w:rPr>
            </w:pPr>
            <w:r>
              <w:rPr>
                <w:sz w:val="22"/>
              </w:rPr>
              <w:t>0.21</w:t>
            </w:r>
          </w:p>
        </w:tc>
        <w:tc>
          <w:tcPr>
            <w:tcW w:w="1479" w:type="dxa"/>
          </w:tcPr>
          <w:p w14:paraId="36DC811D"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5269A47D" w14:textId="77777777" w:rsidTr="00FD2F48">
        <w:trPr>
          <w:trHeight w:val="295"/>
        </w:trPr>
        <w:tc>
          <w:tcPr>
            <w:tcW w:w="1541" w:type="dxa"/>
          </w:tcPr>
          <w:p w14:paraId="1714165E"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78AAC2D3" w14:textId="77777777" w:rsidR="00152084" w:rsidRPr="00D9776E" w:rsidRDefault="00152084" w:rsidP="00FD2F48">
            <w:pPr>
              <w:spacing w:after="0" w:line="259" w:lineRule="auto"/>
              <w:ind w:left="0" w:firstLine="0"/>
              <w:jc w:val="left"/>
              <w:rPr>
                <w:sz w:val="22"/>
              </w:rPr>
            </w:pPr>
            <w:r>
              <w:rPr>
                <w:sz w:val="22"/>
              </w:rPr>
              <w:t>Heart</w:t>
            </w:r>
          </w:p>
        </w:tc>
        <w:tc>
          <w:tcPr>
            <w:tcW w:w="1382" w:type="dxa"/>
            <w:tcBorders>
              <w:top w:val="single" w:sz="4" w:space="0" w:color="auto"/>
              <w:left w:val="single" w:sz="4" w:space="0" w:color="auto"/>
              <w:bottom w:val="single" w:sz="4" w:space="0" w:color="auto"/>
              <w:right w:val="single" w:sz="4" w:space="0" w:color="auto"/>
            </w:tcBorders>
          </w:tcPr>
          <w:p w14:paraId="4A011F13" w14:textId="77777777" w:rsidR="00152084" w:rsidRPr="00D9776E" w:rsidRDefault="00152084" w:rsidP="00FD2F48">
            <w:pPr>
              <w:spacing w:after="0" w:line="259" w:lineRule="auto"/>
              <w:ind w:left="588" w:firstLine="0"/>
              <w:jc w:val="left"/>
              <w:rPr>
                <w:sz w:val="22"/>
              </w:rPr>
            </w:pPr>
            <w:r>
              <w:rPr>
                <w:sz w:val="22"/>
              </w:rPr>
              <w:t>0.00</w:t>
            </w:r>
          </w:p>
        </w:tc>
        <w:tc>
          <w:tcPr>
            <w:tcW w:w="1572" w:type="dxa"/>
          </w:tcPr>
          <w:p w14:paraId="2811F0A6" w14:textId="77777777" w:rsidR="00152084" w:rsidRPr="00D9776E" w:rsidRDefault="00152084" w:rsidP="00FD2F48">
            <w:pPr>
              <w:spacing w:after="0" w:line="259" w:lineRule="auto"/>
              <w:ind w:left="0" w:right="164" w:firstLine="0"/>
              <w:jc w:val="center"/>
              <w:rPr>
                <w:sz w:val="22"/>
              </w:rPr>
            </w:pPr>
            <w:r>
              <w:rPr>
                <w:sz w:val="22"/>
              </w:rPr>
              <w:t>0.00</w:t>
            </w:r>
          </w:p>
        </w:tc>
        <w:tc>
          <w:tcPr>
            <w:tcW w:w="1479" w:type="dxa"/>
          </w:tcPr>
          <w:p w14:paraId="5349D47D"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410F96AA" w14:textId="77777777" w:rsidTr="00FD2F48">
        <w:trPr>
          <w:trHeight w:val="295"/>
        </w:trPr>
        <w:tc>
          <w:tcPr>
            <w:tcW w:w="1541" w:type="dxa"/>
          </w:tcPr>
          <w:p w14:paraId="39D82A86"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34E42BB9" w14:textId="77777777" w:rsidR="00152084" w:rsidRPr="00D9776E" w:rsidRDefault="00152084" w:rsidP="00FD2F48">
            <w:pPr>
              <w:spacing w:after="0" w:line="259" w:lineRule="auto"/>
              <w:ind w:left="0" w:firstLine="0"/>
              <w:jc w:val="left"/>
              <w:rPr>
                <w:sz w:val="22"/>
              </w:rPr>
            </w:pPr>
            <w:r>
              <w:rPr>
                <w:sz w:val="22"/>
              </w:rPr>
              <w:t>Kidney</w:t>
            </w:r>
          </w:p>
        </w:tc>
        <w:tc>
          <w:tcPr>
            <w:tcW w:w="1382" w:type="dxa"/>
            <w:tcBorders>
              <w:top w:val="single" w:sz="4" w:space="0" w:color="auto"/>
              <w:left w:val="single" w:sz="4" w:space="0" w:color="auto"/>
              <w:bottom w:val="single" w:sz="4" w:space="0" w:color="auto"/>
              <w:right w:val="single" w:sz="4" w:space="0" w:color="auto"/>
            </w:tcBorders>
          </w:tcPr>
          <w:p w14:paraId="306E3844" w14:textId="77777777" w:rsidR="00152084" w:rsidRPr="00D9776E" w:rsidRDefault="00152084" w:rsidP="00FD2F48">
            <w:pPr>
              <w:spacing w:after="0" w:line="259" w:lineRule="auto"/>
              <w:ind w:left="588" w:firstLine="0"/>
              <w:jc w:val="left"/>
              <w:rPr>
                <w:sz w:val="22"/>
              </w:rPr>
            </w:pPr>
            <w:r>
              <w:rPr>
                <w:sz w:val="22"/>
              </w:rPr>
              <w:t>0.10</w:t>
            </w:r>
          </w:p>
        </w:tc>
        <w:tc>
          <w:tcPr>
            <w:tcW w:w="1572" w:type="dxa"/>
          </w:tcPr>
          <w:p w14:paraId="0F715D4D" w14:textId="77777777" w:rsidR="00152084" w:rsidRPr="00D9776E" w:rsidRDefault="00152084" w:rsidP="00FD2F48">
            <w:pPr>
              <w:spacing w:after="0" w:line="259" w:lineRule="auto"/>
              <w:ind w:left="0" w:right="164" w:firstLine="0"/>
              <w:jc w:val="center"/>
              <w:rPr>
                <w:sz w:val="22"/>
              </w:rPr>
            </w:pPr>
            <w:r>
              <w:rPr>
                <w:sz w:val="22"/>
              </w:rPr>
              <w:t>0.00</w:t>
            </w:r>
          </w:p>
        </w:tc>
        <w:tc>
          <w:tcPr>
            <w:tcW w:w="1479" w:type="dxa"/>
          </w:tcPr>
          <w:p w14:paraId="0B150939"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3D6B2FFF" w14:textId="77777777" w:rsidTr="00FD2F48">
        <w:trPr>
          <w:trHeight w:val="295"/>
        </w:trPr>
        <w:tc>
          <w:tcPr>
            <w:tcW w:w="1541" w:type="dxa"/>
          </w:tcPr>
          <w:p w14:paraId="0E13D220"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2970CB5A" w14:textId="77777777" w:rsidR="00152084" w:rsidRPr="00D9776E" w:rsidRDefault="00152084" w:rsidP="00FD2F48">
            <w:pPr>
              <w:spacing w:after="0" w:line="259" w:lineRule="auto"/>
              <w:ind w:left="0" w:firstLine="0"/>
              <w:jc w:val="left"/>
              <w:rPr>
                <w:sz w:val="22"/>
              </w:rPr>
            </w:pPr>
            <w:r>
              <w:rPr>
                <w:sz w:val="22"/>
              </w:rPr>
              <w:t>Liver</w:t>
            </w:r>
          </w:p>
        </w:tc>
        <w:tc>
          <w:tcPr>
            <w:tcW w:w="1382" w:type="dxa"/>
            <w:tcBorders>
              <w:top w:val="single" w:sz="4" w:space="0" w:color="auto"/>
              <w:left w:val="single" w:sz="4" w:space="0" w:color="auto"/>
              <w:bottom w:val="single" w:sz="4" w:space="0" w:color="auto"/>
              <w:right w:val="single" w:sz="4" w:space="0" w:color="auto"/>
            </w:tcBorders>
          </w:tcPr>
          <w:p w14:paraId="6735F83C" w14:textId="77777777" w:rsidR="00152084" w:rsidRPr="00D9776E" w:rsidRDefault="00152084" w:rsidP="00FD2F48">
            <w:pPr>
              <w:spacing w:after="0" w:line="259" w:lineRule="auto"/>
              <w:ind w:left="588" w:firstLine="0"/>
              <w:jc w:val="left"/>
              <w:rPr>
                <w:sz w:val="22"/>
              </w:rPr>
            </w:pPr>
            <w:r>
              <w:rPr>
                <w:sz w:val="22"/>
              </w:rPr>
              <w:t>0.48</w:t>
            </w:r>
          </w:p>
        </w:tc>
        <w:tc>
          <w:tcPr>
            <w:tcW w:w="1572" w:type="dxa"/>
          </w:tcPr>
          <w:p w14:paraId="1C810D03" w14:textId="77777777" w:rsidR="00152084" w:rsidRPr="00D9776E" w:rsidRDefault="00152084" w:rsidP="00FD2F48">
            <w:pPr>
              <w:spacing w:after="0" w:line="259" w:lineRule="auto"/>
              <w:ind w:left="0" w:right="164" w:firstLine="0"/>
              <w:jc w:val="center"/>
              <w:rPr>
                <w:sz w:val="22"/>
              </w:rPr>
            </w:pPr>
            <w:r>
              <w:rPr>
                <w:sz w:val="22"/>
              </w:rPr>
              <w:t>0.35</w:t>
            </w:r>
          </w:p>
        </w:tc>
        <w:tc>
          <w:tcPr>
            <w:tcW w:w="1479" w:type="dxa"/>
          </w:tcPr>
          <w:p w14:paraId="1DDCDF31"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5CCAB677" w14:textId="77777777" w:rsidTr="00FD2F48">
        <w:trPr>
          <w:trHeight w:val="295"/>
        </w:trPr>
        <w:tc>
          <w:tcPr>
            <w:tcW w:w="1541" w:type="dxa"/>
          </w:tcPr>
          <w:p w14:paraId="541D1144"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7A2C506A" w14:textId="77777777" w:rsidR="00152084" w:rsidRPr="00D9776E" w:rsidRDefault="00152084" w:rsidP="00FD2F48">
            <w:pPr>
              <w:spacing w:after="0" w:line="259" w:lineRule="auto"/>
              <w:ind w:left="0" w:firstLine="0"/>
              <w:jc w:val="left"/>
              <w:rPr>
                <w:sz w:val="22"/>
              </w:rPr>
            </w:pPr>
            <w:r>
              <w:rPr>
                <w:sz w:val="22"/>
              </w:rPr>
              <w:t>Offspring Survival-Early</w:t>
            </w:r>
          </w:p>
        </w:tc>
        <w:tc>
          <w:tcPr>
            <w:tcW w:w="1382" w:type="dxa"/>
            <w:tcBorders>
              <w:top w:val="single" w:sz="4" w:space="0" w:color="auto"/>
              <w:left w:val="single" w:sz="4" w:space="0" w:color="auto"/>
              <w:bottom w:val="single" w:sz="4" w:space="0" w:color="auto"/>
              <w:right w:val="single" w:sz="4" w:space="0" w:color="auto"/>
            </w:tcBorders>
          </w:tcPr>
          <w:p w14:paraId="1115F63C" w14:textId="77777777" w:rsidR="00152084" w:rsidRPr="00D9776E" w:rsidRDefault="00152084" w:rsidP="00FD2F48">
            <w:pPr>
              <w:spacing w:after="0" w:line="259" w:lineRule="auto"/>
              <w:ind w:left="588" w:firstLine="0"/>
              <w:jc w:val="left"/>
              <w:rPr>
                <w:sz w:val="22"/>
              </w:rPr>
            </w:pPr>
            <w:r>
              <w:rPr>
                <w:sz w:val="22"/>
              </w:rPr>
              <w:t>0.33</w:t>
            </w:r>
          </w:p>
        </w:tc>
        <w:tc>
          <w:tcPr>
            <w:tcW w:w="1572" w:type="dxa"/>
          </w:tcPr>
          <w:p w14:paraId="12941BDD" w14:textId="77777777" w:rsidR="00152084" w:rsidRPr="00D9776E" w:rsidRDefault="00152084" w:rsidP="00FD2F48">
            <w:pPr>
              <w:spacing w:after="0" w:line="259" w:lineRule="auto"/>
              <w:ind w:left="0" w:right="164" w:firstLine="0"/>
              <w:jc w:val="center"/>
              <w:rPr>
                <w:sz w:val="22"/>
              </w:rPr>
            </w:pPr>
            <w:r>
              <w:rPr>
                <w:sz w:val="22"/>
              </w:rPr>
              <w:t>0.27</w:t>
            </w:r>
          </w:p>
        </w:tc>
        <w:tc>
          <w:tcPr>
            <w:tcW w:w="1479" w:type="dxa"/>
          </w:tcPr>
          <w:p w14:paraId="56FDAC60"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505B1D5A" w14:textId="77777777" w:rsidTr="00FD2F48">
        <w:trPr>
          <w:trHeight w:val="295"/>
        </w:trPr>
        <w:tc>
          <w:tcPr>
            <w:tcW w:w="1541" w:type="dxa"/>
          </w:tcPr>
          <w:p w14:paraId="67C6DA08"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52A746D6" w14:textId="77777777" w:rsidR="00152084" w:rsidRPr="00D9776E" w:rsidRDefault="00152084" w:rsidP="00FD2F48">
            <w:pPr>
              <w:spacing w:after="0" w:line="259" w:lineRule="auto"/>
              <w:ind w:left="0" w:firstLine="0"/>
              <w:jc w:val="left"/>
              <w:rPr>
                <w:sz w:val="22"/>
              </w:rPr>
            </w:pPr>
            <w:r>
              <w:rPr>
                <w:sz w:val="22"/>
              </w:rPr>
              <w:t>Ovary</w:t>
            </w:r>
          </w:p>
        </w:tc>
        <w:tc>
          <w:tcPr>
            <w:tcW w:w="1382" w:type="dxa"/>
            <w:tcBorders>
              <w:top w:val="single" w:sz="4" w:space="0" w:color="auto"/>
              <w:left w:val="single" w:sz="4" w:space="0" w:color="auto"/>
              <w:bottom w:val="single" w:sz="4" w:space="0" w:color="auto"/>
              <w:right w:val="single" w:sz="4" w:space="0" w:color="auto"/>
            </w:tcBorders>
          </w:tcPr>
          <w:p w14:paraId="76556917" w14:textId="77777777" w:rsidR="00152084" w:rsidRPr="00D9776E" w:rsidRDefault="00152084" w:rsidP="00FD2F48">
            <w:pPr>
              <w:spacing w:after="0" w:line="259" w:lineRule="auto"/>
              <w:ind w:left="588" w:firstLine="0"/>
              <w:jc w:val="left"/>
              <w:rPr>
                <w:sz w:val="22"/>
              </w:rPr>
            </w:pPr>
            <w:r>
              <w:rPr>
                <w:sz w:val="22"/>
              </w:rPr>
              <w:t>0.00</w:t>
            </w:r>
          </w:p>
        </w:tc>
        <w:tc>
          <w:tcPr>
            <w:tcW w:w="1572" w:type="dxa"/>
          </w:tcPr>
          <w:p w14:paraId="45AD8008" w14:textId="77777777" w:rsidR="00152084" w:rsidRPr="00D9776E" w:rsidRDefault="00152084" w:rsidP="00FD2F48">
            <w:pPr>
              <w:spacing w:after="0" w:line="259" w:lineRule="auto"/>
              <w:ind w:left="0" w:right="164" w:firstLine="0"/>
              <w:jc w:val="center"/>
              <w:rPr>
                <w:sz w:val="22"/>
              </w:rPr>
            </w:pPr>
            <w:r>
              <w:rPr>
                <w:sz w:val="22"/>
              </w:rPr>
              <w:t>0.00</w:t>
            </w:r>
          </w:p>
        </w:tc>
        <w:tc>
          <w:tcPr>
            <w:tcW w:w="1479" w:type="dxa"/>
          </w:tcPr>
          <w:p w14:paraId="2C15834E"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22EC8DC4" w14:textId="77777777" w:rsidTr="00FD2F48">
        <w:trPr>
          <w:trHeight w:val="295"/>
        </w:trPr>
        <w:tc>
          <w:tcPr>
            <w:tcW w:w="1541" w:type="dxa"/>
          </w:tcPr>
          <w:p w14:paraId="5281F39D"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5E6BB9C8" w14:textId="77777777" w:rsidR="00152084" w:rsidRPr="00D9776E" w:rsidRDefault="00152084" w:rsidP="00FD2F48">
            <w:pPr>
              <w:spacing w:after="0" w:line="259" w:lineRule="auto"/>
              <w:ind w:left="0" w:firstLine="0"/>
              <w:jc w:val="left"/>
              <w:rPr>
                <w:sz w:val="22"/>
              </w:rPr>
            </w:pPr>
            <w:r>
              <w:rPr>
                <w:sz w:val="22"/>
              </w:rPr>
              <w:t>Reproductive Performance</w:t>
            </w:r>
          </w:p>
        </w:tc>
        <w:tc>
          <w:tcPr>
            <w:tcW w:w="1382" w:type="dxa"/>
            <w:tcBorders>
              <w:top w:val="single" w:sz="4" w:space="0" w:color="auto"/>
              <w:left w:val="single" w:sz="4" w:space="0" w:color="auto"/>
              <w:bottom w:val="single" w:sz="4" w:space="0" w:color="auto"/>
              <w:right w:val="single" w:sz="4" w:space="0" w:color="auto"/>
            </w:tcBorders>
          </w:tcPr>
          <w:p w14:paraId="65C30F23" w14:textId="77777777" w:rsidR="00152084" w:rsidRPr="00D9776E" w:rsidRDefault="00152084" w:rsidP="00FD2F48">
            <w:pPr>
              <w:spacing w:after="0" w:line="259" w:lineRule="auto"/>
              <w:ind w:left="588" w:firstLine="0"/>
              <w:jc w:val="left"/>
              <w:rPr>
                <w:sz w:val="22"/>
              </w:rPr>
            </w:pPr>
            <w:r>
              <w:rPr>
                <w:sz w:val="22"/>
              </w:rPr>
              <w:t>0.50</w:t>
            </w:r>
          </w:p>
        </w:tc>
        <w:tc>
          <w:tcPr>
            <w:tcW w:w="1572" w:type="dxa"/>
          </w:tcPr>
          <w:p w14:paraId="0728979F" w14:textId="77777777" w:rsidR="00152084" w:rsidRPr="00D9776E" w:rsidRDefault="00152084" w:rsidP="00FD2F48">
            <w:pPr>
              <w:spacing w:after="0" w:line="259" w:lineRule="auto"/>
              <w:ind w:left="0" w:right="164" w:firstLine="0"/>
              <w:jc w:val="center"/>
              <w:rPr>
                <w:sz w:val="22"/>
              </w:rPr>
            </w:pPr>
            <w:r>
              <w:rPr>
                <w:sz w:val="22"/>
              </w:rPr>
              <w:t>0.49</w:t>
            </w:r>
          </w:p>
        </w:tc>
        <w:tc>
          <w:tcPr>
            <w:tcW w:w="1479" w:type="dxa"/>
          </w:tcPr>
          <w:p w14:paraId="3B4D6370"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1B5B4813" w14:textId="77777777" w:rsidTr="00FD2F48">
        <w:trPr>
          <w:trHeight w:val="295"/>
        </w:trPr>
        <w:tc>
          <w:tcPr>
            <w:tcW w:w="1541" w:type="dxa"/>
          </w:tcPr>
          <w:p w14:paraId="68075604"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7C7BD208" w14:textId="77777777" w:rsidR="00152084" w:rsidRPr="00D9776E" w:rsidRDefault="00152084" w:rsidP="00FD2F48">
            <w:pPr>
              <w:spacing w:after="0" w:line="259" w:lineRule="auto"/>
              <w:ind w:left="0" w:firstLine="0"/>
              <w:jc w:val="left"/>
              <w:rPr>
                <w:sz w:val="22"/>
              </w:rPr>
            </w:pPr>
            <w:r>
              <w:rPr>
                <w:sz w:val="22"/>
              </w:rPr>
              <w:t>Ureter</w:t>
            </w:r>
          </w:p>
        </w:tc>
        <w:tc>
          <w:tcPr>
            <w:tcW w:w="1382" w:type="dxa"/>
            <w:tcBorders>
              <w:top w:val="single" w:sz="4" w:space="0" w:color="auto"/>
              <w:left w:val="single" w:sz="4" w:space="0" w:color="auto"/>
              <w:bottom w:val="single" w:sz="4" w:space="0" w:color="auto"/>
              <w:right w:val="single" w:sz="4" w:space="0" w:color="auto"/>
            </w:tcBorders>
          </w:tcPr>
          <w:p w14:paraId="35358367" w14:textId="77777777" w:rsidR="00152084" w:rsidRPr="00D9776E" w:rsidRDefault="00152084" w:rsidP="00FD2F48">
            <w:pPr>
              <w:spacing w:after="0" w:line="259" w:lineRule="auto"/>
              <w:ind w:left="588" w:firstLine="0"/>
              <w:jc w:val="left"/>
              <w:rPr>
                <w:sz w:val="22"/>
              </w:rPr>
            </w:pPr>
            <w:r>
              <w:rPr>
                <w:sz w:val="22"/>
              </w:rPr>
              <w:t>0.00</w:t>
            </w:r>
          </w:p>
        </w:tc>
        <w:tc>
          <w:tcPr>
            <w:tcW w:w="1572" w:type="dxa"/>
          </w:tcPr>
          <w:p w14:paraId="60FEE20E" w14:textId="77777777" w:rsidR="00152084" w:rsidRPr="00D9776E" w:rsidRDefault="00152084" w:rsidP="00FD2F48">
            <w:pPr>
              <w:spacing w:after="0" w:line="259" w:lineRule="auto"/>
              <w:ind w:left="0" w:right="164" w:firstLine="0"/>
              <w:jc w:val="center"/>
              <w:rPr>
                <w:sz w:val="22"/>
              </w:rPr>
            </w:pPr>
            <w:r>
              <w:rPr>
                <w:sz w:val="22"/>
              </w:rPr>
              <w:t>0.00</w:t>
            </w:r>
          </w:p>
        </w:tc>
        <w:tc>
          <w:tcPr>
            <w:tcW w:w="1479" w:type="dxa"/>
          </w:tcPr>
          <w:p w14:paraId="2D33128C"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39350915" w14:textId="77777777" w:rsidTr="00FD2F48">
        <w:trPr>
          <w:trHeight w:val="295"/>
        </w:trPr>
        <w:tc>
          <w:tcPr>
            <w:tcW w:w="1541" w:type="dxa"/>
          </w:tcPr>
          <w:p w14:paraId="17E8B1C2"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763" w:type="dxa"/>
            <w:tcBorders>
              <w:top w:val="single" w:sz="4" w:space="0" w:color="auto"/>
              <w:left w:val="single" w:sz="4" w:space="0" w:color="auto"/>
              <w:bottom w:val="single" w:sz="4" w:space="0" w:color="auto"/>
              <w:right w:val="single" w:sz="4" w:space="0" w:color="auto"/>
            </w:tcBorders>
          </w:tcPr>
          <w:p w14:paraId="54F82370" w14:textId="77777777" w:rsidR="00152084" w:rsidRPr="00D9776E" w:rsidRDefault="00152084" w:rsidP="00FD2F48">
            <w:pPr>
              <w:spacing w:after="0" w:line="259" w:lineRule="auto"/>
              <w:ind w:left="0" w:firstLine="0"/>
              <w:jc w:val="left"/>
              <w:rPr>
                <w:sz w:val="22"/>
              </w:rPr>
            </w:pPr>
            <w:r>
              <w:rPr>
                <w:sz w:val="22"/>
              </w:rPr>
              <w:t>Water Consumption</w:t>
            </w:r>
          </w:p>
        </w:tc>
        <w:tc>
          <w:tcPr>
            <w:tcW w:w="1382" w:type="dxa"/>
            <w:tcBorders>
              <w:top w:val="single" w:sz="4" w:space="0" w:color="auto"/>
              <w:left w:val="single" w:sz="4" w:space="0" w:color="auto"/>
              <w:bottom w:val="single" w:sz="4" w:space="0" w:color="auto"/>
              <w:right w:val="single" w:sz="4" w:space="0" w:color="auto"/>
            </w:tcBorders>
          </w:tcPr>
          <w:p w14:paraId="4E744FDC" w14:textId="77777777" w:rsidR="00152084" w:rsidRPr="00D9776E" w:rsidRDefault="00152084" w:rsidP="00FD2F48">
            <w:pPr>
              <w:spacing w:after="0" w:line="259" w:lineRule="auto"/>
              <w:ind w:left="588" w:firstLine="0"/>
              <w:jc w:val="left"/>
              <w:rPr>
                <w:sz w:val="22"/>
              </w:rPr>
            </w:pPr>
            <w:r>
              <w:rPr>
                <w:sz w:val="22"/>
              </w:rPr>
              <w:t>0.21</w:t>
            </w:r>
          </w:p>
        </w:tc>
        <w:tc>
          <w:tcPr>
            <w:tcW w:w="1572" w:type="dxa"/>
          </w:tcPr>
          <w:p w14:paraId="5F289265" w14:textId="77777777" w:rsidR="00152084" w:rsidRPr="00D9776E" w:rsidRDefault="00152084" w:rsidP="00FD2F48">
            <w:pPr>
              <w:spacing w:after="0" w:line="259" w:lineRule="auto"/>
              <w:ind w:left="0" w:right="164" w:firstLine="0"/>
              <w:jc w:val="center"/>
              <w:rPr>
                <w:sz w:val="22"/>
              </w:rPr>
            </w:pPr>
            <w:r>
              <w:rPr>
                <w:sz w:val="22"/>
              </w:rPr>
              <w:t>0.00</w:t>
            </w:r>
          </w:p>
        </w:tc>
        <w:tc>
          <w:tcPr>
            <w:tcW w:w="1479" w:type="dxa"/>
          </w:tcPr>
          <w:p w14:paraId="328526FA" w14:textId="77777777" w:rsidR="00152084" w:rsidRDefault="00152084" w:rsidP="00FD2F48">
            <w:pPr>
              <w:spacing w:after="0" w:line="259" w:lineRule="auto"/>
              <w:ind w:left="0" w:right="164" w:firstLine="0"/>
              <w:jc w:val="center"/>
              <w:rPr>
                <w:sz w:val="22"/>
              </w:rPr>
            </w:pPr>
            <w:r>
              <w:rPr>
                <w:sz w:val="22"/>
              </w:rPr>
              <w:t>N</w:t>
            </w:r>
          </w:p>
        </w:tc>
      </w:tr>
    </w:tbl>
    <w:p w14:paraId="42AA3050" w14:textId="77777777" w:rsidR="00152084" w:rsidRDefault="00152084" w:rsidP="00152084">
      <w:pPr>
        <w:spacing w:after="508" w:line="480" w:lineRule="auto"/>
        <w:ind w:left="0" w:firstLine="0"/>
        <w:rPr>
          <w:sz w:val="22"/>
        </w:rPr>
      </w:pPr>
    </w:p>
    <w:p w14:paraId="160C440F" w14:textId="112C3B58" w:rsidR="00152084" w:rsidRPr="00D9776E" w:rsidRDefault="00152084" w:rsidP="00152084">
      <w:pPr>
        <w:spacing w:after="508" w:line="480" w:lineRule="auto"/>
        <w:ind w:left="0" w:firstLine="0"/>
        <w:rPr>
          <w:sz w:val="22"/>
        </w:rPr>
      </w:pPr>
      <w:r w:rsidRPr="00D9776E">
        <w:rPr>
          <w:sz w:val="22"/>
        </w:rPr>
        <w:t xml:space="preserve">Table </w:t>
      </w:r>
      <w:r>
        <w:rPr>
          <w:sz w:val="22"/>
        </w:rPr>
        <w:t>4</w:t>
      </w:r>
      <w:r w:rsidRPr="00D9776E">
        <w:rPr>
          <w:sz w:val="22"/>
        </w:rPr>
        <w:t xml:space="preserve">: </w:t>
      </w:r>
      <w:r w:rsidR="004E72DB">
        <w:rPr>
          <w:sz w:val="22"/>
        </w:rPr>
        <w:t xml:space="preserve">Baseline </w:t>
      </w:r>
      <w:proofErr w:type="spellStart"/>
      <w:r w:rsidR="004E72DB">
        <w:rPr>
          <w:sz w:val="22"/>
        </w:rPr>
        <w:t>GenRA</w:t>
      </w:r>
      <w:proofErr w:type="spellEnd"/>
      <w:r w:rsidR="004E72DB">
        <w:rPr>
          <w:sz w:val="22"/>
        </w:rPr>
        <w:t xml:space="preserve"> and Refined </w:t>
      </w:r>
      <w:proofErr w:type="spellStart"/>
      <w:r w:rsidRPr="00D9776E">
        <w:rPr>
          <w:sz w:val="22"/>
        </w:rPr>
        <w:t>GenRA</w:t>
      </w:r>
      <w:proofErr w:type="spellEnd"/>
      <w:r w:rsidRPr="00D9776E">
        <w:rPr>
          <w:sz w:val="22"/>
        </w:rPr>
        <w:t xml:space="preserve"> predictions </w:t>
      </w:r>
      <w:r w:rsidR="004E72DB">
        <w:rPr>
          <w:sz w:val="22"/>
        </w:rPr>
        <w:t xml:space="preserve">using filtering approach for physicochemical similarity </w:t>
      </w:r>
      <w:r w:rsidRPr="00D9776E">
        <w:rPr>
          <w:sz w:val="22"/>
        </w:rPr>
        <w:t xml:space="preserve">(expressed as similarity weighted activity scores) for the same </w:t>
      </w:r>
      <w:r>
        <w:rPr>
          <w:sz w:val="22"/>
        </w:rPr>
        <w:t>25</w:t>
      </w:r>
      <w:r w:rsidRPr="00D9776E">
        <w:rPr>
          <w:sz w:val="22"/>
        </w:rPr>
        <w:t xml:space="preserve"> </w:t>
      </w:r>
      <w:r>
        <w:rPr>
          <w:sz w:val="22"/>
        </w:rPr>
        <w:t>studies</w:t>
      </w:r>
      <w:r w:rsidRPr="00D9776E">
        <w:rPr>
          <w:sz w:val="22"/>
        </w:rPr>
        <w:t xml:space="preserve"> for which butyl benzyl phthalate has positive effects.</w:t>
      </w:r>
      <w:r>
        <w:rPr>
          <w:sz w:val="22"/>
        </w:rPr>
        <w:t xml:space="preserve"> </w:t>
      </w:r>
    </w:p>
    <w:p w14:paraId="6F9BA280" w14:textId="77777777" w:rsidR="00152084" w:rsidRPr="00D9776E" w:rsidRDefault="00152084" w:rsidP="00152084">
      <w:pPr>
        <w:spacing w:after="3" w:line="480" w:lineRule="auto"/>
        <w:ind w:left="14" w:right="72" w:hanging="14"/>
        <w:rPr>
          <w:sz w:val="22"/>
        </w:rPr>
      </w:pPr>
    </w:p>
    <w:p w14:paraId="40B60B66" w14:textId="646B0D5E" w:rsidR="00152084" w:rsidRPr="00D9776E" w:rsidRDefault="00152084" w:rsidP="00152084">
      <w:pPr>
        <w:ind w:left="-15"/>
        <w:rPr>
          <w:sz w:val="22"/>
        </w:rPr>
      </w:pPr>
      <w:r w:rsidRPr="00D9776E">
        <w:rPr>
          <w:sz w:val="22"/>
        </w:rPr>
        <w:t xml:space="preserve">With respect to the naïve classifier applied in the baseline </w:t>
      </w:r>
      <w:proofErr w:type="spellStart"/>
      <w:r w:rsidRPr="00D9776E">
        <w:rPr>
          <w:sz w:val="22"/>
        </w:rPr>
        <w:t>GenRA</w:t>
      </w:r>
      <w:proofErr w:type="spellEnd"/>
      <w:r w:rsidRPr="00D9776E">
        <w:rPr>
          <w:sz w:val="22"/>
        </w:rPr>
        <w:t xml:space="preserve"> approach, the number of correct predictions improved </w:t>
      </w:r>
      <w:r>
        <w:rPr>
          <w:sz w:val="22"/>
        </w:rPr>
        <w:t>marked</w:t>
      </w:r>
      <w:r w:rsidRPr="00D9776E">
        <w:rPr>
          <w:sz w:val="22"/>
        </w:rPr>
        <w:t>ly</w:t>
      </w:r>
      <w:r>
        <w:rPr>
          <w:sz w:val="22"/>
        </w:rPr>
        <w:t xml:space="preserve"> with</w:t>
      </w:r>
      <w:r w:rsidRPr="00D9776E">
        <w:rPr>
          <w:sz w:val="22"/>
        </w:rPr>
        <w:t xml:space="preserve"> </w:t>
      </w:r>
      <w:r>
        <w:rPr>
          <w:sz w:val="22"/>
        </w:rPr>
        <w:t>7</w:t>
      </w:r>
      <w:r w:rsidRPr="00D9776E">
        <w:rPr>
          <w:sz w:val="22"/>
        </w:rPr>
        <w:t xml:space="preserve"> of the </w:t>
      </w:r>
      <w:r>
        <w:rPr>
          <w:sz w:val="22"/>
        </w:rPr>
        <w:t>25</w:t>
      </w:r>
      <w:r w:rsidRPr="00D9776E">
        <w:rPr>
          <w:sz w:val="22"/>
        </w:rPr>
        <w:t xml:space="preserve"> toxicity effects now correctly predicted</w:t>
      </w:r>
      <w:r>
        <w:rPr>
          <w:sz w:val="22"/>
        </w:rPr>
        <w:t xml:space="preserve"> (28% accuracy), with 2 additional toxicity effects gaining an increased </w:t>
      </w:r>
      <w:proofErr w:type="spellStart"/>
      <w:r>
        <w:rPr>
          <w:sz w:val="22"/>
        </w:rPr>
        <w:t>GenRA</w:t>
      </w:r>
      <w:proofErr w:type="spellEnd"/>
      <w:r>
        <w:rPr>
          <w:sz w:val="22"/>
        </w:rPr>
        <w:t xml:space="preserve"> activity score</w:t>
      </w:r>
      <w:r w:rsidRPr="00D9776E">
        <w:rPr>
          <w:sz w:val="22"/>
        </w:rPr>
        <w:t xml:space="preserve">. </w:t>
      </w:r>
      <w:r w:rsidR="004644A7">
        <w:rPr>
          <w:sz w:val="22"/>
        </w:rPr>
        <w:t>Seven</w:t>
      </w:r>
      <w:r w:rsidRPr="00D9776E">
        <w:rPr>
          <w:sz w:val="22"/>
        </w:rPr>
        <w:t xml:space="preserve"> of the toxicity effects decreased in terms of their</w:t>
      </w:r>
      <w:r w:rsidR="00AA6AB1">
        <w:rPr>
          <w:sz w:val="22"/>
        </w:rPr>
        <w:t xml:space="preserve"> </w:t>
      </w:r>
      <w:r w:rsidRPr="00D9776E">
        <w:rPr>
          <w:sz w:val="22"/>
        </w:rPr>
        <w:t xml:space="preserve">activity scores compared to the baseline </w:t>
      </w:r>
      <w:proofErr w:type="spellStart"/>
      <w:r w:rsidRPr="00D9776E">
        <w:rPr>
          <w:sz w:val="22"/>
        </w:rPr>
        <w:t>GenRA</w:t>
      </w:r>
      <w:proofErr w:type="spellEnd"/>
      <w:r w:rsidRPr="00D9776E">
        <w:rPr>
          <w:sz w:val="22"/>
        </w:rPr>
        <w:t xml:space="preserve"> prediction</w:t>
      </w:r>
      <w:r w:rsidR="00966E6C">
        <w:rPr>
          <w:sz w:val="22"/>
        </w:rPr>
        <w:t>.</w:t>
      </w:r>
    </w:p>
    <w:p w14:paraId="22E02E7C" w14:textId="289DDFAF" w:rsidR="00152084" w:rsidRPr="00D9776E" w:rsidRDefault="00152084" w:rsidP="00152084">
      <w:pPr>
        <w:ind w:left="-15"/>
        <w:rPr>
          <w:sz w:val="22"/>
        </w:rPr>
      </w:pPr>
      <w:r w:rsidRPr="00D9776E">
        <w:rPr>
          <w:sz w:val="22"/>
        </w:rPr>
        <w:t xml:space="preserve">A stricter filter was then applied to remove analogues with a physicochemical similarity of less than 0.9 from consideration. As can be seen in figure </w:t>
      </w:r>
      <w:r>
        <w:rPr>
          <w:sz w:val="22"/>
        </w:rPr>
        <w:t>8</w:t>
      </w:r>
      <w:r w:rsidRPr="00D9776E">
        <w:rPr>
          <w:sz w:val="22"/>
        </w:rPr>
        <w:t xml:space="preserve">, this rejected 1 additional substance </w:t>
      </w:r>
      <w:r w:rsidR="006273D7">
        <w:rPr>
          <w:sz w:val="22"/>
        </w:rPr>
        <w:t>(</w:t>
      </w:r>
      <w:r>
        <w:rPr>
          <w:sz w:val="22"/>
        </w:rPr>
        <w:t>Diethyl phthalate [84-66-2] (physicochemical similarity index = 0.85)</w:t>
      </w:r>
      <w:r w:rsidR="006273D7">
        <w:rPr>
          <w:sz w:val="22"/>
        </w:rPr>
        <w:t>)</w:t>
      </w:r>
      <w:r>
        <w:rPr>
          <w:sz w:val="22"/>
        </w:rPr>
        <w:t xml:space="preserve"> </w:t>
      </w:r>
      <w:r w:rsidRPr="00D9776E">
        <w:rPr>
          <w:sz w:val="22"/>
        </w:rPr>
        <w:t>in comparison to the 0.8 filter but it did have a</w:t>
      </w:r>
      <w:r>
        <w:rPr>
          <w:sz w:val="22"/>
        </w:rPr>
        <w:t xml:space="preserve"> large</w:t>
      </w:r>
      <w:r w:rsidRPr="00D9776E">
        <w:rPr>
          <w:sz w:val="22"/>
        </w:rPr>
        <w:t xml:space="preserve"> impact on the predictions derived. (results in table </w:t>
      </w:r>
      <w:r>
        <w:rPr>
          <w:sz w:val="22"/>
        </w:rPr>
        <w:t>5</w:t>
      </w:r>
      <w:r w:rsidRPr="00D9776E">
        <w:rPr>
          <w:sz w:val="22"/>
        </w:rPr>
        <w:t>).</w:t>
      </w:r>
    </w:p>
    <w:p w14:paraId="0D640A24" w14:textId="77777777" w:rsidR="00152084" w:rsidRPr="00D9776E" w:rsidRDefault="00152084" w:rsidP="00152084">
      <w:pPr>
        <w:ind w:left="-15"/>
        <w:rPr>
          <w:sz w:val="22"/>
        </w:rPr>
      </w:pPr>
    </w:p>
    <w:p w14:paraId="51E5B84E" w14:textId="77777777" w:rsidR="00152084" w:rsidRPr="00D9776E" w:rsidRDefault="00152084" w:rsidP="00152084">
      <w:pPr>
        <w:spacing w:after="236" w:line="259" w:lineRule="auto"/>
        <w:ind w:left="1310" w:firstLine="0"/>
        <w:jc w:val="center"/>
        <w:rPr>
          <w:sz w:val="22"/>
        </w:rPr>
      </w:pPr>
      <w:r w:rsidRPr="00D9776E">
        <w:rPr>
          <w:noProof/>
          <w:sz w:val="22"/>
        </w:rPr>
        <w:lastRenderedPageBreak/>
        <w:drawing>
          <wp:inline distT="0" distB="0" distL="0" distR="0" wp14:anchorId="6CE3C656" wp14:editId="793CBC63">
            <wp:extent cx="4279392" cy="3621024"/>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lter_neighborhood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9392" cy="3621024"/>
                    </a:xfrm>
                    <a:prstGeom prst="rect">
                      <a:avLst/>
                    </a:prstGeom>
                  </pic:spPr>
                </pic:pic>
              </a:graphicData>
            </a:graphic>
          </wp:inline>
        </w:drawing>
      </w:r>
    </w:p>
    <w:p w14:paraId="74DC6F22" w14:textId="77777777" w:rsidR="00152084" w:rsidRPr="00D9776E" w:rsidRDefault="00152084" w:rsidP="00152084">
      <w:pPr>
        <w:spacing w:after="236" w:line="480" w:lineRule="auto"/>
        <w:ind w:left="1310" w:firstLine="0"/>
        <w:rPr>
          <w:sz w:val="22"/>
        </w:rPr>
      </w:pPr>
      <w:r w:rsidRPr="00D9776E">
        <w:rPr>
          <w:sz w:val="22"/>
        </w:rPr>
        <w:t xml:space="preserve">Figure </w:t>
      </w:r>
      <w:r>
        <w:rPr>
          <w:sz w:val="22"/>
        </w:rPr>
        <w:t>8</w:t>
      </w:r>
      <w:r w:rsidRPr="00D9776E">
        <w:rPr>
          <w:sz w:val="22"/>
        </w:rPr>
        <w:t>: Neighborhood for the strict</w:t>
      </w:r>
      <w:r>
        <w:rPr>
          <w:sz w:val="22"/>
        </w:rPr>
        <w:t>er</w:t>
      </w:r>
      <w:r w:rsidRPr="00D9776E">
        <w:rPr>
          <w:sz w:val="22"/>
        </w:rPr>
        <w:t xml:space="preserve"> filter analysis. Butyl benzyl phthalate is in the cente</w:t>
      </w:r>
      <w:r w:rsidRPr="00873F54">
        <w:rPr>
          <w:sz w:val="22"/>
        </w:rPr>
        <w:t>r</w:t>
      </w:r>
      <w:r w:rsidRPr="00D9776E">
        <w:rPr>
          <w:sz w:val="22"/>
        </w:rPr>
        <w:t xml:space="preserve">. Numbers on edges </w:t>
      </w:r>
      <w:r>
        <w:rPr>
          <w:sz w:val="22"/>
        </w:rPr>
        <w:t>represent</w:t>
      </w:r>
      <w:r w:rsidRPr="00D9776E">
        <w:rPr>
          <w:sz w:val="22"/>
        </w:rPr>
        <w:t xml:space="preserve"> the pairwise </w:t>
      </w:r>
      <w:r>
        <w:rPr>
          <w:sz w:val="22"/>
        </w:rPr>
        <w:t xml:space="preserve">structural </w:t>
      </w:r>
      <w:r w:rsidRPr="00D9776E">
        <w:rPr>
          <w:sz w:val="22"/>
        </w:rPr>
        <w:t xml:space="preserve">similarity </w:t>
      </w:r>
      <w:r>
        <w:rPr>
          <w:sz w:val="22"/>
        </w:rPr>
        <w:t xml:space="preserve">scores (‘S’) and physicochemical similarity score (‘PC’) </w:t>
      </w:r>
      <w:r w:rsidRPr="00D9776E">
        <w:rPr>
          <w:sz w:val="22"/>
        </w:rPr>
        <w:t xml:space="preserve">between butyl benzyl phthalate and </w:t>
      </w:r>
      <w:r>
        <w:rPr>
          <w:sz w:val="22"/>
        </w:rPr>
        <w:t>a</w:t>
      </w:r>
      <w:r w:rsidRPr="00D9776E">
        <w:rPr>
          <w:sz w:val="22"/>
        </w:rPr>
        <w:t xml:space="preserve"> source analogue</w:t>
      </w:r>
      <w:r>
        <w:rPr>
          <w:sz w:val="22"/>
        </w:rPr>
        <w:t>.</w:t>
      </w:r>
    </w:p>
    <w:p w14:paraId="47A073A5" w14:textId="77777777" w:rsidR="00152084" w:rsidRPr="00D9776E" w:rsidRDefault="00152084" w:rsidP="00152084">
      <w:pPr>
        <w:spacing w:line="480" w:lineRule="auto"/>
        <w:ind w:left="-14" w:firstLine="0"/>
        <w:rPr>
          <w:sz w:val="22"/>
        </w:rPr>
      </w:pPr>
    </w:p>
    <w:p w14:paraId="71816A5D" w14:textId="77777777" w:rsidR="00152084" w:rsidRPr="00D9776E" w:rsidRDefault="00152084" w:rsidP="00152084">
      <w:pPr>
        <w:spacing w:line="246" w:lineRule="auto"/>
        <w:ind w:left="-15" w:firstLine="0"/>
        <w:rPr>
          <w:sz w:val="22"/>
        </w:rPr>
      </w:pPr>
    </w:p>
    <w:tbl>
      <w:tblPr>
        <w:tblStyle w:val="TableGrid"/>
        <w:tblW w:w="7703" w:type="dxa"/>
        <w:tblInd w:w="1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right w:w="115" w:type="dxa"/>
        </w:tblCellMar>
        <w:tblLook w:val="04A0" w:firstRow="1" w:lastRow="0" w:firstColumn="1" w:lastColumn="0" w:noHBand="0" w:noVBand="1"/>
      </w:tblPr>
      <w:tblGrid>
        <w:gridCol w:w="1552"/>
        <w:gridCol w:w="1810"/>
        <w:gridCol w:w="1396"/>
        <w:gridCol w:w="1505"/>
        <w:gridCol w:w="1440"/>
      </w:tblGrid>
      <w:tr w:rsidR="00152084" w:rsidRPr="00C63D58" w14:paraId="73401482" w14:textId="77777777" w:rsidTr="00FD2F48">
        <w:trPr>
          <w:trHeight w:val="297"/>
        </w:trPr>
        <w:tc>
          <w:tcPr>
            <w:tcW w:w="1552" w:type="dxa"/>
          </w:tcPr>
          <w:p w14:paraId="0CDA616F" w14:textId="77777777" w:rsidR="00152084" w:rsidRPr="00D9776E" w:rsidRDefault="00152084" w:rsidP="00FD2F48">
            <w:pPr>
              <w:spacing w:after="0" w:line="259" w:lineRule="auto"/>
              <w:ind w:left="16" w:firstLine="0"/>
              <w:jc w:val="center"/>
              <w:rPr>
                <w:sz w:val="22"/>
              </w:rPr>
            </w:pPr>
            <w:r>
              <w:rPr>
                <w:sz w:val="22"/>
              </w:rPr>
              <w:t>Study Type</w:t>
            </w:r>
          </w:p>
        </w:tc>
        <w:tc>
          <w:tcPr>
            <w:tcW w:w="1810" w:type="dxa"/>
          </w:tcPr>
          <w:p w14:paraId="30D88550" w14:textId="77777777" w:rsidR="00152084" w:rsidRPr="00D9776E" w:rsidRDefault="00152084" w:rsidP="00FD2F48">
            <w:pPr>
              <w:spacing w:after="0" w:line="259" w:lineRule="auto"/>
              <w:ind w:left="16" w:firstLine="0"/>
              <w:jc w:val="center"/>
              <w:rPr>
                <w:sz w:val="22"/>
              </w:rPr>
            </w:pPr>
            <w:r>
              <w:rPr>
                <w:sz w:val="22"/>
              </w:rPr>
              <w:t>Organ</w:t>
            </w:r>
          </w:p>
        </w:tc>
        <w:tc>
          <w:tcPr>
            <w:tcW w:w="1396" w:type="dxa"/>
          </w:tcPr>
          <w:p w14:paraId="7D7F2B6B" w14:textId="77777777" w:rsidR="00152084" w:rsidRPr="00D9776E" w:rsidRDefault="00152084" w:rsidP="00FD2F48">
            <w:pPr>
              <w:spacing w:after="0" w:line="259" w:lineRule="auto"/>
              <w:ind w:left="0" w:firstLine="0"/>
              <w:jc w:val="left"/>
              <w:rPr>
                <w:sz w:val="22"/>
              </w:rPr>
            </w:pPr>
            <w:r w:rsidRPr="00D9776E">
              <w:rPr>
                <w:sz w:val="22"/>
              </w:rPr>
              <w:t xml:space="preserve">Baseline </w:t>
            </w:r>
            <w:proofErr w:type="spellStart"/>
            <w:r w:rsidRPr="00D9776E">
              <w:rPr>
                <w:sz w:val="22"/>
              </w:rPr>
              <w:t>GenRA</w:t>
            </w:r>
            <w:proofErr w:type="spellEnd"/>
            <w:r w:rsidRPr="00D9776E">
              <w:rPr>
                <w:sz w:val="22"/>
              </w:rPr>
              <w:t xml:space="preserve"> prediction</w:t>
            </w:r>
          </w:p>
        </w:tc>
        <w:tc>
          <w:tcPr>
            <w:tcW w:w="1505" w:type="dxa"/>
          </w:tcPr>
          <w:p w14:paraId="12B1B484" w14:textId="04E3B1C2" w:rsidR="00152084" w:rsidRPr="00D9776E" w:rsidRDefault="00152084" w:rsidP="00FD2F48">
            <w:pPr>
              <w:spacing w:after="0" w:line="259" w:lineRule="auto"/>
              <w:ind w:left="0" w:firstLine="0"/>
              <w:jc w:val="left"/>
              <w:rPr>
                <w:sz w:val="22"/>
              </w:rPr>
            </w:pPr>
            <w:r w:rsidRPr="00D9776E">
              <w:rPr>
                <w:sz w:val="22"/>
              </w:rPr>
              <w:t xml:space="preserve">0.9 Filter </w:t>
            </w:r>
            <w:r w:rsidR="004E72DB">
              <w:rPr>
                <w:sz w:val="22"/>
              </w:rPr>
              <w:t xml:space="preserve">Refined </w:t>
            </w:r>
            <w:proofErr w:type="spellStart"/>
            <w:r w:rsidRPr="00D9776E">
              <w:rPr>
                <w:sz w:val="22"/>
              </w:rPr>
              <w:t>GenRA</w:t>
            </w:r>
            <w:proofErr w:type="spellEnd"/>
            <w:r w:rsidRPr="00D9776E">
              <w:rPr>
                <w:sz w:val="22"/>
              </w:rPr>
              <w:t xml:space="preserve"> prediction</w:t>
            </w:r>
          </w:p>
        </w:tc>
        <w:tc>
          <w:tcPr>
            <w:tcW w:w="1440" w:type="dxa"/>
          </w:tcPr>
          <w:p w14:paraId="4666DD2E" w14:textId="34DDCC7D" w:rsidR="00152084" w:rsidRPr="00D9776E" w:rsidRDefault="004E72DB" w:rsidP="00FD2F48">
            <w:pPr>
              <w:spacing w:after="0" w:line="259" w:lineRule="auto"/>
              <w:ind w:left="0" w:firstLine="0"/>
              <w:jc w:val="left"/>
              <w:rPr>
                <w:sz w:val="22"/>
              </w:rPr>
            </w:pPr>
            <w:r>
              <w:rPr>
                <w:sz w:val="22"/>
              </w:rPr>
              <w:t>Overall outcome p</w:t>
            </w:r>
            <w:r w:rsidR="00152084">
              <w:rPr>
                <w:sz w:val="22"/>
              </w:rPr>
              <w:t>rediction w.r.t naïve classifier</w:t>
            </w:r>
          </w:p>
        </w:tc>
      </w:tr>
      <w:tr w:rsidR="00152084" w:rsidRPr="00C63D58" w14:paraId="7423937E" w14:textId="77777777" w:rsidTr="00FD2F48">
        <w:trPr>
          <w:trHeight w:val="291"/>
        </w:trPr>
        <w:tc>
          <w:tcPr>
            <w:tcW w:w="1552" w:type="dxa"/>
          </w:tcPr>
          <w:p w14:paraId="7C5FC785" w14:textId="77777777" w:rsidR="00152084" w:rsidRPr="00D9776E" w:rsidRDefault="00152084" w:rsidP="00FD2F48">
            <w:pPr>
              <w:spacing w:after="0" w:line="259" w:lineRule="auto"/>
              <w:ind w:left="0" w:right="124" w:firstLine="0"/>
              <w:rPr>
                <w:sz w:val="22"/>
              </w:rPr>
            </w:pPr>
            <w:r>
              <w:rPr>
                <w:sz w:val="22"/>
              </w:rPr>
              <w:t>Chronic</w:t>
            </w:r>
          </w:p>
        </w:tc>
        <w:tc>
          <w:tcPr>
            <w:tcW w:w="1810" w:type="dxa"/>
          </w:tcPr>
          <w:p w14:paraId="017622BF" w14:textId="77777777" w:rsidR="00152084" w:rsidRPr="00D9776E" w:rsidRDefault="00152084" w:rsidP="00FD2F48">
            <w:pPr>
              <w:spacing w:after="0" w:line="259" w:lineRule="auto"/>
              <w:ind w:left="0" w:right="124" w:firstLine="0"/>
              <w:rPr>
                <w:sz w:val="22"/>
              </w:rPr>
            </w:pPr>
            <w:r w:rsidRPr="00D9776E">
              <w:rPr>
                <w:sz w:val="22"/>
              </w:rPr>
              <w:t>Body Weight</w:t>
            </w:r>
          </w:p>
        </w:tc>
        <w:tc>
          <w:tcPr>
            <w:tcW w:w="1396" w:type="dxa"/>
          </w:tcPr>
          <w:p w14:paraId="2C1F9C61" w14:textId="77777777" w:rsidR="00152084" w:rsidRPr="00D9776E" w:rsidRDefault="00152084" w:rsidP="00FD2F48">
            <w:pPr>
              <w:spacing w:after="0" w:line="259" w:lineRule="auto"/>
              <w:ind w:left="497" w:firstLine="0"/>
              <w:jc w:val="left"/>
              <w:rPr>
                <w:sz w:val="22"/>
              </w:rPr>
            </w:pPr>
            <w:r w:rsidRPr="00D9776E">
              <w:rPr>
                <w:sz w:val="22"/>
              </w:rPr>
              <w:t>0.78</w:t>
            </w:r>
          </w:p>
        </w:tc>
        <w:tc>
          <w:tcPr>
            <w:tcW w:w="1505" w:type="dxa"/>
          </w:tcPr>
          <w:p w14:paraId="53BF0869"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62B27AF2" w14:textId="77777777" w:rsidR="00152084" w:rsidRPr="00D9776E" w:rsidRDefault="00152084" w:rsidP="00FD2F48">
            <w:pPr>
              <w:spacing w:after="0" w:line="259" w:lineRule="auto"/>
              <w:ind w:left="0" w:right="164" w:firstLine="0"/>
              <w:jc w:val="center"/>
              <w:rPr>
                <w:sz w:val="22"/>
              </w:rPr>
            </w:pPr>
            <w:r>
              <w:rPr>
                <w:sz w:val="22"/>
              </w:rPr>
              <w:t>P</w:t>
            </w:r>
          </w:p>
        </w:tc>
      </w:tr>
      <w:tr w:rsidR="00152084" w:rsidRPr="00C63D58" w14:paraId="05A5A324" w14:textId="77777777" w:rsidTr="00FD2F48">
        <w:trPr>
          <w:trHeight w:val="289"/>
        </w:trPr>
        <w:tc>
          <w:tcPr>
            <w:tcW w:w="1552" w:type="dxa"/>
          </w:tcPr>
          <w:p w14:paraId="13DE331A" w14:textId="77777777" w:rsidR="00152084" w:rsidRPr="00D9776E" w:rsidRDefault="00152084" w:rsidP="00FD2F48">
            <w:pPr>
              <w:spacing w:after="0" w:line="259" w:lineRule="auto"/>
              <w:ind w:left="18" w:firstLine="0"/>
              <w:jc w:val="left"/>
              <w:rPr>
                <w:sz w:val="22"/>
              </w:rPr>
            </w:pPr>
            <w:r w:rsidRPr="000E7307">
              <w:rPr>
                <w:sz w:val="22"/>
              </w:rPr>
              <w:t>Chronic</w:t>
            </w:r>
          </w:p>
        </w:tc>
        <w:tc>
          <w:tcPr>
            <w:tcW w:w="1810" w:type="dxa"/>
          </w:tcPr>
          <w:p w14:paraId="4E5B1654" w14:textId="77777777" w:rsidR="00152084" w:rsidRPr="00D9776E" w:rsidRDefault="00152084" w:rsidP="00FD2F48">
            <w:pPr>
              <w:spacing w:after="0" w:line="259" w:lineRule="auto"/>
              <w:ind w:left="18" w:firstLine="0"/>
              <w:jc w:val="left"/>
              <w:rPr>
                <w:sz w:val="22"/>
              </w:rPr>
            </w:pPr>
            <w:r w:rsidRPr="00D9776E">
              <w:rPr>
                <w:sz w:val="22"/>
              </w:rPr>
              <w:t>Clinical Chemistry</w:t>
            </w:r>
          </w:p>
        </w:tc>
        <w:tc>
          <w:tcPr>
            <w:tcW w:w="1396" w:type="dxa"/>
          </w:tcPr>
          <w:p w14:paraId="177482F6" w14:textId="77777777" w:rsidR="00152084" w:rsidRPr="00D9776E" w:rsidRDefault="00152084" w:rsidP="00FD2F48">
            <w:pPr>
              <w:spacing w:after="0" w:line="259" w:lineRule="auto"/>
              <w:ind w:left="497" w:firstLine="0"/>
              <w:jc w:val="left"/>
              <w:rPr>
                <w:sz w:val="22"/>
              </w:rPr>
            </w:pPr>
            <w:r w:rsidRPr="00D9776E">
              <w:rPr>
                <w:sz w:val="22"/>
              </w:rPr>
              <w:t>0.27</w:t>
            </w:r>
          </w:p>
        </w:tc>
        <w:tc>
          <w:tcPr>
            <w:tcW w:w="1505" w:type="dxa"/>
          </w:tcPr>
          <w:p w14:paraId="6BD0E72A"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48412141"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0DC3E5DA" w14:textId="77777777" w:rsidTr="00FD2F48">
        <w:trPr>
          <w:trHeight w:val="289"/>
        </w:trPr>
        <w:tc>
          <w:tcPr>
            <w:tcW w:w="1552" w:type="dxa"/>
          </w:tcPr>
          <w:p w14:paraId="3E705E77" w14:textId="77777777" w:rsidR="00152084" w:rsidRPr="00D9776E" w:rsidRDefault="00152084" w:rsidP="00FD2F48">
            <w:pPr>
              <w:spacing w:after="0" w:line="259" w:lineRule="auto"/>
              <w:ind w:left="0" w:firstLine="0"/>
              <w:jc w:val="left"/>
              <w:rPr>
                <w:sz w:val="22"/>
              </w:rPr>
            </w:pPr>
            <w:r w:rsidRPr="000E7307">
              <w:rPr>
                <w:sz w:val="22"/>
              </w:rPr>
              <w:lastRenderedPageBreak/>
              <w:t>Chronic</w:t>
            </w:r>
          </w:p>
        </w:tc>
        <w:tc>
          <w:tcPr>
            <w:tcW w:w="1810" w:type="dxa"/>
          </w:tcPr>
          <w:p w14:paraId="77E4D285" w14:textId="77777777" w:rsidR="00152084" w:rsidRPr="00D9776E" w:rsidRDefault="00152084" w:rsidP="00FD2F48">
            <w:pPr>
              <w:spacing w:after="0" w:line="259" w:lineRule="auto"/>
              <w:ind w:left="0" w:firstLine="0"/>
              <w:jc w:val="left"/>
              <w:rPr>
                <w:sz w:val="22"/>
              </w:rPr>
            </w:pPr>
            <w:r w:rsidRPr="00D9776E">
              <w:rPr>
                <w:sz w:val="22"/>
              </w:rPr>
              <w:t>Food Consumption</w:t>
            </w:r>
          </w:p>
        </w:tc>
        <w:tc>
          <w:tcPr>
            <w:tcW w:w="1396" w:type="dxa"/>
          </w:tcPr>
          <w:p w14:paraId="206D299C" w14:textId="77777777" w:rsidR="00152084" w:rsidRPr="00D9776E" w:rsidRDefault="00152084" w:rsidP="00FD2F48">
            <w:pPr>
              <w:spacing w:after="0" w:line="259" w:lineRule="auto"/>
              <w:ind w:left="588" w:firstLine="0"/>
              <w:jc w:val="left"/>
              <w:rPr>
                <w:sz w:val="22"/>
              </w:rPr>
            </w:pPr>
            <w:r w:rsidRPr="00D9776E">
              <w:rPr>
                <w:sz w:val="22"/>
              </w:rPr>
              <w:t>0</w:t>
            </w:r>
          </w:p>
        </w:tc>
        <w:tc>
          <w:tcPr>
            <w:tcW w:w="1505" w:type="dxa"/>
          </w:tcPr>
          <w:p w14:paraId="16E211BA"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79CECE0E"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22499FF6" w14:textId="77777777" w:rsidTr="00FD2F48">
        <w:trPr>
          <w:trHeight w:val="289"/>
        </w:trPr>
        <w:tc>
          <w:tcPr>
            <w:tcW w:w="1552" w:type="dxa"/>
          </w:tcPr>
          <w:p w14:paraId="2F558BED"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7FE5D19E" w14:textId="77777777" w:rsidR="00152084" w:rsidRPr="00D9776E" w:rsidRDefault="00152084" w:rsidP="00FD2F48">
            <w:pPr>
              <w:spacing w:after="0" w:line="259" w:lineRule="auto"/>
              <w:ind w:left="0" w:right="124" w:firstLine="0"/>
              <w:rPr>
                <w:sz w:val="22"/>
              </w:rPr>
            </w:pPr>
            <w:r w:rsidRPr="00D9776E">
              <w:rPr>
                <w:sz w:val="22"/>
              </w:rPr>
              <w:t>Hematology</w:t>
            </w:r>
          </w:p>
        </w:tc>
        <w:tc>
          <w:tcPr>
            <w:tcW w:w="1396" w:type="dxa"/>
          </w:tcPr>
          <w:p w14:paraId="2EA7A864" w14:textId="77777777" w:rsidR="00152084" w:rsidRPr="00D9776E" w:rsidRDefault="00152084" w:rsidP="00FD2F48">
            <w:pPr>
              <w:spacing w:after="0" w:line="259" w:lineRule="auto"/>
              <w:ind w:left="588" w:firstLine="0"/>
              <w:jc w:val="left"/>
              <w:rPr>
                <w:sz w:val="22"/>
              </w:rPr>
            </w:pPr>
            <w:r w:rsidRPr="00D9776E">
              <w:rPr>
                <w:sz w:val="22"/>
              </w:rPr>
              <w:t>0</w:t>
            </w:r>
          </w:p>
        </w:tc>
        <w:tc>
          <w:tcPr>
            <w:tcW w:w="1505" w:type="dxa"/>
          </w:tcPr>
          <w:p w14:paraId="70F3BFE5"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52159D8A"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33ABEFA8" w14:textId="77777777" w:rsidTr="00FD2F48">
        <w:trPr>
          <w:trHeight w:val="289"/>
        </w:trPr>
        <w:tc>
          <w:tcPr>
            <w:tcW w:w="1552" w:type="dxa"/>
          </w:tcPr>
          <w:p w14:paraId="7D8A5843"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3F68EF83" w14:textId="77777777" w:rsidR="00152084" w:rsidRPr="00D9776E" w:rsidRDefault="00152084" w:rsidP="00FD2F48">
            <w:pPr>
              <w:spacing w:after="0" w:line="259" w:lineRule="auto"/>
              <w:ind w:left="0" w:right="124" w:firstLine="0"/>
              <w:rPr>
                <w:sz w:val="22"/>
              </w:rPr>
            </w:pPr>
            <w:r w:rsidRPr="00D9776E">
              <w:rPr>
                <w:sz w:val="22"/>
              </w:rPr>
              <w:t>Kidney</w:t>
            </w:r>
          </w:p>
        </w:tc>
        <w:tc>
          <w:tcPr>
            <w:tcW w:w="1396" w:type="dxa"/>
          </w:tcPr>
          <w:p w14:paraId="37B94118" w14:textId="77777777" w:rsidR="00152084" w:rsidRPr="00D9776E" w:rsidRDefault="00152084" w:rsidP="00FD2F48">
            <w:pPr>
              <w:spacing w:after="0" w:line="259" w:lineRule="auto"/>
              <w:ind w:left="497" w:firstLine="0"/>
              <w:jc w:val="left"/>
              <w:rPr>
                <w:sz w:val="22"/>
              </w:rPr>
            </w:pPr>
            <w:r w:rsidRPr="00D9776E">
              <w:rPr>
                <w:sz w:val="22"/>
              </w:rPr>
              <w:t>0.27</w:t>
            </w:r>
          </w:p>
        </w:tc>
        <w:tc>
          <w:tcPr>
            <w:tcW w:w="1505" w:type="dxa"/>
          </w:tcPr>
          <w:p w14:paraId="5902FAA7"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6256B6B4"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18DA0D87" w14:textId="77777777" w:rsidTr="00FD2F48">
        <w:trPr>
          <w:trHeight w:val="289"/>
        </w:trPr>
        <w:tc>
          <w:tcPr>
            <w:tcW w:w="1552" w:type="dxa"/>
          </w:tcPr>
          <w:p w14:paraId="6615D8D2"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6F2BD37E" w14:textId="77777777" w:rsidR="00152084" w:rsidRPr="00D9776E" w:rsidRDefault="00152084" w:rsidP="00FD2F48">
            <w:pPr>
              <w:spacing w:after="0" w:line="259" w:lineRule="auto"/>
              <w:ind w:left="0" w:right="124" w:firstLine="0"/>
              <w:rPr>
                <w:sz w:val="22"/>
              </w:rPr>
            </w:pPr>
            <w:r w:rsidRPr="00D9776E">
              <w:rPr>
                <w:sz w:val="22"/>
              </w:rPr>
              <w:t>Liver</w:t>
            </w:r>
          </w:p>
        </w:tc>
        <w:tc>
          <w:tcPr>
            <w:tcW w:w="1396" w:type="dxa"/>
          </w:tcPr>
          <w:p w14:paraId="7F5D757E" w14:textId="77777777" w:rsidR="00152084" w:rsidRPr="00D9776E" w:rsidRDefault="00152084" w:rsidP="00FD2F48">
            <w:pPr>
              <w:spacing w:after="0" w:line="259" w:lineRule="auto"/>
              <w:ind w:left="588" w:firstLine="0"/>
              <w:jc w:val="left"/>
              <w:rPr>
                <w:sz w:val="22"/>
              </w:rPr>
            </w:pPr>
            <w:r w:rsidRPr="00D9776E">
              <w:rPr>
                <w:sz w:val="22"/>
              </w:rPr>
              <w:t>1</w:t>
            </w:r>
          </w:p>
        </w:tc>
        <w:tc>
          <w:tcPr>
            <w:tcW w:w="1505" w:type="dxa"/>
          </w:tcPr>
          <w:p w14:paraId="3F715231" w14:textId="77777777" w:rsidR="00152084" w:rsidRPr="00D9776E" w:rsidRDefault="00152084" w:rsidP="00FD2F48">
            <w:pPr>
              <w:spacing w:after="0" w:line="259" w:lineRule="auto"/>
              <w:ind w:left="0" w:right="163" w:firstLine="0"/>
              <w:jc w:val="center"/>
              <w:rPr>
                <w:sz w:val="22"/>
              </w:rPr>
            </w:pPr>
            <w:r w:rsidRPr="00D9776E">
              <w:rPr>
                <w:sz w:val="22"/>
              </w:rPr>
              <w:t>1</w:t>
            </w:r>
          </w:p>
        </w:tc>
        <w:tc>
          <w:tcPr>
            <w:tcW w:w="1440" w:type="dxa"/>
          </w:tcPr>
          <w:p w14:paraId="796AFF88" w14:textId="77777777" w:rsidR="00152084" w:rsidRPr="00D9776E" w:rsidRDefault="00152084" w:rsidP="00FD2F48">
            <w:pPr>
              <w:spacing w:after="0" w:line="259" w:lineRule="auto"/>
              <w:ind w:left="0" w:right="163" w:firstLine="0"/>
              <w:jc w:val="center"/>
              <w:rPr>
                <w:sz w:val="22"/>
              </w:rPr>
            </w:pPr>
            <w:r>
              <w:rPr>
                <w:sz w:val="22"/>
              </w:rPr>
              <w:t>P</w:t>
            </w:r>
          </w:p>
        </w:tc>
      </w:tr>
      <w:tr w:rsidR="00152084" w:rsidRPr="00C63D58" w14:paraId="52989C2D" w14:textId="77777777" w:rsidTr="00FD2F48">
        <w:trPr>
          <w:trHeight w:val="289"/>
        </w:trPr>
        <w:tc>
          <w:tcPr>
            <w:tcW w:w="1552" w:type="dxa"/>
          </w:tcPr>
          <w:p w14:paraId="0045B71C"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0D8E5018" w14:textId="77777777" w:rsidR="00152084" w:rsidRPr="00D9776E" w:rsidRDefault="00152084" w:rsidP="00FD2F48">
            <w:pPr>
              <w:spacing w:after="0" w:line="259" w:lineRule="auto"/>
              <w:ind w:left="0" w:right="124" w:firstLine="0"/>
              <w:rPr>
                <w:sz w:val="22"/>
              </w:rPr>
            </w:pPr>
            <w:r w:rsidRPr="00D9776E">
              <w:rPr>
                <w:sz w:val="22"/>
              </w:rPr>
              <w:t>Mortality</w:t>
            </w:r>
          </w:p>
        </w:tc>
        <w:tc>
          <w:tcPr>
            <w:tcW w:w="1396" w:type="dxa"/>
          </w:tcPr>
          <w:p w14:paraId="27A34E90" w14:textId="77777777" w:rsidR="00152084" w:rsidRPr="00D9776E" w:rsidRDefault="00152084" w:rsidP="00FD2F48">
            <w:pPr>
              <w:spacing w:after="0" w:line="259" w:lineRule="auto"/>
              <w:ind w:left="497" w:firstLine="0"/>
              <w:jc w:val="left"/>
              <w:rPr>
                <w:sz w:val="22"/>
              </w:rPr>
            </w:pPr>
            <w:r w:rsidRPr="00D9776E">
              <w:rPr>
                <w:sz w:val="22"/>
              </w:rPr>
              <w:t>0.27</w:t>
            </w:r>
          </w:p>
        </w:tc>
        <w:tc>
          <w:tcPr>
            <w:tcW w:w="1505" w:type="dxa"/>
          </w:tcPr>
          <w:p w14:paraId="3F09A1BE"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6F8EC140"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01C1F871" w14:textId="77777777" w:rsidTr="00FD2F48">
        <w:trPr>
          <w:trHeight w:val="289"/>
        </w:trPr>
        <w:tc>
          <w:tcPr>
            <w:tcW w:w="1552" w:type="dxa"/>
          </w:tcPr>
          <w:p w14:paraId="43AC41CA"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4264BB3F" w14:textId="77777777" w:rsidR="00152084" w:rsidRPr="00D9776E" w:rsidRDefault="00152084" w:rsidP="00FD2F48">
            <w:pPr>
              <w:spacing w:after="0" w:line="259" w:lineRule="auto"/>
              <w:ind w:left="0" w:right="124" w:firstLine="0"/>
              <w:rPr>
                <w:sz w:val="22"/>
              </w:rPr>
            </w:pPr>
            <w:r w:rsidRPr="00D9776E">
              <w:rPr>
                <w:sz w:val="22"/>
              </w:rPr>
              <w:t>Pancreas</w:t>
            </w:r>
          </w:p>
        </w:tc>
        <w:tc>
          <w:tcPr>
            <w:tcW w:w="1396" w:type="dxa"/>
          </w:tcPr>
          <w:p w14:paraId="2D704A10" w14:textId="77777777" w:rsidR="00152084" w:rsidRPr="00D9776E" w:rsidRDefault="00152084" w:rsidP="00FD2F48">
            <w:pPr>
              <w:spacing w:after="0" w:line="259" w:lineRule="auto"/>
              <w:ind w:left="497" w:firstLine="0"/>
              <w:jc w:val="left"/>
              <w:rPr>
                <w:sz w:val="22"/>
              </w:rPr>
            </w:pPr>
            <w:r w:rsidRPr="00D9776E">
              <w:rPr>
                <w:sz w:val="22"/>
              </w:rPr>
              <w:t>0.27</w:t>
            </w:r>
          </w:p>
        </w:tc>
        <w:tc>
          <w:tcPr>
            <w:tcW w:w="1505" w:type="dxa"/>
          </w:tcPr>
          <w:p w14:paraId="47D60A0D"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794C5E13"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21F4AA3F" w14:textId="77777777" w:rsidTr="00FD2F48">
        <w:trPr>
          <w:trHeight w:val="289"/>
        </w:trPr>
        <w:tc>
          <w:tcPr>
            <w:tcW w:w="1552" w:type="dxa"/>
          </w:tcPr>
          <w:p w14:paraId="0964AC25"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762CB78B" w14:textId="77777777" w:rsidR="00152084" w:rsidRPr="00D9776E" w:rsidRDefault="00152084" w:rsidP="00FD2F48">
            <w:pPr>
              <w:spacing w:after="0" w:line="259" w:lineRule="auto"/>
              <w:ind w:left="0" w:right="124" w:firstLine="0"/>
              <w:rPr>
                <w:sz w:val="22"/>
              </w:rPr>
            </w:pPr>
            <w:r w:rsidRPr="00D9776E">
              <w:rPr>
                <w:sz w:val="22"/>
              </w:rPr>
              <w:t>Prostate</w:t>
            </w:r>
          </w:p>
        </w:tc>
        <w:tc>
          <w:tcPr>
            <w:tcW w:w="1396" w:type="dxa"/>
          </w:tcPr>
          <w:p w14:paraId="2C8A57DC" w14:textId="77777777" w:rsidR="00152084" w:rsidRPr="00D9776E" w:rsidRDefault="00152084" w:rsidP="00FD2F48">
            <w:pPr>
              <w:spacing w:after="0" w:line="259" w:lineRule="auto"/>
              <w:ind w:left="588" w:firstLine="0"/>
              <w:jc w:val="left"/>
              <w:rPr>
                <w:sz w:val="22"/>
              </w:rPr>
            </w:pPr>
            <w:r w:rsidRPr="00D9776E">
              <w:rPr>
                <w:sz w:val="22"/>
              </w:rPr>
              <w:t>0</w:t>
            </w:r>
          </w:p>
        </w:tc>
        <w:tc>
          <w:tcPr>
            <w:tcW w:w="1505" w:type="dxa"/>
          </w:tcPr>
          <w:p w14:paraId="52594DBD"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47083C0D"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329C12C3" w14:textId="77777777" w:rsidTr="00FD2F48">
        <w:trPr>
          <w:trHeight w:val="289"/>
        </w:trPr>
        <w:tc>
          <w:tcPr>
            <w:tcW w:w="1552" w:type="dxa"/>
          </w:tcPr>
          <w:p w14:paraId="4233FF77"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5FDC4422" w14:textId="77777777" w:rsidR="00152084" w:rsidRPr="00D9776E" w:rsidRDefault="00152084" w:rsidP="00FD2F48">
            <w:pPr>
              <w:spacing w:after="0" w:line="259" w:lineRule="auto"/>
              <w:ind w:left="0" w:right="124" w:firstLine="0"/>
              <w:rPr>
                <w:sz w:val="22"/>
              </w:rPr>
            </w:pPr>
            <w:r w:rsidRPr="00D9776E">
              <w:rPr>
                <w:sz w:val="22"/>
              </w:rPr>
              <w:t>Skin</w:t>
            </w:r>
          </w:p>
        </w:tc>
        <w:tc>
          <w:tcPr>
            <w:tcW w:w="1396" w:type="dxa"/>
          </w:tcPr>
          <w:p w14:paraId="202EA645" w14:textId="77777777" w:rsidR="00152084" w:rsidRPr="00D9776E" w:rsidRDefault="00152084" w:rsidP="00FD2F48">
            <w:pPr>
              <w:spacing w:after="0" w:line="259" w:lineRule="auto"/>
              <w:ind w:left="497" w:firstLine="0"/>
              <w:jc w:val="left"/>
              <w:rPr>
                <w:sz w:val="22"/>
              </w:rPr>
            </w:pPr>
            <w:r w:rsidRPr="00D9776E">
              <w:rPr>
                <w:sz w:val="22"/>
              </w:rPr>
              <w:t>0.27</w:t>
            </w:r>
          </w:p>
        </w:tc>
        <w:tc>
          <w:tcPr>
            <w:tcW w:w="1505" w:type="dxa"/>
          </w:tcPr>
          <w:p w14:paraId="38AD5758"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6CFCA03C"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35AFA1FC" w14:textId="77777777" w:rsidTr="00FD2F48">
        <w:trPr>
          <w:trHeight w:val="289"/>
        </w:trPr>
        <w:tc>
          <w:tcPr>
            <w:tcW w:w="1552" w:type="dxa"/>
          </w:tcPr>
          <w:p w14:paraId="28888B26"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194EEF26" w14:textId="77777777" w:rsidR="00152084" w:rsidRPr="00D9776E" w:rsidRDefault="00152084" w:rsidP="00FD2F48">
            <w:pPr>
              <w:spacing w:after="0" w:line="259" w:lineRule="auto"/>
              <w:ind w:left="0" w:right="124" w:firstLine="0"/>
              <w:rPr>
                <w:sz w:val="22"/>
              </w:rPr>
            </w:pPr>
            <w:r w:rsidRPr="00D9776E">
              <w:rPr>
                <w:sz w:val="22"/>
              </w:rPr>
              <w:t>Spleen</w:t>
            </w:r>
          </w:p>
        </w:tc>
        <w:tc>
          <w:tcPr>
            <w:tcW w:w="1396" w:type="dxa"/>
          </w:tcPr>
          <w:p w14:paraId="04393D14" w14:textId="77777777" w:rsidR="00152084" w:rsidRPr="00D9776E" w:rsidRDefault="00152084" w:rsidP="00FD2F48">
            <w:pPr>
              <w:spacing w:after="0" w:line="259" w:lineRule="auto"/>
              <w:ind w:left="588" w:firstLine="0"/>
              <w:jc w:val="left"/>
              <w:rPr>
                <w:sz w:val="22"/>
              </w:rPr>
            </w:pPr>
            <w:r w:rsidRPr="00D9776E">
              <w:rPr>
                <w:sz w:val="22"/>
              </w:rPr>
              <w:t>0</w:t>
            </w:r>
          </w:p>
        </w:tc>
        <w:tc>
          <w:tcPr>
            <w:tcW w:w="1505" w:type="dxa"/>
          </w:tcPr>
          <w:p w14:paraId="22E8EB8E"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5CA15E68"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45CDF805" w14:textId="77777777" w:rsidTr="00FD2F48">
        <w:trPr>
          <w:trHeight w:val="289"/>
        </w:trPr>
        <w:tc>
          <w:tcPr>
            <w:tcW w:w="1552" w:type="dxa"/>
          </w:tcPr>
          <w:p w14:paraId="2DE61119" w14:textId="77777777" w:rsidR="00152084" w:rsidRPr="00D9776E" w:rsidRDefault="00152084" w:rsidP="00FD2F48">
            <w:pPr>
              <w:spacing w:after="0" w:line="259" w:lineRule="auto"/>
              <w:ind w:left="0" w:right="124" w:firstLine="0"/>
              <w:rPr>
                <w:sz w:val="22"/>
              </w:rPr>
            </w:pPr>
            <w:r w:rsidRPr="000E7307">
              <w:rPr>
                <w:sz w:val="22"/>
              </w:rPr>
              <w:t>Chronic</w:t>
            </w:r>
          </w:p>
        </w:tc>
        <w:tc>
          <w:tcPr>
            <w:tcW w:w="1810" w:type="dxa"/>
          </w:tcPr>
          <w:p w14:paraId="6E2AA9AC" w14:textId="77777777" w:rsidR="00152084" w:rsidRPr="00D9776E" w:rsidRDefault="00152084" w:rsidP="00FD2F48">
            <w:pPr>
              <w:spacing w:after="0" w:line="259" w:lineRule="auto"/>
              <w:ind w:left="0" w:right="124" w:firstLine="0"/>
              <w:rPr>
                <w:sz w:val="22"/>
              </w:rPr>
            </w:pPr>
            <w:r w:rsidRPr="00D9776E">
              <w:rPr>
                <w:sz w:val="22"/>
              </w:rPr>
              <w:t>Tissue NOS</w:t>
            </w:r>
          </w:p>
        </w:tc>
        <w:tc>
          <w:tcPr>
            <w:tcW w:w="1396" w:type="dxa"/>
          </w:tcPr>
          <w:p w14:paraId="75BC1129" w14:textId="77777777" w:rsidR="00152084" w:rsidRPr="00D9776E" w:rsidRDefault="00152084" w:rsidP="00FD2F48">
            <w:pPr>
              <w:spacing w:after="0" w:line="259" w:lineRule="auto"/>
              <w:ind w:left="588" w:firstLine="0"/>
              <w:jc w:val="left"/>
              <w:rPr>
                <w:sz w:val="22"/>
              </w:rPr>
            </w:pPr>
            <w:r w:rsidRPr="00D9776E">
              <w:rPr>
                <w:sz w:val="22"/>
              </w:rPr>
              <w:t>0</w:t>
            </w:r>
          </w:p>
        </w:tc>
        <w:tc>
          <w:tcPr>
            <w:tcW w:w="1505" w:type="dxa"/>
          </w:tcPr>
          <w:p w14:paraId="4AEB3E77"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3DC83CB6"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06FBFC0B" w14:textId="77777777" w:rsidTr="00FD2F48">
        <w:trPr>
          <w:trHeight w:val="295"/>
        </w:trPr>
        <w:tc>
          <w:tcPr>
            <w:tcW w:w="1552" w:type="dxa"/>
          </w:tcPr>
          <w:p w14:paraId="09B0B2DC" w14:textId="77777777" w:rsidR="00152084" w:rsidRPr="00D9776E" w:rsidRDefault="00152084" w:rsidP="00FD2F48">
            <w:pPr>
              <w:spacing w:after="0" w:line="259" w:lineRule="auto"/>
              <w:ind w:left="0" w:firstLine="0"/>
              <w:jc w:val="left"/>
              <w:rPr>
                <w:sz w:val="22"/>
              </w:rPr>
            </w:pPr>
            <w:r w:rsidRPr="000E7307">
              <w:rPr>
                <w:sz w:val="22"/>
              </w:rPr>
              <w:t>Chronic</w:t>
            </w:r>
          </w:p>
        </w:tc>
        <w:tc>
          <w:tcPr>
            <w:tcW w:w="1810" w:type="dxa"/>
          </w:tcPr>
          <w:p w14:paraId="5ACA49A2" w14:textId="77777777" w:rsidR="00152084" w:rsidRPr="00D9776E" w:rsidRDefault="00152084" w:rsidP="00FD2F48">
            <w:pPr>
              <w:spacing w:after="0" w:line="259" w:lineRule="auto"/>
              <w:ind w:left="0" w:firstLine="0"/>
              <w:jc w:val="left"/>
              <w:rPr>
                <w:sz w:val="22"/>
              </w:rPr>
            </w:pPr>
            <w:r w:rsidRPr="00D9776E">
              <w:rPr>
                <w:sz w:val="22"/>
              </w:rPr>
              <w:t>Urinary Bladder</w:t>
            </w:r>
          </w:p>
        </w:tc>
        <w:tc>
          <w:tcPr>
            <w:tcW w:w="1396" w:type="dxa"/>
          </w:tcPr>
          <w:p w14:paraId="1D77B008" w14:textId="77777777" w:rsidR="00152084" w:rsidRPr="00D9776E" w:rsidRDefault="00152084" w:rsidP="00FD2F48">
            <w:pPr>
              <w:spacing w:after="0" w:line="259" w:lineRule="auto"/>
              <w:ind w:left="588" w:firstLine="0"/>
              <w:jc w:val="left"/>
              <w:rPr>
                <w:sz w:val="22"/>
              </w:rPr>
            </w:pPr>
            <w:r w:rsidRPr="00D9776E">
              <w:rPr>
                <w:sz w:val="22"/>
              </w:rPr>
              <w:t>0</w:t>
            </w:r>
          </w:p>
        </w:tc>
        <w:tc>
          <w:tcPr>
            <w:tcW w:w="1505" w:type="dxa"/>
          </w:tcPr>
          <w:p w14:paraId="13A8F721" w14:textId="77777777" w:rsidR="00152084" w:rsidRPr="00D9776E" w:rsidRDefault="00152084" w:rsidP="00FD2F48">
            <w:pPr>
              <w:spacing w:after="0" w:line="259" w:lineRule="auto"/>
              <w:ind w:left="0" w:right="164" w:firstLine="0"/>
              <w:jc w:val="center"/>
              <w:rPr>
                <w:sz w:val="22"/>
              </w:rPr>
            </w:pPr>
            <w:r w:rsidRPr="00D9776E">
              <w:rPr>
                <w:sz w:val="22"/>
              </w:rPr>
              <w:t>0</w:t>
            </w:r>
          </w:p>
        </w:tc>
        <w:tc>
          <w:tcPr>
            <w:tcW w:w="1440" w:type="dxa"/>
          </w:tcPr>
          <w:p w14:paraId="541D66C2" w14:textId="77777777" w:rsidR="00152084" w:rsidRPr="00D9776E" w:rsidRDefault="00152084" w:rsidP="00FD2F48">
            <w:pPr>
              <w:spacing w:after="0" w:line="259" w:lineRule="auto"/>
              <w:ind w:left="0" w:right="164" w:firstLine="0"/>
              <w:jc w:val="center"/>
              <w:rPr>
                <w:sz w:val="22"/>
              </w:rPr>
            </w:pPr>
            <w:r>
              <w:rPr>
                <w:sz w:val="22"/>
              </w:rPr>
              <w:t>N</w:t>
            </w:r>
          </w:p>
        </w:tc>
      </w:tr>
      <w:tr w:rsidR="00152084" w:rsidRPr="00C63D58" w14:paraId="3CC28DB5" w14:textId="77777777" w:rsidTr="00FD2F48">
        <w:trPr>
          <w:trHeight w:val="295"/>
        </w:trPr>
        <w:tc>
          <w:tcPr>
            <w:tcW w:w="1552" w:type="dxa"/>
          </w:tcPr>
          <w:p w14:paraId="0C00E420" w14:textId="77777777" w:rsidR="00152084" w:rsidRPr="00D9776E" w:rsidRDefault="00152084" w:rsidP="00FD2F48">
            <w:pPr>
              <w:spacing w:after="0" w:line="259" w:lineRule="auto"/>
              <w:ind w:left="0" w:firstLine="0"/>
              <w:jc w:val="left"/>
              <w:rPr>
                <w:sz w:val="22"/>
              </w:rPr>
            </w:pPr>
            <w:r>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193C66F6" w14:textId="77777777" w:rsidR="00152084" w:rsidRPr="00D9776E" w:rsidRDefault="00152084" w:rsidP="00FD2F48">
            <w:pPr>
              <w:spacing w:after="0" w:line="259" w:lineRule="auto"/>
              <w:ind w:left="0" w:firstLine="0"/>
              <w:jc w:val="left"/>
              <w:rPr>
                <w:sz w:val="22"/>
              </w:rPr>
            </w:pPr>
            <w:r>
              <w:rPr>
                <w:sz w:val="22"/>
              </w:rPr>
              <w:t>Body Weight</w:t>
            </w:r>
          </w:p>
        </w:tc>
        <w:tc>
          <w:tcPr>
            <w:tcW w:w="1396" w:type="dxa"/>
            <w:tcBorders>
              <w:top w:val="single" w:sz="4" w:space="0" w:color="auto"/>
              <w:left w:val="single" w:sz="4" w:space="0" w:color="auto"/>
              <w:bottom w:val="single" w:sz="4" w:space="0" w:color="auto"/>
              <w:right w:val="single" w:sz="4" w:space="0" w:color="auto"/>
            </w:tcBorders>
          </w:tcPr>
          <w:p w14:paraId="3D469BD9" w14:textId="77777777" w:rsidR="00152084" w:rsidRPr="00D9776E" w:rsidRDefault="00152084" w:rsidP="00FD2F48">
            <w:pPr>
              <w:spacing w:after="0" w:line="259" w:lineRule="auto"/>
              <w:ind w:left="588" w:firstLine="0"/>
              <w:jc w:val="left"/>
              <w:rPr>
                <w:sz w:val="22"/>
              </w:rPr>
            </w:pPr>
            <w:r>
              <w:rPr>
                <w:sz w:val="22"/>
              </w:rPr>
              <w:t>1.00</w:t>
            </w:r>
          </w:p>
        </w:tc>
        <w:tc>
          <w:tcPr>
            <w:tcW w:w="1505" w:type="dxa"/>
          </w:tcPr>
          <w:p w14:paraId="58D59B50" w14:textId="77777777" w:rsidR="00152084" w:rsidRPr="00D9776E" w:rsidRDefault="00152084" w:rsidP="00FD2F48">
            <w:pPr>
              <w:spacing w:after="0" w:line="259" w:lineRule="auto"/>
              <w:ind w:left="0" w:right="164" w:firstLine="0"/>
              <w:jc w:val="center"/>
              <w:rPr>
                <w:sz w:val="22"/>
              </w:rPr>
            </w:pPr>
            <w:r>
              <w:rPr>
                <w:sz w:val="22"/>
              </w:rPr>
              <w:t>1.00</w:t>
            </w:r>
          </w:p>
        </w:tc>
        <w:tc>
          <w:tcPr>
            <w:tcW w:w="1440" w:type="dxa"/>
          </w:tcPr>
          <w:p w14:paraId="15B430D8" w14:textId="77777777" w:rsidR="00152084" w:rsidRDefault="00152084" w:rsidP="00FD2F48">
            <w:pPr>
              <w:spacing w:after="0" w:line="259" w:lineRule="auto"/>
              <w:ind w:left="0" w:right="164" w:firstLine="0"/>
              <w:jc w:val="center"/>
              <w:rPr>
                <w:sz w:val="22"/>
              </w:rPr>
            </w:pPr>
            <w:r>
              <w:rPr>
                <w:sz w:val="22"/>
              </w:rPr>
              <w:t>P</w:t>
            </w:r>
          </w:p>
        </w:tc>
      </w:tr>
      <w:tr w:rsidR="00152084" w:rsidRPr="00C63D58" w14:paraId="69237AF6" w14:textId="77777777" w:rsidTr="00FD2F48">
        <w:trPr>
          <w:trHeight w:val="295"/>
        </w:trPr>
        <w:tc>
          <w:tcPr>
            <w:tcW w:w="1552" w:type="dxa"/>
          </w:tcPr>
          <w:p w14:paraId="0EC33E49"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73392EB7" w14:textId="77777777" w:rsidR="00152084" w:rsidRPr="00D9776E" w:rsidRDefault="00152084" w:rsidP="00FD2F48">
            <w:pPr>
              <w:spacing w:after="0" w:line="259" w:lineRule="auto"/>
              <w:ind w:left="0" w:firstLine="0"/>
              <w:jc w:val="left"/>
              <w:rPr>
                <w:sz w:val="22"/>
              </w:rPr>
            </w:pPr>
            <w:r>
              <w:rPr>
                <w:sz w:val="22"/>
              </w:rPr>
              <w:t>Bone</w:t>
            </w:r>
          </w:p>
        </w:tc>
        <w:tc>
          <w:tcPr>
            <w:tcW w:w="1396" w:type="dxa"/>
            <w:tcBorders>
              <w:top w:val="single" w:sz="4" w:space="0" w:color="auto"/>
              <w:left w:val="single" w:sz="4" w:space="0" w:color="auto"/>
              <w:bottom w:val="single" w:sz="4" w:space="0" w:color="auto"/>
              <w:right w:val="single" w:sz="4" w:space="0" w:color="auto"/>
            </w:tcBorders>
          </w:tcPr>
          <w:p w14:paraId="73C20528" w14:textId="77777777" w:rsidR="00152084" w:rsidRPr="00D9776E" w:rsidRDefault="00152084" w:rsidP="00FD2F48">
            <w:pPr>
              <w:spacing w:after="0" w:line="259" w:lineRule="auto"/>
              <w:ind w:left="588" w:firstLine="0"/>
              <w:jc w:val="left"/>
              <w:rPr>
                <w:sz w:val="22"/>
              </w:rPr>
            </w:pPr>
            <w:r>
              <w:rPr>
                <w:sz w:val="22"/>
              </w:rPr>
              <w:t>0.27</w:t>
            </w:r>
          </w:p>
        </w:tc>
        <w:tc>
          <w:tcPr>
            <w:tcW w:w="1505" w:type="dxa"/>
          </w:tcPr>
          <w:p w14:paraId="754CD846" w14:textId="77777777" w:rsidR="00152084" w:rsidRPr="00D9776E" w:rsidRDefault="00152084" w:rsidP="00FD2F48">
            <w:pPr>
              <w:spacing w:after="0" w:line="259" w:lineRule="auto"/>
              <w:ind w:left="0" w:right="164" w:firstLine="0"/>
              <w:jc w:val="center"/>
              <w:rPr>
                <w:sz w:val="22"/>
              </w:rPr>
            </w:pPr>
            <w:r>
              <w:rPr>
                <w:sz w:val="22"/>
              </w:rPr>
              <w:t>0.35</w:t>
            </w:r>
          </w:p>
        </w:tc>
        <w:tc>
          <w:tcPr>
            <w:tcW w:w="1440" w:type="dxa"/>
          </w:tcPr>
          <w:p w14:paraId="2011E24E"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1E7ECBB1" w14:textId="77777777" w:rsidTr="00FD2F48">
        <w:trPr>
          <w:trHeight w:val="295"/>
        </w:trPr>
        <w:tc>
          <w:tcPr>
            <w:tcW w:w="1552" w:type="dxa"/>
          </w:tcPr>
          <w:p w14:paraId="11312B27"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26512D58" w14:textId="77777777" w:rsidR="00152084" w:rsidRPr="00D9776E" w:rsidRDefault="00152084" w:rsidP="00FD2F48">
            <w:pPr>
              <w:spacing w:after="0" w:line="259" w:lineRule="auto"/>
              <w:ind w:left="0" w:firstLine="0"/>
              <w:jc w:val="left"/>
              <w:rPr>
                <w:sz w:val="22"/>
              </w:rPr>
            </w:pPr>
            <w:r>
              <w:rPr>
                <w:sz w:val="22"/>
              </w:rPr>
              <w:t>Clinical Signs</w:t>
            </w:r>
          </w:p>
        </w:tc>
        <w:tc>
          <w:tcPr>
            <w:tcW w:w="1396" w:type="dxa"/>
            <w:tcBorders>
              <w:top w:val="single" w:sz="4" w:space="0" w:color="auto"/>
              <w:left w:val="single" w:sz="4" w:space="0" w:color="auto"/>
              <w:bottom w:val="single" w:sz="4" w:space="0" w:color="auto"/>
              <w:right w:val="single" w:sz="4" w:space="0" w:color="auto"/>
            </w:tcBorders>
          </w:tcPr>
          <w:p w14:paraId="134548F6" w14:textId="77777777" w:rsidR="00152084" w:rsidRPr="00D9776E" w:rsidRDefault="00152084" w:rsidP="00FD2F48">
            <w:pPr>
              <w:spacing w:after="0" w:line="259" w:lineRule="auto"/>
              <w:ind w:left="588" w:firstLine="0"/>
              <w:jc w:val="left"/>
              <w:rPr>
                <w:sz w:val="22"/>
              </w:rPr>
            </w:pPr>
            <w:r>
              <w:rPr>
                <w:sz w:val="22"/>
              </w:rPr>
              <w:t>0.00</w:t>
            </w:r>
          </w:p>
        </w:tc>
        <w:tc>
          <w:tcPr>
            <w:tcW w:w="1505" w:type="dxa"/>
          </w:tcPr>
          <w:p w14:paraId="640CBD7D" w14:textId="77777777" w:rsidR="00152084" w:rsidRPr="00D9776E" w:rsidRDefault="00152084" w:rsidP="00FD2F48">
            <w:pPr>
              <w:spacing w:after="0" w:line="259" w:lineRule="auto"/>
              <w:ind w:left="0" w:right="164" w:firstLine="0"/>
              <w:jc w:val="center"/>
              <w:rPr>
                <w:sz w:val="22"/>
              </w:rPr>
            </w:pPr>
            <w:r>
              <w:rPr>
                <w:sz w:val="22"/>
              </w:rPr>
              <w:t>0.00</w:t>
            </w:r>
          </w:p>
        </w:tc>
        <w:tc>
          <w:tcPr>
            <w:tcW w:w="1440" w:type="dxa"/>
          </w:tcPr>
          <w:p w14:paraId="57CE401F"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4FAE3501" w14:textId="77777777" w:rsidTr="00FD2F48">
        <w:trPr>
          <w:trHeight w:val="295"/>
        </w:trPr>
        <w:tc>
          <w:tcPr>
            <w:tcW w:w="1552" w:type="dxa"/>
          </w:tcPr>
          <w:p w14:paraId="01590465"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4F0A47EB" w14:textId="77777777" w:rsidR="00152084" w:rsidRPr="00D9776E" w:rsidRDefault="00152084" w:rsidP="00FD2F48">
            <w:pPr>
              <w:spacing w:after="0" w:line="259" w:lineRule="auto"/>
              <w:ind w:left="0" w:firstLine="0"/>
              <w:jc w:val="left"/>
              <w:rPr>
                <w:sz w:val="22"/>
              </w:rPr>
            </w:pPr>
            <w:r>
              <w:rPr>
                <w:sz w:val="22"/>
              </w:rPr>
              <w:t>Eye</w:t>
            </w:r>
          </w:p>
        </w:tc>
        <w:tc>
          <w:tcPr>
            <w:tcW w:w="1396" w:type="dxa"/>
            <w:tcBorders>
              <w:top w:val="single" w:sz="4" w:space="0" w:color="auto"/>
              <w:left w:val="single" w:sz="4" w:space="0" w:color="auto"/>
              <w:bottom w:val="single" w:sz="4" w:space="0" w:color="auto"/>
              <w:right w:val="single" w:sz="4" w:space="0" w:color="auto"/>
            </w:tcBorders>
          </w:tcPr>
          <w:p w14:paraId="5875E92C" w14:textId="77777777" w:rsidR="00152084" w:rsidRPr="00D9776E" w:rsidRDefault="00152084" w:rsidP="00FD2F48">
            <w:pPr>
              <w:spacing w:after="0" w:line="259" w:lineRule="auto"/>
              <w:ind w:left="588" w:firstLine="0"/>
              <w:jc w:val="left"/>
              <w:rPr>
                <w:sz w:val="22"/>
              </w:rPr>
            </w:pPr>
            <w:r>
              <w:rPr>
                <w:sz w:val="22"/>
              </w:rPr>
              <w:t>0.17</w:t>
            </w:r>
          </w:p>
        </w:tc>
        <w:tc>
          <w:tcPr>
            <w:tcW w:w="1505" w:type="dxa"/>
          </w:tcPr>
          <w:p w14:paraId="3E7F2A61" w14:textId="77777777" w:rsidR="00152084" w:rsidRPr="00D9776E" w:rsidRDefault="00152084" w:rsidP="00FD2F48">
            <w:pPr>
              <w:spacing w:after="0" w:line="259" w:lineRule="auto"/>
              <w:ind w:left="0" w:right="164" w:firstLine="0"/>
              <w:jc w:val="center"/>
              <w:rPr>
                <w:sz w:val="22"/>
              </w:rPr>
            </w:pPr>
            <w:r>
              <w:rPr>
                <w:sz w:val="22"/>
              </w:rPr>
              <w:t>0.21</w:t>
            </w:r>
          </w:p>
        </w:tc>
        <w:tc>
          <w:tcPr>
            <w:tcW w:w="1440" w:type="dxa"/>
          </w:tcPr>
          <w:p w14:paraId="2F89AC92"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4A513019" w14:textId="77777777" w:rsidTr="00FD2F48">
        <w:trPr>
          <w:trHeight w:val="295"/>
        </w:trPr>
        <w:tc>
          <w:tcPr>
            <w:tcW w:w="1552" w:type="dxa"/>
          </w:tcPr>
          <w:p w14:paraId="69344AA4"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16206945" w14:textId="77777777" w:rsidR="00152084" w:rsidRPr="00D9776E" w:rsidRDefault="00152084" w:rsidP="00FD2F48">
            <w:pPr>
              <w:spacing w:after="0" w:line="259" w:lineRule="auto"/>
              <w:ind w:left="0" w:firstLine="0"/>
              <w:jc w:val="left"/>
              <w:rPr>
                <w:sz w:val="22"/>
              </w:rPr>
            </w:pPr>
            <w:r>
              <w:rPr>
                <w:sz w:val="22"/>
              </w:rPr>
              <w:t>Heart</w:t>
            </w:r>
          </w:p>
        </w:tc>
        <w:tc>
          <w:tcPr>
            <w:tcW w:w="1396" w:type="dxa"/>
            <w:tcBorders>
              <w:top w:val="single" w:sz="4" w:space="0" w:color="auto"/>
              <w:left w:val="single" w:sz="4" w:space="0" w:color="auto"/>
              <w:bottom w:val="single" w:sz="4" w:space="0" w:color="auto"/>
              <w:right w:val="single" w:sz="4" w:space="0" w:color="auto"/>
            </w:tcBorders>
          </w:tcPr>
          <w:p w14:paraId="747340EC" w14:textId="77777777" w:rsidR="00152084" w:rsidRPr="00D9776E" w:rsidRDefault="00152084" w:rsidP="00FD2F48">
            <w:pPr>
              <w:spacing w:after="0" w:line="259" w:lineRule="auto"/>
              <w:ind w:left="588" w:firstLine="0"/>
              <w:jc w:val="left"/>
              <w:rPr>
                <w:sz w:val="22"/>
              </w:rPr>
            </w:pPr>
            <w:r>
              <w:rPr>
                <w:sz w:val="22"/>
              </w:rPr>
              <w:t>0.00</w:t>
            </w:r>
          </w:p>
        </w:tc>
        <w:tc>
          <w:tcPr>
            <w:tcW w:w="1505" w:type="dxa"/>
          </w:tcPr>
          <w:p w14:paraId="048E9B2B" w14:textId="77777777" w:rsidR="00152084" w:rsidRPr="00D9776E" w:rsidRDefault="00152084" w:rsidP="00FD2F48">
            <w:pPr>
              <w:spacing w:after="0" w:line="259" w:lineRule="auto"/>
              <w:ind w:left="0" w:right="164" w:firstLine="0"/>
              <w:jc w:val="center"/>
              <w:rPr>
                <w:sz w:val="22"/>
              </w:rPr>
            </w:pPr>
            <w:r>
              <w:rPr>
                <w:sz w:val="22"/>
              </w:rPr>
              <w:t>0.00</w:t>
            </w:r>
          </w:p>
        </w:tc>
        <w:tc>
          <w:tcPr>
            <w:tcW w:w="1440" w:type="dxa"/>
          </w:tcPr>
          <w:p w14:paraId="6DE376CB"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3E5FB9CC" w14:textId="77777777" w:rsidTr="00FD2F48">
        <w:trPr>
          <w:trHeight w:val="295"/>
        </w:trPr>
        <w:tc>
          <w:tcPr>
            <w:tcW w:w="1552" w:type="dxa"/>
          </w:tcPr>
          <w:p w14:paraId="27AF0DB8"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01AE0F22" w14:textId="77777777" w:rsidR="00152084" w:rsidRPr="00D9776E" w:rsidRDefault="00152084" w:rsidP="00FD2F48">
            <w:pPr>
              <w:spacing w:after="0" w:line="259" w:lineRule="auto"/>
              <w:ind w:left="0" w:firstLine="0"/>
              <w:jc w:val="left"/>
              <w:rPr>
                <w:sz w:val="22"/>
              </w:rPr>
            </w:pPr>
            <w:r>
              <w:rPr>
                <w:sz w:val="22"/>
              </w:rPr>
              <w:t>Kidney</w:t>
            </w:r>
          </w:p>
        </w:tc>
        <w:tc>
          <w:tcPr>
            <w:tcW w:w="1396" w:type="dxa"/>
            <w:tcBorders>
              <w:top w:val="single" w:sz="4" w:space="0" w:color="auto"/>
              <w:left w:val="single" w:sz="4" w:space="0" w:color="auto"/>
              <w:bottom w:val="single" w:sz="4" w:space="0" w:color="auto"/>
              <w:right w:val="single" w:sz="4" w:space="0" w:color="auto"/>
            </w:tcBorders>
          </w:tcPr>
          <w:p w14:paraId="0D87432D" w14:textId="77777777" w:rsidR="00152084" w:rsidRPr="00D9776E" w:rsidRDefault="00152084" w:rsidP="00FD2F48">
            <w:pPr>
              <w:spacing w:after="0" w:line="259" w:lineRule="auto"/>
              <w:ind w:left="588" w:firstLine="0"/>
              <w:jc w:val="left"/>
              <w:rPr>
                <w:sz w:val="22"/>
              </w:rPr>
            </w:pPr>
            <w:r>
              <w:rPr>
                <w:sz w:val="22"/>
              </w:rPr>
              <w:t>0.10</w:t>
            </w:r>
          </w:p>
        </w:tc>
        <w:tc>
          <w:tcPr>
            <w:tcW w:w="1505" w:type="dxa"/>
          </w:tcPr>
          <w:p w14:paraId="1928D531" w14:textId="77777777" w:rsidR="00152084" w:rsidRPr="00D9776E" w:rsidRDefault="00152084" w:rsidP="00FD2F48">
            <w:pPr>
              <w:spacing w:after="0" w:line="259" w:lineRule="auto"/>
              <w:ind w:left="0" w:right="164" w:firstLine="0"/>
              <w:jc w:val="center"/>
              <w:rPr>
                <w:sz w:val="22"/>
              </w:rPr>
            </w:pPr>
            <w:r>
              <w:rPr>
                <w:sz w:val="22"/>
              </w:rPr>
              <w:t>0.00</w:t>
            </w:r>
          </w:p>
        </w:tc>
        <w:tc>
          <w:tcPr>
            <w:tcW w:w="1440" w:type="dxa"/>
          </w:tcPr>
          <w:p w14:paraId="4E8779FD"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4376E55C" w14:textId="77777777" w:rsidTr="00FD2F48">
        <w:trPr>
          <w:trHeight w:val="295"/>
        </w:trPr>
        <w:tc>
          <w:tcPr>
            <w:tcW w:w="1552" w:type="dxa"/>
          </w:tcPr>
          <w:p w14:paraId="7967AD9C"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197C2619" w14:textId="77777777" w:rsidR="00152084" w:rsidRPr="00D9776E" w:rsidRDefault="00152084" w:rsidP="00FD2F48">
            <w:pPr>
              <w:spacing w:after="0" w:line="259" w:lineRule="auto"/>
              <w:ind w:left="0" w:firstLine="0"/>
              <w:jc w:val="left"/>
              <w:rPr>
                <w:sz w:val="22"/>
              </w:rPr>
            </w:pPr>
            <w:r>
              <w:rPr>
                <w:sz w:val="22"/>
              </w:rPr>
              <w:t>Liver</w:t>
            </w:r>
          </w:p>
        </w:tc>
        <w:tc>
          <w:tcPr>
            <w:tcW w:w="1396" w:type="dxa"/>
            <w:tcBorders>
              <w:top w:val="single" w:sz="4" w:space="0" w:color="auto"/>
              <w:left w:val="single" w:sz="4" w:space="0" w:color="auto"/>
              <w:bottom w:val="single" w:sz="4" w:space="0" w:color="auto"/>
              <w:right w:val="single" w:sz="4" w:space="0" w:color="auto"/>
            </w:tcBorders>
          </w:tcPr>
          <w:p w14:paraId="4ACE3A43" w14:textId="77777777" w:rsidR="00152084" w:rsidRPr="00D9776E" w:rsidRDefault="00152084" w:rsidP="00FD2F48">
            <w:pPr>
              <w:spacing w:after="0" w:line="259" w:lineRule="auto"/>
              <w:ind w:left="588" w:firstLine="0"/>
              <w:jc w:val="left"/>
              <w:rPr>
                <w:sz w:val="22"/>
              </w:rPr>
            </w:pPr>
            <w:r>
              <w:rPr>
                <w:sz w:val="22"/>
              </w:rPr>
              <w:t>0.48</w:t>
            </w:r>
          </w:p>
        </w:tc>
        <w:tc>
          <w:tcPr>
            <w:tcW w:w="1505" w:type="dxa"/>
          </w:tcPr>
          <w:p w14:paraId="649E0A7C" w14:textId="77777777" w:rsidR="00152084" w:rsidRPr="00D9776E" w:rsidRDefault="00152084" w:rsidP="00FD2F48">
            <w:pPr>
              <w:spacing w:after="0" w:line="259" w:lineRule="auto"/>
              <w:ind w:left="0" w:right="164" w:firstLine="0"/>
              <w:jc w:val="center"/>
              <w:rPr>
                <w:sz w:val="22"/>
              </w:rPr>
            </w:pPr>
            <w:r>
              <w:rPr>
                <w:sz w:val="22"/>
              </w:rPr>
              <w:t>0.35</w:t>
            </w:r>
          </w:p>
        </w:tc>
        <w:tc>
          <w:tcPr>
            <w:tcW w:w="1440" w:type="dxa"/>
          </w:tcPr>
          <w:p w14:paraId="1E051156"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6F6EAA90" w14:textId="77777777" w:rsidTr="00FD2F48">
        <w:trPr>
          <w:trHeight w:val="295"/>
        </w:trPr>
        <w:tc>
          <w:tcPr>
            <w:tcW w:w="1552" w:type="dxa"/>
          </w:tcPr>
          <w:p w14:paraId="4349E173"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045AC941" w14:textId="77777777" w:rsidR="00152084" w:rsidRPr="00D9776E" w:rsidRDefault="00152084" w:rsidP="00FD2F48">
            <w:pPr>
              <w:spacing w:after="0" w:line="259" w:lineRule="auto"/>
              <w:ind w:left="0" w:firstLine="0"/>
              <w:jc w:val="left"/>
              <w:rPr>
                <w:sz w:val="22"/>
              </w:rPr>
            </w:pPr>
            <w:r>
              <w:rPr>
                <w:sz w:val="22"/>
              </w:rPr>
              <w:t>Offspring Survival-Early</w:t>
            </w:r>
          </w:p>
        </w:tc>
        <w:tc>
          <w:tcPr>
            <w:tcW w:w="1396" w:type="dxa"/>
            <w:tcBorders>
              <w:top w:val="single" w:sz="4" w:space="0" w:color="auto"/>
              <w:left w:val="single" w:sz="4" w:space="0" w:color="auto"/>
              <w:bottom w:val="single" w:sz="4" w:space="0" w:color="auto"/>
              <w:right w:val="single" w:sz="4" w:space="0" w:color="auto"/>
            </w:tcBorders>
          </w:tcPr>
          <w:p w14:paraId="29E7793D" w14:textId="77777777" w:rsidR="00152084" w:rsidRPr="00D9776E" w:rsidRDefault="00152084" w:rsidP="00FD2F48">
            <w:pPr>
              <w:spacing w:after="0" w:line="259" w:lineRule="auto"/>
              <w:ind w:left="588" w:firstLine="0"/>
              <w:jc w:val="left"/>
              <w:rPr>
                <w:sz w:val="22"/>
              </w:rPr>
            </w:pPr>
            <w:r>
              <w:rPr>
                <w:sz w:val="22"/>
              </w:rPr>
              <w:t>0.33</w:t>
            </w:r>
          </w:p>
        </w:tc>
        <w:tc>
          <w:tcPr>
            <w:tcW w:w="1505" w:type="dxa"/>
          </w:tcPr>
          <w:p w14:paraId="3022DC99" w14:textId="77777777" w:rsidR="00152084" w:rsidRPr="00D9776E" w:rsidRDefault="00152084" w:rsidP="00FD2F48">
            <w:pPr>
              <w:spacing w:after="0" w:line="259" w:lineRule="auto"/>
              <w:ind w:left="0" w:right="164" w:firstLine="0"/>
              <w:jc w:val="center"/>
              <w:rPr>
                <w:sz w:val="22"/>
              </w:rPr>
            </w:pPr>
            <w:r>
              <w:rPr>
                <w:sz w:val="22"/>
              </w:rPr>
              <w:t>0.27</w:t>
            </w:r>
          </w:p>
        </w:tc>
        <w:tc>
          <w:tcPr>
            <w:tcW w:w="1440" w:type="dxa"/>
          </w:tcPr>
          <w:p w14:paraId="44759F57"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3E2E093E" w14:textId="77777777" w:rsidTr="00FD2F48">
        <w:trPr>
          <w:trHeight w:val="295"/>
        </w:trPr>
        <w:tc>
          <w:tcPr>
            <w:tcW w:w="1552" w:type="dxa"/>
          </w:tcPr>
          <w:p w14:paraId="03924DFA"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1EC62672" w14:textId="77777777" w:rsidR="00152084" w:rsidRPr="00D9776E" w:rsidRDefault="00152084" w:rsidP="00FD2F48">
            <w:pPr>
              <w:spacing w:after="0" w:line="259" w:lineRule="auto"/>
              <w:ind w:left="0" w:firstLine="0"/>
              <w:jc w:val="left"/>
              <w:rPr>
                <w:sz w:val="22"/>
              </w:rPr>
            </w:pPr>
            <w:r>
              <w:rPr>
                <w:sz w:val="22"/>
              </w:rPr>
              <w:t>Ovary</w:t>
            </w:r>
          </w:p>
        </w:tc>
        <w:tc>
          <w:tcPr>
            <w:tcW w:w="1396" w:type="dxa"/>
            <w:tcBorders>
              <w:top w:val="single" w:sz="4" w:space="0" w:color="auto"/>
              <w:left w:val="single" w:sz="4" w:space="0" w:color="auto"/>
              <w:bottom w:val="single" w:sz="4" w:space="0" w:color="auto"/>
              <w:right w:val="single" w:sz="4" w:space="0" w:color="auto"/>
            </w:tcBorders>
          </w:tcPr>
          <w:p w14:paraId="32BDA6DA" w14:textId="77777777" w:rsidR="00152084" w:rsidRPr="00D9776E" w:rsidRDefault="00152084" w:rsidP="00FD2F48">
            <w:pPr>
              <w:spacing w:after="0" w:line="259" w:lineRule="auto"/>
              <w:ind w:left="588" w:firstLine="0"/>
              <w:jc w:val="left"/>
              <w:rPr>
                <w:sz w:val="22"/>
              </w:rPr>
            </w:pPr>
            <w:r>
              <w:rPr>
                <w:sz w:val="22"/>
              </w:rPr>
              <w:t>0.00</w:t>
            </w:r>
          </w:p>
        </w:tc>
        <w:tc>
          <w:tcPr>
            <w:tcW w:w="1505" w:type="dxa"/>
          </w:tcPr>
          <w:p w14:paraId="30B6BEF4" w14:textId="77777777" w:rsidR="00152084" w:rsidRPr="00D9776E" w:rsidRDefault="00152084" w:rsidP="00FD2F48">
            <w:pPr>
              <w:spacing w:after="0" w:line="259" w:lineRule="auto"/>
              <w:ind w:left="0" w:right="164" w:firstLine="0"/>
              <w:jc w:val="center"/>
              <w:rPr>
                <w:sz w:val="22"/>
              </w:rPr>
            </w:pPr>
            <w:r>
              <w:rPr>
                <w:sz w:val="22"/>
              </w:rPr>
              <w:t>0.00</w:t>
            </w:r>
          </w:p>
        </w:tc>
        <w:tc>
          <w:tcPr>
            <w:tcW w:w="1440" w:type="dxa"/>
          </w:tcPr>
          <w:p w14:paraId="6DC87499"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0F5BC640" w14:textId="77777777" w:rsidTr="00FD2F48">
        <w:trPr>
          <w:trHeight w:val="295"/>
        </w:trPr>
        <w:tc>
          <w:tcPr>
            <w:tcW w:w="1552" w:type="dxa"/>
          </w:tcPr>
          <w:p w14:paraId="07256C83"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41C0A107" w14:textId="77777777" w:rsidR="00152084" w:rsidRPr="00D9776E" w:rsidRDefault="00152084" w:rsidP="00FD2F48">
            <w:pPr>
              <w:spacing w:after="0" w:line="259" w:lineRule="auto"/>
              <w:ind w:left="0" w:firstLine="0"/>
              <w:jc w:val="left"/>
              <w:rPr>
                <w:sz w:val="22"/>
              </w:rPr>
            </w:pPr>
            <w:r>
              <w:rPr>
                <w:sz w:val="22"/>
              </w:rPr>
              <w:t>Reproductive Performance</w:t>
            </w:r>
          </w:p>
        </w:tc>
        <w:tc>
          <w:tcPr>
            <w:tcW w:w="1396" w:type="dxa"/>
            <w:tcBorders>
              <w:top w:val="single" w:sz="4" w:space="0" w:color="auto"/>
              <w:left w:val="single" w:sz="4" w:space="0" w:color="auto"/>
              <w:bottom w:val="single" w:sz="4" w:space="0" w:color="auto"/>
              <w:right w:val="single" w:sz="4" w:space="0" w:color="auto"/>
            </w:tcBorders>
          </w:tcPr>
          <w:p w14:paraId="15EE4F4E" w14:textId="77777777" w:rsidR="00152084" w:rsidRPr="00D9776E" w:rsidRDefault="00152084" w:rsidP="00FD2F48">
            <w:pPr>
              <w:spacing w:after="0" w:line="259" w:lineRule="auto"/>
              <w:ind w:left="588" w:firstLine="0"/>
              <w:jc w:val="left"/>
              <w:rPr>
                <w:sz w:val="22"/>
              </w:rPr>
            </w:pPr>
            <w:r>
              <w:rPr>
                <w:sz w:val="22"/>
              </w:rPr>
              <w:t>0.50</w:t>
            </w:r>
          </w:p>
        </w:tc>
        <w:tc>
          <w:tcPr>
            <w:tcW w:w="1505" w:type="dxa"/>
          </w:tcPr>
          <w:p w14:paraId="72651AEE" w14:textId="77777777" w:rsidR="00152084" w:rsidRPr="00D9776E" w:rsidRDefault="00152084" w:rsidP="00FD2F48">
            <w:pPr>
              <w:spacing w:after="0" w:line="259" w:lineRule="auto"/>
              <w:ind w:left="0" w:right="164" w:firstLine="0"/>
              <w:jc w:val="center"/>
              <w:rPr>
                <w:sz w:val="22"/>
              </w:rPr>
            </w:pPr>
            <w:r>
              <w:rPr>
                <w:sz w:val="22"/>
              </w:rPr>
              <w:t>0.49</w:t>
            </w:r>
          </w:p>
        </w:tc>
        <w:tc>
          <w:tcPr>
            <w:tcW w:w="1440" w:type="dxa"/>
          </w:tcPr>
          <w:p w14:paraId="2BC7141F"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0037BC47" w14:textId="77777777" w:rsidTr="00FD2F48">
        <w:trPr>
          <w:trHeight w:val="295"/>
        </w:trPr>
        <w:tc>
          <w:tcPr>
            <w:tcW w:w="1552" w:type="dxa"/>
          </w:tcPr>
          <w:p w14:paraId="4ED148AF"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4DDE4DB2" w14:textId="77777777" w:rsidR="00152084" w:rsidRPr="00D9776E" w:rsidRDefault="00152084" w:rsidP="00FD2F48">
            <w:pPr>
              <w:spacing w:after="0" w:line="259" w:lineRule="auto"/>
              <w:ind w:left="0" w:firstLine="0"/>
              <w:jc w:val="left"/>
              <w:rPr>
                <w:sz w:val="22"/>
              </w:rPr>
            </w:pPr>
            <w:r>
              <w:rPr>
                <w:sz w:val="22"/>
              </w:rPr>
              <w:t>Ureter</w:t>
            </w:r>
          </w:p>
        </w:tc>
        <w:tc>
          <w:tcPr>
            <w:tcW w:w="1396" w:type="dxa"/>
            <w:tcBorders>
              <w:top w:val="single" w:sz="4" w:space="0" w:color="auto"/>
              <w:left w:val="single" w:sz="4" w:space="0" w:color="auto"/>
              <w:bottom w:val="single" w:sz="4" w:space="0" w:color="auto"/>
              <w:right w:val="single" w:sz="4" w:space="0" w:color="auto"/>
            </w:tcBorders>
          </w:tcPr>
          <w:p w14:paraId="6457839F" w14:textId="77777777" w:rsidR="00152084" w:rsidRPr="00D9776E" w:rsidRDefault="00152084" w:rsidP="00FD2F48">
            <w:pPr>
              <w:spacing w:after="0" w:line="259" w:lineRule="auto"/>
              <w:ind w:left="588" w:firstLine="0"/>
              <w:jc w:val="left"/>
              <w:rPr>
                <w:sz w:val="22"/>
              </w:rPr>
            </w:pPr>
            <w:r>
              <w:rPr>
                <w:sz w:val="22"/>
              </w:rPr>
              <w:t>0.00</w:t>
            </w:r>
          </w:p>
        </w:tc>
        <w:tc>
          <w:tcPr>
            <w:tcW w:w="1505" w:type="dxa"/>
          </w:tcPr>
          <w:p w14:paraId="0C61626D" w14:textId="77777777" w:rsidR="00152084" w:rsidRPr="00D9776E" w:rsidRDefault="00152084" w:rsidP="00FD2F48">
            <w:pPr>
              <w:spacing w:after="0" w:line="259" w:lineRule="auto"/>
              <w:ind w:left="0" w:right="164" w:firstLine="0"/>
              <w:jc w:val="center"/>
              <w:rPr>
                <w:sz w:val="22"/>
              </w:rPr>
            </w:pPr>
            <w:r>
              <w:rPr>
                <w:sz w:val="22"/>
              </w:rPr>
              <w:t>0.00</w:t>
            </w:r>
          </w:p>
        </w:tc>
        <w:tc>
          <w:tcPr>
            <w:tcW w:w="1440" w:type="dxa"/>
          </w:tcPr>
          <w:p w14:paraId="0F09A626" w14:textId="77777777" w:rsidR="00152084" w:rsidRDefault="00152084" w:rsidP="00FD2F48">
            <w:pPr>
              <w:spacing w:after="0" w:line="259" w:lineRule="auto"/>
              <w:ind w:left="0" w:right="164" w:firstLine="0"/>
              <w:jc w:val="center"/>
              <w:rPr>
                <w:sz w:val="22"/>
              </w:rPr>
            </w:pPr>
            <w:r>
              <w:rPr>
                <w:sz w:val="22"/>
              </w:rPr>
              <w:t>N</w:t>
            </w:r>
          </w:p>
        </w:tc>
      </w:tr>
      <w:tr w:rsidR="00152084" w:rsidRPr="00C63D58" w14:paraId="13DEFDD7" w14:textId="77777777" w:rsidTr="00FD2F48">
        <w:trPr>
          <w:trHeight w:val="295"/>
        </w:trPr>
        <w:tc>
          <w:tcPr>
            <w:tcW w:w="1552" w:type="dxa"/>
          </w:tcPr>
          <w:p w14:paraId="753E934E" w14:textId="77777777" w:rsidR="00152084" w:rsidRPr="00D9776E" w:rsidRDefault="00152084" w:rsidP="00FD2F48">
            <w:pPr>
              <w:spacing w:after="0" w:line="259" w:lineRule="auto"/>
              <w:ind w:left="0" w:firstLine="0"/>
              <w:jc w:val="left"/>
              <w:rPr>
                <w:sz w:val="22"/>
              </w:rPr>
            </w:pPr>
            <w:r w:rsidRPr="005575A0">
              <w:rPr>
                <w:sz w:val="22"/>
              </w:rPr>
              <w:t>Developmental</w:t>
            </w:r>
          </w:p>
        </w:tc>
        <w:tc>
          <w:tcPr>
            <w:tcW w:w="1810" w:type="dxa"/>
            <w:tcBorders>
              <w:top w:val="single" w:sz="4" w:space="0" w:color="auto"/>
              <w:left w:val="single" w:sz="4" w:space="0" w:color="auto"/>
              <w:bottom w:val="single" w:sz="4" w:space="0" w:color="auto"/>
              <w:right w:val="single" w:sz="4" w:space="0" w:color="auto"/>
            </w:tcBorders>
          </w:tcPr>
          <w:p w14:paraId="7CA61B48" w14:textId="77777777" w:rsidR="00152084" w:rsidRPr="00D9776E" w:rsidRDefault="00152084" w:rsidP="00FD2F48">
            <w:pPr>
              <w:spacing w:after="0" w:line="259" w:lineRule="auto"/>
              <w:ind w:left="0" w:firstLine="0"/>
              <w:jc w:val="left"/>
              <w:rPr>
                <w:sz w:val="22"/>
              </w:rPr>
            </w:pPr>
            <w:r>
              <w:rPr>
                <w:sz w:val="22"/>
              </w:rPr>
              <w:t>Water Consumption</w:t>
            </w:r>
          </w:p>
        </w:tc>
        <w:tc>
          <w:tcPr>
            <w:tcW w:w="1396" w:type="dxa"/>
            <w:tcBorders>
              <w:top w:val="single" w:sz="4" w:space="0" w:color="auto"/>
              <w:left w:val="single" w:sz="4" w:space="0" w:color="auto"/>
              <w:bottom w:val="single" w:sz="4" w:space="0" w:color="auto"/>
              <w:right w:val="single" w:sz="4" w:space="0" w:color="auto"/>
            </w:tcBorders>
          </w:tcPr>
          <w:p w14:paraId="0B71A2CE" w14:textId="77777777" w:rsidR="00152084" w:rsidRPr="00D9776E" w:rsidRDefault="00152084" w:rsidP="00FD2F48">
            <w:pPr>
              <w:spacing w:after="0" w:line="259" w:lineRule="auto"/>
              <w:ind w:left="588" w:firstLine="0"/>
              <w:jc w:val="left"/>
              <w:rPr>
                <w:sz w:val="22"/>
              </w:rPr>
            </w:pPr>
            <w:r>
              <w:rPr>
                <w:sz w:val="22"/>
              </w:rPr>
              <w:t>0.21</w:t>
            </w:r>
          </w:p>
        </w:tc>
        <w:tc>
          <w:tcPr>
            <w:tcW w:w="1505" w:type="dxa"/>
          </w:tcPr>
          <w:p w14:paraId="217F5FE0" w14:textId="77777777" w:rsidR="00152084" w:rsidRPr="00D9776E" w:rsidRDefault="00152084" w:rsidP="00FD2F48">
            <w:pPr>
              <w:spacing w:after="0" w:line="259" w:lineRule="auto"/>
              <w:ind w:left="0" w:right="164" w:firstLine="0"/>
              <w:jc w:val="center"/>
              <w:rPr>
                <w:sz w:val="22"/>
              </w:rPr>
            </w:pPr>
            <w:r>
              <w:rPr>
                <w:sz w:val="22"/>
              </w:rPr>
              <w:t>0.00</w:t>
            </w:r>
          </w:p>
        </w:tc>
        <w:tc>
          <w:tcPr>
            <w:tcW w:w="1440" w:type="dxa"/>
          </w:tcPr>
          <w:p w14:paraId="2E8DE034" w14:textId="77777777" w:rsidR="00152084" w:rsidRDefault="00152084" w:rsidP="00FD2F48">
            <w:pPr>
              <w:spacing w:after="0" w:line="259" w:lineRule="auto"/>
              <w:ind w:left="0" w:right="164" w:firstLine="0"/>
              <w:jc w:val="center"/>
              <w:rPr>
                <w:sz w:val="22"/>
              </w:rPr>
            </w:pPr>
            <w:r>
              <w:rPr>
                <w:sz w:val="22"/>
              </w:rPr>
              <w:t>N</w:t>
            </w:r>
          </w:p>
        </w:tc>
      </w:tr>
    </w:tbl>
    <w:p w14:paraId="6CBCD780" w14:textId="0EA30054" w:rsidR="00152084" w:rsidRPr="00D9776E" w:rsidRDefault="00152084" w:rsidP="00152084">
      <w:pPr>
        <w:spacing w:after="435" w:line="480" w:lineRule="auto"/>
        <w:ind w:left="-14" w:firstLine="0"/>
        <w:rPr>
          <w:sz w:val="22"/>
        </w:rPr>
      </w:pPr>
      <w:r w:rsidRPr="00D9776E">
        <w:rPr>
          <w:sz w:val="22"/>
        </w:rPr>
        <w:t xml:space="preserve">Table </w:t>
      </w:r>
      <w:r>
        <w:rPr>
          <w:sz w:val="22"/>
        </w:rPr>
        <w:t>5</w:t>
      </w:r>
      <w:r w:rsidRPr="00D9776E">
        <w:rPr>
          <w:sz w:val="22"/>
        </w:rPr>
        <w:t xml:space="preserve">: </w:t>
      </w:r>
      <w:r w:rsidR="004E72DB">
        <w:rPr>
          <w:sz w:val="22"/>
        </w:rPr>
        <w:t xml:space="preserve">Baseline </w:t>
      </w:r>
      <w:proofErr w:type="spellStart"/>
      <w:r w:rsidR="004E72DB">
        <w:rPr>
          <w:sz w:val="22"/>
        </w:rPr>
        <w:t>GenRA</w:t>
      </w:r>
      <w:proofErr w:type="spellEnd"/>
      <w:r w:rsidR="004E72DB">
        <w:rPr>
          <w:sz w:val="22"/>
        </w:rPr>
        <w:t xml:space="preserve"> and Refined </w:t>
      </w:r>
      <w:proofErr w:type="spellStart"/>
      <w:r w:rsidRPr="00D9776E">
        <w:rPr>
          <w:sz w:val="22"/>
        </w:rPr>
        <w:t>GenRA</w:t>
      </w:r>
      <w:proofErr w:type="spellEnd"/>
      <w:r w:rsidRPr="00D9776E">
        <w:rPr>
          <w:sz w:val="22"/>
        </w:rPr>
        <w:t xml:space="preserve"> predictions (expressed as similarity weighted activity scores) for the same </w:t>
      </w:r>
      <w:r>
        <w:rPr>
          <w:sz w:val="22"/>
        </w:rPr>
        <w:t>25</w:t>
      </w:r>
      <w:r w:rsidRPr="00D9776E">
        <w:rPr>
          <w:sz w:val="22"/>
        </w:rPr>
        <w:t xml:space="preserve"> </w:t>
      </w:r>
      <w:r>
        <w:rPr>
          <w:sz w:val="22"/>
        </w:rPr>
        <w:t>studies</w:t>
      </w:r>
      <w:r w:rsidRPr="00D9776E">
        <w:rPr>
          <w:sz w:val="22"/>
        </w:rPr>
        <w:t xml:space="preserve"> for which butyl benzyl phthalate has positive effects.</w:t>
      </w:r>
    </w:p>
    <w:p w14:paraId="23A444C2" w14:textId="5D94D184" w:rsidR="00152084" w:rsidRPr="00966E6C" w:rsidRDefault="00152084" w:rsidP="00966E6C">
      <w:pPr>
        <w:ind w:left="0" w:firstLine="0"/>
        <w:rPr>
          <w:i/>
          <w:sz w:val="22"/>
        </w:rPr>
      </w:pPr>
      <w:r>
        <w:rPr>
          <w:sz w:val="22"/>
        </w:rPr>
        <w:t>In the case of Butyl</w:t>
      </w:r>
      <w:r w:rsidRPr="00D9776E" w:rsidDel="00251063">
        <w:rPr>
          <w:sz w:val="22"/>
        </w:rPr>
        <w:t xml:space="preserve"> </w:t>
      </w:r>
      <w:r>
        <w:rPr>
          <w:sz w:val="22"/>
        </w:rPr>
        <w:t xml:space="preserve">benzyl phthalate, using physicochemical similarity filter of 0.8 improved </w:t>
      </w:r>
      <w:r w:rsidR="004E72DB">
        <w:rPr>
          <w:sz w:val="22"/>
        </w:rPr>
        <w:t xml:space="preserve">the </w:t>
      </w:r>
      <w:r>
        <w:rPr>
          <w:sz w:val="22"/>
        </w:rPr>
        <w:t>predictive accuracy from 16% to 28%. Increasing the value of the filter threshold to 0.9 produced a decrease in accuracy to 8%. Th</w:t>
      </w:r>
      <w:r w:rsidR="00261957">
        <w:rPr>
          <w:sz w:val="22"/>
        </w:rPr>
        <w:t>e</w:t>
      </w:r>
      <w:r>
        <w:rPr>
          <w:sz w:val="22"/>
        </w:rPr>
        <w:t xml:space="preserve"> </w:t>
      </w:r>
      <w:r w:rsidR="00261957">
        <w:rPr>
          <w:sz w:val="22"/>
        </w:rPr>
        <w:t xml:space="preserve">decrease </w:t>
      </w:r>
      <w:r>
        <w:rPr>
          <w:sz w:val="22"/>
        </w:rPr>
        <w:t xml:space="preserve">in performance was primarily due to the exclusion of </w:t>
      </w:r>
      <w:r>
        <w:rPr>
          <w:sz w:val="22"/>
        </w:rPr>
        <w:lastRenderedPageBreak/>
        <w:t xml:space="preserve">Diethyl phthalate [84-66-2] from the local </w:t>
      </w:r>
      <w:proofErr w:type="spellStart"/>
      <w:r>
        <w:rPr>
          <w:sz w:val="22"/>
        </w:rPr>
        <w:t>neighbourhood</w:t>
      </w:r>
      <w:proofErr w:type="spellEnd"/>
      <w:r>
        <w:rPr>
          <w:sz w:val="22"/>
        </w:rPr>
        <w:t xml:space="preserve">, suggesting its </w:t>
      </w:r>
      <w:r w:rsidRPr="00D9776E">
        <w:rPr>
          <w:sz w:val="22"/>
        </w:rPr>
        <w:t>importan</w:t>
      </w:r>
      <w:r>
        <w:rPr>
          <w:sz w:val="22"/>
        </w:rPr>
        <w:t>ce</w:t>
      </w:r>
      <w:r w:rsidRPr="00D9776E">
        <w:rPr>
          <w:sz w:val="22"/>
        </w:rPr>
        <w:t xml:space="preserve"> in driving the </w:t>
      </w:r>
      <w:r>
        <w:rPr>
          <w:sz w:val="22"/>
        </w:rPr>
        <w:t xml:space="preserve">accurate </w:t>
      </w:r>
      <w:r w:rsidRPr="00D9776E">
        <w:rPr>
          <w:sz w:val="22"/>
        </w:rPr>
        <w:t>read-across prediction</w:t>
      </w:r>
      <w:r>
        <w:rPr>
          <w:sz w:val="22"/>
        </w:rPr>
        <w:t xml:space="preserve"> of </w:t>
      </w:r>
      <w:r w:rsidR="00E12DDC">
        <w:rPr>
          <w:sz w:val="22"/>
        </w:rPr>
        <w:t>the specific study types considered</w:t>
      </w:r>
      <w:r w:rsidRPr="00D9776E">
        <w:rPr>
          <w:sz w:val="22"/>
        </w:rPr>
        <w:t xml:space="preserve">. This </w:t>
      </w:r>
      <w:r w:rsidR="006273D7">
        <w:rPr>
          <w:sz w:val="22"/>
        </w:rPr>
        <w:t>mirrors</w:t>
      </w:r>
      <w:r w:rsidR="006273D7" w:rsidRPr="00D9776E">
        <w:rPr>
          <w:sz w:val="22"/>
        </w:rPr>
        <w:t xml:space="preserve"> </w:t>
      </w:r>
      <w:r w:rsidRPr="00D9776E">
        <w:rPr>
          <w:sz w:val="22"/>
        </w:rPr>
        <w:t>the general trend</w:t>
      </w:r>
      <w:r w:rsidR="00261957">
        <w:rPr>
          <w:sz w:val="22"/>
        </w:rPr>
        <w:t xml:space="preserve"> </w:t>
      </w:r>
      <w:r w:rsidRPr="00D9776E">
        <w:rPr>
          <w:sz w:val="22"/>
        </w:rPr>
        <w:t xml:space="preserve">observed for the overall performance for specific target organs </w:t>
      </w:r>
      <w:r w:rsidR="00966E6C">
        <w:rPr>
          <w:sz w:val="22"/>
        </w:rPr>
        <w:t>(discussed in section 3.1.1)</w:t>
      </w:r>
      <w:r w:rsidR="00966E6C">
        <w:rPr>
          <w:i/>
          <w:sz w:val="22"/>
        </w:rPr>
        <w:t xml:space="preserve"> </w:t>
      </w:r>
      <w:r w:rsidRPr="00D9776E">
        <w:rPr>
          <w:sz w:val="22"/>
        </w:rPr>
        <w:t xml:space="preserve">where there was a sharp </w:t>
      </w:r>
      <w:r w:rsidR="00261957">
        <w:rPr>
          <w:sz w:val="22"/>
        </w:rPr>
        <w:t>decrease</w:t>
      </w:r>
      <w:r w:rsidR="00261957" w:rsidRPr="00D9776E">
        <w:rPr>
          <w:sz w:val="22"/>
        </w:rPr>
        <w:t xml:space="preserve"> </w:t>
      </w:r>
      <w:r w:rsidRPr="00D9776E">
        <w:rPr>
          <w:sz w:val="22"/>
        </w:rPr>
        <w:t xml:space="preserve">in performance if the filtering was too strict; </w:t>
      </w:r>
      <w:r w:rsidR="00261957">
        <w:rPr>
          <w:sz w:val="22"/>
        </w:rPr>
        <w:t xml:space="preserve">due to </w:t>
      </w:r>
      <w:r w:rsidRPr="00D9776E">
        <w:rPr>
          <w:sz w:val="22"/>
        </w:rPr>
        <w:t xml:space="preserve">highly relevant source analogues </w:t>
      </w:r>
      <w:r w:rsidR="00261957">
        <w:rPr>
          <w:sz w:val="22"/>
        </w:rPr>
        <w:t>being</w:t>
      </w:r>
      <w:r w:rsidRPr="00D9776E">
        <w:rPr>
          <w:sz w:val="22"/>
        </w:rPr>
        <w:t xml:space="preserve"> erroneously removed from consideration.</w:t>
      </w:r>
      <w:r>
        <w:rPr>
          <w:sz w:val="22"/>
        </w:rPr>
        <w:t xml:space="preserve"> </w:t>
      </w:r>
    </w:p>
    <w:p w14:paraId="6FEE98AC" w14:textId="77777777" w:rsidR="00152084" w:rsidRPr="00D9776E" w:rsidRDefault="00152084" w:rsidP="00152084">
      <w:pPr>
        <w:ind w:left="-15"/>
        <w:rPr>
          <w:sz w:val="22"/>
        </w:rPr>
      </w:pPr>
    </w:p>
    <w:p w14:paraId="2F63E24A" w14:textId="77777777" w:rsidR="00152084" w:rsidRPr="00D9776E" w:rsidRDefault="00152084" w:rsidP="00152084">
      <w:pPr>
        <w:ind w:left="-15"/>
        <w:rPr>
          <w:sz w:val="22"/>
        </w:rPr>
      </w:pPr>
    </w:p>
    <w:p w14:paraId="25ED08A0" w14:textId="77777777" w:rsidR="00152084" w:rsidRPr="00D9776E" w:rsidRDefault="00152084" w:rsidP="00152084">
      <w:pPr>
        <w:ind w:left="-15" w:firstLine="0"/>
        <w:rPr>
          <w:i/>
          <w:sz w:val="22"/>
        </w:rPr>
      </w:pPr>
      <w:r w:rsidRPr="00D9776E">
        <w:rPr>
          <w:i/>
          <w:sz w:val="22"/>
        </w:rPr>
        <w:t>Search expansion approach</w:t>
      </w:r>
    </w:p>
    <w:p w14:paraId="1170B081" w14:textId="78AB1233" w:rsidR="00152084" w:rsidRPr="00D9776E" w:rsidRDefault="00152084" w:rsidP="00152084">
      <w:pPr>
        <w:ind w:left="-15"/>
        <w:rPr>
          <w:sz w:val="22"/>
        </w:rPr>
      </w:pPr>
      <w:r w:rsidRPr="00D9776E">
        <w:rPr>
          <w:sz w:val="22"/>
        </w:rPr>
        <w:t xml:space="preserve">A variety of parameter </w:t>
      </w:r>
      <w:r>
        <w:rPr>
          <w:sz w:val="22"/>
        </w:rPr>
        <w:t>options</w:t>
      </w:r>
      <w:r w:rsidRPr="00D9776E">
        <w:rPr>
          <w:sz w:val="22"/>
        </w:rPr>
        <w:t xml:space="preserve"> were evaluated for the search expansion case study. In the first instance</w:t>
      </w:r>
      <w:r>
        <w:rPr>
          <w:sz w:val="22"/>
        </w:rPr>
        <w:t>,</w:t>
      </w:r>
      <w:r w:rsidRPr="00D9776E">
        <w:rPr>
          <w:sz w:val="22"/>
        </w:rPr>
        <w:t xml:space="preserve"> 10 source analogues for butyl benzyl phthalate were identified where equal weights were placed on the structural similarity and physicochemical similarity contexts</w:t>
      </w:r>
      <w:r>
        <w:rPr>
          <w:sz w:val="22"/>
        </w:rPr>
        <w:t xml:space="preserve"> (using </w:t>
      </w:r>
      <w:r w:rsidR="006273D7">
        <w:rPr>
          <w:sz w:val="22"/>
        </w:rPr>
        <w:t xml:space="preserve">equation </w:t>
      </w:r>
      <w:r>
        <w:rPr>
          <w:sz w:val="22"/>
        </w:rPr>
        <w:t>5)</w:t>
      </w:r>
      <w:r w:rsidRPr="00D9776E">
        <w:rPr>
          <w:sz w:val="22"/>
        </w:rPr>
        <w:t xml:space="preserve">. Figure </w:t>
      </w:r>
      <w:r>
        <w:rPr>
          <w:sz w:val="22"/>
        </w:rPr>
        <w:t>9</w:t>
      </w:r>
      <w:r w:rsidRPr="00D9776E">
        <w:rPr>
          <w:sz w:val="22"/>
        </w:rPr>
        <w:t xml:space="preserve"> shows the resulting neighborhood.</w:t>
      </w:r>
    </w:p>
    <w:p w14:paraId="2B2FF831" w14:textId="77777777" w:rsidR="00152084" w:rsidRPr="00D9776E" w:rsidRDefault="00152084" w:rsidP="00152084">
      <w:pPr>
        <w:spacing w:after="236" w:line="259" w:lineRule="auto"/>
        <w:ind w:left="1273" w:firstLine="0"/>
        <w:jc w:val="center"/>
        <w:rPr>
          <w:sz w:val="22"/>
        </w:rPr>
      </w:pPr>
      <w:r w:rsidRPr="00D9776E">
        <w:rPr>
          <w:noProof/>
          <w:sz w:val="22"/>
        </w:rPr>
        <w:drawing>
          <wp:inline distT="0" distB="0" distL="0" distR="0" wp14:anchorId="2A141894" wp14:editId="5FFFADEC">
            <wp:extent cx="4279392" cy="3533896"/>
            <wp:effectExtent l="0" t="0" r="698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rch_neighborhood_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79392" cy="3533896"/>
                    </a:xfrm>
                    <a:prstGeom prst="rect">
                      <a:avLst/>
                    </a:prstGeom>
                  </pic:spPr>
                </pic:pic>
              </a:graphicData>
            </a:graphic>
          </wp:inline>
        </w:drawing>
      </w:r>
    </w:p>
    <w:p w14:paraId="6A513389" w14:textId="2130DED3" w:rsidR="00152084" w:rsidRPr="00D9776E" w:rsidRDefault="00152084" w:rsidP="00152084">
      <w:pPr>
        <w:spacing w:after="236" w:line="480" w:lineRule="auto"/>
        <w:ind w:left="1267" w:firstLine="0"/>
        <w:rPr>
          <w:sz w:val="22"/>
        </w:rPr>
      </w:pPr>
      <w:r w:rsidRPr="00D9776E">
        <w:rPr>
          <w:sz w:val="22"/>
        </w:rPr>
        <w:lastRenderedPageBreak/>
        <w:t xml:space="preserve">Figure </w:t>
      </w:r>
      <w:r>
        <w:rPr>
          <w:sz w:val="22"/>
        </w:rPr>
        <w:t>9</w:t>
      </w:r>
      <w:r w:rsidRPr="00D9776E">
        <w:rPr>
          <w:sz w:val="22"/>
        </w:rPr>
        <w:t xml:space="preserve">: </w:t>
      </w:r>
      <w:proofErr w:type="spellStart"/>
      <w:r w:rsidRPr="00D9776E">
        <w:rPr>
          <w:sz w:val="22"/>
        </w:rPr>
        <w:t>Neighbo</w:t>
      </w:r>
      <w:r w:rsidR="004E72DB">
        <w:rPr>
          <w:sz w:val="22"/>
        </w:rPr>
        <w:t>u</w:t>
      </w:r>
      <w:r w:rsidRPr="00D9776E">
        <w:rPr>
          <w:sz w:val="22"/>
        </w:rPr>
        <w:t>rhood</w:t>
      </w:r>
      <w:proofErr w:type="spellEnd"/>
      <w:r w:rsidRPr="00D9776E">
        <w:rPr>
          <w:sz w:val="22"/>
        </w:rPr>
        <w:t xml:space="preserve"> resulting from search where structure and physicochemical characteristics were equally weighted. Butyl benzyl phthalate is in the </w:t>
      </w:r>
      <w:proofErr w:type="spellStart"/>
      <w:r w:rsidRPr="00D9776E">
        <w:rPr>
          <w:sz w:val="22"/>
        </w:rPr>
        <w:t>cent</w:t>
      </w:r>
      <w:r w:rsidRPr="00864E68">
        <w:rPr>
          <w:sz w:val="22"/>
        </w:rPr>
        <w:t>r</w:t>
      </w:r>
      <w:r w:rsidR="004E72DB" w:rsidRPr="00D9776E">
        <w:rPr>
          <w:sz w:val="22"/>
        </w:rPr>
        <w:t>e</w:t>
      </w:r>
      <w:proofErr w:type="spellEnd"/>
      <w:r w:rsidRPr="00D9776E">
        <w:rPr>
          <w:sz w:val="22"/>
        </w:rPr>
        <w:t xml:space="preserve">. Numbers on edges </w:t>
      </w:r>
      <w:r>
        <w:rPr>
          <w:sz w:val="22"/>
        </w:rPr>
        <w:t>represent</w:t>
      </w:r>
      <w:r w:rsidRPr="00D9776E">
        <w:rPr>
          <w:sz w:val="22"/>
        </w:rPr>
        <w:t xml:space="preserve"> the pairwise </w:t>
      </w:r>
      <w:r>
        <w:rPr>
          <w:sz w:val="22"/>
        </w:rPr>
        <w:t xml:space="preserve">structural </w:t>
      </w:r>
      <w:r w:rsidRPr="00D9776E">
        <w:rPr>
          <w:sz w:val="22"/>
        </w:rPr>
        <w:t xml:space="preserve">similarity </w:t>
      </w:r>
      <w:r>
        <w:rPr>
          <w:sz w:val="22"/>
        </w:rPr>
        <w:t xml:space="preserve">scores (‘S’) and physicochemical similarity score (‘PC’) </w:t>
      </w:r>
      <w:r w:rsidRPr="00D9776E">
        <w:rPr>
          <w:sz w:val="22"/>
        </w:rPr>
        <w:t xml:space="preserve">between butyl benzyl phthalate and </w:t>
      </w:r>
      <w:r>
        <w:rPr>
          <w:sz w:val="22"/>
        </w:rPr>
        <w:t>a</w:t>
      </w:r>
      <w:r w:rsidRPr="00D9776E">
        <w:rPr>
          <w:sz w:val="22"/>
        </w:rPr>
        <w:t xml:space="preserve"> source analogue</w:t>
      </w:r>
      <w:r>
        <w:rPr>
          <w:sz w:val="22"/>
        </w:rPr>
        <w:t>.</w:t>
      </w:r>
    </w:p>
    <w:p w14:paraId="4832F067" w14:textId="77777777" w:rsidR="00152084" w:rsidRPr="00D9776E" w:rsidRDefault="00152084" w:rsidP="00152084">
      <w:pPr>
        <w:spacing w:line="240" w:lineRule="auto"/>
        <w:ind w:left="-14" w:firstLine="0"/>
        <w:rPr>
          <w:sz w:val="22"/>
        </w:rPr>
      </w:pPr>
    </w:p>
    <w:p w14:paraId="00875FFE" w14:textId="62FD76B0" w:rsidR="00152084" w:rsidRPr="008417DB" w:rsidRDefault="00152084" w:rsidP="006273D7">
      <w:pPr>
        <w:spacing w:line="480" w:lineRule="auto"/>
        <w:ind w:left="-15" w:firstLine="0"/>
        <w:rPr>
          <w:sz w:val="22"/>
        </w:rPr>
      </w:pPr>
      <w:r w:rsidRPr="008417DB">
        <w:rPr>
          <w:sz w:val="22"/>
        </w:rPr>
        <w:t xml:space="preserve">In addition to some of the chemicals from the baseline </w:t>
      </w:r>
      <w:proofErr w:type="spellStart"/>
      <w:r w:rsidRPr="008417DB">
        <w:rPr>
          <w:sz w:val="22"/>
        </w:rPr>
        <w:t>GenRA</w:t>
      </w:r>
      <w:proofErr w:type="spellEnd"/>
      <w:r w:rsidRPr="008417DB">
        <w:rPr>
          <w:sz w:val="22"/>
        </w:rPr>
        <w:t xml:space="preserve"> </w:t>
      </w:r>
      <w:proofErr w:type="spellStart"/>
      <w:r w:rsidRPr="008417DB">
        <w:rPr>
          <w:sz w:val="22"/>
        </w:rPr>
        <w:t>neighbo</w:t>
      </w:r>
      <w:r w:rsidR="004E72DB">
        <w:rPr>
          <w:sz w:val="22"/>
        </w:rPr>
        <w:t>u</w:t>
      </w:r>
      <w:r w:rsidRPr="008417DB">
        <w:rPr>
          <w:sz w:val="22"/>
        </w:rPr>
        <w:t>rhood</w:t>
      </w:r>
      <w:proofErr w:type="spellEnd"/>
      <w:r w:rsidRPr="008417DB">
        <w:rPr>
          <w:sz w:val="22"/>
        </w:rPr>
        <w:t xml:space="preserve"> being re-ordered, 3 </w:t>
      </w:r>
      <w:r>
        <w:rPr>
          <w:sz w:val="22"/>
        </w:rPr>
        <w:t xml:space="preserve">chemicals that were originally in the structural </w:t>
      </w:r>
      <w:proofErr w:type="spellStart"/>
      <w:r>
        <w:rPr>
          <w:sz w:val="22"/>
        </w:rPr>
        <w:t>neighbourhood</w:t>
      </w:r>
      <w:proofErr w:type="spellEnd"/>
      <w:r>
        <w:rPr>
          <w:sz w:val="22"/>
        </w:rPr>
        <w:t xml:space="preserve"> </w:t>
      </w:r>
      <w:r w:rsidRPr="008417DB">
        <w:rPr>
          <w:sz w:val="22"/>
        </w:rPr>
        <w:t xml:space="preserve">were superseded </w:t>
      </w:r>
      <w:r>
        <w:rPr>
          <w:sz w:val="22"/>
        </w:rPr>
        <w:t xml:space="preserve">by </w:t>
      </w:r>
      <w:r w:rsidRPr="008417DB">
        <w:rPr>
          <w:sz w:val="22"/>
        </w:rPr>
        <w:t xml:space="preserve">new source analogues. Of note, was that these 3 new source analogues were not phthalates per se, which suggests that physicochemical properties may play an important role for this </w:t>
      </w:r>
      <w:proofErr w:type="spellStart"/>
      <w:r w:rsidRPr="008417DB">
        <w:rPr>
          <w:sz w:val="22"/>
        </w:rPr>
        <w:t>neighbo</w:t>
      </w:r>
      <w:r w:rsidR="004E72DB">
        <w:rPr>
          <w:sz w:val="22"/>
        </w:rPr>
        <w:t>u</w:t>
      </w:r>
      <w:r w:rsidRPr="008417DB">
        <w:rPr>
          <w:sz w:val="22"/>
        </w:rPr>
        <w:t>rhood</w:t>
      </w:r>
      <w:proofErr w:type="spellEnd"/>
      <w:r w:rsidRPr="008417DB">
        <w:rPr>
          <w:sz w:val="22"/>
        </w:rPr>
        <w:t xml:space="preserve">. The predictions for this </w:t>
      </w:r>
      <w:proofErr w:type="spellStart"/>
      <w:r w:rsidRPr="008417DB">
        <w:rPr>
          <w:sz w:val="22"/>
        </w:rPr>
        <w:t>neighbo</w:t>
      </w:r>
      <w:r w:rsidR="004E72DB">
        <w:rPr>
          <w:sz w:val="22"/>
        </w:rPr>
        <w:t>u</w:t>
      </w:r>
      <w:r w:rsidRPr="008417DB">
        <w:rPr>
          <w:sz w:val="22"/>
        </w:rPr>
        <w:t>rhood</w:t>
      </w:r>
      <w:proofErr w:type="spellEnd"/>
      <w:r w:rsidRPr="008417DB">
        <w:rPr>
          <w:sz w:val="22"/>
        </w:rPr>
        <w:t xml:space="preserve"> relative to the baseline </w:t>
      </w:r>
      <w:proofErr w:type="spellStart"/>
      <w:r w:rsidRPr="008417DB">
        <w:rPr>
          <w:sz w:val="22"/>
        </w:rPr>
        <w:t>GenRA</w:t>
      </w:r>
      <w:proofErr w:type="spellEnd"/>
      <w:r w:rsidRPr="008417DB">
        <w:rPr>
          <w:sz w:val="22"/>
        </w:rPr>
        <w:t xml:space="preserve"> predictions are listed in table 6.</w:t>
      </w:r>
    </w:p>
    <w:p w14:paraId="647A3BBC" w14:textId="77777777" w:rsidR="00152084" w:rsidRPr="008417DB" w:rsidRDefault="00152084" w:rsidP="00152084">
      <w:pPr>
        <w:ind w:left="-15"/>
        <w:rPr>
          <w:sz w:val="22"/>
        </w:rPr>
      </w:pPr>
    </w:p>
    <w:tbl>
      <w:tblPr>
        <w:tblStyle w:val="TableGrid"/>
        <w:tblW w:w="8055" w:type="dxa"/>
        <w:tblInd w:w="1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right w:w="115" w:type="dxa"/>
        </w:tblCellMar>
        <w:tblLook w:val="04A0" w:firstRow="1" w:lastRow="0" w:firstColumn="1" w:lastColumn="0" w:noHBand="0" w:noVBand="1"/>
      </w:tblPr>
      <w:tblGrid>
        <w:gridCol w:w="1540"/>
        <w:gridCol w:w="1743"/>
        <w:gridCol w:w="1369"/>
        <w:gridCol w:w="1786"/>
        <w:gridCol w:w="1617"/>
      </w:tblGrid>
      <w:tr w:rsidR="004E72DB" w:rsidRPr="008417DB" w14:paraId="603651BF" w14:textId="77777777" w:rsidTr="00FD2F48">
        <w:trPr>
          <w:trHeight w:val="297"/>
        </w:trPr>
        <w:tc>
          <w:tcPr>
            <w:tcW w:w="1305" w:type="dxa"/>
          </w:tcPr>
          <w:p w14:paraId="4052786F" w14:textId="77777777" w:rsidR="00152084" w:rsidRPr="008417DB" w:rsidRDefault="00152084" w:rsidP="00FD2F48">
            <w:pPr>
              <w:spacing w:after="0" w:line="259" w:lineRule="auto"/>
              <w:ind w:left="16" w:firstLine="0"/>
              <w:jc w:val="center"/>
              <w:rPr>
                <w:sz w:val="22"/>
              </w:rPr>
            </w:pPr>
            <w:r>
              <w:rPr>
                <w:sz w:val="22"/>
              </w:rPr>
              <w:t>Study Type</w:t>
            </w:r>
          </w:p>
        </w:tc>
        <w:tc>
          <w:tcPr>
            <w:tcW w:w="1787" w:type="dxa"/>
          </w:tcPr>
          <w:p w14:paraId="36E31729" w14:textId="77777777" w:rsidR="00152084" w:rsidRPr="008417DB" w:rsidRDefault="00152084" w:rsidP="00FD2F48">
            <w:pPr>
              <w:spacing w:after="0" w:line="259" w:lineRule="auto"/>
              <w:ind w:left="16" w:firstLine="0"/>
              <w:jc w:val="center"/>
              <w:rPr>
                <w:sz w:val="22"/>
              </w:rPr>
            </w:pPr>
            <w:r>
              <w:rPr>
                <w:sz w:val="22"/>
              </w:rPr>
              <w:t>Organ</w:t>
            </w:r>
          </w:p>
        </w:tc>
        <w:tc>
          <w:tcPr>
            <w:tcW w:w="1400" w:type="dxa"/>
          </w:tcPr>
          <w:p w14:paraId="40FC5BC2" w14:textId="77777777" w:rsidR="00152084" w:rsidRPr="008417DB" w:rsidRDefault="00152084" w:rsidP="00FD2F48">
            <w:pPr>
              <w:spacing w:after="0" w:line="259" w:lineRule="auto"/>
              <w:ind w:left="0" w:firstLine="0"/>
              <w:jc w:val="left"/>
              <w:rPr>
                <w:sz w:val="22"/>
              </w:rPr>
            </w:pPr>
            <w:r w:rsidRPr="008417DB">
              <w:rPr>
                <w:sz w:val="22"/>
              </w:rPr>
              <w:t xml:space="preserve">Baseline </w:t>
            </w:r>
            <w:proofErr w:type="spellStart"/>
            <w:r w:rsidRPr="008417DB">
              <w:rPr>
                <w:sz w:val="22"/>
              </w:rPr>
              <w:t>GenRA</w:t>
            </w:r>
            <w:proofErr w:type="spellEnd"/>
            <w:r w:rsidRPr="008417DB">
              <w:rPr>
                <w:sz w:val="22"/>
              </w:rPr>
              <w:t xml:space="preserve"> prediction</w:t>
            </w:r>
          </w:p>
        </w:tc>
        <w:tc>
          <w:tcPr>
            <w:tcW w:w="1872" w:type="dxa"/>
          </w:tcPr>
          <w:p w14:paraId="2C58EF7A" w14:textId="605CC67D" w:rsidR="00152084" w:rsidRPr="008417DB" w:rsidRDefault="00152084" w:rsidP="00FD2F48">
            <w:pPr>
              <w:spacing w:after="0" w:line="259" w:lineRule="auto"/>
              <w:ind w:left="0" w:firstLine="0"/>
              <w:jc w:val="left"/>
              <w:rPr>
                <w:sz w:val="22"/>
              </w:rPr>
            </w:pPr>
            <w:r w:rsidRPr="008417DB">
              <w:rPr>
                <w:sz w:val="22"/>
              </w:rPr>
              <w:t xml:space="preserve">Equal weights </w:t>
            </w:r>
            <w:r w:rsidR="004E72DB">
              <w:rPr>
                <w:sz w:val="22"/>
              </w:rPr>
              <w:t xml:space="preserve">refined </w:t>
            </w:r>
            <w:proofErr w:type="spellStart"/>
            <w:r w:rsidRPr="008417DB">
              <w:rPr>
                <w:sz w:val="22"/>
              </w:rPr>
              <w:t>GenRA</w:t>
            </w:r>
            <w:proofErr w:type="spellEnd"/>
            <w:r w:rsidRPr="008417DB">
              <w:rPr>
                <w:sz w:val="22"/>
              </w:rPr>
              <w:t xml:space="preserve"> prediction</w:t>
            </w:r>
          </w:p>
        </w:tc>
        <w:tc>
          <w:tcPr>
            <w:tcW w:w="1691" w:type="dxa"/>
          </w:tcPr>
          <w:p w14:paraId="6AE7F887" w14:textId="27310D5F" w:rsidR="00152084" w:rsidRPr="008417DB" w:rsidRDefault="004E72DB" w:rsidP="00FD2F48">
            <w:pPr>
              <w:spacing w:after="0" w:line="259" w:lineRule="auto"/>
              <w:ind w:left="0" w:firstLine="0"/>
              <w:jc w:val="left"/>
              <w:rPr>
                <w:sz w:val="22"/>
              </w:rPr>
            </w:pPr>
            <w:r>
              <w:rPr>
                <w:sz w:val="22"/>
              </w:rPr>
              <w:t>Overall outcome p</w:t>
            </w:r>
            <w:r w:rsidR="00152084">
              <w:rPr>
                <w:sz w:val="22"/>
              </w:rPr>
              <w:t>redict</w:t>
            </w:r>
            <w:r>
              <w:rPr>
                <w:sz w:val="22"/>
              </w:rPr>
              <w:t>ed</w:t>
            </w:r>
            <w:r w:rsidR="00152084">
              <w:rPr>
                <w:sz w:val="22"/>
              </w:rPr>
              <w:t xml:space="preserve"> w.r.t naïve classifier</w:t>
            </w:r>
          </w:p>
        </w:tc>
      </w:tr>
      <w:tr w:rsidR="004E72DB" w:rsidRPr="008417DB" w14:paraId="5346994A" w14:textId="77777777" w:rsidTr="00FD2F48">
        <w:trPr>
          <w:trHeight w:val="291"/>
        </w:trPr>
        <w:tc>
          <w:tcPr>
            <w:tcW w:w="1305" w:type="dxa"/>
          </w:tcPr>
          <w:p w14:paraId="1EEAEC39" w14:textId="77777777" w:rsidR="00152084" w:rsidRPr="008417DB" w:rsidRDefault="00152084" w:rsidP="00FD2F48">
            <w:pPr>
              <w:spacing w:after="0" w:line="259" w:lineRule="auto"/>
              <w:ind w:left="0" w:right="124" w:firstLine="0"/>
              <w:rPr>
                <w:sz w:val="22"/>
              </w:rPr>
            </w:pPr>
            <w:r>
              <w:rPr>
                <w:sz w:val="22"/>
              </w:rPr>
              <w:t>Chronic</w:t>
            </w:r>
          </w:p>
        </w:tc>
        <w:tc>
          <w:tcPr>
            <w:tcW w:w="1787" w:type="dxa"/>
          </w:tcPr>
          <w:p w14:paraId="35750666" w14:textId="77777777" w:rsidR="00152084" w:rsidRPr="008417DB" w:rsidRDefault="00152084" w:rsidP="00FD2F48">
            <w:pPr>
              <w:spacing w:after="0" w:line="259" w:lineRule="auto"/>
              <w:ind w:left="0" w:right="124" w:firstLine="0"/>
              <w:rPr>
                <w:sz w:val="22"/>
              </w:rPr>
            </w:pPr>
            <w:r w:rsidRPr="008417DB">
              <w:rPr>
                <w:sz w:val="22"/>
              </w:rPr>
              <w:t>Body Weight</w:t>
            </w:r>
          </w:p>
        </w:tc>
        <w:tc>
          <w:tcPr>
            <w:tcW w:w="1400" w:type="dxa"/>
          </w:tcPr>
          <w:p w14:paraId="658339AA" w14:textId="77777777" w:rsidR="00152084" w:rsidRPr="008417DB" w:rsidRDefault="00152084" w:rsidP="00FD2F48">
            <w:pPr>
              <w:spacing w:after="0" w:line="259" w:lineRule="auto"/>
              <w:ind w:left="497" w:firstLine="0"/>
              <w:jc w:val="left"/>
              <w:rPr>
                <w:sz w:val="22"/>
              </w:rPr>
            </w:pPr>
            <w:r w:rsidRPr="008417DB">
              <w:rPr>
                <w:sz w:val="22"/>
              </w:rPr>
              <w:t>0.78</w:t>
            </w:r>
          </w:p>
        </w:tc>
        <w:tc>
          <w:tcPr>
            <w:tcW w:w="1872" w:type="dxa"/>
          </w:tcPr>
          <w:p w14:paraId="76481AF4" w14:textId="77777777" w:rsidR="00152084" w:rsidRPr="008417DB" w:rsidRDefault="00152084" w:rsidP="00FD2F48">
            <w:pPr>
              <w:spacing w:after="0" w:line="259" w:lineRule="auto"/>
              <w:ind w:left="0" w:right="163" w:firstLine="0"/>
              <w:jc w:val="center"/>
              <w:rPr>
                <w:sz w:val="22"/>
              </w:rPr>
            </w:pPr>
            <w:r w:rsidRPr="008417DB">
              <w:rPr>
                <w:sz w:val="22"/>
              </w:rPr>
              <w:t>0.79</w:t>
            </w:r>
          </w:p>
        </w:tc>
        <w:tc>
          <w:tcPr>
            <w:tcW w:w="1691" w:type="dxa"/>
          </w:tcPr>
          <w:p w14:paraId="473EE792" w14:textId="77777777" w:rsidR="00152084" w:rsidRPr="008417DB" w:rsidRDefault="00152084" w:rsidP="00FD2F48">
            <w:pPr>
              <w:spacing w:after="0" w:line="259" w:lineRule="auto"/>
              <w:ind w:left="0" w:right="163" w:firstLine="0"/>
              <w:jc w:val="center"/>
              <w:rPr>
                <w:sz w:val="22"/>
              </w:rPr>
            </w:pPr>
            <w:r>
              <w:rPr>
                <w:sz w:val="22"/>
              </w:rPr>
              <w:t>P</w:t>
            </w:r>
          </w:p>
        </w:tc>
      </w:tr>
      <w:tr w:rsidR="004E72DB" w:rsidRPr="008417DB" w14:paraId="68C6F16B" w14:textId="77777777" w:rsidTr="00FD2F48">
        <w:trPr>
          <w:trHeight w:val="289"/>
        </w:trPr>
        <w:tc>
          <w:tcPr>
            <w:tcW w:w="1305" w:type="dxa"/>
          </w:tcPr>
          <w:p w14:paraId="56739023" w14:textId="77777777" w:rsidR="00152084" w:rsidRPr="008417DB" w:rsidRDefault="00152084" w:rsidP="00FD2F48">
            <w:pPr>
              <w:spacing w:after="0" w:line="259" w:lineRule="auto"/>
              <w:ind w:left="18" w:firstLine="0"/>
              <w:jc w:val="left"/>
              <w:rPr>
                <w:sz w:val="22"/>
              </w:rPr>
            </w:pPr>
            <w:r w:rsidRPr="001646BF">
              <w:rPr>
                <w:sz w:val="22"/>
              </w:rPr>
              <w:t>Chronic</w:t>
            </w:r>
          </w:p>
        </w:tc>
        <w:tc>
          <w:tcPr>
            <w:tcW w:w="1787" w:type="dxa"/>
          </w:tcPr>
          <w:p w14:paraId="2A6D69E7" w14:textId="77777777" w:rsidR="00152084" w:rsidRPr="008417DB" w:rsidRDefault="00152084" w:rsidP="00FD2F48">
            <w:pPr>
              <w:spacing w:after="0" w:line="259" w:lineRule="auto"/>
              <w:ind w:left="18" w:firstLine="0"/>
              <w:jc w:val="left"/>
              <w:rPr>
                <w:sz w:val="22"/>
              </w:rPr>
            </w:pPr>
            <w:r w:rsidRPr="008417DB">
              <w:rPr>
                <w:sz w:val="22"/>
              </w:rPr>
              <w:t>Clinical Chemistry</w:t>
            </w:r>
          </w:p>
        </w:tc>
        <w:tc>
          <w:tcPr>
            <w:tcW w:w="1400" w:type="dxa"/>
          </w:tcPr>
          <w:p w14:paraId="42849EEE" w14:textId="77777777" w:rsidR="00152084" w:rsidRPr="008417DB" w:rsidRDefault="00152084" w:rsidP="00FD2F48">
            <w:pPr>
              <w:spacing w:after="0" w:line="259" w:lineRule="auto"/>
              <w:ind w:left="497" w:firstLine="0"/>
              <w:jc w:val="left"/>
              <w:rPr>
                <w:sz w:val="22"/>
              </w:rPr>
            </w:pPr>
            <w:r w:rsidRPr="008417DB">
              <w:rPr>
                <w:sz w:val="22"/>
              </w:rPr>
              <w:t>0.27</w:t>
            </w:r>
          </w:p>
        </w:tc>
        <w:tc>
          <w:tcPr>
            <w:tcW w:w="1872" w:type="dxa"/>
          </w:tcPr>
          <w:p w14:paraId="74D1EC65" w14:textId="77777777" w:rsidR="00152084" w:rsidRPr="008417DB" w:rsidRDefault="00152084" w:rsidP="00FD2F48">
            <w:pPr>
              <w:spacing w:after="0" w:line="259" w:lineRule="auto"/>
              <w:ind w:left="0" w:right="164" w:firstLine="0"/>
              <w:jc w:val="center"/>
              <w:rPr>
                <w:sz w:val="22"/>
              </w:rPr>
            </w:pPr>
            <w:r w:rsidRPr="008417DB">
              <w:rPr>
                <w:sz w:val="22"/>
              </w:rPr>
              <w:t>0.60</w:t>
            </w:r>
          </w:p>
        </w:tc>
        <w:tc>
          <w:tcPr>
            <w:tcW w:w="1691" w:type="dxa"/>
          </w:tcPr>
          <w:p w14:paraId="3466DA06" w14:textId="77777777" w:rsidR="00152084" w:rsidRPr="008417DB" w:rsidRDefault="00152084" w:rsidP="00FD2F48">
            <w:pPr>
              <w:spacing w:after="0" w:line="259" w:lineRule="auto"/>
              <w:ind w:left="0" w:right="164" w:firstLine="0"/>
              <w:jc w:val="center"/>
              <w:rPr>
                <w:sz w:val="22"/>
              </w:rPr>
            </w:pPr>
            <w:r>
              <w:rPr>
                <w:sz w:val="22"/>
              </w:rPr>
              <w:t>P</w:t>
            </w:r>
          </w:p>
        </w:tc>
      </w:tr>
      <w:tr w:rsidR="004E72DB" w:rsidRPr="008417DB" w14:paraId="6BDA995E" w14:textId="77777777" w:rsidTr="00FD2F48">
        <w:trPr>
          <w:trHeight w:val="289"/>
        </w:trPr>
        <w:tc>
          <w:tcPr>
            <w:tcW w:w="1305" w:type="dxa"/>
          </w:tcPr>
          <w:p w14:paraId="33287C86" w14:textId="77777777" w:rsidR="00152084" w:rsidRPr="008417DB" w:rsidRDefault="00152084" w:rsidP="00FD2F48">
            <w:pPr>
              <w:spacing w:after="0" w:line="259" w:lineRule="auto"/>
              <w:ind w:left="0" w:firstLine="0"/>
              <w:jc w:val="left"/>
              <w:rPr>
                <w:sz w:val="22"/>
              </w:rPr>
            </w:pPr>
            <w:r w:rsidRPr="001646BF">
              <w:rPr>
                <w:sz w:val="22"/>
              </w:rPr>
              <w:t>Chronic</w:t>
            </w:r>
          </w:p>
        </w:tc>
        <w:tc>
          <w:tcPr>
            <w:tcW w:w="1787" w:type="dxa"/>
          </w:tcPr>
          <w:p w14:paraId="333DF4AD" w14:textId="77777777" w:rsidR="00152084" w:rsidRPr="008417DB" w:rsidRDefault="00152084" w:rsidP="00FD2F48">
            <w:pPr>
              <w:spacing w:after="0" w:line="259" w:lineRule="auto"/>
              <w:ind w:left="0" w:firstLine="0"/>
              <w:jc w:val="left"/>
              <w:rPr>
                <w:sz w:val="22"/>
              </w:rPr>
            </w:pPr>
            <w:r w:rsidRPr="008417DB">
              <w:rPr>
                <w:sz w:val="22"/>
              </w:rPr>
              <w:t>Food Consumption</w:t>
            </w:r>
          </w:p>
        </w:tc>
        <w:tc>
          <w:tcPr>
            <w:tcW w:w="1400" w:type="dxa"/>
          </w:tcPr>
          <w:p w14:paraId="6AE05C13" w14:textId="77777777" w:rsidR="00152084" w:rsidRPr="008417DB" w:rsidRDefault="00152084" w:rsidP="00FD2F48">
            <w:pPr>
              <w:spacing w:after="0" w:line="259" w:lineRule="auto"/>
              <w:ind w:left="588" w:firstLine="0"/>
              <w:jc w:val="left"/>
              <w:rPr>
                <w:sz w:val="22"/>
              </w:rPr>
            </w:pPr>
            <w:r w:rsidRPr="008417DB">
              <w:rPr>
                <w:sz w:val="22"/>
              </w:rPr>
              <w:t>0</w:t>
            </w:r>
          </w:p>
        </w:tc>
        <w:tc>
          <w:tcPr>
            <w:tcW w:w="1872" w:type="dxa"/>
          </w:tcPr>
          <w:p w14:paraId="3C392CD4" w14:textId="77777777" w:rsidR="00152084" w:rsidRPr="008417DB" w:rsidRDefault="00152084" w:rsidP="00FD2F48">
            <w:pPr>
              <w:spacing w:after="0" w:line="259" w:lineRule="auto"/>
              <w:ind w:left="0" w:right="164" w:firstLine="0"/>
              <w:jc w:val="center"/>
              <w:rPr>
                <w:sz w:val="22"/>
              </w:rPr>
            </w:pPr>
            <w:r w:rsidRPr="008417DB">
              <w:rPr>
                <w:sz w:val="22"/>
              </w:rPr>
              <w:t>0.20</w:t>
            </w:r>
          </w:p>
        </w:tc>
        <w:tc>
          <w:tcPr>
            <w:tcW w:w="1691" w:type="dxa"/>
          </w:tcPr>
          <w:p w14:paraId="78799874"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78AB3603" w14:textId="77777777" w:rsidTr="00FD2F48">
        <w:trPr>
          <w:trHeight w:val="289"/>
        </w:trPr>
        <w:tc>
          <w:tcPr>
            <w:tcW w:w="1305" w:type="dxa"/>
          </w:tcPr>
          <w:p w14:paraId="3C3A9579"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2E851335" w14:textId="77777777" w:rsidR="00152084" w:rsidRPr="008417DB" w:rsidRDefault="00152084" w:rsidP="00FD2F48">
            <w:pPr>
              <w:spacing w:after="0" w:line="259" w:lineRule="auto"/>
              <w:ind w:left="0" w:right="124" w:firstLine="0"/>
              <w:rPr>
                <w:sz w:val="22"/>
              </w:rPr>
            </w:pPr>
            <w:r w:rsidRPr="008417DB">
              <w:rPr>
                <w:sz w:val="22"/>
              </w:rPr>
              <w:t>Hematology</w:t>
            </w:r>
          </w:p>
        </w:tc>
        <w:tc>
          <w:tcPr>
            <w:tcW w:w="1400" w:type="dxa"/>
          </w:tcPr>
          <w:p w14:paraId="423EA056" w14:textId="77777777" w:rsidR="00152084" w:rsidRPr="008417DB" w:rsidRDefault="00152084" w:rsidP="00FD2F48">
            <w:pPr>
              <w:spacing w:after="0" w:line="259" w:lineRule="auto"/>
              <w:ind w:left="588" w:firstLine="0"/>
              <w:jc w:val="left"/>
              <w:rPr>
                <w:sz w:val="22"/>
              </w:rPr>
            </w:pPr>
            <w:r w:rsidRPr="008417DB">
              <w:rPr>
                <w:sz w:val="22"/>
              </w:rPr>
              <w:t>0</w:t>
            </w:r>
          </w:p>
        </w:tc>
        <w:tc>
          <w:tcPr>
            <w:tcW w:w="1872" w:type="dxa"/>
          </w:tcPr>
          <w:p w14:paraId="7799D30A" w14:textId="77777777" w:rsidR="00152084" w:rsidRPr="008417DB" w:rsidRDefault="00152084" w:rsidP="00FD2F48">
            <w:pPr>
              <w:spacing w:after="0" w:line="259" w:lineRule="auto"/>
              <w:ind w:left="0" w:right="164" w:firstLine="0"/>
              <w:jc w:val="center"/>
              <w:rPr>
                <w:sz w:val="22"/>
              </w:rPr>
            </w:pPr>
            <w:r w:rsidRPr="008417DB">
              <w:rPr>
                <w:sz w:val="22"/>
              </w:rPr>
              <w:t>0.20</w:t>
            </w:r>
          </w:p>
        </w:tc>
        <w:tc>
          <w:tcPr>
            <w:tcW w:w="1691" w:type="dxa"/>
          </w:tcPr>
          <w:p w14:paraId="634211A1"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2C46EC76" w14:textId="77777777" w:rsidTr="00FD2F48">
        <w:trPr>
          <w:trHeight w:val="289"/>
        </w:trPr>
        <w:tc>
          <w:tcPr>
            <w:tcW w:w="1305" w:type="dxa"/>
          </w:tcPr>
          <w:p w14:paraId="5B43F9D7"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59D4848C" w14:textId="77777777" w:rsidR="00152084" w:rsidRPr="008417DB" w:rsidRDefault="00152084" w:rsidP="00FD2F48">
            <w:pPr>
              <w:spacing w:after="0" w:line="259" w:lineRule="auto"/>
              <w:ind w:left="0" w:right="124" w:firstLine="0"/>
              <w:rPr>
                <w:sz w:val="22"/>
              </w:rPr>
            </w:pPr>
            <w:r w:rsidRPr="008417DB">
              <w:rPr>
                <w:sz w:val="22"/>
              </w:rPr>
              <w:t>Kidney</w:t>
            </w:r>
          </w:p>
        </w:tc>
        <w:tc>
          <w:tcPr>
            <w:tcW w:w="1400" w:type="dxa"/>
          </w:tcPr>
          <w:p w14:paraId="48EDC7B9" w14:textId="77777777" w:rsidR="00152084" w:rsidRPr="008417DB" w:rsidRDefault="00152084" w:rsidP="00FD2F48">
            <w:pPr>
              <w:spacing w:after="0" w:line="259" w:lineRule="auto"/>
              <w:ind w:left="497" w:firstLine="0"/>
              <w:jc w:val="left"/>
              <w:rPr>
                <w:sz w:val="22"/>
              </w:rPr>
            </w:pPr>
            <w:r w:rsidRPr="008417DB">
              <w:rPr>
                <w:sz w:val="22"/>
              </w:rPr>
              <w:t>0.27</w:t>
            </w:r>
          </w:p>
        </w:tc>
        <w:tc>
          <w:tcPr>
            <w:tcW w:w="1872" w:type="dxa"/>
          </w:tcPr>
          <w:p w14:paraId="6513EE61" w14:textId="77777777" w:rsidR="00152084" w:rsidRPr="008417DB" w:rsidRDefault="00152084" w:rsidP="00FD2F48">
            <w:pPr>
              <w:spacing w:after="0" w:line="259" w:lineRule="auto"/>
              <w:ind w:left="0" w:right="164" w:firstLine="0"/>
              <w:jc w:val="center"/>
              <w:rPr>
                <w:sz w:val="22"/>
              </w:rPr>
            </w:pPr>
            <w:r w:rsidRPr="008417DB">
              <w:rPr>
                <w:sz w:val="22"/>
              </w:rPr>
              <w:t>0.60</w:t>
            </w:r>
          </w:p>
        </w:tc>
        <w:tc>
          <w:tcPr>
            <w:tcW w:w="1691" w:type="dxa"/>
          </w:tcPr>
          <w:p w14:paraId="48ACE7D7" w14:textId="77777777" w:rsidR="00152084" w:rsidRPr="008417DB" w:rsidRDefault="00152084" w:rsidP="00FD2F48">
            <w:pPr>
              <w:spacing w:after="0" w:line="259" w:lineRule="auto"/>
              <w:ind w:left="0" w:right="164" w:firstLine="0"/>
              <w:jc w:val="center"/>
              <w:rPr>
                <w:sz w:val="22"/>
              </w:rPr>
            </w:pPr>
            <w:r>
              <w:rPr>
                <w:sz w:val="22"/>
              </w:rPr>
              <w:t>P</w:t>
            </w:r>
          </w:p>
        </w:tc>
      </w:tr>
      <w:tr w:rsidR="004E72DB" w:rsidRPr="008417DB" w14:paraId="282B3A0D" w14:textId="77777777" w:rsidTr="00FD2F48">
        <w:trPr>
          <w:trHeight w:val="289"/>
        </w:trPr>
        <w:tc>
          <w:tcPr>
            <w:tcW w:w="1305" w:type="dxa"/>
          </w:tcPr>
          <w:p w14:paraId="37EA3E0A"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305AD0F0" w14:textId="77777777" w:rsidR="00152084" w:rsidRPr="008417DB" w:rsidRDefault="00152084" w:rsidP="00FD2F48">
            <w:pPr>
              <w:spacing w:after="0" w:line="259" w:lineRule="auto"/>
              <w:ind w:left="0" w:right="124" w:firstLine="0"/>
              <w:rPr>
                <w:sz w:val="22"/>
              </w:rPr>
            </w:pPr>
            <w:r w:rsidRPr="008417DB">
              <w:rPr>
                <w:sz w:val="22"/>
              </w:rPr>
              <w:t>Liver</w:t>
            </w:r>
          </w:p>
        </w:tc>
        <w:tc>
          <w:tcPr>
            <w:tcW w:w="1400" w:type="dxa"/>
          </w:tcPr>
          <w:p w14:paraId="270E4FB8" w14:textId="77777777" w:rsidR="00152084" w:rsidRPr="008417DB" w:rsidRDefault="00152084" w:rsidP="00FD2F48">
            <w:pPr>
              <w:spacing w:after="0" w:line="259" w:lineRule="auto"/>
              <w:ind w:left="588" w:firstLine="0"/>
              <w:jc w:val="left"/>
              <w:rPr>
                <w:sz w:val="22"/>
              </w:rPr>
            </w:pPr>
            <w:r w:rsidRPr="008417DB">
              <w:rPr>
                <w:sz w:val="22"/>
              </w:rPr>
              <w:t>1</w:t>
            </w:r>
          </w:p>
        </w:tc>
        <w:tc>
          <w:tcPr>
            <w:tcW w:w="1872" w:type="dxa"/>
          </w:tcPr>
          <w:p w14:paraId="6B151916" w14:textId="77777777" w:rsidR="00152084" w:rsidRPr="008417DB" w:rsidRDefault="00152084" w:rsidP="00FD2F48">
            <w:pPr>
              <w:spacing w:after="0" w:line="259" w:lineRule="auto"/>
              <w:ind w:left="0" w:right="163" w:firstLine="0"/>
              <w:jc w:val="center"/>
              <w:rPr>
                <w:sz w:val="22"/>
              </w:rPr>
            </w:pPr>
            <w:r w:rsidRPr="008417DB">
              <w:rPr>
                <w:sz w:val="22"/>
              </w:rPr>
              <w:t>0.80</w:t>
            </w:r>
          </w:p>
        </w:tc>
        <w:tc>
          <w:tcPr>
            <w:tcW w:w="1691" w:type="dxa"/>
          </w:tcPr>
          <w:p w14:paraId="237059A1" w14:textId="77777777" w:rsidR="00152084" w:rsidRPr="008417DB" w:rsidRDefault="00152084" w:rsidP="00FD2F48">
            <w:pPr>
              <w:spacing w:after="0" w:line="259" w:lineRule="auto"/>
              <w:ind w:left="0" w:right="163" w:firstLine="0"/>
              <w:jc w:val="center"/>
              <w:rPr>
                <w:sz w:val="22"/>
              </w:rPr>
            </w:pPr>
            <w:r>
              <w:rPr>
                <w:sz w:val="22"/>
              </w:rPr>
              <w:t>P</w:t>
            </w:r>
          </w:p>
        </w:tc>
      </w:tr>
      <w:tr w:rsidR="004E72DB" w:rsidRPr="008417DB" w14:paraId="6420DBBB" w14:textId="77777777" w:rsidTr="00FD2F48">
        <w:trPr>
          <w:trHeight w:val="289"/>
        </w:trPr>
        <w:tc>
          <w:tcPr>
            <w:tcW w:w="1305" w:type="dxa"/>
          </w:tcPr>
          <w:p w14:paraId="1D5EBFEB"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56F560E1" w14:textId="77777777" w:rsidR="00152084" w:rsidRPr="008417DB" w:rsidRDefault="00152084" w:rsidP="00FD2F48">
            <w:pPr>
              <w:spacing w:after="0" w:line="259" w:lineRule="auto"/>
              <w:ind w:left="0" w:right="124" w:firstLine="0"/>
              <w:rPr>
                <w:sz w:val="22"/>
              </w:rPr>
            </w:pPr>
            <w:r w:rsidRPr="008417DB">
              <w:rPr>
                <w:sz w:val="22"/>
              </w:rPr>
              <w:t>Mortality</w:t>
            </w:r>
          </w:p>
        </w:tc>
        <w:tc>
          <w:tcPr>
            <w:tcW w:w="1400" w:type="dxa"/>
          </w:tcPr>
          <w:p w14:paraId="1E926EA8" w14:textId="77777777" w:rsidR="00152084" w:rsidRPr="008417DB" w:rsidRDefault="00152084" w:rsidP="00FD2F48">
            <w:pPr>
              <w:spacing w:after="0" w:line="259" w:lineRule="auto"/>
              <w:ind w:left="497" w:firstLine="0"/>
              <w:jc w:val="left"/>
              <w:rPr>
                <w:sz w:val="22"/>
              </w:rPr>
            </w:pPr>
            <w:r w:rsidRPr="008417DB">
              <w:rPr>
                <w:sz w:val="22"/>
              </w:rPr>
              <w:t>0.27</w:t>
            </w:r>
          </w:p>
        </w:tc>
        <w:tc>
          <w:tcPr>
            <w:tcW w:w="1872" w:type="dxa"/>
          </w:tcPr>
          <w:p w14:paraId="72ABF17A" w14:textId="77777777" w:rsidR="00152084" w:rsidRPr="008417DB" w:rsidRDefault="00152084" w:rsidP="00FD2F48">
            <w:pPr>
              <w:spacing w:after="0" w:line="259" w:lineRule="auto"/>
              <w:ind w:left="0" w:right="164" w:firstLine="0"/>
              <w:jc w:val="center"/>
              <w:rPr>
                <w:sz w:val="22"/>
              </w:rPr>
            </w:pPr>
            <w:r w:rsidRPr="008417DB">
              <w:rPr>
                <w:sz w:val="22"/>
              </w:rPr>
              <w:t>0.40</w:t>
            </w:r>
          </w:p>
        </w:tc>
        <w:tc>
          <w:tcPr>
            <w:tcW w:w="1691" w:type="dxa"/>
          </w:tcPr>
          <w:p w14:paraId="495BDC57"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131903B6" w14:textId="77777777" w:rsidTr="00FD2F48">
        <w:trPr>
          <w:trHeight w:val="289"/>
        </w:trPr>
        <w:tc>
          <w:tcPr>
            <w:tcW w:w="1305" w:type="dxa"/>
          </w:tcPr>
          <w:p w14:paraId="5B9A84E0"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51E86D73" w14:textId="77777777" w:rsidR="00152084" w:rsidRPr="008417DB" w:rsidRDefault="00152084" w:rsidP="00FD2F48">
            <w:pPr>
              <w:spacing w:after="0" w:line="259" w:lineRule="auto"/>
              <w:ind w:left="0" w:right="124" w:firstLine="0"/>
              <w:rPr>
                <w:sz w:val="22"/>
              </w:rPr>
            </w:pPr>
            <w:r w:rsidRPr="008417DB">
              <w:rPr>
                <w:sz w:val="22"/>
              </w:rPr>
              <w:t>Pancreas</w:t>
            </w:r>
          </w:p>
        </w:tc>
        <w:tc>
          <w:tcPr>
            <w:tcW w:w="1400" w:type="dxa"/>
          </w:tcPr>
          <w:p w14:paraId="5CBBBA14" w14:textId="77777777" w:rsidR="00152084" w:rsidRPr="008417DB" w:rsidRDefault="00152084" w:rsidP="00FD2F48">
            <w:pPr>
              <w:spacing w:after="0" w:line="259" w:lineRule="auto"/>
              <w:ind w:left="497" w:firstLine="0"/>
              <w:jc w:val="left"/>
              <w:rPr>
                <w:sz w:val="22"/>
              </w:rPr>
            </w:pPr>
            <w:r w:rsidRPr="008417DB">
              <w:rPr>
                <w:sz w:val="22"/>
              </w:rPr>
              <w:t>0.27</w:t>
            </w:r>
          </w:p>
        </w:tc>
        <w:tc>
          <w:tcPr>
            <w:tcW w:w="1872" w:type="dxa"/>
          </w:tcPr>
          <w:p w14:paraId="28DE8149" w14:textId="77777777" w:rsidR="00152084" w:rsidRPr="008417DB" w:rsidRDefault="00152084" w:rsidP="00FD2F48">
            <w:pPr>
              <w:spacing w:after="0" w:line="259" w:lineRule="auto"/>
              <w:ind w:left="0" w:right="163" w:firstLine="0"/>
              <w:jc w:val="center"/>
              <w:rPr>
                <w:sz w:val="22"/>
              </w:rPr>
            </w:pPr>
            <w:r w:rsidRPr="008417DB">
              <w:rPr>
                <w:sz w:val="22"/>
              </w:rPr>
              <w:t>0</w:t>
            </w:r>
          </w:p>
        </w:tc>
        <w:tc>
          <w:tcPr>
            <w:tcW w:w="1691" w:type="dxa"/>
          </w:tcPr>
          <w:p w14:paraId="7B129632" w14:textId="77777777" w:rsidR="00152084" w:rsidRPr="008417DB" w:rsidRDefault="00152084" w:rsidP="00FD2F48">
            <w:pPr>
              <w:spacing w:after="0" w:line="259" w:lineRule="auto"/>
              <w:ind w:left="0" w:right="163" w:firstLine="0"/>
              <w:jc w:val="center"/>
              <w:rPr>
                <w:sz w:val="22"/>
              </w:rPr>
            </w:pPr>
            <w:r>
              <w:rPr>
                <w:sz w:val="22"/>
              </w:rPr>
              <w:t>N</w:t>
            </w:r>
          </w:p>
        </w:tc>
      </w:tr>
      <w:tr w:rsidR="004E72DB" w:rsidRPr="008417DB" w14:paraId="417DDF78" w14:textId="77777777" w:rsidTr="00FD2F48">
        <w:trPr>
          <w:trHeight w:val="289"/>
        </w:trPr>
        <w:tc>
          <w:tcPr>
            <w:tcW w:w="1305" w:type="dxa"/>
          </w:tcPr>
          <w:p w14:paraId="41B02739"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1DDD81D6" w14:textId="77777777" w:rsidR="00152084" w:rsidRPr="008417DB" w:rsidRDefault="00152084" w:rsidP="00FD2F48">
            <w:pPr>
              <w:spacing w:after="0" w:line="259" w:lineRule="auto"/>
              <w:ind w:left="0" w:right="124" w:firstLine="0"/>
              <w:rPr>
                <w:sz w:val="22"/>
              </w:rPr>
            </w:pPr>
            <w:r w:rsidRPr="008417DB">
              <w:rPr>
                <w:sz w:val="22"/>
              </w:rPr>
              <w:t>Prostate</w:t>
            </w:r>
          </w:p>
        </w:tc>
        <w:tc>
          <w:tcPr>
            <w:tcW w:w="1400" w:type="dxa"/>
          </w:tcPr>
          <w:p w14:paraId="55CAB732" w14:textId="77777777" w:rsidR="00152084" w:rsidRPr="008417DB" w:rsidRDefault="00152084" w:rsidP="00FD2F48">
            <w:pPr>
              <w:spacing w:after="0" w:line="259" w:lineRule="auto"/>
              <w:ind w:left="588" w:firstLine="0"/>
              <w:jc w:val="left"/>
              <w:rPr>
                <w:sz w:val="22"/>
              </w:rPr>
            </w:pPr>
            <w:r w:rsidRPr="008417DB">
              <w:rPr>
                <w:sz w:val="22"/>
              </w:rPr>
              <w:t>0</w:t>
            </w:r>
          </w:p>
        </w:tc>
        <w:tc>
          <w:tcPr>
            <w:tcW w:w="1872" w:type="dxa"/>
          </w:tcPr>
          <w:p w14:paraId="5CE2EBCE" w14:textId="77777777" w:rsidR="00152084" w:rsidRPr="008417DB" w:rsidRDefault="00152084" w:rsidP="00FD2F48">
            <w:pPr>
              <w:spacing w:after="0" w:line="259" w:lineRule="auto"/>
              <w:ind w:left="0" w:right="164" w:firstLine="0"/>
              <w:jc w:val="center"/>
              <w:rPr>
                <w:sz w:val="22"/>
              </w:rPr>
            </w:pPr>
            <w:r w:rsidRPr="008417DB">
              <w:rPr>
                <w:sz w:val="22"/>
              </w:rPr>
              <w:t>0</w:t>
            </w:r>
          </w:p>
        </w:tc>
        <w:tc>
          <w:tcPr>
            <w:tcW w:w="1691" w:type="dxa"/>
          </w:tcPr>
          <w:p w14:paraId="087D143B"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35306F23" w14:textId="77777777" w:rsidTr="00FD2F48">
        <w:trPr>
          <w:trHeight w:val="289"/>
        </w:trPr>
        <w:tc>
          <w:tcPr>
            <w:tcW w:w="1305" w:type="dxa"/>
          </w:tcPr>
          <w:p w14:paraId="14F2D5BD"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42FE70A7" w14:textId="77777777" w:rsidR="00152084" w:rsidRPr="008417DB" w:rsidRDefault="00152084" w:rsidP="00FD2F48">
            <w:pPr>
              <w:spacing w:after="0" w:line="259" w:lineRule="auto"/>
              <w:ind w:left="0" w:right="124" w:firstLine="0"/>
              <w:rPr>
                <w:sz w:val="22"/>
              </w:rPr>
            </w:pPr>
            <w:r w:rsidRPr="008417DB">
              <w:rPr>
                <w:sz w:val="22"/>
              </w:rPr>
              <w:t>Skin</w:t>
            </w:r>
          </w:p>
        </w:tc>
        <w:tc>
          <w:tcPr>
            <w:tcW w:w="1400" w:type="dxa"/>
          </w:tcPr>
          <w:p w14:paraId="36348AF7" w14:textId="77777777" w:rsidR="00152084" w:rsidRPr="008417DB" w:rsidRDefault="00152084" w:rsidP="00FD2F48">
            <w:pPr>
              <w:spacing w:after="0" w:line="259" w:lineRule="auto"/>
              <w:ind w:left="497" w:firstLine="0"/>
              <w:jc w:val="left"/>
              <w:rPr>
                <w:sz w:val="22"/>
              </w:rPr>
            </w:pPr>
            <w:r w:rsidRPr="008417DB">
              <w:rPr>
                <w:sz w:val="22"/>
              </w:rPr>
              <w:t>0.27</w:t>
            </w:r>
          </w:p>
        </w:tc>
        <w:tc>
          <w:tcPr>
            <w:tcW w:w="1872" w:type="dxa"/>
          </w:tcPr>
          <w:p w14:paraId="18C3E679" w14:textId="77777777" w:rsidR="00152084" w:rsidRPr="008417DB" w:rsidRDefault="00152084" w:rsidP="00FD2F48">
            <w:pPr>
              <w:spacing w:after="0" w:line="259" w:lineRule="auto"/>
              <w:ind w:left="0" w:right="164" w:firstLine="0"/>
              <w:jc w:val="center"/>
              <w:rPr>
                <w:sz w:val="22"/>
              </w:rPr>
            </w:pPr>
            <w:r w:rsidRPr="008417DB">
              <w:rPr>
                <w:sz w:val="22"/>
              </w:rPr>
              <w:t>0.21</w:t>
            </w:r>
          </w:p>
        </w:tc>
        <w:tc>
          <w:tcPr>
            <w:tcW w:w="1691" w:type="dxa"/>
          </w:tcPr>
          <w:p w14:paraId="2E6D6109"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756962DC" w14:textId="77777777" w:rsidTr="00FD2F48">
        <w:trPr>
          <w:trHeight w:val="289"/>
        </w:trPr>
        <w:tc>
          <w:tcPr>
            <w:tcW w:w="1305" w:type="dxa"/>
          </w:tcPr>
          <w:p w14:paraId="1E245587" w14:textId="77777777" w:rsidR="00152084" w:rsidRPr="008417DB" w:rsidRDefault="00152084" w:rsidP="00FD2F48">
            <w:pPr>
              <w:spacing w:after="0" w:line="259" w:lineRule="auto"/>
              <w:ind w:left="0" w:right="124" w:firstLine="0"/>
              <w:rPr>
                <w:sz w:val="22"/>
              </w:rPr>
            </w:pPr>
            <w:r w:rsidRPr="001646BF">
              <w:rPr>
                <w:sz w:val="22"/>
              </w:rPr>
              <w:lastRenderedPageBreak/>
              <w:t>Chronic</w:t>
            </w:r>
          </w:p>
        </w:tc>
        <w:tc>
          <w:tcPr>
            <w:tcW w:w="1787" w:type="dxa"/>
          </w:tcPr>
          <w:p w14:paraId="72F1DE47" w14:textId="77777777" w:rsidR="00152084" w:rsidRPr="008417DB" w:rsidRDefault="00152084" w:rsidP="00FD2F48">
            <w:pPr>
              <w:spacing w:after="0" w:line="259" w:lineRule="auto"/>
              <w:ind w:left="0" w:right="124" w:firstLine="0"/>
              <w:rPr>
                <w:sz w:val="22"/>
              </w:rPr>
            </w:pPr>
            <w:r w:rsidRPr="008417DB">
              <w:rPr>
                <w:sz w:val="22"/>
              </w:rPr>
              <w:t>Spleen</w:t>
            </w:r>
          </w:p>
        </w:tc>
        <w:tc>
          <w:tcPr>
            <w:tcW w:w="1400" w:type="dxa"/>
          </w:tcPr>
          <w:p w14:paraId="43E93983" w14:textId="77777777" w:rsidR="00152084" w:rsidRPr="008417DB" w:rsidRDefault="00152084" w:rsidP="00FD2F48">
            <w:pPr>
              <w:spacing w:after="0" w:line="259" w:lineRule="auto"/>
              <w:ind w:left="588" w:firstLine="0"/>
              <w:jc w:val="left"/>
              <w:rPr>
                <w:sz w:val="22"/>
              </w:rPr>
            </w:pPr>
            <w:r w:rsidRPr="008417DB">
              <w:rPr>
                <w:sz w:val="22"/>
              </w:rPr>
              <w:t>0</w:t>
            </w:r>
          </w:p>
        </w:tc>
        <w:tc>
          <w:tcPr>
            <w:tcW w:w="1872" w:type="dxa"/>
          </w:tcPr>
          <w:p w14:paraId="655029D5" w14:textId="77777777" w:rsidR="00152084" w:rsidRPr="008417DB" w:rsidRDefault="00152084" w:rsidP="00FD2F48">
            <w:pPr>
              <w:spacing w:after="0" w:line="259" w:lineRule="auto"/>
              <w:ind w:left="0" w:right="164" w:firstLine="0"/>
              <w:jc w:val="center"/>
              <w:rPr>
                <w:sz w:val="22"/>
              </w:rPr>
            </w:pPr>
            <w:r w:rsidRPr="008417DB">
              <w:rPr>
                <w:sz w:val="22"/>
              </w:rPr>
              <w:t>0.20</w:t>
            </w:r>
          </w:p>
        </w:tc>
        <w:tc>
          <w:tcPr>
            <w:tcW w:w="1691" w:type="dxa"/>
          </w:tcPr>
          <w:p w14:paraId="4F61C903"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16A52267" w14:textId="77777777" w:rsidTr="00FD2F48">
        <w:trPr>
          <w:trHeight w:val="289"/>
        </w:trPr>
        <w:tc>
          <w:tcPr>
            <w:tcW w:w="1305" w:type="dxa"/>
          </w:tcPr>
          <w:p w14:paraId="67028BE7" w14:textId="77777777" w:rsidR="00152084" w:rsidRPr="008417DB" w:rsidRDefault="00152084" w:rsidP="00FD2F48">
            <w:pPr>
              <w:spacing w:after="0" w:line="259" w:lineRule="auto"/>
              <w:ind w:left="0" w:right="124" w:firstLine="0"/>
              <w:rPr>
                <w:sz w:val="22"/>
              </w:rPr>
            </w:pPr>
            <w:r w:rsidRPr="001646BF">
              <w:rPr>
                <w:sz w:val="22"/>
              </w:rPr>
              <w:t>Chronic</w:t>
            </w:r>
          </w:p>
        </w:tc>
        <w:tc>
          <w:tcPr>
            <w:tcW w:w="1787" w:type="dxa"/>
          </w:tcPr>
          <w:p w14:paraId="67BE1207" w14:textId="77777777" w:rsidR="00152084" w:rsidRPr="008417DB" w:rsidRDefault="00152084" w:rsidP="00FD2F48">
            <w:pPr>
              <w:spacing w:after="0" w:line="259" w:lineRule="auto"/>
              <w:ind w:left="0" w:right="124" w:firstLine="0"/>
              <w:rPr>
                <w:sz w:val="22"/>
              </w:rPr>
            </w:pPr>
            <w:r w:rsidRPr="008417DB">
              <w:rPr>
                <w:sz w:val="22"/>
              </w:rPr>
              <w:t>Tissue NOS</w:t>
            </w:r>
          </w:p>
        </w:tc>
        <w:tc>
          <w:tcPr>
            <w:tcW w:w="1400" w:type="dxa"/>
          </w:tcPr>
          <w:p w14:paraId="01C69314" w14:textId="77777777" w:rsidR="00152084" w:rsidRPr="008417DB" w:rsidRDefault="00152084" w:rsidP="00FD2F48">
            <w:pPr>
              <w:spacing w:after="0" w:line="259" w:lineRule="auto"/>
              <w:ind w:left="588" w:firstLine="0"/>
              <w:jc w:val="left"/>
              <w:rPr>
                <w:sz w:val="22"/>
              </w:rPr>
            </w:pPr>
            <w:r w:rsidRPr="008417DB">
              <w:rPr>
                <w:sz w:val="22"/>
              </w:rPr>
              <w:t>0</w:t>
            </w:r>
          </w:p>
        </w:tc>
        <w:tc>
          <w:tcPr>
            <w:tcW w:w="1872" w:type="dxa"/>
          </w:tcPr>
          <w:p w14:paraId="3A051565" w14:textId="77777777" w:rsidR="00152084" w:rsidRPr="008417DB" w:rsidRDefault="00152084" w:rsidP="00FD2F48">
            <w:pPr>
              <w:spacing w:after="0" w:line="259" w:lineRule="auto"/>
              <w:ind w:left="0" w:right="164" w:firstLine="0"/>
              <w:jc w:val="center"/>
              <w:rPr>
                <w:sz w:val="22"/>
              </w:rPr>
            </w:pPr>
            <w:r w:rsidRPr="008417DB">
              <w:rPr>
                <w:sz w:val="22"/>
              </w:rPr>
              <w:t>0</w:t>
            </w:r>
          </w:p>
        </w:tc>
        <w:tc>
          <w:tcPr>
            <w:tcW w:w="1691" w:type="dxa"/>
          </w:tcPr>
          <w:p w14:paraId="7012A732"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53A929DF" w14:textId="77777777" w:rsidTr="00FD2F48">
        <w:trPr>
          <w:trHeight w:val="295"/>
        </w:trPr>
        <w:tc>
          <w:tcPr>
            <w:tcW w:w="1305" w:type="dxa"/>
          </w:tcPr>
          <w:p w14:paraId="582578FF" w14:textId="77777777" w:rsidR="00152084" w:rsidRPr="008417DB" w:rsidRDefault="00152084" w:rsidP="00FD2F48">
            <w:pPr>
              <w:spacing w:after="0" w:line="259" w:lineRule="auto"/>
              <w:ind w:left="0" w:firstLine="0"/>
              <w:jc w:val="left"/>
              <w:rPr>
                <w:sz w:val="22"/>
              </w:rPr>
            </w:pPr>
            <w:r w:rsidRPr="001646BF">
              <w:rPr>
                <w:sz w:val="22"/>
              </w:rPr>
              <w:t>Chronic</w:t>
            </w:r>
          </w:p>
        </w:tc>
        <w:tc>
          <w:tcPr>
            <w:tcW w:w="1787" w:type="dxa"/>
          </w:tcPr>
          <w:p w14:paraId="309FB597" w14:textId="77777777" w:rsidR="00152084" w:rsidRPr="008417DB" w:rsidRDefault="00152084" w:rsidP="00FD2F48">
            <w:pPr>
              <w:spacing w:after="0" w:line="259" w:lineRule="auto"/>
              <w:ind w:left="0" w:firstLine="0"/>
              <w:jc w:val="left"/>
              <w:rPr>
                <w:sz w:val="22"/>
              </w:rPr>
            </w:pPr>
            <w:r w:rsidRPr="008417DB">
              <w:rPr>
                <w:sz w:val="22"/>
              </w:rPr>
              <w:t>Urinary Bladder</w:t>
            </w:r>
          </w:p>
        </w:tc>
        <w:tc>
          <w:tcPr>
            <w:tcW w:w="1400" w:type="dxa"/>
          </w:tcPr>
          <w:p w14:paraId="7A062B5B" w14:textId="77777777" w:rsidR="00152084" w:rsidRPr="008417DB" w:rsidRDefault="00152084" w:rsidP="00FD2F48">
            <w:pPr>
              <w:spacing w:after="0" w:line="259" w:lineRule="auto"/>
              <w:ind w:left="588" w:firstLine="0"/>
              <w:jc w:val="left"/>
              <w:rPr>
                <w:sz w:val="22"/>
              </w:rPr>
            </w:pPr>
            <w:r w:rsidRPr="008417DB">
              <w:rPr>
                <w:sz w:val="22"/>
              </w:rPr>
              <w:t>0</w:t>
            </w:r>
          </w:p>
        </w:tc>
        <w:tc>
          <w:tcPr>
            <w:tcW w:w="1872" w:type="dxa"/>
          </w:tcPr>
          <w:p w14:paraId="59BA4987" w14:textId="77777777" w:rsidR="00152084" w:rsidRPr="008417DB" w:rsidRDefault="00152084" w:rsidP="00FD2F48">
            <w:pPr>
              <w:spacing w:after="0" w:line="259" w:lineRule="auto"/>
              <w:ind w:left="0" w:right="164" w:firstLine="0"/>
              <w:jc w:val="center"/>
              <w:rPr>
                <w:sz w:val="22"/>
              </w:rPr>
            </w:pPr>
            <w:r w:rsidRPr="008417DB">
              <w:rPr>
                <w:sz w:val="22"/>
              </w:rPr>
              <w:t>0</w:t>
            </w:r>
          </w:p>
        </w:tc>
        <w:tc>
          <w:tcPr>
            <w:tcW w:w="1691" w:type="dxa"/>
          </w:tcPr>
          <w:p w14:paraId="5AA3A977" w14:textId="77777777" w:rsidR="00152084" w:rsidRPr="008417DB" w:rsidRDefault="00152084" w:rsidP="00FD2F48">
            <w:pPr>
              <w:spacing w:after="0" w:line="259" w:lineRule="auto"/>
              <w:ind w:left="0" w:right="164" w:firstLine="0"/>
              <w:jc w:val="center"/>
              <w:rPr>
                <w:sz w:val="22"/>
              </w:rPr>
            </w:pPr>
            <w:r>
              <w:rPr>
                <w:sz w:val="22"/>
              </w:rPr>
              <w:t>N</w:t>
            </w:r>
          </w:p>
        </w:tc>
      </w:tr>
      <w:tr w:rsidR="004E72DB" w:rsidRPr="008417DB" w14:paraId="65950AF3" w14:textId="77777777" w:rsidTr="00FD2F48">
        <w:trPr>
          <w:trHeight w:val="295"/>
        </w:trPr>
        <w:tc>
          <w:tcPr>
            <w:tcW w:w="1305" w:type="dxa"/>
          </w:tcPr>
          <w:p w14:paraId="1BB84294" w14:textId="77777777" w:rsidR="00152084" w:rsidRPr="001646BF" w:rsidRDefault="00152084" w:rsidP="00FD2F48">
            <w:pPr>
              <w:spacing w:after="0" w:line="259" w:lineRule="auto"/>
              <w:ind w:left="0" w:firstLine="0"/>
              <w:jc w:val="left"/>
              <w:rPr>
                <w:sz w:val="22"/>
              </w:rPr>
            </w:pPr>
            <w:r>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06DEF732" w14:textId="77777777" w:rsidR="00152084" w:rsidRPr="008417DB" w:rsidRDefault="00152084" w:rsidP="00FD2F48">
            <w:pPr>
              <w:spacing w:after="0" w:line="259" w:lineRule="auto"/>
              <w:ind w:left="0" w:firstLine="0"/>
              <w:jc w:val="left"/>
              <w:rPr>
                <w:sz w:val="22"/>
              </w:rPr>
            </w:pPr>
            <w:r>
              <w:rPr>
                <w:sz w:val="22"/>
              </w:rPr>
              <w:t>Body Weight</w:t>
            </w:r>
          </w:p>
        </w:tc>
        <w:tc>
          <w:tcPr>
            <w:tcW w:w="1400" w:type="dxa"/>
            <w:tcBorders>
              <w:top w:val="single" w:sz="4" w:space="0" w:color="auto"/>
              <w:left w:val="single" w:sz="4" w:space="0" w:color="auto"/>
              <w:bottom w:val="single" w:sz="4" w:space="0" w:color="auto"/>
              <w:right w:val="single" w:sz="4" w:space="0" w:color="auto"/>
            </w:tcBorders>
          </w:tcPr>
          <w:p w14:paraId="32BDDAF5" w14:textId="77777777" w:rsidR="00152084" w:rsidRPr="008417DB" w:rsidRDefault="00152084" w:rsidP="00FD2F48">
            <w:pPr>
              <w:spacing w:after="0" w:line="259" w:lineRule="auto"/>
              <w:ind w:left="588" w:firstLine="0"/>
              <w:jc w:val="left"/>
              <w:rPr>
                <w:sz w:val="22"/>
              </w:rPr>
            </w:pPr>
            <w:r>
              <w:rPr>
                <w:sz w:val="22"/>
              </w:rPr>
              <w:t>1.00</w:t>
            </w:r>
          </w:p>
        </w:tc>
        <w:tc>
          <w:tcPr>
            <w:tcW w:w="1872" w:type="dxa"/>
          </w:tcPr>
          <w:p w14:paraId="3885BFC6" w14:textId="77777777" w:rsidR="00152084" w:rsidRPr="008417DB" w:rsidRDefault="00152084" w:rsidP="00FD2F48">
            <w:pPr>
              <w:spacing w:after="0" w:line="259" w:lineRule="auto"/>
              <w:ind w:left="0" w:right="164" w:firstLine="0"/>
              <w:jc w:val="center"/>
              <w:rPr>
                <w:sz w:val="22"/>
              </w:rPr>
            </w:pPr>
            <w:r>
              <w:rPr>
                <w:sz w:val="22"/>
              </w:rPr>
              <w:t>1.00</w:t>
            </w:r>
          </w:p>
        </w:tc>
        <w:tc>
          <w:tcPr>
            <w:tcW w:w="1691" w:type="dxa"/>
          </w:tcPr>
          <w:p w14:paraId="7E1ACF71" w14:textId="77777777" w:rsidR="00152084" w:rsidRDefault="00152084" w:rsidP="00FD2F48">
            <w:pPr>
              <w:spacing w:after="0" w:line="259" w:lineRule="auto"/>
              <w:ind w:left="0" w:right="164" w:firstLine="0"/>
              <w:jc w:val="center"/>
              <w:rPr>
                <w:sz w:val="22"/>
              </w:rPr>
            </w:pPr>
            <w:r>
              <w:rPr>
                <w:sz w:val="22"/>
              </w:rPr>
              <w:t>P</w:t>
            </w:r>
          </w:p>
        </w:tc>
      </w:tr>
      <w:tr w:rsidR="004E72DB" w:rsidRPr="008417DB" w14:paraId="54C7C08F" w14:textId="77777777" w:rsidTr="00FD2F48">
        <w:trPr>
          <w:trHeight w:val="295"/>
        </w:trPr>
        <w:tc>
          <w:tcPr>
            <w:tcW w:w="1305" w:type="dxa"/>
          </w:tcPr>
          <w:p w14:paraId="21D1F182"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0E2ACAEB" w14:textId="77777777" w:rsidR="00152084" w:rsidRPr="008417DB" w:rsidRDefault="00152084" w:rsidP="00FD2F48">
            <w:pPr>
              <w:spacing w:after="0" w:line="259" w:lineRule="auto"/>
              <w:ind w:left="0" w:firstLine="0"/>
              <w:jc w:val="left"/>
              <w:rPr>
                <w:sz w:val="22"/>
              </w:rPr>
            </w:pPr>
            <w:r>
              <w:rPr>
                <w:sz w:val="22"/>
              </w:rPr>
              <w:t>Bone</w:t>
            </w:r>
          </w:p>
        </w:tc>
        <w:tc>
          <w:tcPr>
            <w:tcW w:w="1400" w:type="dxa"/>
            <w:tcBorders>
              <w:top w:val="single" w:sz="4" w:space="0" w:color="auto"/>
              <w:left w:val="single" w:sz="4" w:space="0" w:color="auto"/>
              <w:bottom w:val="single" w:sz="4" w:space="0" w:color="auto"/>
              <w:right w:val="single" w:sz="4" w:space="0" w:color="auto"/>
            </w:tcBorders>
          </w:tcPr>
          <w:p w14:paraId="1AB73FD0" w14:textId="77777777" w:rsidR="00152084" w:rsidRPr="008417DB" w:rsidRDefault="00152084" w:rsidP="00FD2F48">
            <w:pPr>
              <w:spacing w:after="0" w:line="259" w:lineRule="auto"/>
              <w:ind w:left="588" w:firstLine="0"/>
              <w:jc w:val="left"/>
              <w:rPr>
                <w:sz w:val="22"/>
              </w:rPr>
            </w:pPr>
            <w:r>
              <w:rPr>
                <w:sz w:val="22"/>
              </w:rPr>
              <w:t>0.27</w:t>
            </w:r>
          </w:p>
        </w:tc>
        <w:tc>
          <w:tcPr>
            <w:tcW w:w="1872" w:type="dxa"/>
          </w:tcPr>
          <w:p w14:paraId="0317C903" w14:textId="77777777" w:rsidR="00152084" w:rsidRPr="008417DB" w:rsidRDefault="00152084" w:rsidP="00FD2F48">
            <w:pPr>
              <w:spacing w:after="0" w:line="259" w:lineRule="auto"/>
              <w:ind w:left="0" w:right="164" w:firstLine="0"/>
              <w:jc w:val="center"/>
              <w:rPr>
                <w:sz w:val="22"/>
              </w:rPr>
            </w:pPr>
            <w:r>
              <w:rPr>
                <w:sz w:val="22"/>
              </w:rPr>
              <w:t>0.47</w:t>
            </w:r>
          </w:p>
        </w:tc>
        <w:tc>
          <w:tcPr>
            <w:tcW w:w="1691" w:type="dxa"/>
          </w:tcPr>
          <w:p w14:paraId="42871F47"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438FF430" w14:textId="77777777" w:rsidTr="00FD2F48">
        <w:trPr>
          <w:trHeight w:val="295"/>
        </w:trPr>
        <w:tc>
          <w:tcPr>
            <w:tcW w:w="1305" w:type="dxa"/>
          </w:tcPr>
          <w:p w14:paraId="0E330FA9"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57EC7479" w14:textId="77777777" w:rsidR="00152084" w:rsidRPr="008417DB" w:rsidRDefault="00152084" w:rsidP="00FD2F48">
            <w:pPr>
              <w:spacing w:after="0" w:line="259" w:lineRule="auto"/>
              <w:ind w:left="0" w:firstLine="0"/>
              <w:jc w:val="left"/>
              <w:rPr>
                <w:sz w:val="22"/>
              </w:rPr>
            </w:pPr>
            <w:r>
              <w:rPr>
                <w:sz w:val="22"/>
              </w:rPr>
              <w:t>Clinical Signs</w:t>
            </w:r>
          </w:p>
        </w:tc>
        <w:tc>
          <w:tcPr>
            <w:tcW w:w="1400" w:type="dxa"/>
            <w:tcBorders>
              <w:top w:val="single" w:sz="4" w:space="0" w:color="auto"/>
              <w:left w:val="single" w:sz="4" w:space="0" w:color="auto"/>
              <w:bottom w:val="single" w:sz="4" w:space="0" w:color="auto"/>
              <w:right w:val="single" w:sz="4" w:space="0" w:color="auto"/>
            </w:tcBorders>
          </w:tcPr>
          <w:p w14:paraId="253D3AFF" w14:textId="77777777" w:rsidR="00152084" w:rsidRPr="008417DB" w:rsidRDefault="00152084" w:rsidP="00FD2F48">
            <w:pPr>
              <w:spacing w:after="0" w:line="259" w:lineRule="auto"/>
              <w:ind w:left="588" w:firstLine="0"/>
              <w:jc w:val="left"/>
              <w:rPr>
                <w:sz w:val="22"/>
              </w:rPr>
            </w:pPr>
            <w:r>
              <w:rPr>
                <w:sz w:val="22"/>
              </w:rPr>
              <w:t>0.00</w:t>
            </w:r>
          </w:p>
        </w:tc>
        <w:tc>
          <w:tcPr>
            <w:tcW w:w="1872" w:type="dxa"/>
          </w:tcPr>
          <w:p w14:paraId="390D17D6" w14:textId="77777777" w:rsidR="00152084" w:rsidRPr="008417DB" w:rsidRDefault="00152084" w:rsidP="00FD2F48">
            <w:pPr>
              <w:spacing w:after="0" w:line="259" w:lineRule="auto"/>
              <w:ind w:left="0" w:right="164" w:firstLine="0"/>
              <w:jc w:val="center"/>
              <w:rPr>
                <w:sz w:val="22"/>
              </w:rPr>
            </w:pPr>
            <w:r>
              <w:rPr>
                <w:sz w:val="22"/>
              </w:rPr>
              <w:t>0.22</w:t>
            </w:r>
          </w:p>
        </w:tc>
        <w:tc>
          <w:tcPr>
            <w:tcW w:w="1691" w:type="dxa"/>
          </w:tcPr>
          <w:p w14:paraId="4658465B"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2346EBDC" w14:textId="77777777" w:rsidTr="00FD2F48">
        <w:trPr>
          <w:trHeight w:val="295"/>
        </w:trPr>
        <w:tc>
          <w:tcPr>
            <w:tcW w:w="1305" w:type="dxa"/>
          </w:tcPr>
          <w:p w14:paraId="0497BB32"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4BF513E7" w14:textId="77777777" w:rsidR="00152084" w:rsidRPr="008417DB" w:rsidRDefault="00152084" w:rsidP="00FD2F48">
            <w:pPr>
              <w:spacing w:after="0" w:line="259" w:lineRule="auto"/>
              <w:ind w:left="0" w:firstLine="0"/>
              <w:jc w:val="left"/>
              <w:rPr>
                <w:sz w:val="22"/>
              </w:rPr>
            </w:pPr>
            <w:r>
              <w:rPr>
                <w:sz w:val="22"/>
              </w:rPr>
              <w:t>Eye</w:t>
            </w:r>
          </w:p>
        </w:tc>
        <w:tc>
          <w:tcPr>
            <w:tcW w:w="1400" w:type="dxa"/>
            <w:tcBorders>
              <w:top w:val="single" w:sz="4" w:space="0" w:color="auto"/>
              <w:left w:val="single" w:sz="4" w:space="0" w:color="auto"/>
              <w:bottom w:val="single" w:sz="4" w:space="0" w:color="auto"/>
              <w:right w:val="single" w:sz="4" w:space="0" w:color="auto"/>
            </w:tcBorders>
          </w:tcPr>
          <w:p w14:paraId="14095B3D" w14:textId="77777777" w:rsidR="00152084" w:rsidRPr="008417DB" w:rsidRDefault="00152084" w:rsidP="00FD2F48">
            <w:pPr>
              <w:spacing w:after="0" w:line="259" w:lineRule="auto"/>
              <w:ind w:left="588" w:firstLine="0"/>
              <w:jc w:val="left"/>
              <w:rPr>
                <w:sz w:val="22"/>
              </w:rPr>
            </w:pPr>
            <w:r>
              <w:rPr>
                <w:sz w:val="22"/>
              </w:rPr>
              <w:t>0.17</w:t>
            </w:r>
          </w:p>
        </w:tc>
        <w:tc>
          <w:tcPr>
            <w:tcW w:w="1872" w:type="dxa"/>
          </w:tcPr>
          <w:p w14:paraId="45FDF03A" w14:textId="77777777" w:rsidR="00152084" w:rsidRPr="008417DB" w:rsidRDefault="00152084" w:rsidP="00FD2F48">
            <w:pPr>
              <w:spacing w:after="0" w:line="259" w:lineRule="auto"/>
              <w:ind w:left="0" w:right="164" w:firstLine="0"/>
              <w:jc w:val="center"/>
              <w:rPr>
                <w:sz w:val="22"/>
              </w:rPr>
            </w:pPr>
            <w:r>
              <w:rPr>
                <w:sz w:val="22"/>
              </w:rPr>
              <w:t>0.13</w:t>
            </w:r>
          </w:p>
        </w:tc>
        <w:tc>
          <w:tcPr>
            <w:tcW w:w="1691" w:type="dxa"/>
          </w:tcPr>
          <w:p w14:paraId="39F5BC55"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4AC24F00" w14:textId="77777777" w:rsidTr="00FD2F48">
        <w:trPr>
          <w:trHeight w:val="295"/>
        </w:trPr>
        <w:tc>
          <w:tcPr>
            <w:tcW w:w="1305" w:type="dxa"/>
          </w:tcPr>
          <w:p w14:paraId="72D32EBC"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2AB4DE01" w14:textId="77777777" w:rsidR="00152084" w:rsidRPr="008417DB" w:rsidRDefault="00152084" w:rsidP="00FD2F48">
            <w:pPr>
              <w:spacing w:after="0" w:line="259" w:lineRule="auto"/>
              <w:ind w:left="0" w:firstLine="0"/>
              <w:jc w:val="left"/>
              <w:rPr>
                <w:sz w:val="22"/>
              </w:rPr>
            </w:pPr>
            <w:r>
              <w:rPr>
                <w:sz w:val="22"/>
              </w:rPr>
              <w:t>Heart</w:t>
            </w:r>
          </w:p>
        </w:tc>
        <w:tc>
          <w:tcPr>
            <w:tcW w:w="1400" w:type="dxa"/>
            <w:tcBorders>
              <w:top w:val="single" w:sz="4" w:space="0" w:color="auto"/>
              <w:left w:val="single" w:sz="4" w:space="0" w:color="auto"/>
              <w:bottom w:val="single" w:sz="4" w:space="0" w:color="auto"/>
              <w:right w:val="single" w:sz="4" w:space="0" w:color="auto"/>
            </w:tcBorders>
          </w:tcPr>
          <w:p w14:paraId="77B5A201" w14:textId="77777777" w:rsidR="00152084" w:rsidRPr="008417DB" w:rsidRDefault="00152084" w:rsidP="00FD2F48">
            <w:pPr>
              <w:spacing w:after="0" w:line="259" w:lineRule="auto"/>
              <w:ind w:left="588" w:firstLine="0"/>
              <w:jc w:val="left"/>
              <w:rPr>
                <w:sz w:val="22"/>
              </w:rPr>
            </w:pPr>
            <w:r>
              <w:rPr>
                <w:sz w:val="22"/>
              </w:rPr>
              <w:t>0.00</w:t>
            </w:r>
          </w:p>
        </w:tc>
        <w:tc>
          <w:tcPr>
            <w:tcW w:w="1872" w:type="dxa"/>
          </w:tcPr>
          <w:p w14:paraId="0E14F1CF" w14:textId="77777777" w:rsidR="00152084" w:rsidRPr="008417DB" w:rsidRDefault="00152084" w:rsidP="00FD2F48">
            <w:pPr>
              <w:spacing w:after="0" w:line="259" w:lineRule="auto"/>
              <w:ind w:left="0" w:right="164" w:firstLine="0"/>
              <w:jc w:val="center"/>
              <w:rPr>
                <w:sz w:val="22"/>
              </w:rPr>
            </w:pPr>
            <w:r>
              <w:rPr>
                <w:sz w:val="22"/>
              </w:rPr>
              <w:t>0.00</w:t>
            </w:r>
          </w:p>
        </w:tc>
        <w:tc>
          <w:tcPr>
            <w:tcW w:w="1691" w:type="dxa"/>
          </w:tcPr>
          <w:p w14:paraId="548D45F9"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080C652F" w14:textId="77777777" w:rsidTr="00FD2F48">
        <w:trPr>
          <w:trHeight w:val="295"/>
        </w:trPr>
        <w:tc>
          <w:tcPr>
            <w:tcW w:w="1305" w:type="dxa"/>
          </w:tcPr>
          <w:p w14:paraId="1B5DA245"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722700CA" w14:textId="77777777" w:rsidR="00152084" w:rsidRPr="008417DB" w:rsidRDefault="00152084" w:rsidP="00FD2F48">
            <w:pPr>
              <w:spacing w:after="0" w:line="259" w:lineRule="auto"/>
              <w:ind w:left="0" w:firstLine="0"/>
              <w:jc w:val="left"/>
              <w:rPr>
                <w:sz w:val="22"/>
              </w:rPr>
            </w:pPr>
            <w:r>
              <w:rPr>
                <w:sz w:val="22"/>
              </w:rPr>
              <w:t>Kidney</w:t>
            </w:r>
          </w:p>
        </w:tc>
        <w:tc>
          <w:tcPr>
            <w:tcW w:w="1400" w:type="dxa"/>
            <w:tcBorders>
              <w:top w:val="single" w:sz="4" w:space="0" w:color="auto"/>
              <w:left w:val="single" w:sz="4" w:space="0" w:color="auto"/>
              <w:bottom w:val="single" w:sz="4" w:space="0" w:color="auto"/>
              <w:right w:val="single" w:sz="4" w:space="0" w:color="auto"/>
            </w:tcBorders>
          </w:tcPr>
          <w:p w14:paraId="5D562969" w14:textId="77777777" w:rsidR="00152084" w:rsidRPr="008417DB" w:rsidRDefault="00152084" w:rsidP="00FD2F48">
            <w:pPr>
              <w:spacing w:after="0" w:line="259" w:lineRule="auto"/>
              <w:ind w:left="588" w:firstLine="0"/>
              <w:jc w:val="left"/>
              <w:rPr>
                <w:sz w:val="22"/>
              </w:rPr>
            </w:pPr>
            <w:r>
              <w:rPr>
                <w:sz w:val="22"/>
              </w:rPr>
              <w:t>0.10</w:t>
            </w:r>
          </w:p>
        </w:tc>
        <w:tc>
          <w:tcPr>
            <w:tcW w:w="1872" w:type="dxa"/>
          </w:tcPr>
          <w:p w14:paraId="4D7F8DDD" w14:textId="77777777" w:rsidR="00152084" w:rsidRPr="008417DB" w:rsidRDefault="00152084" w:rsidP="00FD2F48">
            <w:pPr>
              <w:spacing w:after="0" w:line="259" w:lineRule="auto"/>
              <w:ind w:left="0" w:right="164" w:firstLine="0"/>
              <w:jc w:val="center"/>
              <w:rPr>
                <w:sz w:val="22"/>
              </w:rPr>
            </w:pPr>
            <w:r>
              <w:rPr>
                <w:sz w:val="22"/>
              </w:rPr>
              <w:t>0.11</w:t>
            </w:r>
          </w:p>
        </w:tc>
        <w:tc>
          <w:tcPr>
            <w:tcW w:w="1691" w:type="dxa"/>
          </w:tcPr>
          <w:p w14:paraId="317246A1"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7C09F1F5" w14:textId="77777777" w:rsidTr="00FD2F48">
        <w:trPr>
          <w:trHeight w:val="295"/>
        </w:trPr>
        <w:tc>
          <w:tcPr>
            <w:tcW w:w="1305" w:type="dxa"/>
          </w:tcPr>
          <w:p w14:paraId="5E92759E"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33B71B6C" w14:textId="77777777" w:rsidR="00152084" w:rsidRPr="008417DB" w:rsidRDefault="00152084" w:rsidP="00FD2F48">
            <w:pPr>
              <w:spacing w:after="0" w:line="259" w:lineRule="auto"/>
              <w:ind w:left="0" w:firstLine="0"/>
              <w:jc w:val="left"/>
              <w:rPr>
                <w:sz w:val="22"/>
              </w:rPr>
            </w:pPr>
            <w:r>
              <w:rPr>
                <w:sz w:val="22"/>
              </w:rPr>
              <w:t>Liver</w:t>
            </w:r>
          </w:p>
        </w:tc>
        <w:tc>
          <w:tcPr>
            <w:tcW w:w="1400" w:type="dxa"/>
            <w:tcBorders>
              <w:top w:val="single" w:sz="4" w:space="0" w:color="auto"/>
              <w:left w:val="single" w:sz="4" w:space="0" w:color="auto"/>
              <w:bottom w:val="single" w:sz="4" w:space="0" w:color="auto"/>
              <w:right w:val="single" w:sz="4" w:space="0" w:color="auto"/>
            </w:tcBorders>
          </w:tcPr>
          <w:p w14:paraId="12A3BCBA" w14:textId="77777777" w:rsidR="00152084" w:rsidRPr="008417DB" w:rsidRDefault="00152084" w:rsidP="00FD2F48">
            <w:pPr>
              <w:spacing w:after="0" w:line="259" w:lineRule="auto"/>
              <w:ind w:left="588" w:firstLine="0"/>
              <w:jc w:val="left"/>
              <w:rPr>
                <w:sz w:val="22"/>
              </w:rPr>
            </w:pPr>
            <w:r>
              <w:rPr>
                <w:sz w:val="22"/>
              </w:rPr>
              <w:t>0.48</w:t>
            </w:r>
          </w:p>
        </w:tc>
        <w:tc>
          <w:tcPr>
            <w:tcW w:w="1872" w:type="dxa"/>
          </w:tcPr>
          <w:p w14:paraId="2E8BF1C8" w14:textId="77777777" w:rsidR="00152084" w:rsidRPr="008417DB" w:rsidRDefault="00152084" w:rsidP="00FD2F48">
            <w:pPr>
              <w:spacing w:after="0" w:line="259" w:lineRule="auto"/>
              <w:ind w:left="0" w:right="164" w:firstLine="0"/>
              <w:jc w:val="center"/>
              <w:rPr>
                <w:sz w:val="22"/>
              </w:rPr>
            </w:pPr>
            <w:r>
              <w:rPr>
                <w:sz w:val="22"/>
              </w:rPr>
              <w:t>0.36</w:t>
            </w:r>
          </w:p>
        </w:tc>
        <w:tc>
          <w:tcPr>
            <w:tcW w:w="1691" w:type="dxa"/>
          </w:tcPr>
          <w:p w14:paraId="49C740B3"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0F5A432B" w14:textId="77777777" w:rsidTr="00FD2F48">
        <w:trPr>
          <w:trHeight w:val="295"/>
        </w:trPr>
        <w:tc>
          <w:tcPr>
            <w:tcW w:w="1305" w:type="dxa"/>
          </w:tcPr>
          <w:p w14:paraId="24944987"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67D58DE4" w14:textId="77777777" w:rsidR="00152084" w:rsidRPr="008417DB" w:rsidRDefault="00152084" w:rsidP="00FD2F48">
            <w:pPr>
              <w:spacing w:after="0" w:line="259" w:lineRule="auto"/>
              <w:ind w:left="0" w:firstLine="0"/>
              <w:jc w:val="left"/>
              <w:rPr>
                <w:sz w:val="22"/>
              </w:rPr>
            </w:pPr>
            <w:r>
              <w:rPr>
                <w:sz w:val="22"/>
              </w:rPr>
              <w:t>Offspring Survival-Early</w:t>
            </w:r>
          </w:p>
        </w:tc>
        <w:tc>
          <w:tcPr>
            <w:tcW w:w="1400" w:type="dxa"/>
            <w:tcBorders>
              <w:top w:val="single" w:sz="4" w:space="0" w:color="auto"/>
              <w:left w:val="single" w:sz="4" w:space="0" w:color="auto"/>
              <w:bottom w:val="single" w:sz="4" w:space="0" w:color="auto"/>
              <w:right w:val="single" w:sz="4" w:space="0" w:color="auto"/>
            </w:tcBorders>
          </w:tcPr>
          <w:p w14:paraId="06B15978" w14:textId="77777777" w:rsidR="00152084" w:rsidRPr="008417DB" w:rsidRDefault="00152084" w:rsidP="00FD2F48">
            <w:pPr>
              <w:spacing w:after="0" w:line="259" w:lineRule="auto"/>
              <w:ind w:left="588" w:firstLine="0"/>
              <w:jc w:val="left"/>
              <w:rPr>
                <w:sz w:val="22"/>
              </w:rPr>
            </w:pPr>
            <w:r>
              <w:rPr>
                <w:sz w:val="22"/>
              </w:rPr>
              <w:t>0.33</w:t>
            </w:r>
          </w:p>
        </w:tc>
        <w:tc>
          <w:tcPr>
            <w:tcW w:w="1872" w:type="dxa"/>
          </w:tcPr>
          <w:p w14:paraId="5CC20AD0" w14:textId="77777777" w:rsidR="00152084" w:rsidRPr="008417DB" w:rsidRDefault="00152084" w:rsidP="00FD2F48">
            <w:pPr>
              <w:spacing w:after="0" w:line="259" w:lineRule="auto"/>
              <w:ind w:left="0" w:right="164" w:firstLine="0"/>
              <w:jc w:val="center"/>
              <w:rPr>
                <w:sz w:val="22"/>
              </w:rPr>
            </w:pPr>
            <w:r>
              <w:rPr>
                <w:sz w:val="22"/>
              </w:rPr>
              <w:t>0.15</w:t>
            </w:r>
          </w:p>
        </w:tc>
        <w:tc>
          <w:tcPr>
            <w:tcW w:w="1691" w:type="dxa"/>
          </w:tcPr>
          <w:p w14:paraId="1B25AC93"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2069648E" w14:textId="77777777" w:rsidTr="00FD2F48">
        <w:trPr>
          <w:trHeight w:val="295"/>
        </w:trPr>
        <w:tc>
          <w:tcPr>
            <w:tcW w:w="1305" w:type="dxa"/>
          </w:tcPr>
          <w:p w14:paraId="14CF9234"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7A289699" w14:textId="77777777" w:rsidR="00152084" w:rsidRPr="008417DB" w:rsidRDefault="00152084" w:rsidP="00FD2F48">
            <w:pPr>
              <w:spacing w:after="0" w:line="259" w:lineRule="auto"/>
              <w:ind w:left="0" w:firstLine="0"/>
              <w:jc w:val="left"/>
              <w:rPr>
                <w:sz w:val="22"/>
              </w:rPr>
            </w:pPr>
            <w:r>
              <w:rPr>
                <w:sz w:val="22"/>
              </w:rPr>
              <w:t>Ovary</w:t>
            </w:r>
          </w:p>
        </w:tc>
        <w:tc>
          <w:tcPr>
            <w:tcW w:w="1400" w:type="dxa"/>
            <w:tcBorders>
              <w:top w:val="single" w:sz="4" w:space="0" w:color="auto"/>
              <w:left w:val="single" w:sz="4" w:space="0" w:color="auto"/>
              <w:bottom w:val="single" w:sz="4" w:space="0" w:color="auto"/>
              <w:right w:val="single" w:sz="4" w:space="0" w:color="auto"/>
            </w:tcBorders>
          </w:tcPr>
          <w:p w14:paraId="02267741" w14:textId="77777777" w:rsidR="00152084" w:rsidRPr="008417DB" w:rsidRDefault="00152084" w:rsidP="00FD2F48">
            <w:pPr>
              <w:spacing w:after="0" w:line="259" w:lineRule="auto"/>
              <w:ind w:left="588" w:firstLine="0"/>
              <w:jc w:val="left"/>
              <w:rPr>
                <w:sz w:val="22"/>
              </w:rPr>
            </w:pPr>
            <w:r>
              <w:rPr>
                <w:sz w:val="22"/>
              </w:rPr>
              <w:t>0.00</w:t>
            </w:r>
          </w:p>
        </w:tc>
        <w:tc>
          <w:tcPr>
            <w:tcW w:w="1872" w:type="dxa"/>
          </w:tcPr>
          <w:p w14:paraId="18B99BE8" w14:textId="77777777" w:rsidR="00152084" w:rsidRPr="008417DB" w:rsidRDefault="00152084" w:rsidP="00FD2F48">
            <w:pPr>
              <w:spacing w:after="0" w:line="259" w:lineRule="auto"/>
              <w:ind w:left="0" w:right="164" w:firstLine="0"/>
              <w:jc w:val="center"/>
              <w:rPr>
                <w:sz w:val="22"/>
              </w:rPr>
            </w:pPr>
            <w:r>
              <w:rPr>
                <w:sz w:val="22"/>
              </w:rPr>
              <w:t>0.00</w:t>
            </w:r>
          </w:p>
        </w:tc>
        <w:tc>
          <w:tcPr>
            <w:tcW w:w="1691" w:type="dxa"/>
          </w:tcPr>
          <w:p w14:paraId="239EDBF7"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4C82F1FA" w14:textId="77777777" w:rsidTr="00FD2F48">
        <w:trPr>
          <w:trHeight w:val="295"/>
        </w:trPr>
        <w:tc>
          <w:tcPr>
            <w:tcW w:w="1305" w:type="dxa"/>
          </w:tcPr>
          <w:p w14:paraId="06435C8D"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61425334" w14:textId="77777777" w:rsidR="00152084" w:rsidRPr="008417DB" w:rsidRDefault="00152084" w:rsidP="00FD2F48">
            <w:pPr>
              <w:spacing w:after="0" w:line="259" w:lineRule="auto"/>
              <w:ind w:left="0" w:firstLine="0"/>
              <w:jc w:val="left"/>
              <w:rPr>
                <w:sz w:val="22"/>
              </w:rPr>
            </w:pPr>
            <w:r>
              <w:rPr>
                <w:sz w:val="22"/>
              </w:rPr>
              <w:t>Reproductive Performance</w:t>
            </w:r>
          </w:p>
        </w:tc>
        <w:tc>
          <w:tcPr>
            <w:tcW w:w="1400" w:type="dxa"/>
            <w:tcBorders>
              <w:top w:val="single" w:sz="4" w:space="0" w:color="auto"/>
              <w:left w:val="single" w:sz="4" w:space="0" w:color="auto"/>
              <w:bottom w:val="single" w:sz="4" w:space="0" w:color="auto"/>
              <w:right w:val="single" w:sz="4" w:space="0" w:color="auto"/>
            </w:tcBorders>
          </w:tcPr>
          <w:p w14:paraId="487EE4C1" w14:textId="77777777" w:rsidR="00152084" w:rsidRPr="008417DB" w:rsidRDefault="00152084" w:rsidP="00FD2F48">
            <w:pPr>
              <w:spacing w:after="0" w:line="259" w:lineRule="auto"/>
              <w:ind w:left="588" w:firstLine="0"/>
              <w:jc w:val="left"/>
              <w:rPr>
                <w:sz w:val="22"/>
              </w:rPr>
            </w:pPr>
            <w:r>
              <w:rPr>
                <w:sz w:val="22"/>
              </w:rPr>
              <w:t>0.50</w:t>
            </w:r>
          </w:p>
        </w:tc>
        <w:tc>
          <w:tcPr>
            <w:tcW w:w="1872" w:type="dxa"/>
          </w:tcPr>
          <w:p w14:paraId="471AAB69" w14:textId="77777777" w:rsidR="00152084" w:rsidRPr="008417DB" w:rsidRDefault="00152084" w:rsidP="00FD2F48">
            <w:pPr>
              <w:spacing w:after="0" w:line="259" w:lineRule="auto"/>
              <w:ind w:left="0" w:right="164" w:firstLine="0"/>
              <w:jc w:val="center"/>
              <w:rPr>
                <w:sz w:val="22"/>
              </w:rPr>
            </w:pPr>
            <w:r>
              <w:rPr>
                <w:sz w:val="22"/>
              </w:rPr>
              <w:t>0.29</w:t>
            </w:r>
          </w:p>
        </w:tc>
        <w:tc>
          <w:tcPr>
            <w:tcW w:w="1691" w:type="dxa"/>
          </w:tcPr>
          <w:p w14:paraId="652EB92D"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597F1611" w14:textId="77777777" w:rsidTr="00FD2F48">
        <w:trPr>
          <w:trHeight w:val="295"/>
        </w:trPr>
        <w:tc>
          <w:tcPr>
            <w:tcW w:w="1305" w:type="dxa"/>
          </w:tcPr>
          <w:p w14:paraId="5689DC9C"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01E12FE2" w14:textId="77777777" w:rsidR="00152084" w:rsidRPr="008417DB" w:rsidRDefault="00152084" w:rsidP="00FD2F48">
            <w:pPr>
              <w:spacing w:after="0" w:line="259" w:lineRule="auto"/>
              <w:ind w:left="0" w:firstLine="0"/>
              <w:jc w:val="left"/>
              <w:rPr>
                <w:sz w:val="22"/>
              </w:rPr>
            </w:pPr>
            <w:r>
              <w:rPr>
                <w:sz w:val="22"/>
              </w:rPr>
              <w:t>Ureter</w:t>
            </w:r>
          </w:p>
        </w:tc>
        <w:tc>
          <w:tcPr>
            <w:tcW w:w="1400" w:type="dxa"/>
            <w:tcBorders>
              <w:top w:val="single" w:sz="4" w:space="0" w:color="auto"/>
              <w:left w:val="single" w:sz="4" w:space="0" w:color="auto"/>
              <w:bottom w:val="single" w:sz="4" w:space="0" w:color="auto"/>
              <w:right w:val="single" w:sz="4" w:space="0" w:color="auto"/>
            </w:tcBorders>
          </w:tcPr>
          <w:p w14:paraId="36F69119" w14:textId="77777777" w:rsidR="00152084" w:rsidRPr="008417DB" w:rsidRDefault="00152084" w:rsidP="00FD2F48">
            <w:pPr>
              <w:spacing w:after="0" w:line="259" w:lineRule="auto"/>
              <w:ind w:left="588" w:firstLine="0"/>
              <w:jc w:val="left"/>
              <w:rPr>
                <w:sz w:val="22"/>
              </w:rPr>
            </w:pPr>
            <w:r>
              <w:rPr>
                <w:sz w:val="22"/>
              </w:rPr>
              <w:t>0.00</w:t>
            </w:r>
          </w:p>
        </w:tc>
        <w:tc>
          <w:tcPr>
            <w:tcW w:w="1872" w:type="dxa"/>
          </w:tcPr>
          <w:p w14:paraId="2C293511" w14:textId="77777777" w:rsidR="00152084" w:rsidRPr="008417DB" w:rsidRDefault="00152084" w:rsidP="00FD2F48">
            <w:pPr>
              <w:spacing w:after="0" w:line="259" w:lineRule="auto"/>
              <w:ind w:left="0" w:right="164" w:firstLine="0"/>
              <w:jc w:val="center"/>
              <w:rPr>
                <w:sz w:val="22"/>
              </w:rPr>
            </w:pPr>
            <w:r>
              <w:rPr>
                <w:sz w:val="22"/>
              </w:rPr>
              <w:t>0.00</w:t>
            </w:r>
          </w:p>
        </w:tc>
        <w:tc>
          <w:tcPr>
            <w:tcW w:w="1691" w:type="dxa"/>
          </w:tcPr>
          <w:p w14:paraId="43E59482" w14:textId="77777777" w:rsidR="00152084" w:rsidRDefault="00152084" w:rsidP="00FD2F48">
            <w:pPr>
              <w:spacing w:after="0" w:line="259" w:lineRule="auto"/>
              <w:ind w:left="0" w:right="164" w:firstLine="0"/>
              <w:jc w:val="center"/>
              <w:rPr>
                <w:sz w:val="22"/>
              </w:rPr>
            </w:pPr>
            <w:r>
              <w:rPr>
                <w:sz w:val="22"/>
              </w:rPr>
              <w:t>N</w:t>
            </w:r>
          </w:p>
        </w:tc>
      </w:tr>
      <w:tr w:rsidR="004E72DB" w:rsidRPr="008417DB" w14:paraId="077D94EF" w14:textId="77777777" w:rsidTr="00FD2F48">
        <w:trPr>
          <w:trHeight w:val="295"/>
        </w:trPr>
        <w:tc>
          <w:tcPr>
            <w:tcW w:w="1305" w:type="dxa"/>
          </w:tcPr>
          <w:p w14:paraId="7B7E7804" w14:textId="77777777" w:rsidR="00152084" w:rsidRPr="001646BF" w:rsidRDefault="00152084" w:rsidP="00FD2F48">
            <w:pPr>
              <w:spacing w:after="0" w:line="259" w:lineRule="auto"/>
              <w:ind w:left="0" w:firstLine="0"/>
              <w:jc w:val="left"/>
              <w:rPr>
                <w:sz w:val="22"/>
              </w:rPr>
            </w:pPr>
            <w:r w:rsidRPr="005575A0">
              <w:rPr>
                <w:sz w:val="22"/>
              </w:rPr>
              <w:t>Developmental</w:t>
            </w:r>
          </w:p>
        </w:tc>
        <w:tc>
          <w:tcPr>
            <w:tcW w:w="1787" w:type="dxa"/>
            <w:tcBorders>
              <w:top w:val="single" w:sz="4" w:space="0" w:color="auto"/>
              <w:left w:val="single" w:sz="4" w:space="0" w:color="auto"/>
              <w:bottom w:val="single" w:sz="4" w:space="0" w:color="auto"/>
              <w:right w:val="single" w:sz="4" w:space="0" w:color="auto"/>
            </w:tcBorders>
          </w:tcPr>
          <w:p w14:paraId="3DCF3C98" w14:textId="77777777" w:rsidR="00152084" w:rsidRPr="008417DB" w:rsidRDefault="00152084" w:rsidP="00FD2F48">
            <w:pPr>
              <w:spacing w:after="0" w:line="259" w:lineRule="auto"/>
              <w:ind w:left="0" w:firstLine="0"/>
              <w:jc w:val="left"/>
              <w:rPr>
                <w:sz w:val="22"/>
              </w:rPr>
            </w:pPr>
            <w:r>
              <w:rPr>
                <w:sz w:val="22"/>
              </w:rPr>
              <w:t>Water Consumption</w:t>
            </w:r>
          </w:p>
        </w:tc>
        <w:tc>
          <w:tcPr>
            <w:tcW w:w="1400" w:type="dxa"/>
            <w:tcBorders>
              <w:top w:val="single" w:sz="4" w:space="0" w:color="auto"/>
              <w:left w:val="single" w:sz="4" w:space="0" w:color="auto"/>
              <w:bottom w:val="single" w:sz="4" w:space="0" w:color="auto"/>
              <w:right w:val="single" w:sz="4" w:space="0" w:color="auto"/>
            </w:tcBorders>
          </w:tcPr>
          <w:p w14:paraId="525478E5" w14:textId="77777777" w:rsidR="00152084" w:rsidRPr="008417DB" w:rsidRDefault="00152084" w:rsidP="00FD2F48">
            <w:pPr>
              <w:spacing w:after="0" w:line="259" w:lineRule="auto"/>
              <w:ind w:left="588" w:firstLine="0"/>
              <w:jc w:val="left"/>
              <w:rPr>
                <w:sz w:val="22"/>
              </w:rPr>
            </w:pPr>
            <w:r>
              <w:rPr>
                <w:sz w:val="22"/>
              </w:rPr>
              <w:t>0.21</w:t>
            </w:r>
          </w:p>
        </w:tc>
        <w:tc>
          <w:tcPr>
            <w:tcW w:w="1872" w:type="dxa"/>
          </w:tcPr>
          <w:p w14:paraId="0DAED5B1" w14:textId="77777777" w:rsidR="00152084" w:rsidRPr="008417DB" w:rsidRDefault="00152084" w:rsidP="00FD2F48">
            <w:pPr>
              <w:spacing w:after="0" w:line="259" w:lineRule="auto"/>
              <w:ind w:left="0" w:right="164" w:firstLine="0"/>
              <w:jc w:val="center"/>
              <w:rPr>
                <w:sz w:val="22"/>
              </w:rPr>
            </w:pPr>
            <w:r>
              <w:rPr>
                <w:sz w:val="22"/>
              </w:rPr>
              <w:t>0.00</w:t>
            </w:r>
          </w:p>
        </w:tc>
        <w:tc>
          <w:tcPr>
            <w:tcW w:w="1691" w:type="dxa"/>
          </w:tcPr>
          <w:p w14:paraId="07489B61" w14:textId="77777777" w:rsidR="00152084" w:rsidRDefault="00152084" w:rsidP="00FD2F48">
            <w:pPr>
              <w:spacing w:after="0" w:line="259" w:lineRule="auto"/>
              <w:ind w:left="0" w:right="164" w:firstLine="0"/>
              <w:jc w:val="center"/>
              <w:rPr>
                <w:sz w:val="22"/>
              </w:rPr>
            </w:pPr>
            <w:r>
              <w:rPr>
                <w:sz w:val="22"/>
              </w:rPr>
              <w:t>N</w:t>
            </w:r>
          </w:p>
        </w:tc>
      </w:tr>
    </w:tbl>
    <w:p w14:paraId="77C74D3E" w14:textId="402008E7" w:rsidR="00152084" w:rsidRPr="00D9776E" w:rsidRDefault="00152084" w:rsidP="00152084">
      <w:pPr>
        <w:spacing w:after="435" w:line="480" w:lineRule="auto"/>
        <w:ind w:left="-14" w:firstLine="0"/>
        <w:rPr>
          <w:sz w:val="22"/>
        </w:rPr>
      </w:pPr>
      <w:r w:rsidRPr="008417DB">
        <w:rPr>
          <w:sz w:val="22"/>
        </w:rPr>
        <w:t xml:space="preserve">Table 6: </w:t>
      </w:r>
      <w:r w:rsidR="004E72DB">
        <w:rPr>
          <w:sz w:val="22"/>
        </w:rPr>
        <w:t xml:space="preserve">Baseline </w:t>
      </w:r>
      <w:proofErr w:type="spellStart"/>
      <w:r w:rsidR="004E72DB">
        <w:rPr>
          <w:sz w:val="22"/>
        </w:rPr>
        <w:t>GenRA</w:t>
      </w:r>
      <w:proofErr w:type="spellEnd"/>
      <w:r w:rsidR="004E72DB">
        <w:rPr>
          <w:sz w:val="22"/>
        </w:rPr>
        <w:t xml:space="preserve"> and refined </w:t>
      </w:r>
      <w:proofErr w:type="spellStart"/>
      <w:r w:rsidRPr="008417DB">
        <w:rPr>
          <w:sz w:val="22"/>
        </w:rPr>
        <w:t>GenRA</w:t>
      </w:r>
      <w:proofErr w:type="spellEnd"/>
      <w:r w:rsidRPr="008417DB">
        <w:rPr>
          <w:sz w:val="22"/>
        </w:rPr>
        <w:t xml:space="preserve"> predictions (expressed as similarity weighted activity scores) for the same </w:t>
      </w:r>
      <w:r>
        <w:rPr>
          <w:sz w:val="22"/>
        </w:rPr>
        <w:t>25</w:t>
      </w:r>
      <w:r w:rsidRPr="008417DB">
        <w:rPr>
          <w:sz w:val="22"/>
        </w:rPr>
        <w:t xml:space="preserve"> </w:t>
      </w:r>
      <w:r>
        <w:rPr>
          <w:sz w:val="22"/>
        </w:rPr>
        <w:t>studies</w:t>
      </w:r>
      <w:r w:rsidRPr="008417DB">
        <w:rPr>
          <w:sz w:val="22"/>
        </w:rPr>
        <w:t xml:space="preserve"> for butyl benzyl phthalate.</w:t>
      </w:r>
    </w:p>
    <w:p w14:paraId="33EB3B1C" w14:textId="77777777" w:rsidR="00152084" w:rsidRDefault="00152084" w:rsidP="00152084">
      <w:pPr>
        <w:spacing w:after="435" w:line="480" w:lineRule="auto"/>
        <w:ind w:left="-14" w:firstLine="0"/>
        <w:rPr>
          <w:sz w:val="22"/>
        </w:rPr>
      </w:pPr>
    </w:p>
    <w:p w14:paraId="6247771D" w14:textId="265FE23B" w:rsidR="00152084" w:rsidRDefault="00152084" w:rsidP="00152084">
      <w:pPr>
        <w:ind w:left="-15"/>
        <w:rPr>
          <w:sz w:val="22"/>
        </w:rPr>
      </w:pPr>
      <w:r w:rsidRPr="008417DB">
        <w:rPr>
          <w:sz w:val="22"/>
        </w:rPr>
        <w:t xml:space="preserve">The predictions for this </w:t>
      </w:r>
      <w:proofErr w:type="spellStart"/>
      <w:r w:rsidRPr="008417DB">
        <w:rPr>
          <w:sz w:val="22"/>
        </w:rPr>
        <w:t>neighbo</w:t>
      </w:r>
      <w:r w:rsidR="004E72DB">
        <w:rPr>
          <w:sz w:val="22"/>
        </w:rPr>
        <w:t>u</w:t>
      </w:r>
      <w:r w:rsidRPr="008417DB">
        <w:rPr>
          <w:sz w:val="22"/>
        </w:rPr>
        <w:t>rhood</w:t>
      </w:r>
      <w:proofErr w:type="spellEnd"/>
      <w:r w:rsidRPr="008417DB">
        <w:rPr>
          <w:sz w:val="22"/>
        </w:rPr>
        <w:t xml:space="preserve"> demonstrate a </w:t>
      </w:r>
      <w:r>
        <w:rPr>
          <w:sz w:val="22"/>
        </w:rPr>
        <w:t>slight</w:t>
      </w:r>
      <w:r w:rsidRPr="008417DB">
        <w:rPr>
          <w:sz w:val="22"/>
        </w:rPr>
        <w:t xml:space="preserve"> improvement over the baseline </w:t>
      </w:r>
      <w:proofErr w:type="spellStart"/>
      <w:r w:rsidRPr="008417DB">
        <w:rPr>
          <w:sz w:val="22"/>
        </w:rPr>
        <w:t>GenRA</w:t>
      </w:r>
      <w:proofErr w:type="spellEnd"/>
      <w:r>
        <w:rPr>
          <w:sz w:val="22"/>
        </w:rPr>
        <w:t>, correctly predicting 5 of the 25 effects (20% accuracy)</w:t>
      </w:r>
      <w:r w:rsidRPr="008417DB">
        <w:rPr>
          <w:sz w:val="22"/>
        </w:rPr>
        <w:t xml:space="preserve">. </w:t>
      </w:r>
      <w:r>
        <w:rPr>
          <w:sz w:val="22"/>
        </w:rPr>
        <w:t>Activity scores</w:t>
      </w:r>
      <w:r w:rsidRPr="008417DB">
        <w:rPr>
          <w:sz w:val="22"/>
        </w:rPr>
        <w:t xml:space="preserve"> increased</w:t>
      </w:r>
      <w:r>
        <w:rPr>
          <w:sz w:val="22"/>
        </w:rPr>
        <w:t xml:space="preserve"> for an additional 7 effects. </w:t>
      </w:r>
      <w:r w:rsidR="00864BA2">
        <w:rPr>
          <w:sz w:val="22"/>
        </w:rPr>
        <w:t>Eight</w:t>
      </w:r>
      <w:r>
        <w:rPr>
          <w:sz w:val="22"/>
        </w:rPr>
        <w:t xml:space="preserve"> toxicity effects decrease</w:t>
      </w:r>
      <w:r w:rsidR="004E72DB">
        <w:rPr>
          <w:sz w:val="22"/>
        </w:rPr>
        <w:t>d</w:t>
      </w:r>
      <w:r>
        <w:rPr>
          <w:sz w:val="22"/>
        </w:rPr>
        <w:t xml:space="preserve"> in their activity scores, but only developmental reproductive performance changes its prediction with respect to the naïve classifier.</w:t>
      </w:r>
    </w:p>
    <w:p w14:paraId="6AB17A7C" w14:textId="7F6D0EB1" w:rsidR="00152084" w:rsidRDefault="00152084" w:rsidP="00152084">
      <w:pPr>
        <w:spacing w:after="435" w:line="480" w:lineRule="auto"/>
        <w:ind w:left="-14" w:firstLine="0"/>
        <w:rPr>
          <w:sz w:val="22"/>
        </w:rPr>
      </w:pPr>
      <w:r>
        <w:rPr>
          <w:sz w:val="22"/>
        </w:rPr>
        <w:t>Whilst these three non</w:t>
      </w:r>
      <w:r w:rsidR="00261957">
        <w:rPr>
          <w:sz w:val="22"/>
        </w:rPr>
        <w:t>-</w:t>
      </w:r>
      <w:r>
        <w:rPr>
          <w:sz w:val="22"/>
        </w:rPr>
        <w:t xml:space="preserve">phthalates clearly demonstrate an improvement in read-across performance, it raises a question of how relevant these </w:t>
      </w:r>
      <w:r w:rsidR="0013418F">
        <w:rPr>
          <w:sz w:val="22"/>
        </w:rPr>
        <w:t xml:space="preserve">specific </w:t>
      </w:r>
      <w:r>
        <w:rPr>
          <w:sz w:val="22"/>
        </w:rPr>
        <w:t xml:space="preserve">analogues might be relative to the target butyl benzyl phthalate. To </w:t>
      </w:r>
      <w:r w:rsidR="006273D7">
        <w:rPr>
          <w:sz w:val="22"/>
        </w:rPr>
        <w:t xml:space="preserve">explore </w:t>
      </w:r>
      <w:r>
        <w:rPr>
          <w:sz w:val="22"/>
        </w:rPr>
        <w:t>this aspect</w:t>
      </w:r>
      <w:r w:rsidR="006273D7">
        <w:rPr>
          <w:sz w:val="22"/>
        </w:rPr>
        <w:t xml:space="preserve"> further</w:t>
      </w:r>
      <w:r>
        <w:rPr>
          <w:sz w:val="22"/>
        </w:rPr>
        <w:t xml:space="preserve">, </w:t>
      </w:r>
      <w:r w:rsidR="00966E6C">
        <w:rPr>
          <w:sz w:val="22"/>
        </w:rPr>
        <w:t xml:space="preserve">we compared the similarity in bioactivity profile of the analogues. The </w:t>
      </w:r>
      <w:proofErr w:type="spellStart"/>
      <w:r>
        <w:rPr>
          <w:sz w:val="22"/>
        </w:rPr>
        <w:t>ToxCast</w:t>
      </w:r>
      <w:proofErr w:type="spellEnd"/>
      <w:r>
        <w:rPr>
          <w:sz w:val="22"/>
        </w:rPr>
        <w:t xml:space="preserve"> hit call outcomes on a per assay technology basis </w:t>
      </w:r>
      <w:r>
        <w:rPr>
          <w:sz w:val="22"/>
        </w:rPr>
        <w:lastRenderedPageBreak/>
        <w:t>(</w:t>
      </w:r>
      <w:proofErr w:type="spellStart"/>
      <w:r>
        <w:rPr>
          <w:sz w:val="22"/>
        </w:rPr>
        <w:t>Attagene</w:t>
      </w:r>
      <w:proofErr w:type="spellEnd"/>
      <w:r>
        <w:rPr>
          <w:sz w:val="22"/>
        </w:rPr>
        <w:t xml:space="preserve">, </w:t>
      </w:r>
      <w:proofErr w:type="spellStart"/>
      <w:r>
        <w:rPr>
          <w:sz w:val="22"/>
        </w:rPr>
        <w:t>Apredica</w:t>
      </w:r>
      <w:proofErr w:type="spellEnd"/>
      <w:r>
        <w:rPr>
          <w:sz w:val="22"/>
        </w:rPr>
        <w:t xml:space="preserve">, </w:t>
      </w:r>
      <w:proofErr w:type="spellStart"/>
      <w:r>
        <w:rPr>
          <w:sz w:val="22"/>
        </w:rPr>
        <w:t>Novoscreen</w:t>
      </w:r>
      <w:proofErr w:type="spellEnd"/>
      <w:r>
        <w:rPr>
          <w:sz w:val="22"/>
        </w:rPr>
        <w:t xml:space="preserve">, </w:t>
      </w:r>
      <w:proofErr w:type="spellStart"/>
      <w:r>
        <w:rPr>
          <w:sz w:val="22"/>
        </w:rPr>
        <w:t>BioSeek</w:t>
      </w:r>
      <w:proofErr w:type="spellEnd"/>
      <w:r>
        <w:rPr>
          <w:sz w:val="22"/>
        </w:rPr>
        <w:t xml:space="preserve">, </w:t>
      </w:r>
      <w:r w:rsidRPr="002D130D">
        <w:rPr>
          <w:sz w:val="22"/>
        </w:rPr>
        <w:t>Odyssey Thera</w:t>
      </w:r>
      <w:r>
        <w:rPr>
          <w:sz w:val="22"/>
        </w:rPr>
        <w:t xml:space="preserve"> and Tox21) of the </w:t>
      </w:r>
      <w:proofErr w:type="spellStart"/>
      <w:r>
        <w:rPr>
          <w:sz w:val="22"/>
        </w:rPr>
        <w:t>neighbourhood</w:t>
      </w:r>
      <w:proofErr w:type="spellEnd"/>
      <w:r>
        <w:rPr>
          <w:sz w:val="22"/>
        </w:rPr>
        <w:t xml:space="preserve"> were </w:t>
      </w:r>
      <w:proofErr w:type="spellStart"/>
      <w:r>
        <w:rPr>
          <w:sz w:val="22"/>
        </w:rPr>
        <w:t>visualised</w:t>
      </w:r>
      <w:proofErr w:type="spellEnd"/>
      <w:r>
        <w:rPr>
          <w:sz w:val="22"/>
        </w:rPr>
        <w:t xml:space="preserve"> as heatmaps to qualitatively compare the concordance in activity profiles across the analogues (Figure 10). The </w:t>
      </w:r>
      <w:proofErr w:type="spellStart"/>
      <w:r>
        <w:rPr>
          <w:sz w:val="22"/>
        </w:rPr>
        <w:t>ToxCast</w:t>
      </w:r>
      <w:proofErr w:type="spellEnd"/>
      <w:r>
        <w:rPr>
          <w:sz w:val="22"/>
        </w:rPr>
        <w:t xml:space="preserve"> hit call</w:t>
      </w:r>
      <w:r w:rsidR="00864BA2">
        <w:rPr>
          <w:sz w:val="22"/>
        </w:rPr>
        <w:t>s</w:t>
      </w:r>
      <w:r>
        <w:rPr>
          <w:sz w:val="22"/>
        </w:rPr>
        <w:t xml:space="preserve"> were sourced from the supplementary information reported in [14]. The intention here was to inspect whether the bioactivity of the non-phthalates was concordant with the target and the remaining structurally similar analogues. Although </w:t>
      </w:r>
      <w:proofErr w:type="spellStart"/>
      <w:r>
        <w:rPr>
          <w:sz w:val="22"/>
        </w:rPr>
        <w:t>Novoscreen</w:t>
      </w:r>
      <w:proofErr w:type="spellEnd"/>
      <w:r>
        <w:rPr>
          <w:sz w:val="22"/>
        </w:rPr>
        <w:t xml:space="preserve"> assay profiles were also </w:t>
      </w:r>
      <w:proofErr w:type="spellStart"/>
      <w:r>
        <w:rPr>
          <w:sz w:val="22"/>
        </w:rPr>
        <w:t>visualised</w:t>
      </w:r>
      <w:proofErr w:type="spellEnd"/>
      <w:r>
        <w:rPr>
          <w:sz w:val="22"/>
        </w:rPr>
        <w:t xml:space="preserve"> in a heatmap, the output is not shown as the data availability was extremely sparse across the </w:t>
      </w:r>
      <w:proofErr w:type="spellStart"/>
      <w:r>
        <w:rPr>
          <w:sz w:val="22"/>
        </w:rPr>
        <w:t>neighbourhood</w:t>
      </w:r>
      <w:proofErr w:type="spellEnd"/>
      <w:r>
        <w:rPr>
          <w:sz w:val="22"/>
        </w:rPr>
        <w:t xml:space="preserve">. All substances with exception </w:t>
      </w:r>
      <w:r w:rsidR="00864BA2">
        <w:rPr>
          <w:sz w:val="22"/>
        </w:rPr>
        <w:t xml:space="preserve">of </w:t>
      </w:r>
      <w:proofErr w:type="spellStart"/>
      <w:r w:rsidRPr="00D9776E">
        <w:rPr>
          <w:sz w:val="22"/>
        </w:rPr>
        <w:t>Isofenphos</w:t>
      </w:r>
      <w:proofErr w:type="spellEnd"/>
      <w:r>
        <w:rPr>
          <w:sz w:val="22"/>
        </w:rPr>
        <w:t xml:space="preserve"> were associated with at least some </w:t>
      </w:r>
      <w:proofErr w:type="spellStart"/>
      <w:r>
        <w:rPr>
          <w:sz w:val="22"/>
        </w:rPr>
        <w:t>ToxCast</w:t>
      </w:r>
      <w:proofErr w:type="spellEnd"/>
      <w:r>
        <w:rPr>
          <w:sz w:val="22"/>
        </w:rPr>
        <w:t xml:space="preserve"> hit call data. Assays with more than 50% missing values (i.e.</w:t>
      </w:r>
      <w:r w:rsidR="009A3612">
        <w:rPr>
          <w:sz w:val="22"/>
        </w:rPr>
        <w:t>,</w:t>
      </w:r>
      <w:r>
        <w:rPr>
          <w:sz w:val="22"/>
        </w:rPr>
        <w:t xml:space="preserve"> not tested) for the target and 9 source analogues were removed from consideration. The heatmap for the </w:t>
      </w:r>
      <w:proofErr w:type="spellStart"/>
      <w:r>
        <w:rPr>
          <w:sz w:val="22"/>
        </w:rPr>
        <w:t>Attagene</w:t>
      </w:r>
      <w:proofErr w:type="spellEnd"/>
      <w:r>
        <w:rPr>
          <w:sz w:val="22"/>
        </w:rPr>
        <w:t xml:space="preserve"> (AT) technology is shown in Figure 10(a). By visual inspection, greatest consistency in the assay profile between the target substance and the 2 non</w:t>
      </w:r>
      <w:r w:rsidR="009A3612">
        <w:rPr>
          <w:sz w:val="22"/>
        </w:rPr>
        <w:t>-</w:t>
      </w:r>
      <w:r>
        <w:rPr>
          <w:sz w:val="22"/>
        </w:rPr>
        <w:t xml:space="preserve">phthalate analogues is most apparent for the assays targeting nuclear receptors. Even greater consistency was observed across the category for the </w:t>
      </w:r>
      <w:proofErr w:type="spellStart"/>
      <w:r>
        <w:rPr>
          <w:sz w:val="22"/>
        </w:rPr>
        <w:t>Apredica</w:t>
      </w:r>
      <w:proofErr w:type="spellEnd"/>
      <w:r>
        <w:rPr>
          <w:sz w:val="22"/>
        </w:rPr>
        <w:t xml:space="preserve"> (APR) and Odyssey Thera (OT) technologies (Figure 10(b) and Figure 10(c)). The available assay outcomes for the </w:t>
      </w:r>
      <w:proofErr w:type="spellStart"/>
      <w:r>
        <w:rPr>
          <w:sz w:val="22"/>
        </w:rPr>
        <w:t>Bioseek</w:t>
      </w:r>
      <w:proofErr w:type="spellEnd"/>
      <w:r>
        <w:rPr>
          <w:sz w:val="22"/>
        </w:rPr>
        <w:t xml:space="preserve"> (BSK) and Tox21 technologies revealed some inconsistency between the phthalate analogues themselves (Figure 10(c) and Figure 10(d).</w:t>
      </w:r>
    </w:p>
    <w:tbl>
      <w:tblPr>
        <w:tblStyle w:val="TableGrid0"/>
        <w:tblW w:w="9999" w:type="dxa"/>
        <w:tblInd w:w="-14" w:type="dxa"/>
        <w:tblLook w:val="04A0" w:firstRow="1" w:lastRow="0" w:firstColumn="1" w:lastColumn="0" w:noHBand="0" w:noVBand="1"/>
      </w:tblPr>
      <w:tblGrid>
        <w:gridCol w:w="9999"/>
      </w:tblGrid>
      <w:tr w:rsidR="00152084" w14:paraId="022373BA" w14:textId="77777777" w:rsidTr="00FD2F48">
        <w:tc>
          <w:tcPr>
            <w:tcW w:w="9999" w:type="dxa"/>
          </w:tcPr>
          <w:p w14:paraId="35B4D6EA" w14:textId="77777777" w:rsidR="00152084" w:rsidRDefault="00152084" w:rsidP="00FD2F48">
            <w:pPr>
              <w:spacing w:after="435" w:line="480" w:lineRule="auto"/>
              <w:ind w:left="0" w:firstLine="0"/>
              <w:rPr>
                <w:sz w:val="22"/>
              </w:rPr>
            </w:pPr>
            <w:r>
              <w:rPr>
                <w:sz w:val="22"/>
              </w:rPr>
              <w:t>(a)</w:t>
            </w:r>
          </w:p>
          <w:p w14:paraId="75A5B01D" w14:textId="77777777" w:rsidR="00152084" w:rsidRDefault="00152084" w:rsidP="00FD2F48">
            <w:pPr>
              <w:spacing w:after="435" w:line="480" w:lineRule="auto"/>
              <w:ind w:left="0" w:firstLine="0"/>
              <w:rPr>
                <w:sz w:val="22"/>
              </w:rPr>
            </w:pPr>
          </w:p>
          <w:p w14:paraId="706231F5" w14:textId="77777777" w:rsidR="00152084" w:rsidRDefault="00152084" w:rsidP="00FD2F48">
            <w:pPr>
              <w:spacing w:after="435" w:line="480" w:lineRule="auto"/>
              <w:ind w:left="0" w:firstLine="0"/>
              <w:rPr>
                <w:sz w:val="22"/>
              </w:rPr>
            </w:pPr>
            <w:r>
              <w:rPr>
                <w:noProof/>
              </w:rPr>
              <w:lastRenderedPageBreak/>
              <w:drawing>
                <wp:inline distT="0" distB="0" distL="0" distR="0" wp14:anchorId="6EC00D80" wp14:editId="58D2CE60">
                  <wp:extent cx="5760085" cy="490918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085" cy="4909185"/>
                          </a:xfrm>
                          <a:prstGeom prst="rect">
                            <a:avLst/>
                          </a:prstGeom>
                        </pic:spPr>
                      </pic:pic>
                    </a:graphicData>
                  </a:graphic>
                </wp:inline>
              </w:drawing>
            </w:r>
          </w:p>
        </w:tc>
      </w:tr>
      <w:tr w:rsidR="00152084" w14:paraId="172A444A" w14:textId="77777777" w:rsidTr="00FD2F48">
        <w:tc>
          <w:tcPr>
            <w:tcW w:w="9999" w:type="dxa"/>
          </w:tcPr>
          <w:p w14:paraId="251B5374" w14:textId="77777777" w:rsidR="00152084" w:rsidRDefault="00152084" w:rsidP="00FD2F48">
            <w:pPr>
              <w:spacing w:after="435" w:line="480" w:lineRule="auto"/>
              <w:ind w:left="0" w:firstLine="0"/>
              <w:rPr>
                <w:noProof/>
              </w:rPr>
            </w:pPr>
            <w:r>
              <w:rPr>
                <w:noProof/>
              </w:rPr>
              <w:lastRenderedPageBreak/>
              <w:t>(b)</w:t>
            </w:r>
          </w:p>
          <w:p w14:paraId="245D5B6B" w14:textId="77777777" w:rsidR="00152084" w:rsidRDefault="00152084" w:rsidP="00FD2F48">
            <w:pPr>
              <w:spacing w:after="435" w:line="480" w:lineRule="auto"/>
              <w:ind w:left="0" w:firstLine="0"/>
              <w:rPr>
                <w:noProof/>
              </w:rPr>
            </w:pPr>
          </w:p>
          <w:p w14:paraId="2C88CCEC" w14:textId="77777777" w:rsidR="00152084" w:rsidRDefault="00152084" w:rsidP="00FD2F48">
            <w:pPr>
              <w:spacing w:after="435" w:line="480" w:lineRule="auto"/>
              <w:ind w:left="0" w:firstLine="0"/>
              <w:rPr>
                <w:noProof/>
              </w:rPr>
            </w:pPr>
            <w:r>
              <w:rPr>
                <w:noProof/>
              </w:rPr>
              <w:lastRenderedPageBreak/>
              <w:drawing>
                <wp:inline distT="0" distB="0" distL="0" distR="0" wp14:anchorId="2A4421DA" wp14:editId="12D36E08">
                  <wp:extent cx="5760085" cy="49091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4909185"/>
                          </a:xfrm>
                          <a:prstGeom prst="rect">
                            <a:avLst/>
                          </a:prstGeom>
                        </pic:spPr>
                      </pic:pic>
                    </a:graphicData>
                  </a:graphic>
                </wp:inline>
              </w:drawing>
            </w:r>
          </w:p>
        </w:tc>
      </w:tr>
      <w:tr w:rsidR="00152084" w14:paraId="4D370F6F" w14:textId="77777777" w:rsidTr="00FD2F48">
        <w:tc>
          <w:tcPr>
            <w:tcW w:w="9999" w:type="dxa"/>
          </w:tcPr>
          <w:p w14:paraId="4B8A9A75" w14:textId="77777777" w:rsidR="00152084" w:rsidRDefault="00152084" w:rsidP="00FD2F48">
            <w:pPr>
              <w:spacing w:after="435" w:line="480" w:lineRule="auto"/>
              <w:ind w:left="0" w:firstLine="0"/>
              <w:rPr>
                <w:noProof/>
              </w:rPr>
            </w:pPr>
            <w:r>
              <w:rPr>
                <w:noProof/>
              </w:rPr>
              <w:lastRenderedPageBreak/>
              <w:t xml:space="preserve">(c) </w:t>
            </w:r>
          </w:p>
          <w:p w14:paraId="1F545099" w14:textId="77777777" w:rsidR="00152084" w:rsidRDefault="00152084" w:rsidP="00FD2F48">
            <w:pPr>
              <w:spacing w:after="435" w:line="480" w:lineRule="auto"/>
              <w:ind w:left="0" w:firstLine="0"/>
              <w:rPr>
                <w:noProof/>
              </w:rPr>
            </w:pPr>
          </w:p>
          <w:p w14:paraId="00A4CC1C" w14:textId="77777777" w:rsidR="00152084" w:rsidRDefault="00152084" w:rsidP="00FD2F48">
            <w:pPr>
              <w:spacing w:after="435" w:line="480" w:lineRule="auto"/>
              <w:ind w:left="0" w:firstLine="0"/>
              <w:rPr>
                <w:noProof/>
              </w:rPr>
            </w:pPr>
            <w:r>
              <w:rPr>
                <w:noProof/>
              </w:rPr>
              <w:lastRenderedPageBreak/>
              <w:drawing>
                <wp:inline distT="0" distB="0" distL="0" distR="0" wp14:anchorId="5430E778" wp14:editId="732CDA21">
                  <wp:extent cx="5760085" cy="4909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4909185"/>
                          </a:xfrm>
                          <a:prstGeom prst="rect">
                            <a:avLst/>
                          </a:prstGeom>
                        </pic:spPr>
                      </pic:pic>
                    </a:graphicData>
                  </a:graphic>
                </wp:inline>
              </w:drawing>
            </w:r>
          </w:p>
        </w:tc>
      </w:tr>
      <w:tr w:rsidR="00152084" w14:paraId="0F568664" w14:textId="77777777" w:rsidTr="00FD2F48">
        <w:tc>
          <w:tcPr>
            <w:tcW w:w="9999" w:type="dxa"/>
          </w:tcPr>
          <w:p w14:paraId="5457F72E" w14:textId="77777777" w:rsidR="00152084" w:rsidRDefault="00152084" w:rsidP="00FD2F48">
            <w:pPr>
              <w:spacing w:after="435" w:line="480" w:lineRule="auto"/>
              <w:ind w:left="0" w:firstLine="0"/>
              <w:rPr>
                <w:noProof/>
              </w:rPr>
            </w:pPr>
            <w:r>
              <w:rPr>
                <w:noProof/>
              </w:rPr>
              <w:lastRenderedPageBreak/>
              <w:t>(d)</w:t>
            </w:r>
          </w:p>
          <w:p w14:paraId="4DB28D8E" w14:textId="77777777" w:rsidR="00152084" w:rsidRDefault="00152084" w:rsidP="00FD2F48">
            <w:pPr>
              <w:spacing w:after="435" w:line="480" w:lineRule="auto"/>
              <w:ind w:left="0" w:firstLine="0"/>
              <w:rPr>
                <w:noProof/>
              </w:rPr>
            </w:pPr>
          </w:p>
          <w:p w14:paraId="55ED655D" w14:textId="77777777" w:rsidR="00152084" w:rsidRDefault="00152084" w:rsidP="00FD2F48">
            <w:pPr>
              <w:spacing w:after="435" w:line="480" w:lineRule="auto"/>
              <w:ind w:left="0" w:firstLine="0"/>
              <w:rPr>
                <w:noProof/>
              </w:rPr>
            </w:pPr>
            <w:r>
              <w:rPr>
                <w:noProof/>
              </w:rPr>
              <w:lastRenderedPageBreak/>
              <w:drawing>
                <wp:inline distT="0" distB="0" distL="0" distR="0" wp14:anchorId="1AB927A4" wp14:editId="4C327799">
                  <wp:extent cx="5760085" cy="49091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085" cy="4909185"/>
                          </a:xfrm>
                          <a:prstGeom prst="rect">
                            <a:avLst/>
                          </a:prstGeom>
                        </pic:spPr>
                      </pic:pic>
                    </a:graphicData>
                  </a:graphic>
                </wp:inline>
              </w:drawing>
            </w:r>
          </w:p>
        </w:tc>
      </w:tr>
      <w:tr w:rsidR="00152084" w14:paraId="25E8E055" w14:textId="77777777" w:rsidTr="00FD2F48">
        <w:tc>
          <w:tcPr>
            <w:tcW w:w="9999" w:type="dxa"/>
          </w:tcPr>
          <w:p w14:paraId="056E697F" w14:textId="77777777" w:rsidR="00152084" w:rsidRDefault="00152084" w:rsidP="00FD2F48">
            <w:pPr>
              <w:spacing w:after="435" w:line="480" w:lineRule="auto"/>
              <w:ind w:left="0" w:firstLine="0"/>
              <w:rPr>
                <w:sz w:val="22"/>
              </w:rPr>
            </w:pPr>
            <w:r>
              <w:rPr>
                <w:sz w:val="22"/>
              </w:rPr>
              <w:lastRenderedPageBreak/>
              <w:t xml:space="preserve">(e) </w:t>
            </w:r>
          </w:p>
          <w:p w14:paraId="77D1E554" w14:textId="77777777" w:rsidR="00152084" w:rsidRDefault="00152084" w:rsidP="00FD2F48">
            <w:pPr>
              <w:spacing w:after="435" w:line="480" w:lineRule="auto"/>
              <w:ind w:left="0" w:firstLine="0"/>
              <w:rPr>
                <w:sz w:val="22"/>
              </w:rPr>
            </w:pPr>
          </w:p>
          <w:p w14:paraId="4A57D08F" w14:textId="77777777" w:rsidR="00152084" w:rsidRDefault="00152084" w:rsidP="00FD2F48">
            <w:pPr>
              <w:spacing w:after="435" w:line="480" w:lineRule="auto"/>
              <w:ind w:left="0" w:firstLine="0"/>
              <w:rPr>
                <w:sz w:val="22"/>
              </w:rPr>
            </w:pPr>
            <w:r>
              <w:rPr>
                <w:noProof/>
              </w:rPr>
              <w:lastRenderedPageBreak/>
              <w:drawing>
                <wp:inline distT="0" distB="0" distL="0" distR="0" wp14:anchorId="47230B30" wp14:editId="26710BC7">
                  <wp:extent cx="5760085" cy="49091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4909185"/>
                          </a:xfrm>
                          <a:prstGeom prst="rect">
                            <a:avLst/>
                          </a:prstGeom>
                        </pic:spPr>
                      </pic:pic>
                    </a:graphicData>
                  </a:graphic>
                </wp:inline>
              </w:drawing>
            </w:r>
          </w:p>
        </w:tc>
      </w:tr>
    </w:tbl>
    <w:p w14:paraId="71F2E34F" w14:textId="77777777" w:rsidR="00152084" w:rsidRDefault="00152084" w:rsidP="00152084">
      <w:pPr>
        <w:spacing w:after="435" w:line="480" w:lineRule="auto"/>
        <w:ind w:left="-14" w:firstLine="0"/>
        <w:rPr>
          <w:sz w:val="22"/>
        </w:rPr>
      </w:pPr>
      <w:r>
        <w:rPr>
          <w:sz w:val="22"/>
        </w:rPr>
        <w:lastRenderedPageBreak/>
        <w:t xml:space="preserve">Figure 10: </w:t>
      </w:r>
      <w:proofErr w:type="spellStart"/>
      <w:r>
        <w:rPr>
          <w:sz w:val="22"/>
        </w:rPr>
        <w:t>ToxCast</w:t>
      </w:r>
      <w:proofErr w:type="spellEnd"/>
      <w:r>
        <w:rPr>
          <w:sz w:val="22"/>
        </w:rPr>
        <w:t xml:space="preserve"> assay technology heatmaps </w:t>
      </w:r>
      <w:proofErr w:type="gramStart"/>
      <w:r>
        <w:rPr>
          <w:sz w:val="22"/>
        </w:rPr>
        <w:t>on the basis of</w:t>
      </w:r>
      <w:proofErr w:type="gramEnd"/>
      <w:r>
        <w:rPr>
          <w:sz w:val="22"/>
        </w:rPr>
        <w:t xml:space="preserve"> hit calls for butyl benzyl phthalate and its </w:t>
      </w:r>
      <w:r w:rsidRPr="00D9776E">
        <w:rPr>
          <w:sz w:val="22"/>
        </w:rPr>
        <w:t>source analog</w:t>
      </w:r>
      <w:r>
        <w:rPr>
          <w:sz w:val="22"/>
        </w:rPr>
        <w:t>ue</w:t>
      </w:r>
      <w:r w:rsidRPr="008417DB">
        <w:rPr>
          <w:sz w:val="22"/>
        </w:rPr>
        <w:t xml:space="preserve">s </w:t>
      </w:r>
      <w:r>
        <w:rPr>
          <w:sz w:val="22"/>
        </w:rPr>
        <w:t xml:space="preserve">as </w:t>
      </w:r>
      <w:r w:rsidRPr="008417DB">
        <w:rPr>
          <w:sz w:val="22"/>
        </w:rPr>
        <w:t xml:space="preserve">depicted in figure </w:t>
      </w:r>
      <w:r>
        <w:rPr>
          <w:sz w:val="22"/>
        </w:rPr>
        <w:t>9</w:t>
      </w:r>
    </w:p>
    <w:p w14:paraId="0E074404" w14:textId="68508E9F" w:rsidR="00152084" w:rsidRDefault="00152084" w:rsidP="00152084">
      <w:pPr>
        <w:spacing w:after="435" w:line="480" w:lineRule="auto"/>
        <w:ind w:left="-14" w:firstLine="0"/>
        <w:rPr>
          <w:sz w:val="22"/>
        </w:rPr>
      </w:pPr>
      <w:r>
        <w:rPr>
          <w:sz w:val="22"/>
        </w:rPr>
        <w:t xml:space="preserve">To </w:t>
      </w:r>
      <w:r w:rsidR="008D4CCF">
        <w:rPr>
          <w:sz w:val="22"/>
        </w:rPr>
        <w:t xml:space="preserve">quantify </w:t>
      </w:r>
      <w:r>
        <w:rPr>
          <w:sz w:val="22"/>
        </w:rPr>
        <w:t xml:space="preserve">these apparent consistencies in bioactivity profile, pairwise Jaccard similarity </w:t>
      </w:r>
      <w:proofErr w:type="gramStart"/>
      <w:r>
        <w:rPr>
          <w:sz w:val="22"/>
        </w:rPr>
        <w:t>on the basis of</w:t>
      </w:r>
      <w:proofErr w:type="gramEnd"/>
      <w:r>
        <w:rPr>
          <w:sz w:val="22"/>
        </w:rPr>
        <w:t xml:space="preserve"> the bioactivity fingerprint was calculated between target and each source analogue to investigate whether or not there is a difference on that basis between the phthalates and non-phthalates in the neighborhood. </w:t>
      </w:r>
      <w:r w:rsidR="008D4CCF">
        <w:rPr>
          <w:sz w:val="22"/>
        </w:rPr>
        <w:t xml:space="preserve">The </w:t>
      </w:r>
      <w:proofErr w:type="spellStart"/>
      <w:r w:rsidR="008D4CCF">
        <w:rPr>
          <w:sz w:val="22"/>
        </w:rPr>
        <w:t>Apredica</w:t>
      </w:r>
      <w:proofErr w:type="spellEnd"/>
      <w:r w:rsidR="008D4CCF">
        <w:rPr>
          <w:sz w:val="22"/>
        </w:rPr>
        <w:t xml:space="preserve"> technology was chosen for this calculation since all </w:t>
      </w:r>
      <w:r w:rsidR="008D4CCF">
        <w:rPr>
          <w:sz w:val="22"/>
        </w:rPr>
        <w:lastRenderedPageBreak/>
        <w:t xml:space="preserve">substances had been tested with that technology at the 24hr and 72 </w:t>
      </w:r>
      <w:proofErr w:type="spellStart"/>
      <w:r w:rsidR="008D4CCF">
        <w:rPr>
          <w:sz w:val="22"/>
        </w:rPr>
        <w:t>hr</w:t>
      </w:r>
      <w:proofErr w:type="spellEnd"/>
      <w:r w:rsidR="008D4CCF">
        <w:rPr>
          <w:sz w:val="22"/>
        </w:rPr>
        <w:t xml:space="preserve"> timepoints and therefore provided a common domain on which to calculate the fingerprint. </w:t>
      </w:r>
      <w:r>
        <w:rPr>
          <w:sz w:val="22"/>
        </w:rPr>
        <w:t xml:space="preserve">The pairwise similarities for the entire </w:t>
      </w:r>
      <w:proofErr w:type="spellStart"/>
      <w:r>
        <w:rPr>
          <w:sz w:val="22"/>
        </w:rPr>
        <w:t>GenRA</w:t>
      </w:r>
      <w:proofErr w:type="spellEnd"/>
      <w:r>
        <w:rPr>
          <w:sz w:val="22"/>
        </w:rPr>
        <w:t xml:space="preserve"> relative to the target butyl benzyl phthalate were also calculated to provide context to interpret the index values in relative terms. Table 7 shows the chemicals in the </w:t>
      </w:r>
      <w:proofErr w:type="spellStart"/>
      <w:r>
        <w:rPr>
          <w:sz w:val="22"/>
        </w:rPr>
        <w:t>neighbo</w:t>
      </w:r>
      <w:r w:rsidR="006273D7">
        <w:rPr>
          <w:sz w:val="22"/>
        </w:rPr>
        <w:t>u</w:t>
      </w:r>
      <w:r>
        <w:rPr>
          <w:sz w:val="22"/>
        </w:rPr>
        <w:t>rhood</w:t>
      </w:r>
      <w:proofErr w:type="spellEnd"/>
      <w:r>
        <w:rPr>
          <w:sz w:val="22"/>
        </w:rPr>
        <w:t xml:space="preserve"> together with their </w:t>
      </w:r>
      <w:proofErr w:type="spellStart"/>
      <w:r>
        <w:rPr>
          <w:sz w:val="22"/>
        </w:rPr>
        <w:t>Apredica</w:t>
      </w:r>
      <w:proofErr w:type="spellEnd"/>
      <w:r>
        <w:rPr>
          <w:sz w:val="22"/>
        </w:rPr>
        <w:t xml:space="preserve"> based bioactivity similarity indices and the</w:t>
      </w:r>
      <w:r w:rsidR="008D4CCF">
        <w:rPr>
          <w:sz w:val="22"/>
        </w:rPr>
        <w:t>ir</w:t>
      </w:r>
      <w:r>
        <w:rPr>
          <w:sz w:val="22"/>
        </w:rPr>
        <w:t xml:space="preserve"> physicochemical similarities. The non-phthalates </w:t>
      </w:r>
      <w:r w:rsidR="006273D7">
        <w:rPr>
          <w:sz w:val="22"/>
        </w:rPr>
        <w:t xml:space="preserve">appear to be </w:t>
      </w:r>
      <w:r>
        <w:rPr>
          <w:sz w:val="22"/>
        </w:rPr>
        <w:t>reasonable analogues on a bioactivity basis (in fact, they have some of the highest similarities).</w:t>
      </w:r>
      <w:r w:rsidRPr="00315F36">
        <w:rPr>
          <w:sz w:val="22"/>
        </w:rPr>
        <w:t xml:space="preserve"> </w:t>
      </w:r>
      <w:r>
        <w:rPr>
          <w:sz w:val="22"/>
        </w:rPr>
        <w:t xml:space="preserve">Figure 11 provides a histogram of the pairwise similarity scores across the entire dataset to provide a context of the scores on a relative scale. </w:t>
      </w:r>
    </w:p>
    <w:tbl>
      <w:tblPr>
        <w:tblStyle w:val="TableGrid0"/>
        <w:tblW w:w="0" w:type="auto"/>
        <w:tblInd w:w="-14" w:type="dxa"/>
        <w:tblLook w:val="04A0" w:firstRow="1" w:lastRow="0" w:firstColumn="1" w:lastColumn="0" w:noHBand="0" w:noVBand="1"/>
      </w:tblPr>
      <w:tblGrid>
        <w:gridCol w:w="2703"/>
        <w:gridCol w:w="2472"/>
        <w:gridCol w:w="1950"/>
        <w:gridCol w:w="1950"/>
      </w:tblGrid>
      <w:tr w:rsidR="00152084" w:rsidRPr="00D9776E" w14:paraId="033D0F95" w14:textId="77777777" w:rsidTr="00FD2F48">
        <w:tc>
          <w:tcPr>
            <w:tcW w:w="2703" w:type="dxa"/>
          </w:tcPr>
          <w:p w14:paraId="47C8F9BC" w14:textId="77777777" w:rsidR="00152084" w:rsidRPr="00D9776E" w:rsidRDefault="00152084" w:rsidP="00FD2F48">
            <w:pPr>
              <w:spacing w:line="480" w:lineRule="auto"/>
              <w:ind w:left="0" w:firstLine="0"/>
              <w:rPr>
                <w:sz w:val="22"/>
              </w:rPr>
            </w:pPr>
            <w:r w:rsidRPr="00D9776E">
              <w:rPr>
                <w:sz w:val="22"/>
              </w:rPr>
              <w:t>Chemical</w:t>
            </w:r>
          </w:p>
        </w:tc>
        <w:tc>
          <w:tcPr>
            <w:tcW w:w="2472" w:type="dxa"/>
          </w:tcPr>
          <w:p w14:paraId="0421888D" w14:textId="77777777" w:rsidR="00152084" w:rsidRPr="00D9776E" w:rsidRDefault="00152084" w:rsidP="00FD2F48">
            <w:pPr>
              <w:spacing w:line="480" w:lineRule="auto"/>
              <w:ind w:left="0" w:firstLine="0"/>
              <w:rPr>
                <w:sz w:val="22"/>
              </w:rPr>
            </w:pPr>
            <w:proofErr w:type="spellStart"/>
            <w:r w:rsidRPr="00D9776E">
              <w:rPr>
                <w:sz w:val="22"/>
              </w:rPr>
              <w:t>CasRN</w:t>
            </w:r>
            <w:proofErr w:type="spellEnd"/>
          </w:p>
        </w:tc>
        <w:tc>
          <w:tcPr>
            <w:tcW w:w="1950" w:type="dxa"/>
          </w:tcPr>
          <w:p w14:paraId="1580483E" w14:textId="77777777" w:rsidR="00152084" w:rsidRPr="00D9776E" w:rsidRDefault="00152084" w:rsidP="00FD2F48">
            <w:pPr>
              <w:spacing w:line="480" w:lineRule="auto"/>
              <w:ind w:left="0" w:firstLine="0"/>
              <w:rPr>
                <w:sz w:val="22"/>
              </w:rPr>
            </w:pPr>
            <w:r>
              <w:rPr>
                <w:sz w:val="22"/>
              </w:rPr>
              <w:t>Bioactivity</w:t>
            </w:r>
            <w:r w:rsidRPr="00D9776E">
              <w:rPr>
                <w:sz w:val="22"/>
              </w:rPr>
              <w:t xml:space="preserve"> Similarity</w:t>
            </w:r>
            <w:r>
              <w:rPr>
                <w:sz w:val="22"/>
              </w:rPr>
              <w:t xml:space="preserve"> (based on </w:t>
            </w:r>
            <w:proofErr w:type="spellStart"/>
            <w:r>
              <w:rPr>
                <w:sz w:val="22"/>
              </w:rPr>
              <w:t>Apredica</w:t>
            </w:r>
            <w:proofErr w:type="spellEnd"/>
            <w:r>
              <w:rPr>
                <w:sz w:val="22"/>
              </w:rPr>
              <w:t xml:space="preserve"> assays)</w:t>
            </w:r>
          </w:p>
        </w:tc>
        <w:tc>
          <w:tcPr>
            <w:tcW w:w="1950" w:type="dxa"/>
          </w:tcPr>
          <w:p w14:paraId="75601CC8" w14:textId="77777777" w:rsidR="00152084" w:rsidRPr="00D9776E" w:rsidRDefault="00152084" w:rsidP="00FD2F48">
            <w:pPr>
              <w:spacing w:line="480" w:lineRule="auto"/>
              <w:ind w:left="0" w:firstLine="0"/>
              <w:rPr>
                <w:sz w:val="22"/>
              </w:rPr>
            </w:pPr>
            <w:r w:rsidRPr="00D9776E">
              <w:rPr>
                <w:sz w:val="22"/>
              </w:rPr>
              <w:t>Phys</w:t>
            </w:r>
            <w:r>
              <w:rPr>
                <w:sz w:val="22"/>
              </w:rPr>
              <w:t>ico</w:t>
            </w:r>
            <w:r w:rsidRPr="00D9776E">
              <w:rPr>
                <w:sz w:val="22"/>
              </w:rPr>
              <w:t>chem</w:t>
            </w:r>
            <w:r>
              <w:rPr>
                <w:sz w:val="22"/>
              </w:rPr>
              <w:t>ical</w:t>
            </w:r>
            <w:r w:rsidRPr="00D9776E">
              <w:rPr>
                <w:sz w:val="22"/>
              </w:rPr>
              <w:t xml:space="preserve"> Similarity</w:t>
            </w:r>
          </w:p>
        </w:tc>
      </w:tr>
      <w:tr w:rsidR="00152084" w:rsidRPr="00D9776E" w14:paraId="21303F0D" w14:textId="77777777" w:rsidTr="00FD2F48">
        <w:tc>
          <w:tcPr>
            <w:tcW w:w="2703" w:type="dxa"/>
          </w:tcPr>
          <w:p w14:paraId="588B8265" w14:textId="77777777" w:rsidR="00152084" w:rsidRPr="00D9776E" w:rsidRDefault="00152084" w:rsidP="00FD2F48">
            <w:pPr>
              <w:spacing w:line="480" w:lineRule="auto"/>
              <w:ind w:left="0" w:firstLine="0"/>
              <w:rPr>
                <w:sz w:val="22"/>
              </w:rPr>
            </w:pPr>
            <w:r w:rsidRPr="00D9776E">
              <w:rPr>
                <w:sz w:val="22"/>
              </w:rPr>
              <w:t>Dibutyl phthalate</w:t>
            </w:r>
          </w:p>
        </w:tc>
        <w:tc>
          <w:tcPr>
            <w:tcW w:w="2472" w:type="dxa"/>
          </w:tcPr>
          <w:p w14:paraId="7B165088" w14:textId="77777777" w:rsidR="00152084" w:rsidRPr="00D9776E" w:rsidRDefault="00152084" w:rsidP="00FD2F48">
            <w:pPr>
              <w:spacing w:line="480" w:lineRule="auto"/>
              <w:ind w:left="0" w:firstLine="0"/>
              <w:rPr>
                <w:sz w:val="22"/>
              </w:rPr>
            </w:pPr>
            <w:r w:rsidRPr="00D9776E">
              <w:rPr>
                <w:sz w:val="22"/>
              </w:rPr>
              <w:t>84-74-2</w:t>
            </w:r>
          </w:p>
        </w:tc>
        <w:tc>
          <w:tcPr>
            <w:tcW w:w="1950" w:type="dxa"/>
          </w:tcPr>
          <w:p w14:paraId="221C5B35" w14:textId="77777777" w:rsidR="00152084" w:rsidRPr="00D9776E" w:rsidRDefault="00152084" w:rsidP="00FD2F48">
            <w:pPr>
              <w:spacing w:line="480" w:lineRule="auto"/>
              <w:ind w:left="0" w:firstLine="0"/>
              <w:rPr>
                <w:sz w:val="22"/>
              </w:rPr>
            </w:pPr>
            <w:r>
              <w:rPr>
                <w:sz w:val="22"/>
              </w:rPr>
              <w:t>0.19</w:t>
            </w:r>
          </w:p>
        </w:tc>
        <w:tc>
          <w:tcPr>
            <w:tcW w:w="1950" w:type="dxa"/>
          </w:tcPr>
          <w:p w14:paraId="34E3C603" w14:textId="77777777" w:rsidR="00152084" w:rsidRPr="00D9776E" w:rsidRDefault="00152084" w:rsidP="00FD2F48">
            <w:pPr>
              <w:spacing w:line="480" w:lineRule="auto"/>
              <w:ind w:left="0" w:firstLine="0"/>
              <w:rPr>
                <w:sz w:val="22"/>
              </w:rPr>
            </w:pPr>
            <w:r w:rsidRPr="00D9776E">
              <w:rPr>
                <w:sz w:val="22"/>
              </w:rPr>
              <w:t>0.98</w:t>
            </w:r>
          </w:p>
        </w:tc>
      </w:tr>
      <w:tr w:rsidR="00152084" w:rsidRPr="00D9776E" w14:paraId="0C05AB33" w14:textId="77777777" w:rsidTr="00FD2F48">
        <w:tc>
          <w:tcPr>
            <w:tcW w:w="2703" w:type="dxa"/>
          </w:tcPr>
          <w:p w14:paraId="52EFA705" w14:textId="77777777" w:rsidR="00152084" w:rsidRPr="00D9776E" w:rsidRDefault="00152084" w:rsidP="00FD2F48">
            <w:pPr>
              <w:spacing w:line="480" w:lineRule="auto"/>
              <w:ind w:left="0" w:firstLine="0"/>
              <w:rPr>
                <w:sz w:val="22"/>
              </w:rPr>
            </w:pPr>
            <w:proofErr w:type="spellStart"/>
            <w:r w:rsidRPr="00D9776E">
              <w:rPr>
                <w:sz w:val="22"/>
              </w:rPr>
              <w:t>Monobenzyl</w:t>
            </w:r>
            <w:proofErr w:type="spellEnd"/>
            <w:r w:rsidRPr="00D9776E">
              <w:rPr>
                <w:sz w:val="22"/>
              </w:rPr>
              <w:t xml:space="preserve"> phthalate</w:t>
            </w:r>
          </w:p>
        </w:tc>
        <w:tc>
          <w:tcPr>
            <w:tcW w:w="2472" w:type="dxa"/>
          </w:tcPr>
          <w:p w14:paraId="4EE747BA" w14:textId="77777777" w:rsidR="00152084" w:rsidRPr="00D9776E" w:rsidRDefault="00152084" w:rsidP="00FD2F48">
            <w:pPr>
              <w:spacing w:line="480" w:lineRule="auto"/>
              <w:ind w:left="0" w:firstLine="0"/>
              <w:rPr>
                <w:sz w:val="22"/>
              </w:rPr>
            </w:pPr>
            <w:r w:rsidRPr="00D9776E">
              <w:rPr>
                <w:sz w:val="22"/>
              </w:rPr>
              <w:t>2528-16-7</w:t>
            </w:r>
          </w:p>
        </w:tc>
        <w:tc>
          <w:tcPr>
            <w:tcW w:w="1950" w:type="dxa"/>
          </w:tcPr>
          <w:p w14:paraId="19B78D67" w14:textId="77777777" w:rsidR="00152084" w:rsidRPr="00D9776E" w:rsidRDefault="00152084" w:rsidP="00FD2F48">
            <w:pPr>
              <w:spacing w:line="480" w:lineRule="auto"/>
              <w:ind w:left="0" w:firstLine="0"/>
              <w:rPr>
                <w:sz w:val="22"/>
              </w:rPr>
            </w:pPr>
            <w:r>
              <w:rPr>
                <w:sz w:val="22"/>
              </w:rPr>
              <w:t>0.0</w:t>
            </w:r>
          </w:p>
        </w:tc>
        <w:tc>
          <w:tcPr>
            <w:tcW w:w="1950" w:type="dxa"/>
          </w:tcPr>
          <w:p w14:paraId="31B8724C" w14:textId="77777777" w:rsidR="00152084" w:rsidRPr="00D9776E" w:rsidRDefault="00152084" w:rsidP="00FD2F48">
            <w:pPr>
              <w:spacing w:line="480" w:lineRule="auto"/>
              <w:ind w:left="0" w:firstLine="0"/>
              <w:rPr>
                <w:sz w:val="22"/>
              </w:rPr>
            </w:pPr>
            <w:r w:rsidRPr="00D9776E">
              <w:rPr>
                <w:sz w:val="22"/>
              </w:rPr>
              <w:t>0.95</w:t>
            </w:r>
          </w:p>
        </w:tc>
      </w:tr>
      <w:tr w:rsidR="00152084" w:rsidRPr="00D9776E" w14:paraId="4CB37FCB" w14:textId="77777777" w:rsidTr="00FD2F48">
        <w:tc>
          <w:tcPr>
            <w:tcW w:w="2703" w:type="dxa"/>
          </w:tcPr>
          <w:p w14:paraId="508571FB" w14:textId="77777777" w:rsidR="00152084" w:rsidRPr="00D9776E" w:rsidRDefault="00152084" w:rsidP="00FD2F48">
            <w:pPr>
              <w:spacing w:line="480" w:lineRule="auto"/>
              <w:ind w:left="0" w:firstLine="0"/>
              <w:rPr>
                <w:sz w:val="22"/>
              </w:rPr>
            </w:pPr>
            <w:r w:rsidRPr="00D9776E">
              <w:rPr>
                <w:sz w:val="22"/>
              </w:rPr>
              <w:t>Dipentyl phthalate</w:t>
            </w:r>
          </w:p>
        </w:tc>
        <w:tc>
          <w:tcPr>
            <w:tcW w:w="2472" w:type="dxa"/>
          </w:tcPr>
          <w:p w14:paraId="2A729BB4" w14:textId="77777777" w:rsidR="00152084" w:rsidRPr="00D9776E" w:rsidRDefault="00152084" w:rsidP="00FD2F48">
            <w:pPr>
              <w:spacing w:line="480" w:lineRule="auto"/>
              <w:ind w:left="0" w:firstLine="0"/>
              <w:rPr>
                <w:sz w:val="22"/>
              </w:rPr>
            </w:pPr>
            <w:r w:rsidRPr="00D9776E">
              <w:rPr>
                <w:sz w:val="22"/>
              </w:rPr>
              <w:t>131-18-0</w:t>
            </w:r>
          </w:p>
        </w:tc>
        <w:tc>
          <w:tcPr>
            <w:tcW w:w="1950" w:type="dxa"/>
          </w:tcPr>
          <w:p w14:paraId="09CC02FD" w14:textId="77777777" w:rsidR="00152084" w:rsidRPr="00D9776E" w:rsidRDefault="00152084" w:rsidP="00FD2F48">
            <w:pPr>
              <w:spacing w:line="480" w:lineRule="auto"/>
              <w:ind w:left="0" w:firstLine="0"/>
              <w:rPr>
                <w:sz w:val="22"/>
              </w:rPr>
            </w:pPr>
            <w:r>
              <w:rPr>
                <w:sz w:val="22"/>
              </w:rPr>
              <w:t>0.72</w:t>
            </w:r>
          </w:p>
        </w:tc>
        <w:tc>
          <w:tcPr>
            <w:tcW w:w="1950" w:type="dxa"/>
          </w:tcPr>
          <w:p w14:paraId="729B5908" w14:textId="77777777" w:rsidR="00152084" w:rsidRPr="00D9776E" w:rsidRDefault="00152084" w:rsidP="00FD2F48">
            <w:pPr>
              <w:spacing w:line="480" w:lineRule="auto"/>
              <w:ind w:left="0" w:firstLine="0"/>
              <w:rPr>
                <w:sz w:val="22"/>
              </w:rPr>
            </w:pPr>
            <w:r w:rsidRPr="00D9776E">
              <w:rPr>
                <w:sz w:val="22"/>
              </w:rPr>
              <w:t>0.99</w:t>
            </w:r>
          </w:p>
        </w:tc>
      </w:tr>
      <w:tr w:rsidR="00152084" w:rsidRPr="00D9776E" w14:paraId="7236844F" w14:textId="77777777" w:rsidTr="00FD2F48">
        <w:tc>
          <w:tcPr>
            <w:tcW w:w="2703" w:type="dxa"/>
          </w:tcPr>
          <w:p w14:paraId="1D3A5A34" w14:textId="77777777" w:rsidR="00152084" w:rsidRPr="00D9776E" w:rsidRDefault="00152084" w:rsidP="00FD2F48">
            <w:pPr>
              <w:spacing w:line="480" w:lineRule="auto"/>
              <w:ind w:left="0" w:firstLine="0"/>
              <w:rPr>
                <w:sz w:val="22"/>
              </w:rPr>
            </w:pPr>
            <w:proofErr w:type="spellStart"/>
            <w:r w:rsidRPr="00D9776E">
              <w:rPr>
                <w:sz w:val="22"/>
              </w:rPr>
              <w:t>Dihexyl</w:t>
            </w:r>
            <w:proofErr w:type="spellEnd"/>
            <w:r w:rsidRPr="00D9776E">
              <w:rPr>
                <w:sz w:val="22"/>
              </w:rPr>
              <w:t xml:space="preserve"> phthalate</w:t>
            </w:r>
          </w:p>
        </w:tc>
        <w:tc>
          <w:tcPr>
            <w:tcW w:w="2472" w:type="dxa"/>
          </w:tcPr>
          <w:p w14:paraId="62A32CFE" w14:textId="77777777" w:rsidR="00152084" w:rsidRPr="00D9776E" w:rsidRDefault="00152084" w:rsidP="00FD2F48">
            <w:pPr>
              <w:spacing w:line="480" w:lineRule="auto"/>
              <w:ind w:left="0" w:firstLine="0"/>
              <w:rPr>
                <w:sz w:val="22"/>
              </w:rPr>
            </w:pPr>
            <w:r w:rsidRPr="00D9776E">
              <w:rPr>
                <w:sz w:val="22"/>
              </w:rPr>
              <w:t>84-75-3</w:t>
            </w:r>
          </w:p>
        </w:tc>
        <w:tc>
          <w:tcPr>
            <w:tcW w:w="1950" w:type="dxa"/>
          </w:tcPr>
          <w:p w14:paraId="2901FDA4" w14:textId="77777777" w:rsidR="00152084" w:rsidRPr="00D9776E" w:rsidRDefault="00152084" w:rsidP="00FD2F48">
            <w:pPr>
              <w:spacing w:line="480" w:lineRule="auto"/>
              <w:ind w:left="0" w:firstLine="0"/>
              <w:rPr>
                <w:sz w:val="22"/>
              </w:rPr>
            </w:pPr>
            <w:r w:rsidRPr="00EE59AA">
              <w:rPr>
                <w:sz w:val="22"/>
              </w:rPr>
              <w:t>0.</w:t>
            </w:r>
            <w:r>
              <w:rPr>
                <w:sz w:val="22"/>
              </w:rPr>
              <w:t>63</w:t>
            </w:r>
          </w:p>
        </w:tc>
        <w:tc>
          <w:tcPr>
            <w:tcW w:w="1950" w:type="dxa"/>
          </w:tcPr>
          <w:p w14:paraId="4C6C4F99" w14:textId="77777777" w:rsidR="00152084" w:rsidRPr="00D9776E" w:rsidRDefault="00152084" w:rsidP="00FD2F48">
            <w:pPr>
              <w:spacing w:line="480" w:lineRule="auto"/>
              <w:ind w:left="0" w:firstLine="0"/>
              <w:rPr>
                <w:sz w:val="22"/>
              </w:rPr>
            </w:pPr>
            <w:r w:rsidRPr="00D9776E">
              <w:rPr>
                <w:sz w:val="22"/>
              </w:rPr>
              <w:t>0.91</w:t>
            </w:r>
          </w:p>
        </w:tc>
      </w:tr>
      <w:tr w:rsidR="00152084" w:rsidRPr="00D9776E" w14:paraId="186DBB0C" w14:textId="77777777" w:rsidTr="00FD2F48">
        <w:tc>
          <w:tcPr>
            <w:tcW w:w="2703" w:type="dxa"/>
          </w:tcPr>
          <w:p w14:paraId="307EC1D6" w14:textId="77777777" w:rsidR="00152084" w:rsidRPr="00D9776E" w:rsidRDefault="00152084" w:rsidP="00FD2F48">
            <w:pPr>
              <w:spacing w:line="480" w:lineRule="auto"/>
              <w:ind w:left="0" w:firstLine="0"/>
              <w:rPr>
                <w:sz w:val="22"/>
              </w:rPr>
            </w:pPr>
            <w:proofErr w:type="spellStart"/>
            <w:r w:rsidRPr="00D9776E">
              <w:rPr>
                <w:sz w:val="22"/>
              </w:rPr>
              <w:t>Diisobutyl</w:t>
            </w:r>
            <w:proofErr w:type="spellEnd"/>
            <w:r w:rsidRPr="00D9776E">
              <w:rPr>
                <w:sz w:val="22"/>
              </w:rPr>
              <w:t xml:space="preserve"> phthalate</w:t>
            </w:r>
          </w:p>
        </w:tc>
        <w:tc>
          <w:tcPr>
            <w:tcW w:w="2472" w:type="dxa"/>
          </w:tcPr>
          <w:p w14:paraId="09DF0164" w14:textId="77777777" w:rsidR="00152084" w:rsidRPr="00D9776E" w:rsidRDefault="00152084" w:rsidP="00FD2F48">
            <w:pPr>
              <w:spacing w:line="480" w:lineRule="auto"/>
              <w:ind w:left="0" w:firstLine="0"/>
              <w:rPr>
                <w:sz w:val="22"/>
              </w:rPr>
            </w:pPr>
            <w:r w:rsidRPr="00D9776E">
              <w:rPr>
                <w:sz w:val="22"/>
              </w:rPr>
              <w:t>84-69-5</w:t>
            </w:r>
          </w:p>
        </w:tc>
        <w:tc>
          <w:tcPr>
            <w:tcW w:w="1950" w:type="dxa"/>
          </w:tcPr>
          <w:p w14:paraId="4B451A37" w14:textId="77777777" w:rsidR="00152084" w:rsidRPr="00D9776E" w:rsidRDefault="00152084" w:rsidP="00FD2F48">
            <w:pPr>
              <w:spacing w:line="480" w:lineRule="auto"/>
              <w:ind w:left="0" w:firstLine="0"/>
              <w:rPr>
                <w:sz w:val="22"/>
              </w:rPr>
            </w:pPr>
            <w:r w:rsidRPr="00EE59AA">
              <w:rPr>
                <w:sz w:val="22"/>
              </w:rPr>
              <w:t>0.</w:t>
            </w:r>
            <w:r>
              <w:rPr>
                <w:sz w:val="22"/>
              </w:rPr>
              <w:t>62</w:t>
            </w:r>
          </w:p>
        </w:tc>
        <w:tc>
          <w:tcPr>
            <w:tcW w:w="1950" w:type="dxa"/>
          </w:tcPr>
          <w:p w14:paraId="350B955C" w14:textId="77777777" w:rsidR="00152084" w:rsidRPr="00D9776E" w:rsidRDefault="00152084" w:rsidP="00FD2F48">
            <w:pPr>
              <w:spacing w:line="480" w:lineRule="auto"/>
              <w:ind w:left="0" w:firstLine="0"/>
              <w:rPr>
                <w:sz w:val="22"/>
              </w:rPr>
            </w:pPr>
            <w:r w:rsidRPr="00D9776E">
              <w:rPr>
                <w:sz w:val="22"/>
              </w:rPr>
              <w:t>0.95</w:t>
            </w:r>
          </w:p>
        </w:tc>
      </w:tr>
      <w:tr w:rsidR="00152084" w:rsidRPr="00D9776E" w14:paraId="3683B58A" w14:textId="77777777" w:rsidTr="00FD2F48">
        <w:tc>
          <w:tcPr>
            <w:tcW w:w="2703" w:type="dxa"/>
          </w:tcPr>
          <w:p w14:paraId="44AD7FEB" w14:textId="77777777" w:rsidR="00152084" w:rsidRPr="00D9776E" w:rsidRDefault="00152084" w:rsidP="00FD2F48">
            <w:pPr>
              <w:spacing w:line="480" w:lineRule="auto"/>
              <w:ind w:left="0" w:firstLine="0"/>
              <w:rPr>
                <w:sz w:val="22"/>
              </w:rPr>
            </w:pPr>
            <w:r w:rsidRPr="00D9776E">
              <w:rPr>
                <w:sz w:val="22"/>
              </w:rPr>
              <w:t>Diallyl phthalate</w:t>
            </w:r>
          </w:p>
        </w:tc>
        <w:tc>
          <w:tcPr>
            <w:tcW w:w="2472" w:type="dxa"/>
          </w:tcPr>
          <w:p w14:paraId="4F113BED" w14:textId="77777777" w:rsidR="00152084" w:rsidRPr="00D9776E" w:rsidRDefault="00152084" w:rsidP="00FD2F48">
            <w:pPr>
              <w:spacing w:line="480" w:lineRule="auto"/>
              <w:ind w:left="0" w:firstLine="0"/>
              <w:rPr>
                <w:sz w:val="22"/>
              </w:rPr>
            </w:pPr>
            <w:r w:rsidRPr="00D9776E">
              <w:rPr>
                <w:sz w:val="22"/>
              </w:rPr>
              <w:t>131-17-9</w:t>
            </w:r>
          </w:p>
        </w:tc>
        <w:tc>
          <w:tcPr>
            <w:tcW w:w="1950" w:type="dxa"/>
          </w:tcPr>
          <w:p w14:paraId="6334DFF7" w14:textId="77777777" w:rsidR="00152084" w:rsidRPr="00D9776E" w:rsidRDefault="00152084" w:rsidP="00FD2F48">
            <w:pPr>
              <w:spacing w:line="480" w:lineRule="auto"/>
              <w:ind w:left="0" w:firstLine="0"/>
              <w:rPr>
                <w:sz w:val="22"/>
              </w:rPr>
            </w:pPr>
            <w:r w:rsidRPr="00EE59AA">
              <w:rPr>
                <w:sz w:val="22"/>
              </w:rPr>
              <w:t>0.</w:t>
            </w:r>
            <w:r>
              <w:rPr>
                <w:sz w:val="22"/>
              </w:rPr>
              <w:t>11</w:t>
            </w:r>
          </w:p>
        </w:tc>
        <w:tc>
          <w:tcPr>
            <w:tcW w:w="1950" w:type="dxa"/>
          </w:tcPr>
          <w:p w14:paraId="7E810402" w14:textId="77777777" w:rsidR="00152084" w:rsidRPr="00D9776E" w:rsidRDefault="00152084" w:rsidP="00FD2F48">
            <w:pPr>
              <w:spacing w:line="480" w:lineRule="auto"/>
              <w:ind w:left="0" w:firstLine="0"/>
              <w:rPr>
                <w:sz w:val="22"/>
              </w:rPr>
            </w:pPr>
            <w:r w:rsidRPr="00D9776E">
              <w:rPr>
                <w:sz w:val="22"/>
              </w:rPr>
              <w:t>0.95</w:t>
            </w:r>
          </w:p>
        </w:tc>
      </w:tr>
      <w:tr w:rsidR="00152084" w:rsidRPr="00D9776E" w14:paraId="0D3E4ADD" w14:textId="77777777" w:rsidTr="00FD2F48">
        <w:tc>
          <w:tcPr>
            <w:tcW w:w="2703" w:type="dxa"/>
          </w:tcPr>
          <w:p w14:paraId="75D84FDD" w14:textId="77777777" w:rsidR="00152084" w:rsidRPr="00D9776E" w:rsidRDefault="00152084" w:rsidP="00FD2F48">
            <w:pPr>
              <w:spacing w:line="480" w:lineRule="auto"/>
              <w:ind w:left="0" w:firstLine="0"/>
              <w:rPr>
                <w:sz w:val="22"/>
              </w:rPr>
            </w:pPr>
            <w:r w:rsidRPr="00D9776E">
              <w:rPr>
                <w:sz w:val="22"/>
              </w:rPr>
              <w:t>Diethyl phthalate</w:t>
            </w:r>
          </w:p>
        </w:tc>
        <w:tc>
          <w:tcPr>
            <w:tcW w:w="2472" w:type="dxa"/>
          </w:tcPr>
          <w:p w14:paraId="067CBE3C" w14:textId="77777777" w:rsidR="00152084" w:rsidRPr="00D9776E" w:rsidRDefault="00152084" w:rsidP="00FD2F48">
            <w:pPr>
              <w:spacing w:line="480" w:lineRule="auto"/>
              <w:ind w:left="0" w:firstLine="0"/>
              <w:rPr>
                <w:sz w:val="22"/>
              </w:rPr>
            </w:pPr>
            <w:r w:rsidRPr="00D9776E">
              <w:rPr>
                <w:sz w:val="22"/>
              </w:rPr>
              <w:t>84-66-2</w:t>
            </w:r>
          </w:p>
        </w:tc>
        <w:tc>
          <w:tcPr>
            <w:tcW w:w="1950" w:type="dxa"/>
          </w:tcPr>
          <w:p w14:paraId="7A9ABB77" w14:textId="77777777" w:rsidR="00152084" w:rsidRPr="00D9776E" w:rsidRDefault="00152084" w:rsidP="00FD2F48">
            <w:pPr>
              <w:spacing w:line="480" w:lineRule="auto"/>
              <w:ind w:left="0" w:firstLine="0"/>
              <w:rPr>
                <w:sz w:val="22"/>
              </w:rPr>
            </w:pPr>
            <w:r w:rsidRPr="00EE59AA">
              <w:rPr>
                <w:sz w:val="22"/>
              </w:rPr>
              <w:t>0.</w:t>
            </w:r>
            <w:r>
              <w:rPr>
                <w:sz w:val="22"/>
              </w:rPr>
              <w:t>06</w:t>
            </w:r>
          </w:p>
        </w:tc>
        <w:tc>
          <w:tcPr>
            <w:tcW w:w="1950" w:type="dxa"/>
          </w:tcPr>
          <w:p w14:paraId="1D16C2DD" w14:textId="77777777" w:rsidR="00152084" w:rsidRPr="00D9776E" w:rsidRDefault="00152084" w:rsidP="00FD2F48">
            <w:pPr>
              <w:spacing w:line="480" w:lineRule="auto"/>
              <w:ind w:left="0" w:firstLine="0"/>
              <w:rPr>
                <w:sz w:val="22"/>
              </w:rPr>
            </w:pPr>
            <w:r w:rsidRPr="00D9776E">
              <w:rPr>
                <w:sz w:val="22"/>
              </w:rPr>
              <w:t>0.85</w:t>
            </w:r>
          </w:p>
        </w:tc>
      </w:tr>
      <w:tr w:rsidR="00152084" w:rsidRPr="00D9776E" w14:paraId="7C6A29A7" w14:textId="77777777" w:rsidTr="00FD2F48">
        <w:tc>
          <w:tcPr>
            <w:tcW w:w="2703" w:type="dxa"/>
          </w:tcPr>
          <w:p w14:paraId="29CACB11" w14:textId="77777777" w:rsidR="00152084" w:rsidRPr="00D9776E" w:rsidRDefault="00152084" w:rsidP="00FD2F48">
            <w:pPr>
              <w:spacing w:line="480" w:lineRule="auto"/>
              <w:ind w:left="0" w:firstLine="0"/>
              <w:rPr>
                <w:sz w:val="22"/>
              </w:rPr>
            </w:pPr>
            <w:r w:rsidRPr="00D9776E">
              <w:rPr>
                <w:sz w:val="22"/>
              </w:rPr>
              <w:t>Fenoxycarb</w:t>
            </w:r>
          </w:p>
        </w:tc>
        <w:tc>
          <w:tcPr>
            <w:tcW w:w="2472" w:type="dxa"/>
          </w:tcPr>
          <w:p w14:paraId="63DD094A" w14:textId="77777777" w:rsidR="00152084" w:rsidRPr="00D9776E" w:rsidRDefault="00152084" w:rsidP="00FD2F48">
            <w:pPr>
              <w:spacing w:line="480" w:lineRule="auto"/>
              <w:ind w:left="0" w:firstLine="0"/>
              <w:rPr>
                <w:sz w:val="22"/>
              </w:rPr>
            </w:pPr>
            <w:r w:rsidRPr="00D9776E">
              <w:rPr>
                <w:sz w:val="22"/>
              </w:rPr>
              <w:t>72490-01-8</w:t>
            </w:r>
          </w:p>
        </w:tc>
        <w:tc>
          <w:tcPr>
            <w:tcW w:w="1950" w:type="dxa"/>
          </w:tcPr>
          <w:p w14:paraId="31BA4BFA" w14:textId="77777777" w:rsidR="00152084" w:rsidRPr="00D9776E" w:rsidRDefault="00152084" w:rsidP="00FD2F48">
            <w:pPr>
              <w:spacing w:line="480" w:lineRule="auto"/>
              <w:ind w:left="0" w:firstLine="0"/>
              <w:rPr>
                <w:sz w:val="22"/>
              </w:rPr>
            </w:pPr>
            <w:r w:rsidRPr="00EE59AA">
              <w:rPr>
                <w:sz w:val="22"/>
              </w:rPr>
              <w:t>0.</w:t>
            </w:r>
            <w:r>
              <w:rPr>
                <w:sz w:val="22"/>
              </w:rPr>
              <w:t>65</w:t>
            </w:r>
          </w:p>
        </w:tc>
        <w:tc>
          <w:tcPr>
            <w:tcW w:w="1950" w:type="dxa"/>
          </w:tcPr>
          <w:p w14:paraId="53018578" w14:textId="77777777" w:rsidR="00152084" w:rsidRPr="00D9776E" w:rsidRDefault="00152084" w:rsidP="00FD2F48">
            <w:pPr>
              <w:spacing w:line="480" w:lineRule="auto"/>
              <w:ind w:left="0" w:firstLine="0"/>
              <w:rPr>
                <w:sz w:val="22"/>
              </w:rPr>
            </w:pPr>
            <w:r w:rsidRPr="00D9776E">
              <w:rPr>
                <w:sz w:val="22"/>
              </w:rPr>
              <w:t>0.98</w:t>
            </w:r>
          </w:p>
        </w:tc>
      </w:tr>
      <w:tr w:rsidR="00152084" w:rsidRPr="00D9776E" w14:paraId="7AC69AF1" w14:textId="77777777" w:rsidTr="00FD2F48">
        <w:tc>
          <w:tcPr>
            <w:tcW w:w="2703" w:type="dxa"/>
          </w:tcPr>
          <w:p w14:paraId="0FCCDC70" w14:textId="77777777" w:rsidR="00152084" w:rsidRPr="00D9776E" w:rsidRDefault="00152084" w:rsidP="00FD2F48">
            <w:pPr>
              <w:spacing w:line="480" w:lineRule="auto"/>
              <w:ind w:left="0" w:firstLine="0"/>
              <w:rPr>
                <w:sz w:val="22"/>
              </w:rPr>
            </w:pPr>
            <w:proofErr w:type="spellStart"/>
            <w:r w:rsidRPr="00D9776E">
              <w:rPr>
                <w:sz w:val="22"/>
              </w:rPr>
              <w:t>Isofenphos</w:t>
            </w:r>
            <w:proofErr w:type="spellEnd"/>
          </w:p>
        </w:tc>
        <w:tc>
          <w:tcPr>
            <w:tcW w:w="2472" w:type="dxa"/>
          </w:tcPr>
          <w:p w14:paraId="41317666" w14:textId="77777777" w:rsidR="00152084" w:rsidRPr="00D9776E" w:rsidRDefault="00152084" w:rsidP="00FD2F48">
            <w:pPr>
              <w:spacing w:line="480" w:lineRule="auto"/>
              <w:ind w:left="0" w:firstLine="0"/>
              <w:rPr>
                <w:sz w:val="22"/>
              </w:rPr>
            </w:pPr>
            <w:r w:rsidRPr="00D9776E">
              <w:rPr>
                <w:sz w:val="22"/>
              </w:rPr>
              <w:t>25311-71-1</w:t>
            </w:r>
          </w:p>
        </w:tc>
        <w:tc>
          <w:tcPr>
            <w:tcW w:w="1950" w:type="dxa"/>
          </w:tcPr>
          <w:p w14:paraId="21980C5C" w14:textId="77777777" w:rsidR="00152084" w:rsidRPr="00D9776E" w:rsidRDefault="00152084" w:rsidP="00FD2F48">
            <w:pPr>
              <w:spacing w:line="480" w:lineRule="auto"/>
              <w:ind w:left="0" w:firstLine="0"/>
              <w:rPr>
                <w:sz w:val="22"/>
              </w:rPr>
            </w:pPr>
            <w:r>
              <w:rPr>
                <w:sz w:val="22"/>
              </w:rPr>
              <w:t>Not tested</w:t>
            </w:r>
          </w:p>
        </w:tc>
        <w:tc>
          <w:tcPr>
            <w:tcW w:w="1950" w:type="dxa"/>
          </w:tcPr>
          <w:p w14:paraId="611EEF13" w14:textId="77777777" w:rsidR="00152084" w:rsidRPr="00D9776E" w:rsidRDefault="00152084" w:rsidP="00FD2F48">
            <w:pPr>
              <w:spacing w:line="480" w:lineRule="auto"/>
              <w:ind w:left="0" w:firstLine="0"/>
              <w:rPr>
                <w:sz w:val="22"/>
              </w:rPr>
            </w:pPr>
            <w:r w:rsidRPr="00D9776E">
              <w:rPr>
                <w:sz w:val="22"/>
              </w:rPr>
              <w:t>0.98</w:t>
            </w:r>
          </w:p>
        </w:tc>
      </w:tr>
      <w:tr w:rsidR="00152084" w:rsidRPr="00D9776E" w14:paraId="02D994A2" w14:textId="77777777" w:rsidTr="00FD2F48">
        <w:tc>
          <w:tcPr>
            <w:tcW w:w="2703" w:type="dxa"/>
          </w:tcPr>
          <w:p w14:paraId="30331719" w14:textId="77777777" w:rsidR="00152084" w:rsidRPr="00D9776E" w:rsidRDefault="00152084" w:rsidP="00FD2F48">
            <w:pPr>
              <w:spacing w:line="480" w:lineRule="auto"/>
              <w:ind w:left="0" w:firstLine="0"/>
              <w:rPr>
                <w:sz w:val="22"/>
              </w:rPr>
            </w:pPr>
            <w:proofErr w:type="spellStart"/>
            <w:r w:rsidRPr="00D9776E">
              <w:rPr>
                <w:sz w:val="22"/>
              </w:rPr>
              <w:t>Cyhalofop</w:t>
            </w:r>
            <w:proofErr w:type="spellEnd"/>
            <w:r w:rsidRPr="00D9776E">
              <w:rPr>
                <w:sz w:val="22"/>
              </w:rPr>
              <w:t>-butyl</w:t>
            </w:r>
          </w:p>
        </w:tc>
        <w:tc>
          <w:tcPr>
            <w:tcW w:w="2472" w:type="dxa"/>
          </w:tcPr>
          <w:p w14:paraId="3309E430" w14:textId="77777777" w:rsidR="00152084" w:rsidRPr="00D9776E" w:rsidRDefault="00152084" w:rsidP="00FD2F48">
            <w:pPr>
              <w:spacing w:line="480" w:lineRule="auto"/>
              <w:ind w:left="0" w:firstLine="0"/>
              <w:rPr>
                <w:sz w:val="22"/>
              </w:rPr>
            </w:pPr>
            <w:r w:rsidRPr="00D9776E">
              <w:rPr>
                <w:sz w:val="22"/>
              </w:rPr>
              <w:t>122008-85-9</w:t>
            </w:r>
          </w:p>
        </w:tc>
        <w:tc>
          <w:tcPr>
            <w:tcW w:w="1950" w:type="dxa"/>
          </w:tcPr>
          <w:p w14:paraId="1D83D191" w14:textId="77777777" w:rsidR="00152084" w:rsidRPr="00D9776E" w:rsidRDefault="00152084" w:rsidP="00FD2F48">
            <w:pPr>
              <w:spacing w:line="480" w:lineRule="auto"/>
              <w:ind w:left="0" w:firstLine="0"/>
              <w:rPr>
                <w:sz w:val="22"/>
              </w:rPr>
            </w:pPr>
            <w:r w:rsidRPr="00EE59AA">
              <w:rPr>
                <w:sz w:val="22"/>
              </w:rPr>
              <w:t>0.</w:t>
            </w:r>
            <w:r>
              <w:rPr>
                <w:sz w:val="22"/>
              </w:rPr>
              <w:t>70</w:t>
            </w:r>
          </w:p>
        </w:tc>
        <w:tc>
          <w:tcPr>
            <w:tcW w:w="1950" w:type="dxa"/>
          </w:tcPr>
          <w:p w14:paraId="650B7021" w14:textId="77777777" w:rsidR="00152084" w:rsidRPr="00D9776E" w:rsidRDefault="00152084" w:rsidP="00FD2F48">
            <w:pPr>
              <w:spacing w:line="480" w:lineRule="auto"/>
              <w:ind w:left="0" w:firstLine="0"/>
              <w:rPr>
                <w:sz w:val="22"/>
              </w:rPr>
            </w:pPr>
            <w:r w:rsidRPr="00D9776E">
              <w:rPr>
                <w:sz w:val="22"/>
              </w:rPr>
              <w:t>0.98</w:t>
            </w:r>
          </w:p>
        </w:tc>
      </w:tr>
    </w:tbl>
    <w:p w14:paraId="7027BAE1" w14:textId="77777777" w:rsidR="00152084" w:rsidRDefault="00152084" w:rsidP="00152084">
      <w:pPr>
        <w:spacing w:after="435" w:line="480" w:lineRule="auto"/>
        <w:ind w:left="-14" w:firstLine="0"/>
        <w:rPr>
          <w:sz w:val="22"/>
        </w:rPr>
      </w:pPr>
      <w:r>
        <w:rPr>
          <w:sz w:val="22"/>
        </w:rPr>
        <w:lastRenderedPageBreak/>
        <w:t xml:space="preserve">Table 7. </w:t>
      </w:r>
      <w:r w:rsidRPr="00D9776E">
        <w:rPr>
          <w:sz w:val="22"/>
        </w:rPr>
        <w:t xml:space="preserve">List of names and </w:t>
      </w:r>
      <w:proofErr w:type="spellStart"/>
      <w:r w:rsidRPr="00D9776E">
        <w:rPr>
          <w:sz w:val="22"/>
        </w:rPr>
        <w:t>CasRNs</w:t>
      </w:r>
      <w:proofErr w:type="spellEnd"/>
      <w:r w:rsidRPr="00D9776E">
        <w:rPr>
          <w:sz w:val="22"/>
        </w:rPr>
        <w:t xml:space="preserve"> for source analog</w:t>
      </w:r>
      <w:r>
        <w:rPr>
          <w:sz w:val="22"/>
        </w:rPr>
        <w:t>ue</w:t>
      </w:r>
      <w:r w:rsidRPr="008417DB">
        <w:rPr>
          <w:sz w:val="22"/>
        </w:rPr>
        <w:t xml:space="preserve">s depicted in figure </w:t>
      </w:r>
      <w:r>
        <w:rPr>
          <w:sz w:val="22"/>
        </w:rPr>
        <w:t>10</w:t>
      </w:r>
      <w:r w:rsidRPr="008417DB">
        <w:rPr>
          <w:sz w:val="22"/>
        </w:rPr>
        <w:t xml:space="preserve">, as well as their </w:t>
      </w:r>
      <w:r>
        <w:rPr>
          <w:sz w:val="22"/>
        </w:rPr>
        <w:t>bioactivity</w:t>
      </w:r>
      <w:r w:rsidRPr="008417DB">
        <w:rPr>
          <w:sz w:val="22"/>
        </w:rPr>
        <w:t xml:space="preserve"> and phys</w:t>
      </w:r>
      <w:r>
        <w:rPr>
          <w:sz w:val="22"/>
        </w:rPr>
        <w:t>ico</w:t>
      </w:r>
      <w:r w:rsidRPr="008417DB">
        <w:rPr>
          <w:sz w:val="22"/>
        </w:rPr>
        <w:t>chem</w:t>
      </w:r>
      <w:r>
        <w:rPr>
          <w:sz w:val="22"/>
        </w:rPr>
        <w:t>ical</w:t>
      </w:r>
      <w:r w:rsidRPr="008417DB">
        <w:rPr>
          <w:sz w:val="22"/>
        </w:rPr>
        <w:t xml:space="preserve"> similarity scores.</w:t>
      </w:r>
    </w:p>
    <w:p w14:paraId="3F393424" w14:textId="77777777" w:rsidR="00152084" w:rsidRDefault="00152084" w:rsidP="00152084">
      <w:pPr>
        <w:spacing w:after="435" w:line="480" w:lineRule="auto"/>
        <w:ind w:left="-14" w:firstLine="0"/>
        <w:rPr>
          <w:sz w:val="22"/>
        </w:rPr>
      </w:pPr>
      <w:r>
        <w:rPr>
          <w:noProof/>
          <w:sz w:val="22"/>
        </w:rPr>
        <w:drawing>
          <wp:inline distT="0" distB="0" distL="0" distR="0" wp14:anchorId="59DD94E1" wp14:editId="24A54F6F">
            <wp:extent cx="4366233" cy="304213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pr_histogram.png"/>
                    <pic:cNvPicPr/>
                  </pic:nvPicPr>
                  <pic:blipFill>
                    <a:blip r:embed="rId36">
                      <a:extLst>
                        <a:ext uri="{28A0092B-C50C-407E-A947-70E740481C1C}">
                          <a14:useLocalDpi xmlns:a14="http://schemas.microsoft.com/office/drawing/2010/main" val="0"/>
                        </a:ext>
                      </a:extLst>
                    </a:blip>
                    <a:stretch>
                      <a:fillRect/>
                    </a:stretch>
                  </pic:blipFill>
                  <pic:spPr>
                    <a:xfrm>
                      <a:off x="0" y="0"/>
                      <a:ext cx="4371434" cy="3045762"/>
                    </a:xfrm>
                    <a:prstGeom prst="rect">
                      <a:avLst/>
                    </a:prstGeom>
                  </pic:spPr>
                </pic:pic>
              </a:graphicData>
            </a:graphic>
          </wp:inline>
        </w:drawing>
      </w:r>
    </w:p>
    <w:p w14:paraId="109210F0" w14:textId="77777777" w:rsidR="00152084" w:rsidRPr="008417DB" w:rsidRDefault="00152084" w:rsidP="00152084">
      <w:pPr>
        <w:spacing w:after="435" w:line="480" w:lineRule="auto"/>
        <w:ind w:left="-14" w:firstLine="0"/>
        <w:rPr>
          <w:sz w:val="22"/>
        </w:rPr>
      </w:pPr>
      <w:r>
        <w:rPr>
          <w:sz w:val="22"/>
        </w:rPr>
        <w:t xml:space="preserve">Figure 11. Histogram of all pairwise bioactivity similar for the </w:t>
      </w:r>
      <w:proofErr w:type="spellStart"/>
      <w:r>
        <w:rPr>
          <w:sz w:val="22"/>
        </w:rPr>
        <w:t>GenRA</w:t>
      </w:r>
      <w:proofErr w:type="spellEnd"/>
      <w:r>
        <w:rPr>
          <w:sz w:val="22"/>
        </w:rPr>
        <w:t xml:space="preserve"> training set tested in the </w:t>
      </w:r>
      <w:proofErr w:type="spellStart"/>
      <w:r>
        <w:rPr>
          <w:sz w:val="22"/>
        </w:rPr>
        <w:t>Apredica</w:t>
      </w:r>
      <w:proofErr w:type="spellEnd"/>
      <w:r>
        <w:rPr>
          <w:sz w:val="22"/>
        </w:rPr>
        <w:t xml:space="preserve"> (24hr and 72 </w:t>
      </w:r>
      <w:proofErr w:type="spellStart"/>
      <w:r>
        <w:rPr>
          <w:sz w:val="22"/>
        </w:rPr>
        <w:t>hr</w:t>
      </w:r>
      <w:proofErr w:type="spellEnd"/>
      <w:r>
        <w:rPr>
          <w:sz w:val="22"/>
        </w:rPr>
        <w:t xml:space="preserve"> time points) relative to target butyl benzyl phthalate </w:t>
      </w:r>
    </w:p>
    <w:p w14:paraId="4EA08215" w14:textId="7603CE0B" w:rsidR="00152084" w:rsidRDefault="00FC3464" w:rsidP="00152084">
      <w:pPr>
        <w:ind w:left="-15" w:firstLine="0"/>
        <w:rPr>
          <w:sz w:val="22"/>
        </w:rPr>
      </w:pPr>
      <w:r>
        <w:rPr>
          <w:sz w:val="22"/>
        </w:rPr>
        <w:t>T</w:t>
      </w:r>
      <w:r w:rsidR="00152084">
        <w:rPr>
          <w:sz w:val="22"/>
        </w:rPr>
        <w:t xml:space="preserve">his assessment </w:t>
      </w:r>
      <w:r w:rsidR="0013418F">
        <w:rPr>
          <w:sz w:val="22"/>
        </w:rPr>
        <w:t xml:space="preserve">whilst </w:t>
      </w:r>
      <w:r>
        <w:rPr>
          <w:sz w:val="22"/>
        </w:rPr>
        <w:t xml:space="preserve">preliminary </w:t>
      </w:r>
      <w:r w:rsidR="00152084">
        <w:rPr>
          <w:sz w:val="22"/>
        </w:rPr>
        <w:t xml:space="preserve">for this specific case study, </w:t>
      </w:r>
      <w:r w:rsidR="0013418F">
        <w:rPr>
          <w:sz w:val="22"/>
        </w:rPr>
        <w:t xml:space="preserve">does lend support to the relevance of the </w:t>
      </w:r>
      <w:r w:rsidR="00480270">
        <w:rPr>
          <w:sz w:val="22"/>
        </w:rPr>
        <w:t>non-phthalate</w:t>
      </w:r>
      <w:r w:rsidR="0013418F">
        <w:rPr>
          <w:sz w:val="22"/>
        </w:rPr>
        <w:t xml:space="preserve"> analogues based on their bioactivity similarity. </w:t>
      </w:r>
      <w:r w:rsidR="00152084">
        <w:rPr>
          <w:sz w:val="22"/>
        </w:rPr>
        <w:t xml:space="preserve">A </w:t>
      </w:r>
      <w:proofErr w:type="spellStart"/>
      <w:r w:rsidR="00152084">
        <w:rPr>
          <w:sz w:val="22"/>
        </w:rPr>
        <w:t>generalised</w:t>
      </w:r>
      <w:proofErr w:type="spellEnd"/>
      <w:r w:rsidR="00152084">
        <w:rPr>
          <w:sz w:val="22"/>
        </w:rPr>
        <w:t xml:space="preserve"> systematic analysis of the impact of bioactivity similarity will be the subject of a forthcoming manuscript.</w:t>
      </w:r>
    </w:p>
    <w:p w14:paraId="7EAB309F" w14:textId="77777777" w:rsidR="00152084" w:rsidRDefault="00152084" w:rsidP="00152084">
      <w:pPr>
        <w:ind w:left="-15"/>
        <w:rPr>
          <w:sz w:val="22"/>
        </w:rPr>
      </w:pPr>
    </w:p>
    <w:p w14:paraId="08755188" w14:textId="32525B68" w:rsidR="00152084" w:rsidRPr="008417DB" w:rsidRDefault="00152084" w:rsidP="00152084">
      <w:pPr>
        <w:ind w:left="-15"/>
        <w:rPr>
          <w:sz w:val="22"/>
        </w:rPr>
      </w:pPr>
      <w:r w:rsidRPr="008417DB">
        <w:rPr>
          <w:sz w:val="22"/>
        </w:rPr>
        <w:t xml:space="preserve">Finally, a search using a distance metric that placed a </w:t>
      </w:r>
      <w:r>
        <w:rPr>
          <w:sz w:val="22"/>
        </w:rPr>
        <w:t xml:space="preserve">very </w:t>
      </w:r>
      <w:r w:rsidRPr="008417DB">
        <w:rPr>
          <w:sz w:val="22"/>
        </w:rPr>
        <w:t xml:space="preserve">high weight on the physicochemical similarity relative to the structural similarity was conducted </w:t>
      </w:r>
      <w:r w:rsidR="00FC3464">
        <w:rPr>
          <w:sz w:val="22"/>
        </w:rPr>
        <w:t>(</w:t>
      </w:r>
      <w:r w:rsidRPr="008417DB">
        <w:rPr>
          <w:sz w:val="22"/>
        </w:rPr>
        <w:t xml:space="preserve">i.e. the w2 = 0.9 and w1 = 0.1). The resulting neighborhood is shown in </w:t>
      </w:r>
      <w:r>
        <w:rPr>
          <w:sz w:val="22"/>
        </w:rPr>
        <w:t>F</w:t>
      </w:r>
      <w:r w:rsidRPr="008417DB">
        <w:rPr>
          <w:sz w:val="22"/>
        </w:rPr>
        <w:t xml:space="preserve">igure </w:t>
      </w:r>
      <w:r>
        <w:rPr>
          <w:sz w:val="22"/>
        </w:rPr>
        <w:t>12, which is substantially different from</w:t>
      </w:r>
      <w:r w:rsidRPr="008417DB">
        <w:rPr>
          <w:sz w:val="22"/>
        </w:rPr>
        <w:t xml:space="preserve"> </w:t>
      </w:r>
      <w:r>
        <w:rPr>
          <w:sz w:val="22"/>
        </w:rPr>
        <w:t xml:space="preserve">the original </w:t>
      </w:r>
      <w:proofErr w:type="spellStart"/>
      <w:r>
        <w:rPr>
          <w:sz w:val="22"/>
        </w:rPr>
        <w:lastRenderedPageBreak/>
        <w:t>neighbourhood</w:t>
      </w:r>
      <w:proofErr w:type="spellEnd"/>
      <w:r>
        <w:rPr>
          <w:sz w:val="22"/>
        </w:rPr>
        <w:t xml:space="preserve"> based on structural similarity (</w:t>
      </w:r>
      <w:r w:rsidRPr="008417DB">
        <w:rPr>
          <w:sz w:val="22"/>
        </w:rPr>
        <w:t xml:space="preserve">Figure </w:t>
      </w:r>
      <w:r>
        <w:rPr>
          <w:sz w:val="22"/>
        </w:rPr>
        <w:t>6)</w:t>
      </w:r>
      <w:r w:rsidRPr="008417DB">
        <w:rPr>
          <w:sz w:val="22"/>
        </w:rPr>
        <w:t>. This neighborhood contained 6 non-phthalates</w:t>
      </w:r>
      <w:r>
        <w:rPr>
          <w:sz w:val="22"/>
        </w:rPr>
        <w:t xml:space="preserve">. </w:t>
      </w:r>
      <w:r w:rsidRPr="008417DB">
        <w:rPr>
          <w:sz w:val="22"/>
        </w:rPr>
        <w:t xml:space="preserve">The predictions relative to the baseline </w:t>
      </w:r>
      <w:proofErr w:type="spellStart"/>
      <w:r w:rsidRPr="008417DB">
        <w:rPr>
          <w:sz w:val="22"/>
        </w:rPr>
        <w:t>GenRA</w:t>
      </w:r>
      <w:proofErr w:type="spellEnd"/>
      <w:r w:rsidRPr="008417DB">
        <w:rPr>
          <w:sz w:val="22"/>
        </w:rPr>
        <w:t xml:space="preserve"> predictions are listed in table </w:t>
      </w:r>
      <w:r>
        <w:rPr>
          <w:sz w:val="22"/>
        </w:rPr>
        <w:t>8</w:t>
      </w:r>
      <w:r w:rsidRPr="008417DB">
        <w:rPr>
          <w:sz w:val="22"/>
        </w:rPr>
        <w:t>.</w:t>
      </w:r>
    </w:p>
    <w:p w14:paraId="17C574FF" w14:textId="77777777" w:rsidR="00152084" w:rsidRPr="008417DB" w:rsidRDefault="00152084" w:rsidP="00152084">
      <w:pPr>
        <w:ind w:left="-15"/>
        <w:rPr>
          <w:sz w:val="22"/>
        </w:rPr>
      </w:pPr>
    </w:p>
    <w:p w14:paraId="0D262305" w14:textId="77777777" w:rsidR="00152084" w:rsidRPr="008417DB" w:rsidRDefault="00152084" w:rsidP="00152084">
      <w:pPr>
        <w:ind w:left="-15"/>
        <w:rPr>
          <w:sz w:val="22"/>
        </w:rPr>
      </w:pPr>
    </w:p>
    <w:p w14:paraId="0B1A3C21" w14:textId="77777777" w:rsidR="00152084" w:rsidRPr="00D9776E" w:rsidRDefault="00152084" w:rsidP="00152084">
      <w:pPr>
        <w:spacing w:after="236" w:line="259" w:lineRule="auto"/>
        <w:ind w:left="1183" w:firstLine="0"/>
        <w:jc w:val="center"/>
        <w:rPr>
          <w:sz w:val="22"/>
        </w:rPr>
      </w:pPr>
      <w:r>
        <w:rPr>
          <w:noProof/>
          <w:sz w:val="22"/>
        </w:rPr>
        <w:drawing>
          <wp:inline distT="0" distB="0" distL="0" distR="0" wp14:anchorId="74E52B0A" wp14:editId="16B1170C">
            <wp:extent cx="4752642" cy="3447907"/>
            <wp:effectExtent l="0" t="0" r="0" b="0"/>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arch_neighborhood_2.png"/>
                    <pic:cNvPicPr/>
                  </pic:nvPicPr>
                  <pic:blipFill>
                    <a:blip r:embed="rId37">
                      <a:extLst>
                        <a:ext uri="{28A0092B-C50C-407E-A947-70E740481C1C}">
                          <a14:useLocalDpi xmlns:a14="http://schemas.microsoft.com/office/drawing/2010/main" val="0"/>
                        </a:ext>
                      </a:extLst>
                    </a:blip>
                    <a:stretch>
                      <a:fillRect/>
                    </a:stretch>
                  </pic:blipFill>
                  <pic:spPr>
                    <a:xfrm>
                      <a:off x="0" y="0"/>
                      <a:ext cx="4752642" cy="3447907"/>
                    </a:xfrm>
                    <a:prstGeom prst="rect">
                      <a:avLst/>
                    </a:prstGeom>
                  </pic:spPr>
                </pic:pic>
              </a:graphicData>
            </a:graphic>
          </wp:inline>
        </w:drawing>
      </w:r>
    </w:p>
    <w:p w14:paraId="08817224" w14:textId="0F20BA51" w:rsidR="00152084" w:rsidRPr="00480436" w:rsidRDefault="00152084" w:rsidP="00152084">
      <w:pPr>
        <w:spacing w:after="236" w:line="480" w:lineRule="auto"/>
        <w:ind w:left="1181" w:firstLine="0"/>
        <w:rPr>
          <w:sz w:val="22"/>
        </w:rPr>
      </w:pPr>
      <w:r w:rsidRPr="00D9776E">
        <w:rPr>
          <w:sz w:val="22"/>
        </w:rPr>
        <w:t xml:space="preserve">Figure </w:t>
      </w:r>
      <w:r>
        <w:rPr>
          <w:sz w:val="22"/>
        </w:rPr>
        <w:t>12</w:t>
      </w:r>
      <w:r w:rsidRPr="00480436">
        <w:rPr>
          <w:sz w:val="22"/>
        </w:rPr>
        <w:t xml:space="preserve">: </w:t>
      </w:r>
      <w:proofErr w:type="spellStart"/>
      <w:r w:rsidRPr="00480436">
        <w:rPr>
          <w:sz w:val="22"/>
        </w:rPr>
        <w:t>Neighbo</w:t>
      </w:r>
      <w:r w:rsidR="008D4CCF">
        <w:rPr>
          <w:sz w:val="22"/>
        </w:rPr>
        <w:t>u</w:t>
      </w:r>
      <w:r w:rsidRPr="00480436">
        <w:rPr>
          <w:sz w:val="22"/>
        </w:rPr>
        <w:t>rhood</w:t>
      </w:r>
      <w:proofErr w:type="spellEnd"/>
      <w:r w:rsidRPr="00480436">
        <w:rPr>
          <w:sz w:val="22"/>
        </w:rPr>
        <w:t xml:space="preserve"> for the high-weight for physicochemical similarity. Butyl benzyl phthalate is in the </w:t>
      </w:r>
      <w:proofErr w:type="spellStart"/>
      <w:r w:rsidRPr="00480436">
        <w:rPr>
          <w:sz w:val="22"/>
        </w:rPr>
        <w:t>centr</w:t>
      </w:r>
      <w:r w:rsidRPr="00FB0BF3">
        <w:rPr>
          <w:sz w:val="22"/>
        </w:rPr>
        <w:t>e</w:t>
      </w:r>
      <w:proofErr w:type="spellEnd"/>
      <w:r w:rsidRPr="00480436">
        <w:rPr>
          <w:sz w:val="22"/>
        </w:rPr>
        <w:t xml:space="preserve">. </w:t>
      </w:r>
      <w:r w:rsidRPr="00D9776E">
        <w:rPr>
          <w:sz w:val="22"/>
        </w:rPr>
        <w:t xml:space="preserve">Numbers on edges </w:t>
      </w:r>
      <w:r>
        <w:rPr>
          <w:sz w:val="22"/>
        </w:rPr>
        <w:t>represent</w:t>
      </w:r>
      <w:r w:rsidRPr="00D9776E">
        <w:rPr>
          <w:sz w:val="22"/>
        </w:rPr>
        <w:t xml:space="preserve"> the pairwise </w:t>
      </w:r>
      <w:r>
        <w:rPr>
          <w:sz w:val="22"/>
        </w:rPr>
        <w:t xml:space="preserve">structural </w:t>
      </w:r>
      <w:r w:rsidRPr="00D9776E">
        <w:rPr>
          <w:sz w:val="22"/>
        </w:rPr>
        <w:t xml:space="preserve">similarity </w:t>
      </w:r>
      <w:r>
        <w:rPr>
          <w:sz w:val="22"/>
        </w:rPr>
        <w:t xml:space="preserve">scores (‘S’) and physicochemical similarity score (‘PC’) </w:t>
      </w:r>
      <w:r w:rsidRPr="00D9776E">
        <w:rPr>
          <w:sz w:val="22"/>
        </w:rPr>
        <w:t xml:space="preserve">between butyl benzyl phthalate and </w:t>
      </w:r>
      <w:r>
        <w:rPr>
          <w:sz w:val="22"/>
        </w:rPr>
        <w:t>a</w:t>
      </w:r>
      <w:r w:rsidRPr="00D9776E">
        <w:rPr>
          <w:sz w:val="22"/>
        </w:rPr>
        <w:t xml:space="preserve"> source analogue</w:t>
      </w:r>
      <w:r>
        <w:rPr>
          <w:sz w:val="22"/>
        </w:rPr>
        <w:t>.</w:t>
      </w:r>
    </w:p>
    <w:p w14:paraId="690492BC" w14:textId="77777777" w:rsidR="00152084" w:rsidRPr="00480436" w:rsidRDefault="00152084" w:rsidP="00152084">
      <w:pPr>
        <w:spacing w:line="480" w:lineRule="auto"/>
        <w:ind w:left="-14" w:firstLine="0"/>
        <w:rPr>
          <w:sz w:val="22"/>
        </w:rPr>
      </w:pPr>
    </w:p>
    <w:p w14:paraId="6F7E3752" w14:textId="77777777" w:rsidR="00152084" w:rsidRPr="00480436" w:rsidRDefault="00152084" w:rsidP="00152084">
      <w:pPr>
        <w:ind w:left="-15"/>
        <w:rPr>
          <w:sz w:val="22"/>
        </w:rPr>
      </w:pPr>
    </w:p>
    <w:tbl>
      <w:tblPr>
        <w:tblStyle w:val="TableGrid"/>
        <w:tblW w:w="8001"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right w:w="115" w:type="dxa"/>
        </w:tblCellMar>
        <w:tblLook w:val="04A0" w:firstRow="1" w:lastRow="0" w:firstColumn="1" w:lastColumn="0" w:noHBand="0" w:noVBand="1"/>
      </w:tblPr>
      <w:tblGrid>
        <w:gridCol w:w="1540"/>
        <w:gridCol w:w="1746"/>
        <w:gridCol w:w="1371"/>
        <w:gridCol w:w="1751"/>
        <w:gridCol w:w="1593"/>
      </w:tblGrid>
      <w:tr w:rsidR="008D4CCF" w:rsidRPr="00480436" w14:paraId="3C7373D0" w14:textId="77777777" w:rsidTr="00FD2F48">
        <w:trPr>
          <w:trHeight w:val="297"/>
        </w:trPr>
        <w:tc>
          <w:tcPr>
            <w:tcW w:w="1303" w:type="dxa"/>
          </w:tcPr>
          <w:p w14:paraId="581D3CC0" w14:textId="77777777" w:rsidR="00152084" w:rsidRPr="00480436" w:rsidRDefault="00152084" w:rsidP="00FD2F48">
            <w:pPr>
              <w:spacing w:after="0" w:line="259" w:lineRule="auto"/>
              <w:ind w:left="16" w:firstLine="0"/>
              <w:jc w:val="center"/>
              <w:rPr>
                <w:sz w:val="22"/>
              </w:rPr>
            </w:pPr>
            <w:r>
              <w:rPr>
                <w:sz w:val="22"/>
              </w:rPr>
              <w:t>Study Type</w:t>
            </w:r>
          </w:p>
        </w:tc>
        <w:tc>
          <w:tcPr>
            <w:tcW w:w="1792" w:type="dxa"/>
          </w:tcPr>
          <w:p w14:paraId="74B0643E" w14:textId="77777777" w:rsidR="00152084" w:rsidRPr="00480436" w:rsidRDefault="00152084" w:rsidP="00FD2F48">
            <w:pPr>
              <w:spacing w:after="0" w:line="259" w:lineRule="auto"/>
              <w:ind w:left="16" w:firstLine="0"/>
              <w:jc w:val="center"/>
              <w:rPr>
                <w:sz w:val="22"/>
              </w:rPr>
            </w:pPr>
            <w:r>
              <w:rPr>
                <w:sz w:val="22"/>
              </w:rPr>
              <w:t>Organ</w:t>
            </w:r>
          </w:p>
        </w:tc>
        <w:tc>
          <w:tcPr>
            <w:tcW w:w="1404" w:type="dxa"/>
          </w:tcPr>
          <w:p w14:paraId="2E029E34" w14:textId="77777777" w:rsidR="00152084" w:rsidRPr="00480436" w:rsidRDefault="00152084" w:rsidP="00FD2F48">
            <w:pPr>
              <w:spacing w:after="0" w:line="259" w:lineRule="auto"/>
              <w:ind w:left="0" w:firstLine="0"/>
              <w:jc w:val="left"/>
              <w:rPr>
                <w:sz w:val="22"/>
              </w:rPr>
            </w:pPr>
            <w:r w:rsidRPr="00480436">
              <w:rPr>
                <w:sz w:val="22"/>
              </w:rPr>
              <w:t xml:space="preserve">Baseline </w:t>
            </w:r>
            <w:proofErr w:type="spellStart"/>
            <w:r w:rsidRPr="00480436">
              <w:rPr>
                <w:sz w:val="22"/>
              </w:rPr>
              <w:t>GenRA</w:t>
            </w:r>
            <w:proofErr w:type="spellEnd"/>
            <w:r w:rsidRPr="00480436">
              <w:rPr>
                <w:sz w:val="22"/>
              </w:rPr>
              <w:t xml:space="preserve"> prediction</w:t>
            </w:r>
          </w:p>
        </w:tc>
        <w:tc>
          <w:tcPr>
            <w:tcW w:w="1836" w:type="dxa"/>
          </w:tcPr>
          <w:p w14:paraId="357BF826" w14:textId="7FFCF88E" w:rsidR="00152084" w:rsidRPr="00480436" w:rsidRDefault="00152084" w:rsidP="00FD2F48">
            <w:pPr>
              <w:spacing w:after="0" w:line="259" w:lineRule="auto"/>
              <w:ind w:left="0" w:firstLine="0"/>
              <w:jc w:val="left"/>
              <w:rPr>
                <w:sz w:val="22"/>
              </w:rPr>
            </w:pPr>
            <w:r w:rsidRPr="00480436">
              <w:rPr>
                <w:sz w:val="22"/>
              </w:rPr>
              <w:t xml:space="preserve">High weight search </w:t>
            </w:r>
            <w:r w:rsidR="008D4CCF">
              <w:rPr>
                <w:sz w:val="22"/>
              </w:rPr>
              <w:t xml:space="preserve">refined </w:t>
            </w:r>
            <w:proofErr w:type="spellStart"/>
            <w:r w:rsidRPr="00480436">
              <w:rPr>
                <w:sz w:val="22"/>
              </w:rPr>
              <w:t>GenRA</w:t>
            </w:r>
            <w:proofErr w:type="spellEnd"/>
            <w:r w:rsidRPr="00480436">
              <w:rPr>
                <w:sz w:val="22"/>
              </w:rPr>
              <w:t xml:space="preserve"> prediction</w:t>
            </w:r>
          </w:p>
        </w:tc>
        <w:tc>
          <w:tcPr>
            <w:tcW w:w="1666" w:type="dxa"/>
          </w:tcPr>
          <w:p w14:paraId="6FEB99AD" w14:textId="413377D1" w:rsidR="00152084" w:rsidRPr="00480436" w:rsidRDefault="008D4CCF" w:rsidP="00FD2F48">
            <w:pPr>
              <w:spacing w:after="0" w:line="259" w:lineRule="auto"/>
              <w:ind w:left="0" w:firstLine="0"/>
              <w:jc w:val="left"/>
              <w:rPr>
                <w:sz w:val="22"/>
              </w:rPr>
            </w:pPr>
            <w:r>
              <w:rPr>
                <w:sz w:val="22"/>
              </w:rPr>
              <w:t>Overall outcome p</w:t>
            </w:r>
            <w:r w:rsidR="00152084">
              <w:rPr>
                <w:sz w:val="22"/>
              </w:rPr>
              <w:t>redict</w:t>
            </w:r>
            <w:r>
              <w:rPr>
                <w:sz w:val="22"/>
              </w:rPr>
              <w:t>ed</w:t>
            </w:r>
            <w:r w:rsidR="00152084">
              <w:rPr>
                <w:sz w:val="22"/>
              </w:rPr>
              <w:t xml:space="preserve"> w.r.t naïve classifier</w:t>
            </w:r>
          </w:p>
        </w:tc>
      </w:tr>
      <w:tr w:rsidR="008D4CCF" w:rsidRPr="00480436" w14:paraId="4885F113" w14:textId="77777777" w:rsidTr="00FD2F48">
        <w:trPr>
          <w:trHeight w:val="291"/>
        </w:trPr>
        <w:tc>
          <w:tcPr>
            <w:tcW w:w="1303" w:type="dxa"/>
          </w:tcPr>
          <w:p w14:paraId="342ED70B" w14:textId="77777777" w:rsidR="00152084" w:rsidRPr="00480436" w:rsidRDefault="00152084" w:rsidP="00FD2F48">
            <w:pPr>
              <w:spacing w:after="0" w:line="259" w:lineRule="auto"/>
              <w:ind w:left="0" w:right="124" w:firstLine="0"/>
              <w:rPr>
                <w:sz w:val="22"/>
              </w:rPr>
            </w:pPr>
            <w:r>
              <w:rPr>
                <w:sz w:val="22"/>
              </w:rPr>
              <w:lastRenderedPageBreak/>
              <w:t>Chronic</w:t>
            </w:r>
          </w:p>
        </w:tc>
        <w:tc>
          <w:tcPr>
            <w:tcW w:w="1792" w:type="dxa"/>
          </w:tcPr>
          <w:p w14:paraId="03FC8ABB" w14:textId="77777777" w:rsidR="00152084" w:rsidRPr="00480436" w:rsidRDefault="00152084" w:rsidP="00FD2F48">
            <w:pPr>
              <w:spacing w:after="0" w:line="259" w:lineRule="auto"/>
              <w:ind w:left="0" w:right="124" w:firstLine="0"/>
              <w:rPr>
                <w:sz w:val="22"/>
              </w:rPr>
            </w:pPr>
            <w:r w:rsidRPr="00480436">
              <w:rPr>
                <w:sz w:val="22"/>
              </w:rPr>
              <w:t>Body Weight</w:t>
            </w:r>
          </w:p>
        </w:tc>
        <w:tc>
          <w:tcPr>
            <w:tcW w:w="1404" w:type="dxa"/>
          </w:tcPr>
          <w:p w14:paraId="0A62D139" w14:textId="77777777" w:rsidR="00152084" w:rsidRPr="00480436" w:rsidRDefault="00152084" w:rsidP="00FD2F48">
            <w:pPr>
              <w:spacing w:after="0" w:line="259" w:lineRule="auto"/>
              <w:ind w:left="497" w:firstLine="0"/>
              <w:jc w:val="left"/>
              <w:rPr>
                <w:sz w:val="22"/>
              </w:rPr>
            </w:pPr>
            <w:r w:rsidRPr="00480436">
              <w:rPr>
                <w:sz w:val="22"/>
              </w:rPr>
              <w:t>0.78</w:t>
            </w:r>
          </w:p>
        </w:tc>
        <w:tc>
          <w:tcPr>
            <w:tcW w:w="1836" w:type="dxa"/>
          </w:tcPr>
          <w:p w14:paraId="0C012E68" w14:textId="77777777" w:rsidR="00152084" w:rsidRPr="00480436" w:rsidRDefault="00152084" w:rsidP="00FD2F48">
            <w:pPr>
              <w:spacing w:after="0" w:line="259" w:lineRule="auto"/>
              <w:ind w:left="0" w:right="164" w:firstLine="0"/>
              <w:jc w:val="center"/>
              <w:rPr>
                <w:sz w:val="22"/>
              </w:rPr>
            </w:pPr>
            <w:r w:rsidRPr="00480436">
              <w:rPr>
                <w:sz w:val="22"/>
              </w:rPr>
              <w:t>1</w:t>
            </w:r>
          </w:p>
        </w:tc>
        <w:tc>
          <w:tcPr>
            <w:tcW w:w="1666" w:type="dxa"/>
          </w:tcPr>
          <w:p w14:paraId="245E1630"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43282E4A" w14:textId="77777777" w:rsidTr="00FD2F48">
        <w:trPr>
          <w:trHeight w:val="289"/>
        </w:trPr>
        <w:tc>
          <w:tcPr>
            <w:tcW w:w="1303" w:type="dxa"/>
          </w:tcPr>
          <w:p w14:paraId="557E443C" w14:textId="77777777" w:rsidR="00152084" w:rsidRPr="00480436" w:rsidRDefault="00152084" w:rsidP="00FD2F48">
            <w:pPr>
              <w:spacing w:after="0" w:line="259" w:lineRule="auto"/>
              <w:ind w:left="18" w:firstLine="0"/>
              <w:jc w:val="left"/>
              <w:rPr>
                <w:sz w:val="22"/>
              </w:rPr>
            </w:pPr>
            <w:r w:rsidRPr="00731244">
              <w:rPr>
                <w:sz w:val="22"/>
              </w:rPr>
              <w:t>Chronic</w:t>
            </w:r>
          </w:p>
        </w:tc>
        <w:tc>
          <w:tcPr>
            <w:tcW w:w="1792" w:type="dxa"/>
          </w:tcPr>
          <w:p w14:paraId="680CA5EF" w14:textId="77777777" w:rsidR="00152084" w:rsidRPr="00480436" w:rsidRDefault="00152084" w:rsidP="00FD2F48">
            <w:pPr>
              <w:spacing w:after="0" w:line="259" w:lineRule="auto"/>
              <w:ind w:left="18" w:firstLine="0"/>
              <w:jc w:val="left"/>
              <w:rPr>
                <w:sz w:val="22"/>
              </w:rPr>
            </w:pPr>
            <w:r w:rsidRPr="00480436">
              <w:rPr>
                <w:sz w:val="22"/>
              </w:rPr>
              <w:t>Clinical Chemistry</w:t>
            </w:r>
          </w:p>
        </w:tc>
        <w:tc>
          <w:tcPr>
            <w:tcW w:w="1404" w:type="dxa"/>
          </w:tcPr>
          <w:p w14:paraId="4846B07E" w14:textId="77777777" w:rsidR="00152084" w:rsidRPr="00480436" w:rsidRDefault="00152084" w:rsidP="00FD2F48">
            <w:pPr>
              <w:spacing w:after="0" w:line="259" w:lineRule="auto"/>
              <w:ind w:left="497" w:firstLine="0"/>
              <w:jc w:val="left"/>
              <w:rPr>
                <w:sz w:val="22"/>
              </w:rPr>
            </w:pPr>
            <w:r w:rsidRPr="00480436">
              <w:rPr>
                <w:sz w:val="22"/>
              </w:rPr>
              <w:t>0.27</w:t>
            </w:r>
          </w:p>
        </w:tc>
        <w:tc>
          <w:tcPr>
            <w:tcW w:w="1836" w:type="dxa"/>
          </w:tcPr>
          <w:p w14:paraId="5AEDB67A" w14:textId="77777777" w:rsidR="00152084" w:rsidRPr="00480436" w:rsidRDefault="00152084" w:rsidP="00FD2F48">
            <w:pPr>
              <w:spacing w:after="0" w:line="259" w:lineRule="auto"/>
              <w:ind w:left="0" w:right="164" w:firstLine="0"/>
              <w:jc w:val="center"/>
              <w:rPr>
                <w:sz w:val="22"/>
              </w:rPr>
            </w:pPr>
            <w:r w:rsidRPr="00480436">
              <w:rPr>
                <w:sz w:val="22"/>
              </w:rPr>
              <w:t>0.80</w:t>
            </w:r>
          </w:p>
        </w:tc>
        <w:tc>
          <w:tcPr>
            <w:tcW w:w="1666" w:type="dxa"/>
          </w:tcPr>
          <w:p w14:paraId="6C7E44F4"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36EE38CF" w14:textId="77777777" w:rsidTr="00FD2F48">
        <w:trPr>
          <w:trHeight w:val="289"/>
        </w:trPr>
        <w:tc>
          <w:tcPr>
            <w:tcW w:w="1303" w:type="dxa"/>
          </w:tcPr>
          <w:p w14:paraId="7784AB37" w14:textId="77777777" w:rsidR="00152084" w:rsidRPr="00480436" w:rsidRDefault="00152084" w:rsidP="00FD2F48">
            <w:pPr>
              <w:spacing w:after="0" w:line="259" w:lineRule="auto"/>
              <w:ind w:left="0" w:firstLine="0"/>
              <w:jc w:val="left"/>
              <w:rPr>
                <w:sz w:val="22"/>
              </w:rPr>
            </w:pPr>
            <w:r w:rsidRPr="00731244">
              <w:rPr>
                <w:sz w:val="22"/>
              </w:rPr>
              <w:t>Chronic</w:t>
            </w:r>
          </w:p>
        </w:tc>
        <w:tc>
          <w:tcPr>
            <w:tcW w:w="1792" w:type="dxa"/>
          </w:tcPr>
          <w:p w14:paraId="37A9511F" w14:textId="77777777" w:rsidR="00152084" w:rsidRPr="00480436" w:rsidRDefault="00152084" w:rsidP="00FD2F48">
            <w:pPr>
              <w:spacing w:after="0" w:line="259" w:lineRule="auto"/>
              <w:ind w:left="0" w:firstLine="0"/>
              <w:jc w:val="left"/>
              <w:rPr>
                <w:sz w:val="22"/>
              </w:rPr>
            </w:pPr>
            <w:r w:rsidRPr="00480436">
              <w:rPr>
                <w:sz w:val="22"/>
              </w:rPr>
              <w:t>Food Consumption</w:t>
            </w:r>
          </w:p>
        </w:tc>
        <w:tc>
          <w:tcPr>
            <w:tcW w:w="1404" w:type="dxa"/>
          </w:tcPr>
          <w:p w14:paraId="7599DAB7" w14:textId="77777777" w:rsidR="00152084" w:rsidRPr="00480436" w:rsidRDefault="00152084" w:rsidP="00FD2F48">
            <w:pPr>
              <w:spacing w:after="0" w:line="259" w:lineRule="auto"/>
              <w:ind w:left="588" w:firstLine="0"/>
              <w:jc w:val="left"/>
              <w:rPr>
                <w:sz w:val="22"/>
              </w:rPr>
            </w:pPr>
            <w:r w:rsidRPr="00480436">
              <w:rPr>
                <w:sz w:val="22"/>
              </w:rPr>
              <w:t>0</w:t>
            </w:r>
          </w:p>
        </w:tc>
        <w:tc>
          <w:tcPr>
            <w:tcW w:w="1836" w:type="dxa"/>
          </w:tcPr>
          <w:p w14:paraId="2A68911F" w14:textId="77777777" w:rsidR="00152084" w:rsidRPr="00480436" w:rsidRDefault="00152084" w:rsidP="00FD2F48">
            <w:pPr>
              <w:spacing w:after="0" w:line="259" w:lineRule="auto"/>
              <w:ind w:left="0" w:right="164" w:firstLine="0"/>
              <w:jc w:val="center"/>
              <w:rPr>
                <w:sz w:val="22"/>
              </w:rPr>
            </w:pPr>
            <w:r w:rsidRPr="00480436">
              <w:rPr>
                <w:sz w:val="22"/>
              </w:rPr>
              <w:t>0.60</w:t>
            </w:r>
          </w:p>
        </w:tc>
        <w:tc>
          <w:tcPr>
            <w:tcW w:w="1666" w:type="dxa"/>
          </w:tcPr>
          <w:p w14:paraId="089428CF"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180218ED" w14:textId="77777777" w:rsidTr="00FD2F48">
        <w:trPr>
          <w:trHeight w:val="289"/>
        </w:trPr>
        <w:tc>
          <w:tcPr>
            <w:tcW w:w="1303" w:type="dxa"/>
          </w:tcPr>
          <w:p w14:paraId="6C062C19"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43D69F30" w14:textId="77777777" w:rsidR="00152084" w:rsidRPr="00480436" w:rsidRDefault="00152084" w:rsidP="00FD2F48">
            <w:pPr>
              <w:spacing w:after="0" w:line="259" w:lineRule="auto"/>
              <w:ind w:left="0" w:right="124" w:firstLine="0"/>
              <w:rPr>
                <w:sz w:val="22"/>
              </w:rPr>
            </w:pPr>
            <w:r w:rsidRPr="00480436">
              <w:rPr>
                <w:sz w:val="22"/>
              </w:rPr>
              <w:t>Hematology</w:t>
            </w:r>
          </w:p>
        </w:tc>
        <w:tc>
          <w:tcPr>
            <w:tcW w:w="1404" w:type="dxa"/>
          </w:tcPr>
          <w:p w14:paraId="1BA5C1B1" w14:textId="77777777" w:rsidR="00152084" w:rsidRPr="00480436" w:rsidRDefault="00152084" w:rsidP="00FD2F48">
            <w:pPr>
              <w:spacing w:after="0" w:line="259" w:lineRule="auto"/>
              <w:ind w:left="588" w:firstLine="0"/>
              <w:jc w:val="left"/>
              <w:rPr>
                <w:sz w:val="22"/>
              </w:rPr>
            </w:pPr>
            <w:r w:rsidRPr="00480436">
              <w:rPr>
                <w:sz w:val="22"/>
              </w:rPr>
              <w:t>0</w:t>
            </w:r>
          </w:p>
        </w:tc>
        <w:tc>
          <w:tcPr>
            <w:tcW w:w="1836" w:type="dxa"/>
          </w:tcPr>
          <w:p w14:paraId="41046131" w14:textId="77777777" w:rsidR="00152084" w:rsidRPr="00480436" w:rsidRDefault="00152084" w:rsidP="00FD2F48">
            <w:pPr>
              <w:spacing w:after="0" w:line="259" w:lineRule="auto"/>
              <w:ind w:left="0" w:right="164" w:firstLine="0"/>
              <w:jc w:val="center"/>
              <w:rPr>
                <w:sz w:val="22"/>
              </w:rPr>
            </w:pPr>
            <w:r w:rsidRPr="00480436">
              <w:rPr>
                <w:sz w:val="22"/>
              </w:rPr>
              <w:t>0.80</w:t>
            </w:r>
          </w:p>
        </w:tc>
        <w:tc>
          <w:tcPr>
            <w:tcW w:w="1666" w:type="dxa"/>
          </w:tcPr>
          <w:p w14:paraId="60116FFD"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67E36F5D" w14:textId="77777777" w:rsidTr="00FD2F48">
        <w:trPr>
          <w:trHeight w:val="289"/>
        </w:trPr>
        <w:tc>
          <w:tcPr>
            <w:tcW w:w="1303" w:type="dxa"/>
          </w:tcPr>
          <w:p w14:paraId="2382F1AC"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717E2873" w14:textId="77777777" w:rsidR="00152084" w:rsidRPr="00480436" w:rsidRDefault="00152084" w:rsidP="00FD2F48">
            <w:pPr>
              <w:spacing w:after="0" w:line="259" w:lineRule="auto"/>
              <w:ind w:left="0" w:right="124" w:firstLine="0"/>
              <w:rPr>
                <w:sz w:val="22"/>
              </w:rPr>
            </w:pPr>
            <w:r w:rsidRPr="00480436">
              <w:rPr>
                <w:sz w:val="22"/>
              </w:rPr>
              <w:t>Kidney</w:t>
            </w:r>
          </w:p>
        </w:tc>
        <w:tc>
          <w:tcPr>
            <w:tcW w:w="1404" w:type="dxa"/>
          </w:tcPr>
          <w:p w14:paraId="0FE2C33C" w14:textId="77777777" w:rsidR="00152084" w:rsidRPr="00480436" w:rsidRDefault="00152084" w:rsidP="00FD2F48">
            <w:pPr>
              <w:spacing w:after="0" w:line="259" w:lineRule="auto"/>
              <w:ind w:left="497" w:firstLine="0"/>
              <w:jc w:val="left"/>
              <w:rPr>
                <w:sz w:val="22"/>
              </w:rPr>
            </w:pPr>
            <w:r w:rsidRPr="00480436">
              <w:rPr>
                <w:sz w:val="22"/>
              </w:rPr>
              <w:t>0.27</w:t>
            </w:r>
          </w:p>
        </w:tc>
        <w:tc>
          <w:tcPr>
            <w:tcW w:w="1836" w:type="dxa"/>
          </w:tcPr>
          <w:p w14:paraId="0968873A" w14:textId="77777777" w:rsidR="00152084" w:rsidRPr="00480436" w:rsidRDefault="00152084" w:rsidP="00FD2F48">
            <w:pPr>
              <w:spacing w:after="0" w:line="259" w:lineRule="auto"/>
              <w:ind w:left="0" w:right="164" w:firstLine="0"/>
              <w:jc w:val="center"/>
              <w:rPr>
                <w:sz w:val="22"/>
              </w:rPr>
            </w:pPr>
            <w:r w:rsidRPr="00480436">
              <w:rPr>
                <w:sz w:val="22"/>
              </w:rPr>
              <w:t>0.80</w:t>
            </w:r>
          </w:p>
        </w:tc>
        <w:tc>
          <w:tcPr>
            <w:tcW w:w="1666" w:type="dxa"/>
          </w:tcPr>
          <w:p w14:paraId="0A1878EA"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1104F748" w14:textId="77777777" w:rsidTr="00FD2F48">
        <w:trPr>
          <w:trHeight w:val="289"/>
        </w:trPr>
        <w:tc>
          <w:tcPr>
            <w:tcW w:w="1303" w:type="dxa"/>
          </w:tcPr>
          <w:p w14:paraId="1B343222"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3C73F2AE" w14:textId="77777777" w:rsidR="00152084" w:rsidRPr="00480436" w:rsidRDefault="00152084" w:rsidP="00FD2F48">
            <w:pPr>
              <w:spacing w:after="0" w:line="259" w:lineRule="auto"/>
              <w:ind w:left="0" w:right="124" w:firstLine="0"/>
              <w:rPr>
                <w:sz w:val="22"/>
              </w:rPr>
            </w:pPr>
            <w:r w:rsidRPr="00480436">
              <w:rPr>
                <w:sz w:val="22"/>
              </w:rPr>
              <w:t>Liver</w:t>
            </w:r>
          </w:p>
        </w:tc>
        <w:tc>
          <w:tcPr>
            <w:tcW w:w="1404" w:type="dxa"/>
          </w:tcPr>
          <w:p w14:paraId="4731DD1E" w14:textId="77777777" w:rsidR="00152084" w:rsidRPr="00480436" w:rsidRDefault="00152084" w:rsidP="00FD2F48">
            <w:pPr>
              <w:spacing w:after="0" w:line="259" w:lineRule="auto"/>
              <w:ind w:left="588" w:firstLine="0"/>
              <w:jc w:val="left"/>
              <w:rPr>
                <w:sz w:val="22"/>
              </w:rPr>
            </w:pPr>
            <w:r w:rsidRPr="00480436">
              <w:rPr>
                <w:sz w:val="22"/>
              </w:rPr>
              <w:t>1</w:t>
            </w:r>
          </w:p>
        </w:tc>
        <w:tc>
          <w:tcPr>
            <w:tcW w:w="1836" w:type="dxa"/>
          </w:tcPr>
          <w:p w14:paraId="5EFCB4EB" w14:textId="77777777" w:rsidR="00152084" w:rsidRPr="00480436" w:rsidRDefault="00152084" w:rsidP="00FD2F48">
            <w:pPr>
              <w:spacing w:after="0" w:line="259" w:lineRule="auto"/>
              <w:ind w:left="0" w:right="164" w:firstLine="0"/>
              <w:jc w:val="center"/>
              <w:rPr>
                <w:sz w:val="22"/>
              </w:rPr>
            </w:pPr>
            <w:r w:rsidRPr="00480436">
              <w:rPr>
                <w:sz w:val="22"/>
              </w:rPr>
              <w:t>1</w:t>
            </w:r>
          </w:p>
        </w:tc>
        <w:tc>
          <w:tcPr>
            <w:tcW w:w="1666" w:type="dxa"/>
          </w:tcPr>
          <w:p w14:paraId="1FB5803A"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4DFEC088" w14:textId="77777777" w:rsidTr="00FD2F48">
        <w:trPr>
          <w:trHeight w:val="289"/>
        </w:trPr>
        <w:tc>
          <w:tcPr>
            <w:tcW w:w="1303" w:type="dxa"/>
          </w:tcPr>
          <w:p w14:paraId="068F4034"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409EC376" w14:textId="77777777" w:rsidR="00152084" w:rsidRPr="00480436" w:rsidRDefault="00152084" w:rsidP="00FD2F48">
            <w:pPr>
              <w:spacing w:after="0" w:line="259" w:lineRule="auto"/>
              <w:ind w:left="0" w:right="124" w:firstLine="0"/>
              <w:rPr>
                <w:sz w:val="22"/>
              </w:rPr>
            </w:pPr>
            <w:r w:rsidRPr="00480436">
              <w:rPr>
                <w:sz w:val="22"/>
              </w:rPr>
              <w:t>Mortality</w:t>
            </w:r>
          </w:p>
        </w:tc>
        <w:tc>
          <w:tcPr>
            <w:tcW w:w="1404" w:type="dxa"/>
          </w:tcPr>
          <w:p w14:paraId="25BD6507" w14:textId="77777777" w:rsidR="00152084" w:rsidRPr="00480436" w:rsidRDefault="00152084" w:rsidP="00FD2F48">
            <w:pPr>
              <w:spacing w:after="0" w:line="259" w:lineRule="auto"/>
              <w:ind w:left="497" w:firstLine="0"/>
              <w:jc w:val="left"/>
              <w:rPr>
                <w:sz w:val="22"/>
              </w:rPr>
            </w:pPr>
            <w:r w:rsidRPr="00480436">
              <w:rPr>
                <w:sz w:val="22"/>
              </w:rPr>
              <w:t>0.27</w:t>
            </w:r>
          </w:p>
        </w:tc>
        <w:tc>
          <w:tcPr>
            <w:tcW w:w="1836" w:type="dxa"/>
          </w:tcPr>
          <w:p w14:paraId="6DD98B3E" w14:textId="77777777" w:rsidR="00152084" w:rsidRPr="00480436" w:rsidRDefault="00152084" w:rsidP="00FD2F48">
            <w:pPr>
              <w:spacing w:after="0" w:line="259" w:lineRule="auto"/>
              <w:ind w:left="0" w:right="164" w:firstLine="0"/>
              <w:jc w:val="center"/>
              <w:rPr>
                <w:sz w:val="22"/>
              </w:rPr>
            </w:pPr>
            <w:r w:rsidRPr="00480436">
              <w:rPr>
                <w:sz w:val="22"/>
              </w:rPr>
              <w:t>0.80</w:t>
            </w:r>
          </w:p>
        </w:tc>
        <w:tc>
          <w:tcPr>
            <w:tcW w:w="1666" w:type="dxa"/>
          </w:tcPr>
          <w:p w14:paraId="4DBFB139" w14:textId="77777777" w:rsidR="00152084" w:rsidRPr="00480436" w:rsidRDefault="00152084" w:rsidP="00FD2F48">
            <w:pPr>
              <w:spacing w:after="0" w:line="259" w:lineRule="auto"/>
              <w:ind w:left="0" w:right="164" w:firstLine="0"/>
              <w:jc w:val="center"/>
              <w:rPr>
                <w:sz w:val="22"/>
              </w:rPr>
            </w:pPr>
            <w:r>
              <w:rPr>
                <w:sz w:val="22"/>
              </w:rPr>
              <w:t>P</w:t>
            </w:r>
          </w:p>
        </w:tc>
      </w:tr>
      <w:tr w:rsidR="008D4CCF" w:rsidRPr="00480436" w14:paraId="2FE63DCF" w14:textId="77777777" w:rsidTr="00FD2F48">
        <w:trPr>
          <w:trHeight w:val="289"/>
        </w:trPr>
        <w:tc>
          <w:tcPr>
            <w:tcW w:w="1303" w:type="dxa"/>
          </w:tcPr>
          <w:p w14:paraId="412CFFAB"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765909ED" w14:textId="77777777" w:rsidR="00152084" w:rsidRPr="00480436" w:rsidRDefault="00152084" w:rsidP="00FD2F48">
            <w:pPr>
              <w:spacing w:after="0" w:line="259" w:lineRule="auto"/>
              <w:ind w:left="0" w:right="124" w:firstLine="0"/>
              <w:rPr>
                <w:sz w:val="22"/>
              </w:rPr>
            </w:pPr>
            <w:r w:rsidRPr="00480436">
              <w:rPr>
                <w:sz w:val="22"/>
              </w:rPr>
              <w:t>Pancreas</w:t>
            </w:r>
          </w:p>
        </w:tc>
        <w:tc>
          <w:tcPr>
            <w:tcW w:w="1404" w:type="dxa"/>
          </w:tcPr>
          <w:p w14:paraId="50DEBBE3" w14:textId="77777777" w:rsidR="00152084" w:rsidRPr="00480436" w:rsidRDefault="00152084" w:rsidP="00FD2F48">
            <w:pPr>
              <w:spacing w:after="0" w:line="259" w:lineRule="auto"/>
              <w:ind w:left="497" w:firstLine="0"/>
              <w:jc w:val="left"/>
              <w:rPr>
                <w:sz w:val="22"/>
              </w:rPr>
            </w:pPr>
            <w:r w:rsidRPr="00480436">
              <w:rPr>
                <w:sz w:val="22"/>
              </w:rPr>
              <w:t>0.27</w:t>
            </w:r>
          </w:p>
        </w:tc>
        <w:tc>
          <w:tcPr>
            <w:tcW w:w="1836" w:type="dxa"/>
          </w:tcPr>
          <w:p w14:paraId="0BDAD7CC" w14:textId="77777777" w:rsidR="00152084" w:rsidRPr="00480436" w:rsidRDefault="00152084" w:rsidP="00FD2F48">
            <w:pPr>
              <w:spacing w:after="0" w:line="259" w:lineRule="auto"/>
              <w:ind w:left="0" w:right="164" w:firstLine="0"/>
              <w:jc w:val="center"/>
              <w:rPr>
                <w:sz w:val="22"/>
              </w:rPr>
            </w:pPr>
            <w:r w:rsidRPr="00480436">
              <w:rPr>
                <w:sz w:val="22"/>
              </w:rPr>
              <w:t>0</w:t>
            </w:r>
          </w:p>
        </w:tc>
        <w:tc>
          <w:tcPr>
            <w:tcW w:w="1666" w:type="dxa"/>
          </w:tcPr>
          <w:p w14:paraId="659568E6" w14:textId="77777777" w:rsidR="00152084" w:rsidRPr="00480436" w:rsidRDefault="00152084" w:rsidP="00FD2F48">
            <w:pPr>
              <w:spacing w:after="0" w:line="259" w:lineRule="auto"/>
              <w:ind w:left="0" w:right="164" w:firstLine="0"/>
              <w:jc w:val="center"/>
              <w:rPr>
                <w:sz w:val="22"/>
              </w:rPr>
            </w:pPr>
            <w:r>
              <w:rPr>
                <w:sz w:val="22"/>
              </w:rPr>
              <w:t>N</w:t>
            </w:r>
          </w:p>
        </w:tc>
      </w:tr>
      <w:tr w:rsidR="008D4CCF" w:rsidRPr="00480436" w14:paraId="24CE3E0C" w14:textId="77777777" w:rsidTr="00FD2F48">
        <w:trPr>
          <w:trHeight w:val="289"/>
        </w:trPr>
        <w:tc>
          <w:tcPr>
            <w:tcW w:w="1303" w:type="dxa"/>
          </w:tcPr>
          <w:p w14:paraId="2EDE0A83"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1746150A" w14:textId="77777777" w:rsidR="00152084" w:rsidRPr="00480436" w:rsidRDefault="00152084" w:rsidP="00FD2F48">
            <w:pPr>
              <w:spacing w:after="0" w:line="259" w:lineRule="auto"/>
              <w:ind w:left="0" w:right="124" w:firstLine="0"/>
              <w:rPr>
                <w:sz w:val="22"/>
              </w:rPr>
            </w:pPr>
            <w:r w:rsidRPr="00480436">
              <w:rPr>
                <w:sz w:val="22"/>
              </w:rPr>
              <w:t>Prostate</w:t>
            </w:r>
          </w:p>
        </w:tc>
        <w:tc>
          <w:tcPr>
            <w:tcW w:w="1404" w:type="dxa"/>
          </w:tcPr>
          <w:p w14:paraId="76A1E51D" w14:textId="77777777" w:rsidR="00152084" w:rsidRPr="00480436" w:rsidRDefault="00152084" w:rsidP="00FD2F48">
            <w:pPr>
              <w:spacing w:after="0" w:line="259" w:lineRule="auto"/>
              <w:ind w:left="588" w:firstLine="0"/>
              <w:jc w:val="left"/>
              <w:rPr>
                <w:sz w:val="22"/>
              </w:rPr>
            </w:pPr>
            <w:r w:rsidRPr="00480436">
              <w:rPr>
                <w:sz w:val="22"/>
              </w:rPr>
              <w:t>0</w:t>
            </w:r>
          </w:p>
        </w:tc>
        <w:tc>
          <w:tcPr>
            <w:tcW w:w="1836" w:type="dxa"/>
          </w:tcPr>
          <w:p w14:paraId="3BDF8A7D" w14:textId="77777777" w:rsidR="00152084" w:rsidRPr="00480436" w:rsidRDefault="00152084" w:rsidP="00FD2F48">
            <w:pPr>
              <w:spacing w:after="0" w:line="259" w:lineRule="auto"/>
              <w:ind w:left="0" w:right="164" w:firstLine="0"/>
              <w:jc w:val="center"/>
              <w:rPr>
                <w:sz w:val="22"/>
              </w:rPr>
            </w:pPr>
            <w:r w:rsidRPr="00480436">
              <w:rPr>
                <w:sz w:val="22"/>
              </w:rPr>
              <w:t>0.20</w:t>
            </w:r>
          </w:p>
        </w:tc>
        <w:tc>
          <w:tcPr>
            <w:tcW w:w="1666" w:type="dxa"/>
          </w:tcPr>
          <w:p w14:paraId="09D0A81E" w14:textId="77777777" w:rsidR="00152084" w:rsidRPr="00480436" w:rsidRDefault="00152084" w:rsidP="00FD2F48">
            <w:pPr>
              <w:spacing w:after="0" w:line="259" w:lineRule="auto"/>
              <w:ind w:left="0" w:right="164" w:firstLine="0"/>
              <w:jc w:val="center"/>
              <w:rPr>
                <w:sz w:val="22"/>
              </w:rPr>
            </w:pPr>
            <w:r>
              <w:rPr>
                <w:sz w:val="22"/>
              </w:rPr>
              <w:t>N</w:t>
            </w:r>
          </w:p>
        </w:tc>
      </w:tr>
      <w:tr w:rsidR="008D4CCF" w:rsidRPr="00480436" w14:paraId="363D8331" w14:textId="77777777" w:rsidTr="00FD2F48">
        <w:trPr>
          <w:trHeight w:val="289"/>
        </w:trPr>
        <w:tc>
          <w:tcPr>
            <w:tcW w:w="1303" w:type="dxa"/>
          </w:tcPr>
          <w:p w14:paraId="172F2036"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05F386E5" w14:textId="77777777" w:rsidR="00152084" w:rsidRPr="00480436" w:rsidRDefault="00152084" w:rsidP="00FD2F48">
            <w:pPr>
              <w:spacing w:after="0" w:line="259" w:lineRule="auto"/>
              <w:ind w:left="0" w:right="124" w:firstLine="0"/>
              <w:rPr>
                <w:sz w:val="22"/>
              </w:rPr>
            </w:pPr>
            <w:r w:rsidRPr="00480436">
              <w:rPr>
                <w:sz w:val="22"/>
              </w:rPr>
              <w:t>Skin</w:t>
            </w:r>
          </w:p>
        </w:tc>
        <w:tc>
          <w:tcPr>
            <w:tcW w:w="1404" w:type="dxa"/>
          </w:tcPr>
          <w:p w14:paraId="6A8AB969" w14:textId="77777777" w:rsidR="00152084" w:rsidRPr="00480436" w:rsidRDefault="00152084" w:rsidP="00FD2F48">
            <w:pPr>
              <w:spacing w:after="0" w:line="259" w:lineRule="auto"/>
              <w:ind w:left="497" w:firstLine="0"/>
              <w:jc w:val="left"/>
              <w:rPr>
                <w:sz w:val="22"/>
              </w:rPr>
            </w:pPr>
            <w:r w:rsidRPr="00480436">
              <w:rPr>
                <w:sz w:val="22"/>
              </w:rPr>
              <w:t>0.27</w:t>
            </w:r>
          </w:p>
        </w:tc>
        <w:tc>
          <w:tcPr>
            <w:tcW w:w="1836" w:type="dxa"/>
          </w:tcPr>
          <w:p w14:paraId="66F7D027" w14:textId="77777777" w:rsidR="00152084" w:rsidRPr="00480436" w:rsidRDefault="00152084" w:rsidP="00FD2F48">
            <w:pPr>
              <w:spacing w:after="0" w:line="259" w:lineRule="auto"/>
              <w:ind w:left="0" w:right="164" w:firstLine="0"/>
              <w:jc w:val="center"/>
              <w:rPr>
                <w:sz w:val="22"/>
              </w:rPr>
            </w:pPr>
            <w:r w:rsidRPr="00480436">
              <w:rPr>
                <w:sz w:val="22"/>
              </w:rPr>
              <w:t>0.20</w:t>
            </w:r>
          </w:p>
        </w:tc>
        <w:tc>
          <w:tcPr>
            <w:tcW w:w="1666" w:type="dxa"/>
          </w:tcPr>
          <w:p w14:paraId="4BF94E4B" w14:textId="77777777" w:rsidR="00152084" w:rsidRPr="00480436" w:rsidRDefault="00152084" w:rsidP="00FD2F48">
            <w:pPr>
              <w:spacing w:after="0" w:line="259" w:lineRule="auto"/>
              <w:ind w:left="0" w:right="164" w:firstLine="0"/>
              <w:jc w:val="center"/>
              <w:rPr>
                <w:sz w:val="22"/>
              </w:rPr>
            </w:pPr>
            <w:r>
              <w:rPr>
                <w:sz w:val="22"/>
              </w:rPr>
              <w:t>N</w:t>
            </w:r>
          </w:p>
        </w:tc>
      </w:tr>
      <w:tr w:rsidR="008D4CCF" w:rsidRPr="00480436" w14:paraId="69CBFCF5" w14:textId="77777777" w:rsidTr="00FD2F48">
        <w:trPr>
          <w:trHeight w:val="289"/>
        </w:trPr>
        <w:tc>
          <w:tcPr>
            <w:tcW w:w="1303" w:type="dxa"/>
          </w:tcPr>
          <w:p w14:paraId="70DEB083"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2A2676E5" w14:textId="77777777" w:rsidR="00152084" w:rsidRPr="00480436" w:rsidRDefault="00152084" w:rsidP="00FD2F48">
            <w:pPr>
              <w:spacing w:after="0" w:line="259" w:lineRule="auto"/>
              <w:ind w:left="0" w:right="124" w:firstLine="0"/>
              <w:rPr>
                <w:sz w:val="22"/>
              </w:rPr>
            </w:pPr>
            <w:r w:rsidRPr="00480436">
              <w:rPr>
                <w:sz w:val="22"/>
              </w:rPr>
              <w:t>Spleen</w:t>
            </w:r>
          </w:p>
        </w:tc>
        <w:tc>
          <w:tcPr>
            <w:tcW w:w="1404" w:type="dxa"/>
          </w:tcPr>
          <w:p w14:paraId="20ABF8D9" w14:textId="77777777" w:rsidR="00152084" w:rsidRPr="00480436" w:rsidRDefault="00152084" w:rsidP="00FD2F48">
            <w:pPr>
              <w:spacing w:after="0" w:line="259" w:lineRule="auto"/>
              <w:ind w:left="588" w:firstLine="0"/>
              <w:jc w:val="left"/>
              <w:rPr>
                <w:sz w:val="22"/>
              </w:rPr>
            </w:pPr>
            <w:r w:rsidRPr="00480436">
              <w:rPr>
                <w:sz w:val="22"/>
              </w:rPr>
              <w:t>0</w:t>
            </w:r>
          </w:p>
        </w:tc>
        <w:tc>
          <w:tcPr>
            <w:tcW w:w="1836" w:type="dxa"/>
          </w:tcPr>
          <w:p w14:paraId="00766584" w14:textId="77777777" w:rsidR="00152084" w:rsidRPr="00480436" w:rsidRDefault="00152084" w:rsidP="00FD2F48">
            <w:pPr>
              <w:spacing w:after="0" w:line="259" w:lineRule="auto"/>
              <w:ind w:left="0" w:right="164" w:firstLine="0"/>
              <w:jc w:val="center"/>
              <w:rPr>
                <w:sz w:val="22"/>
              </w:rPr>
            </w:pPr>
            <w:r w:rsidRPr="00480436">
              <w:rPr>
                <w:sz w:val="22"/>
              </w:rPr>
              <w:t>0.40</w:t>
            </w:r>
          </w:p>
        </w:tc>
        <w:tc>
          <w:tcPr>
            <w:tcW w:w="1666" w:type="dxa"/>
          </w:tcPr>
          <w:p w14:paraId="592133C5" w14:textId="77777777" w:rsidR="00152084" w:rsidRPr="00480436" w:rsidRDefault="00152084" w:rsidP="00FD2F48">
            <w:pPr>
              <w:spacing w:after="0" w:line="259" w:lineRule="auto"/>
              <w:ind w:left="0" w:right="164" w:firstLine="0"/>
              <w:jc w:val="center"/>
              <w:rPr>
                <w:sz w:val="22"/>
              </w:rPr>
            </w:pPr>
            <w:r>
              <w:rPr>
                <w:sz w:val="22"/>
              </w:rPr>
              <w:t>N</w:t>
            </w:r>
          </w:p>
        </w:tc>
      </w:tr>
      <w:tr w:rsidR="008D4CCF" w:rsidRPr="00480436" w14:paraId="3C7CF394" w14:textId="77777777" w:rsidTr="00FD2F48">
        <w:trPr>
          <w:trHeight w:val="289"/>
        </w:trPr>
        <w:tc>
          <w:tcPr>
            <w:tcW w:w="1303" w:type="dxa"/>
          </w:tcPr>
          <w:p w14:paraId="51B439FD" w14:textId="77777777" w:rsidR="00152084" w:rsidRPr="00480436" w:rsidRDefault="00152084" w:rsidP="00FD2F48">
            <w:pPr>
              <w:spacing w:after="0" w:line="259" w:lineRule="auto"/>
              <w:ind w:left="0" w:right="124" w:firstLine="0"/>
              <w:rPr>
                <w:sz w:val="22"/>
              </w:rPr>
            </w:pPr>
            <w:r w:rsidRPr="00731244">
              <w:rPr>
                <w:sz w:val="22"/>
              </w:rPr>
              <w:t>Chronic</w:t>
            </w:r>
          </w:p>
        </w:tc>
        <w:tc>
          <w:tcPr>
            <w:tcW w:w="1792" w:type="dxa"/>
          </w:tcPr>
          <w:p w14:paraId="0A2189D6" w14:textId="77777777" w:rsidR="00152084" w:rsidRPr="00480436" w:rsidRDefault="00152084" w:rsidP="00FD2F48">
            <w:pPr>
              <w:spacing w:after="0" w:line="259" w:lineRule="auto"/>
              <w:ind w:left="0" w:right="124" w:firstLine="0"/>
              <w:rPr>
                <w:sz w:val="22"/>
              </w:rPr>
            </w:pPr>
            <w:r w:rsidRPr="00480436">
              <w:rPr>
                <w:sz w:val="22"/>
              </w:rPr>
              <w:t>Tissue NOS</w:t>
            </w:r>
          </w:p>
        </w:tc>
        <w:tc>
          <w:tcPr>
            <w:tcW w:w="1404" w:type="dxa"/>
          </w:tcPr>
          <w:p w14:paraId="43B191F0" w14:textId="77777777" w:rsidR="00152084" w:rsidRPr="00480436" w:rsidRDefault="00152084" w:rsidP="00FD2F48">
            <w:pPr>
              <w:spacing w:after="0" w:line="259" w:lineRule="auto"/>
              <w:ind w:left="588" w:firstLine="0"/>
              <w:jc w:val="left"/>
              <w:rPr>
                <w:sz w:val="22"/>
              </w:rPr>
            </w:pPr>
            <w:r w:rsidRPr="00480436">
              <w:rPr>
                <w:sz w:val="22"/>
              </w:rPr>
              <w:t>0</w:t>
            </w:r>
          </w:p>
        </w:tc>
        <w:tc>
          <w:tcPr>
            <w:tcW w:w="1836" w:type="dxa"/>
          </w:tcPr>
          <w:p w14:paraId="0E386AB3" w14:textId="77777777" w:rsidR="00152084" w:rsidRPr="00480436" w:rsidRDefault="00152084" w:rsidP="00FD2F48">
            <w:pPr>
              <w:spacing w:after="0" w:line="259" w:lineRule="auto"/>
              <w:ind w:left="0" w:right="164" w:firstLine="0"/>
              <w:jc w:val="center"/>
              <w:rPr>
                <w:sz w:val="22"/>
              </w:rPr>
            </w:pPr>
            <w:r w:rsidRPr="00480436">
              <w:rPr>
                <w:sz w:val="22"/>
              </w:rPr>
              <w:t>0</w:t>
            </w:r>
          </w:p>
        </w:tc>
        <w:tc>
          <w:tcPr>
            <w:tcW w:w="1666" w:type="dxa"/>
          </w:tcPr>
          <w:p w14:paraId="25620595" w14:textId="77777777" w:rsidR="00152084" w:rsidRPr="00480436" w:rsidRDefault="00152084" w:rsidP="00FD2F48">
            <w:pPr>
              <w:spacing w:after="0" w:line="259" w:lineRule="auto"/>
              <w:ind w:left="0" w:right="164" w:firstLine="0"/>
              <w:jc w:val="center"/>
              <w:rPr>
                <w:sz w:val="22"/>
              </w:rPr>
            </w:pPr>
            <w:r>
              <w:rPr>
                <w:sz w:val="22"/>
              </w:rPr>
              <w:t>N</w:t>
            </w:r>
          </w:p>
        </w:tc>
      </w:tr>
      <w:tr w:rsidR="008D4CCF" w:rsidRPr="00480436" w14:paraId="25BA36EF" w14:textId="77777777" w:rsidTr="00FD2F48">
        <w:trPr>
          <w:trHeight w:val="295"/>
        </w:trPr>
        <w:tc>
          <w:tcPr>
            <w:tcW w:w="1303" w:type="dxa"/>
          </w:tcPr>
          <w:p w14:paraId="2099556D" w14:textId="77777777" w:rsidR="00152084" w:rsidRPr="00480436" w:rsidRDefault="00152084" w:rsidP="00FD2F48">
            <w:pPr>
              <w:spacing w:after="0" w:line="259" w:lineRule="auto"/>
              <w:ind w:left="0" w:firstLine="0"/>
              <w:jc w:val="left"/>
              <w:rPr>
                <w:sz w:val="22"/>
              </w:rPr>
            </w:pPr>
            <w:r w:rsidRPr="00731244">
              <w:rPr>
                <w:sz w:val="22"/>
              </w:rPr>
              <w:t>Chronic</w:t>
            </w:r>
          </w:p>
        </w:tc>
        <w:tc>
          <w:tcPr>
            <w:tcW w:w="1792" w:type="dxa"/>
          </w:tcPr>
          <w:p w14:paraId="356EF636" w14:textId="77777777" w:rsidR="00152084" w:rsidRPr="00480436" w:rsidRDefault="00152084" w:rsidP="00FD2F48">
            <w:pPr>
              <w:spacing w:after="0" w:line="259" w:lineRule="auto"/>
              <w:ind w:left="0" w:firstLine="0"/>
              <w:jc w:val="left"/>
              <w:rPr>
                <w:sz w:val="22"/>
              </w:rPr>
            </w:pPr>
            <w:r w:rsidRPr="00480436">
              <w:rPr>
                <w:sz w:val="22"/>
              </w:rPr>
              <w:t>Urinary Bladder</w:t>
            </w:r>
          </w:p>
        </w:tc>
        <w:tc>
          <w:tcPr>
            <w:tcW w:w="1404" w:type="dxa"/>
          </w:tcPr>
          <w:p w14:paraId="7CE8579F" w14:textId="77777777" w:rsidR="00152084" w:rsidRPr="00480436" w:rsidRDefault="00152084" w:rsidP="00FD2F48">
            <w:pPr>
              <w:spacing w:after="0" w:line="259" w:lineRule="auto"/>
              <w:ind w:left="588" w:firstLine="0"/>
              <w:jc w:val="left"/>
              <w:rPr>
                <w:sz w:val="22"/>
              </w:rPr>
            </w:pPr>
            <w:r w:rsidRPr="00480436">
              <w:rPr>
                <w:sz w:val="22"/>
              </w:rPr>
              <w:t>0</w:t>
            </w:r>
          </w:p>
        </w:tc>
        <w:tc>
          <w:tcPr>
            <w:tcW w:w="1836" w:type="dxa"/>
          </w:tcPr>
          <w:p w14:paraId="78765F13" w14:textId="77777777" w:rsidR="00152084" w:rsidRPr="00480436" w:rsidRDefault="00152084" w:rsidP="00FD2F48">
            <w:pPr>
              <w:spacing w:after="0" w:line="259" w:lineRule="auto"/>
              <w:ind w:left="0" w:right="164" w:firstLine="0"/>
              <w:jc w:val="center"/>
              <w:rPr>
                <w:sz w:val="22"/>
              </w:rPr>
            </w:pPr>
            <w:r w:rsidRPr="00480436">
              <w:rPr>
                <w:sz w:val="22"/>
              </w:rPr>
              <w:t>0</w:t>
            </w:r>
          </w:p>
        </w:tc>
        <w:tc>
          <w:tcPr>
            <w:tcW w:w="1666" w:type="dxa"/>
          </w:tcPr>
          <w:p w14:paraId="702A66E4" w14:textId="77777777" w:rsidR="00152084" w:rsidRPr="00480436" w:rsidRDefault="00152084" w:rsidP="00FD2F48">
            <w:pPr>
              <w:spacing w:after="0" w:line="259" w:lineRule="auto"/>
              <w:ind w:left="0" w:right="164" w:firstLine="0"/>
              <w:jc w:val="center"/>
              <w:rPr>
                <w:sz w:val="22"/>
              </w:rPr>
            </w:pPr>
            <w:r>
              <w:rPr>
                <w:sz w:val="22"/>
              </w:rPr>
              <w:t>N</w:t>
            </w:r>
          </w:p>
        </w:tc>
      </w:tr>
      <w:tr w:rsidR="008D4CCF" w:rsidRPr="00480436" w14:paraId="033B1003" w14:textId="77777777" w:rsidTr="00FD2F48">
        <w:trPr>
          <w:trHeight w:val="295"/>
        </w:trPr>
        <w:tc>
          <w:tcPr>
            <w:tcW w:w="1303" w:type="dxa"/>
          </w:tcPr>
          <w:p w14:paraId="73DA3D45" w14:textId="77777777" w:rsidR="00152084" w:rsidRPr="00731244" w:rsidRDefault="00152084" w:rsidP="00FD2F48">
            <w:pPr>
              <w:spacing w:after="0" w:line="259" w:lineRule="auto"/>
              <w:ind w:left="0" w:firstLine="0"/>
              <w:jc w:val="left"/>
              <w:rPr>
                <w:sz w:val="22"/>
              </w:rPr>
            </w:pPr>
            <w:r>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166D8717" w14:textId="77777777" w:rsidR="00152084" w:rsidRPr="00480436" w:rsidRDefault="00152084" w:rsidP="00FD2F48">
            <w:pPr>
              <w:spacing w:after="0" w:line="259" w:lineRule="auto"/>
              <w:ind w:left="0" w:firstLine="0"/>
              <w:jc w:val="left"/>
              <w:rPr>
                <w:sz w:val="22"/>
              </w:rPr>
            </w:pPr>
            <w:r>
              <w:rPr>
                <w:sz w:val="22"/>
              </w:rPr>
              <w:t>Body Weight</w:t>
            </w:r>
          </w:p>
        </w:tc>
        <w:tc>
          <w:tcPr>
            <w:tcW w:w="1404" w:type="dxa"/>
            <w:tcBorders>
              <w:top w:val="single" w:sz="4" w:space="0" w:color="auto"/>
              <w:left w:val="single" w:sz="4" w:space="0" w:color="auto"/>
              <w:bottom w:val="single" w:sz="4" w:space="0" w:color="auto"/>
              <w:right w:val="single" w:sz="4" w:space="0" w:color="auto"/>
            </w:tcBorders>
          </w:tcPr>
          <w:p w14:paraId="02E43D20" w14:textId="77777777" w:rsidR="00152084" w:rsidRPr="00480436" w:rsidRDefault="00152084" w:rsidP="00FD2F48">
            <w:pPr>
              <w:spacing w:after="0" w:line="259" w:lineRule="auto"/>
              <w:ind w:left="588" w:firstLine="0"/>
              <w:jc w:val="left"/>
              <w:rPr>
                <w:sz w:val="22"/>
              </w:rPr>
            </w:pPr>
            <w:r>
              <w:rPr>
                <w:sz w:val="22"/>
              </w:rPr>
              <w:t>1.00</w:t>
            </w:r>
          </w:p>
        </w:tc>
        <w:tc>
          <w:tcPr>
            <w:tcW w:w="1836" w:type="dxa"/>
          </w:tcPr>
          <w:p w14:paraId="090997D8" w14:textId="77777777" w:rsidR="00152084" w:rsidRPr="00480436" w:rsidRDefault="00152084" w:rsidP="00FD2F48">
            <w:pPr>
              <w:spacing w:after="0" w:line="259" w:lineRule="auto"/>
              <w:ind w:left="0" w:right="164" w:firstLine="0"/>
              <w:jc w:val="center"/>
              <w:rPr>
                <w:sz w:val="22"/>
              </w:rPr>
            </w:pPr>
            <w:r>
              <w:rPr>
                <w:sz w:val="22"/>
              </w:rPr>
              <w:t>1.00</w:t>
            </w:r>
          </w:p>
        </w:tc>
        <w:tc>
          <w:tcPr>
            <w:tcW w:w="1666" w:type="dxa"/>
          </w:tcPr>
          <w:p w14:paraId="5012FB2F" w14:textId="77777777" w:rsidR="00152084" w:rsidRDefault="00152084" w:rsidP="00FD2F48">
            <w:pPr>
              <w:spacing w:after="0" w:line="259" w:lineRule="auto"/>
              <w:ind w:left="0" w:right="164" w:firstLine="0"/>
              <w:jc w:val="center"/>
              <w:rPr>
                <w:sz w:val="22"/>
              </w:rPr>
            </w:pPr>
            <w:r>
              <w:rPr>
                <w:sz w:val="22"/>
              </w:rPr>
              <w:t>P</w:t>
            </w:r>
          </w:p>
        </w:tc>
      </w:tr>
      <w:tr w:rsidR="008D4CCF" w:rsidRPr="00480436" w14:paraId="6B9EC75C" w14:textId="77777777" w:rsidTr="00FD2F48">
        <w:trPr>
          <w:trHeight w:val="295"/>
        </w:trPr>
        <w:tc>
          <w:tcPr>
            <w:tcW w:w="1303" w:type="dxa"/>
          </w:tcPr>
          <w:p w14:paraId="0BE1F465"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76698E19" w14:textId="77777777" w:rsidR="00152084" w:rsidRPr="00480436" w:rsidRDefault="00152084" w:rsidP="00FD2F48">
            <w:pPr>
              <w:spacing w:after="0" w:line="259" w:lineRule="auto"/>
              <w:ind w:left="0" w:firstLine="0"/>
              <w:jc w:val="left"/>
              <w:rPr>
                <w:sz w:val="22"/>
              </w:rPr>
            </w:pPr>
            <w:r>
              <w:rPr>
                <w:sz w:val="22"/>
              </w:rPr>
              <w:t>Bone</w:t>
            </w:r>
          </w:p>
        </w:tc>
        <w:tc>
          <w:tcPr>
            <w:tcW w:w="1404" w:type="dxa"/>
            <w:tcBorders>
              <w:top w:val="single" w:sz="4" w:space="0" w:color="auto"/>
              <w:left w:val="single" w:sz="4" w:space="0" w:color="auto"/>
              <w:bottom w:val="single" w:sz="4" w:space="0" w:color="auto"/>
              <w:right w:val="single" w:sz="4" w:space="0" w:color="auto"/>
            </w:tcBorders>
          </w:tcPr>
          <w:p w14:paraId="4A7D49E3" w14:textId="77777777" w:rsidR="00152084" w:rsidRPr="00480436" w:rsidRDefault="00152084" w:rsidP="00FD2F48">
            <w:pPr>
              <w:spacing w:after="0" w:line="259" w:lineRule="auto"/>
              <w:ind w:left="588" w:firstLine="0"/>
              <w:jc w:val="left"/>
              <w:rPr>
                <w:sz w:val="22"/>
              </w:rPr>
            </w:pPr>
            <w:r>
              <w:rPr>
                <w:sz w:val="22"/>
              </w:rPr>
              <w:t>0.27</w:t>
            </w:r>
          </w:p>
        </w:tc>
        <w:tc>
          <w:tcPr>
            <w:tcW w:w="1836" w:type="dxa"/>
          </w:tcPr>
          <w:p w14:paraId="43885AE9" w14:textId="77777777" w:rsidR="00152084" w:rsidRPr="00480436" w:rsidRDefault="00152084" w:rsidP="00FD2F48">
            <w:pPr>
              <w:spacing w:after="0" w:line="259" w:lineRule="auto"/>
              <w:ind w:left="0" w:right="164" w:firstLine="0"/>
              <w:jc w:val="center"/>
              <w:rPr>
                <w:sz w:val="22"/>
              </w:rPr>
            </w:pPr>
            <w:r>
              <w:rPr>
                <w:sz w:val="22"/>
              </w:rPr>
              <w:t>0.33</w:t>
            </w:r>
          </w:p>
        </w:tc>
        <w:tc>
          <w:tcPr>
            <w:tcW w:w="1666" w:type="dxa"/>
          </w:tcPr>
          <w:p w14:paraId="6114877E"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4A147F1F" w14:textId="77777777" w:rsidTr="00FD2F48">
        <w:trPr>
          <w:trHeight w:val="295"/>
        </w:trPr>
        <w:tc>
          <w:tcPr>
            <w:tcW w:w="1303" w:type="dxa"/>
          </w:tcPr>
          <w:p w14:paraId="4553056A"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1D038A0D" w14:textId="77777777" w:rsidR="00152084" w:rsidRPr="00480436" w:rsidRDefault="00152084" w:rsidP="00FD2F48">
            <w:pPr>
              <w:spacing w:after="0" w:line="259" w:lineRule="auto"/>
              <w:ind w:left="0" w:firstLine="0"/>
              <w:jc w:val="left"/>
              <w:rPr>
                <w:sz w:val="22"/>
              </w:rPr>
            </w:pPr>
            <w:r>
              <w:rPr>
                <w:sz w:val="22"/>
              </w:rPr>
              <w:t>Clinical Signs</w:t>
            </w:r>
          </w:p>
        </w:tc>
        <w:tc>
          <w:tcPr>
            <w:tcW w:w="1404" w:type="dxa"/>
            <w:tcBorders>
              <w:top w:val="single" w:sz="4" w:space="0" w:color="auto"/>
              <w:left w:val="single" w:sz="4" w:space="0" w:color="auto"/>
              <w:bottom w:val="single" w:sz="4" w:space="0" w:color="auto"/>
              <w:right w:val="single" w:sz="4" w:space="0" w:color="auto"/>
            </w:tcBorders>
          </w:tcPr>
          <w:p w14:paraId="2BD3E6B2" w14:textId="77777777" w:rsidR="00152084" w:rsidRPr="00480436" w:rsidRDefault="00152084" w:rsidP="00FD2F48">
            <w:pPr>
              <w:spacing w:after="0" w:line="259" w:lineRule="auto"/>
              <w:ind w:left="588" w:firstLine="0"/>
              <w:jc w:val="left"/>
              <w:rPr>
                <w:sz w:val="22"/>
              </w:rPr>
            </w:pPr>
            <w:r>
              <w:rPr>
                <w:sz w:val="22"/>
              </w:rPr>
              <w:t>0.00</w:t>
            </w:r>
          </w:p>
        </w:tc>
        <w:tc>
          <w:tcPr>
            <w:tcW w:w="1836" w:type="dxa"/>
          </w:tcPr>
          <w:p w14:paraId="7B46098F" w14:textId="77777777" w:rsidR="00152084" w:rsidRPr="00480436" w:rsidRDefault="00152084" w:rsidP="00FD2F48">
            <w:pPr>
              <w:spacing w:after="0" w:line="259" w:lineRule="auto"/>
              <w:ind w:left="0" w:right="164" w:firstLine="0"/>
              <w:jc w:val="center"/>
              <w:rPr>
                <w:sz w:val="22"/>
              </w:rPr>
            </w:pPr>
            <w:r>
              <w:rPr>
                <w:sz w:val="22"/>
              </w:rPr>
              <w:t>0.66</w:t>
            </w:r>
          </w:p>
        </w:tc>
        <w:tc>
          <w:tcPr>
            <w:tcW w:w="1666" w:type="dxa"/>
          </w:tcPr>
          <w:p w14:paraId="48E9BD6B" w14:textId="77777777" w:rsidR="00152084" w:rsidRDefault="00152084" w:rsidP="00FD2F48">
            <w:pPr>
              <w:spacing w:after="0" w:line="259" w:lineRule="auto"/>
              <w:ind w:left="0" w:right="164" w:firstLine="0"/>
              <w:jc w:val="center"/>
              <w:rPr>
                <w:sz w:val="22"/>
              </w:rPr>
            </w:pPr>
            <w:r>
              <w:rPr>
                <w:sz w:val="22"/>
              </w:rPr>
              <w:t>P</w:t>
            </w:r>
          </w:p>
        </w:tc>
      </w:tr>
      <w:tr w:rsidR="008D4CCF" w:rsidRPr="00480436" w14:paraId="71487311" w14:textId="77777777" w:rsidTr="00FD2F48">
        <w:trPr>
          <w:trHeight w:val="295"/>
        </w:trPr>
        <w:tc>
          <w:tcPr>
            <w:tcW w:w="1303" w:type="dxa"/>
          </w:tcPr>
          <w:p w14:paraId="0F5DAC85"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17B01F25" w14:textId="77777777" w:rsidR="00152084" w:rsidRPr="00480436" w:rsidRDefault="00152084" w:rsidP="00FD2F48">
            <w:pPr>
              <w:spacing w:after="0" w:line="259" w:lineRule="auto"/>
              <w:ind w:left="0" w:firstLine="0"/>
              <w:jc w:val="left"/>
              <w:rPr>
                <w:sz w:val="22"/>
              </w:rPr>
            </w:pPr>
            <w:r>
              <w:rPr>
                <w:sz w:val="22"/>
              </w:rPr>
              <w:t>Eye</w:t>
            </w:r>
          </w:p>
        </w:tc>
        <w:tc>
          <w:tcPr>
            <w:tcW w:w="1404" w:type="dxa"/>
            <w:tcBorders>
              <w:top w:val="single" w:sz="4" w:space="0" w:color="auto"/>
              <w:left w:val="single" w:sz="4" w:space="0" w:color="auto"/>
              <w:bottom w:val="single" w:sz="4" w:space="0" w:color="auto"/>
              <w:right w:val="single" w:sz="4" w:space="0" w:color="auto"/>
            </w:tcBorders>
          </w:tcPr>
          <w:p w14:paraId="5AA78417" w14:textId="77777777" w:rsidR="00152084" w:rsidRPr="00480436" w:rsidRDefault="00152084" w:rsidP="00FD2F48">
            <w:pPr>
              <w:spacing w:after="0" w:line="259" w:lineRule="auto"/>
              <w:ind w:left="588" w:firstLine="0"/>
              <w:jc w:val="left"/>
              <w:rPr>
                <w:sz w:val="22"/>
              </w:rPr>
            </w:pPr>
            <w:r>
              <w:rPr>
                <w:sz w:val="22"/>
              </w:rPr>
              <w:t>0.17</w:t>
            </w:r>
          </w:p>
        </w:tc>
        <w:tc>
          <w:tcPr>
            <w:tcW w:w="1836" w:type="dxa"/>
          </w:tcPr>
          <w:p w14:paraId="6783424A" w14:textId="77777777" w:rsidR="00152084" w:rsidRPr="00480436" w:rsidRDefault="00152084" w:rsidP="00FD2F48">
            <w:pPr>
              <w:spacing w:after="0" w:line="259" w:lineRule="auto"/>
              <w:ind w:left="0" w:right="164" w:firstLine="0"/>
              <w:jc w:val="center"/>
              <w:rPr>
                <w:sz w:val="22"/>
              </w:rPr>
            </w:pPr>
            <w:r>
              <w:rPr>
                <w:sz w:val="22"/>
              </w:rPr>
              <w:t>0.00</w:t>
            </w:r>
          </w:p>
        </w:tc>
        <w:tc>
          <w:tcPr>
            <w:tcW w:w="1666" w:type="dxa"/>
          </w:tcPr>
          <w:p w14:paraId="31930C37"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2BD849FE" w14:textId="77777777" w:rsidTr="00FD2F48">
        <w:trPr>
          <w:trHeight w:val="295"/>
        </w:trPr>
        <w:tc>
          <w:tcPr>
            <w:tcW w:w="1303" w:type="dxa"/>
          </w:tcPr>
          <w:p w14:paraId="03735242"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7A2763D9" w14:textId="77777777" w:rsidR="00152084" w:rsidRPr="00480436" w:rsidRDefault="00152084" w:rsidP="00FD2F48">
            <w:pPr>
              <w:spacing w:after="0" w:line="259" w:lineRule="auto"/>
              <w:ind w:left="0" w:firstLine="0"/>
              <w:jc w:val="left"/>
              <w:rPr>
                <w:sz w:val="22"/>
              </w:rPr>
            </w:pPr>
            <w:r>
              <w:rPr>
                <w:sz w:val="22"/>
              </w:rPr>
              <w:t>Heart</w:t>
            </w:r>
          </w:p>
        </w:tc>
        <w:tc>
          <w:tcPr>
            <w:tcW w:w="1404" w:type="dxa"/>
            <w:tcBorders>
              <w:top w:val="single" w:sz="4" w:space="0" w:color="auto"/>
              <w:left w:val="single" w:sz="4" w:space="0" w:color="auto"/>
              <w:bottom w:val="single" w:sz="4" w:space="0" w:color="auto"/>
              <w:right w:val="single" w:sz="4" w:space="0" w:color="auto"/>
            </w:tcBorders>
          </w:tcPr>
          <w:p w14:paraId="542E6CAC" w14:textId="77777777" w:rsidR="00152084" w:rsidRPr="00480436" w:rsidRDefault="00152084" w:rsidP="00FD2F48">
            <w:pPr>
              <w:spacing w:after="0" w:line="259" w:lineRule="auto"/>
              <w:ind w:left="588" w:firstLine="0"/>
              <w:jc w:val="left"/>
              <w:rPr>
                <w:sz w:val="22"/>
              </w:rPr>
            </w:pPr>
            <w:r>
              <w:rPr>
                <w:sz w:val="22"/>
              </w:rPr>
              <w:t>0.00</w:t>
            </w:r>
          </w:p>
        </w:tc>
        <w:tc>
          <w:tcPr>
            <w:tcW w:w="1836" w:type="dxa"/>
          </w:tcPr>
          <w:p w14:paraId="140BF19B" w14:textId="77777777" w:rsidR="00152084" w:rsidRPr="00480436" w:rsidRDefault="00152084" w:rsidP="00FD2F48">
            <w:pPr>
              <w:spacing w:after="0" w:line="259" w:lineRule="auto"/>
              <w:ind w:left="0" w:right="164" w:firstLine="0"/>
              <w:jc w:val="center"/>
              <w:rPr>
                <w:sz w:val="22"/>
              </w:rPr>
            </w:pPr>
            <w:r>
              <w:rPr>
                <w:sz w:val="22"/>
              </w:rPr>
              <w:t>0.00</w:t>
            </w:r>
          </w:p>
        </w:tc>
        <w:tc>
          <w:tcPr>
            <w:tcW w:w="1666" w:type="dxa"/>
          </w:tcPr>
          <w:p w14:paraId="29408919"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38504B35" w14:textId="77777777" w:rsidTr="00FD2F48">
        <w:trPr>
          <w:trHeight w:val="295"/>
        </w:trPr>
        <w:tc>
          <w:tcPr>
            <w:tcW w:w="1303" w:type="dxa"/>
          </w:tcPr>
          <w:p w14:paraId="239B5ACF"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19F78042" w14:textId="77777777" w:rsidR="00152084" w:rsidRPr="00480436" w:rsidRDefault="00152084" w:rsidP="00FD2F48">
            <w:pPr>
              <w:spacing w:after="0" w:line="259" w:lineRule="auto"/>
              <w:ind w:left="0" w:firstLine="0"/>
              <w:jc w:val="left"/>
              <w:rPr>
                <w:sz w:val="22"/>
              </w:rPr>
            </w:pPr>
            <w:r>
              <w:rPr>
                <w:sz w:val="22"/>
              </w:rPr>
              <w:t>Kidney</w:t>
            </w:r>
          </w:p>
        </w:tc>
        <w:tc>
          <w:tcPr>
            <w:tcW w:w="1404" w:type="dxa"/>
            <w:tcBorders>
              <w:top w:val="single" w:sz="4" w:space="0" w:color="auto"/>
              <w:left w:val="single" w:sz="4" w:space="0" w:color="auto"/>
              <w:bottom w:val="single" w:sz="4" w:space="0" w:color="auto"/>
              <w:right w:val="single" w:sz="4" w:space="0" w:color="auto"/>
            </w:tcBorders>
          </w:tcPr>
          <w:p w14:paraId="47001B46" w14:textId="77777777" w:rsidR="00152084" w:rsidRPr="00480436" w:rsidRDefault="00152084" w:rsidP="00FD2F48">
            <w:pPr>
              <w:spacing w:after="0" w:line="259" w:lineRule="auto"/>
              <w:ind w:left="588" w:firstLine="0"/>
              <w:jc w:val="left"/>
              <w:rPr>
                <w:sz w:val="22"/>
              </w:rPr>
            </w:pPr>
            <w:r>
              <w:rPr>
                <w:sz w:val="22"/>
              </w:rPr>
              <w:t>0.10</w:t>
            </w:r>
          </w:p>
        </w:tc>
        <w:tc>
          <w:tcPr>
            <w:tcW w:w="1836" w:type="dxa"/>
          </w:tcPr>
          <w:p w14:paraId="6A232837" w14:textId="77777777" w:rsidR="00152084" w:rsidRPr="00480436" w:rsidRDefault="00152084" w:rsidP="00FD2F48">
            <w:pPr>
              <w:spacing w:after="0" w:line="259" w:lineRule="auto"/>
              <w:ind w:left="0" w:right="164" w:firstLine="0"/>
              <w:jc w:val="center"/>
              <w:rPr>
                <w:sz w:val="22"/>
              </w:rPr>
            </w:pPr>
            <w:r>
              <w:rPr>
                <w:sz w:val="22"/>
              </w:rPr>
              <w:t>0.22</w:t>
            </w:r>
          </w:p>
        </w:tc>
        <w:tc>
          <w:tcPr>
            <w:tcW w:w="1666" w:type="dxa"/>
          </w:tcPr>
          <w:p w14:paraId="61CAB360"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6A6F1EA7" w14:textId="77777777" w:rsidTr="00FD2F48">
        <w:trPr>
          <w:trHeight w:val="295"/>
        </w:trPr>
        <w:tc>
          <w:tcPr>
            <w:tcW w:w="1303" w:type="dxa"/>
          </w:tcPr>
          <w:p w14:paraId="7B620837"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7AE22F9F" w14:textId="77777777" w:rsidR="00152084" w:rsidRPr="00480436" w:rsidRDefault="00152084" w:rsidP="00FD2F48">
            <w:pPr>
              <w:spacing w:after="0" w:line="259" w:lineRule="auto"/>
              <w:ind w:left="0" w:firstLine="0"/>
              <w:jc w:val="left"/>
              <w:rPr>
                <w:sz w:val="22"/>
              </w:rPr>
            </w:pPr>
            <w:r>
              <w:rPr>
                <w:sz w:val="22"/>
              </w:rPr>
              <w:t>Liver</w:t>
            </w:r>
          </w:p>
        </w:tc>
        <w:tc>
          <w:tcPr>
            <w:tcW w:w="1404" w:type="dxa"/>
            <w:tcBorders>
              <w:top w:val="single" w:sz="4" w:space="0" w:color="auto"/>
              <w:left w:val="single" w:sz="4" w:space="0" w:color="auto"/>
              <w:bottom w:val="single" w:sz="4" w:space="0" w:color="auto"/>
              <w:right w:val="single" w:sz="4" w:space="0" w:color="auto"/>
            </w:tcBorders>
          </w:tcPr>
          <w:p w14:paraId="5249DA86" w14:textId="77777777" w:rsidR="00152084" w:rsidRPr="00480436" w:rsidRDefault="00152084" w:rsidP="00FD2F48">
            <w:pPr>
              <w:spacing w:after="0" w:line="259" w:lineRule="auto"/>
              <w:ind w:left="588" w:firstLine="0"/>
              <w:jc w:val="left"/>
              <w:rPr>
                <w:sz w:val="22"/>
              </w:rPr>
            </w:pPr>
            <w:r>
              <w:rPr>
                <w:sz w:val="22"/>
              </w:rPr>
              <w:t>0.48</w:t>
            </w:r>
          </w:p>
        </w:tc>
        <w:tc>
          <w:tcPr>
            <w:tcW w:w="1836" w:type="dxa"/>
          </w:tcPr>
          <w:p w14:paraId="765138F1" w14:textId="77777777" w:rsidR="00152084" w:rsidRPr="00480436" w:rsidRDefault="00152084" w:rsidP="00FD2F48">
            <w:pPr>
              <w:spacing w:after="0" w:line="259" w:lineRule="auto"/>
              <w:ind w:left="0" w:right="164" w:firstLine="0"/>
              <w:jc w:val="center"/>
              <w:rPr>
                <w:sz w:val="22"/>
              </w:rPr>
            </w:pPr>
            <w:r>
              <w:rPr>
                <w:sz w:val="22"/>
              </w:rPr>
              <w:t>0.22</w:t>
            </w:r>
          </w:p>
        </w:tc>
        <w:tc>
          <w:tcPr>
            <w:tcW w:w="1666" w:type="dxa"/>
          </w:tcPr>
          <w:p w14:paraId="250275D4"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3A0A1229" w14:textId="77777777" w:rsidTr="00FD2F48">
        <w:trPr>
          <w:trHeight w:val="295"/>
        </w:trPr>
        <w:tc>
          <w:tcPr>
            <w:tcW w:w="1303" w:type="dxa"/>
          </w:tcPr>
          <w:p w14:paraId="43F7E84D"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1897A093" w14:textId="77777777" w:rsidR="00152084" w:rsidRPr="00480436" w:rsidRDefault="00152084" w:rsidP="00FD2F48">
            <w:pPr>
              <w:spacing w:after="0" w:line="259" w:lineRule="auto"/>
              <w:ind w:left="0" w:firstLine="0"/>
              <w:jc w:val="left"/>
              <w:rPr>
                <w:sz w:val="22"/>
              </w:rPr>
            </w:pPr>
            <w:r>
              <w:rPr>
                <w:sz w:val="22"/>
              </w:rPr>
              <w:t>Offspring Survival-Early</w:t>
            </w:r>
          </w:p>
        </w:tc>
        <w:tc>
          <w:tcPr>
            <w:tcW w:w="1404" w:type="dxa"/>
            <w:tcBorders>
              <w:top w:val="single" w:sz="4" w:space="0" w:color="auto"/>
              <w:left w:val="single" w:sz="4" w:space="0" w:color="auto"/>
              <w:bottom w:val="single" w:sz="4" w:space="0" w:color="auto"/>
              <w:right w:val="single" w:sz="4" w:space="0" w:color="auto"/>
            </w:tcBorders>
          </w:tcPr>
          <w:p w14:paraId="0BF7EFA3" w14:textId="77777777" w:rsidR="00152084" w:rsidRPr="00480436" w:rsidRDefault="00152084" w:rsidP="00FD2F48">
            <w:pPr>
              <w:spacing w:after="0" w:line="259" w:lineRule="auto"/>
              <w:ind w:left="588" w:firstLine="0"/>
              <w:jc w:val="left"/>
              <w:rPr>
                <w:sz w:val="22"/>
              </w:rPr>
            </w:pPr>
            <w:r>
              <w:rPr>
                <w:sz w:val="22"/>
              </w:rPr>
              <w:t>0.33</w:t>
            </w:r>
          </w:p>
        </w:tc>
        <w:tc>
          <w:tcPr>
            <w:tcW w:w="1836" w:type="dxa"/>
          </w:tcPr>
          <w:p w14:paraId="41B0F796" w14:textId="77777777" w:rsidR="00152084" w:rsidRPr="00480436" w:rsidRDefault="00152084" w:rsidP="00FD2F48">
            <w:pPr>
              <w:spacing w:after="0" w:line="259" w:lineRule="auto"/>
              <w:ind w:left="0" w:right="164" w:firstLine="0"/>
              <w:jc w:val="center"/>
              <w:rPr>
                <w:sz w:val="22"/>
              </w:rPr>
            </w:pPr>
            <w:r>
              <w:rPr>
                <w:sz w:val="22"/>
              </w:rPr>
              <w:t>0.12</w:t>
            </w:r>
          </w:p>
        </w:tc>
        <w:tc>
          <w:tcPr>
            <w:tcW w:w="1666" w:type="dxa"/>
          </w:tcPr>
          <w:p w14:paraId="3D171840"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26590C3B" w14:textId="77777777" w:rsidTr="00FD2F48">
        <w:trPr>
          <w:trHeight w:val="295"/>
        </w:trPr>
        <w:tc>
          <w:tcPr>
            <w:tcW w:w="1303" w:type="dxa"/>
          </w:tcPr>
          <w:p w14:paraId="2F67909A"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33233864" w14:textId="77777777" w:rsidR="00152084" w:rsidRPr="00480436" w:rsidRDefault="00152084" w:rsidP="00FD2F48">
            <w:pPr>
              <w:spacing w:after="0" w:line="259" w:lineRule="auto"/>
              <w:ind w:left="0" w:firstLine="0"/>
              <w:jc w:val="left"/>
              <w:rPr>
                <w:sz w:val="22"/>
              </w:rPr>
            </w:pPr>
            <w:r>
              <w:rPr>
                <w:sz w:val="22"/>
              </w:rPr>
              <w:t>Ovary</w:t>
            </w:r>
          </w:p>
        </w:tc>
        <w:tc>
          <w:tcPr>
            <w:tcW w:w="1404" w:type="dxa"/>
            <w:tcBorders>
              <w:top w:val="single" w:sz="4" w:space="0" w:color="auto"/>
              <w:left w:val="single" w:sz="4" w:space="0" w:color="auto"/>
              <w:bottom w:val="single" w:sz="4" w:space="0" w:color="auto"/>
              <w:right w:val="single" w:sz="4" w:space="0" w:color="auto"/>
            </w:tcBorders>
          </w:tcPr>
          <w:p w14:paraId="69372300" w14:textId="77777777" w:rsidR="00152084" w:rsidRPr="00480436" w:rsidRDefault="00152084" w:rsidP="00FD2F48">
            <w:pPr>
              <w:spacing w:after="0" w:line="259" w:lineRule="auto"/>
              <w:ind w:left="588" w:firstLine="0"/>
              <w:jc w:val="left"/>
              <w:rPr>
                <w:sz w:val="22"/>
              </w:rPr>
            </w:pPr>
            <w:r>
              <w:rPr>
                <w:sz w:val="22"/>
              </w:rPr>
              <w:t>0.00</w:t>
            </w:r>
          </w:p>
        </w:tc>
        <w:tc>
          <w:tcPr>
            <w:tcW w:w="1836" w:type="dxa"/>
          </w:tcPr>
          <w:p w14:paraId="0346AC91" w14:textId="77777777" w:rsidR="00152084" w:rsidRPr="00480436" w:rsidRDefault="00152084" w:rsidP="00FD2F48">
            <w:pPr>
              <w:spacing w:after="0" w:line="259" w:lineRule="auto"/>
              <w:ind w:left="0" w:right="164" w:firstLine="0"/>
              <w:jc w:val="center"/>
              <w:rPr>
                <w:sz w:val="22"/>
              </w:rPr>
            </w:pPr>
            <w:r>
              <w:rPr>
                <w:sz w:val="22"/>
              </w:rPr>
              <w:t>0.00</w:t>
            </w:r>
          </w:p>
        </w:tc>
        <w:tc>
          <w:tcPr>
            <w:tcW w:w="1666" w:type="dxa"/>
          </w:tcPr>
          <w:p w14:paraId="4956E9ED"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628D0B00" w14:textId="77777777" w:rsidTr="00FD2F48">
        <w:trPr>
          <w:trHeight w:val="295"/>
        </w:trPr>
        <w:tc>
          <w:tcPr>
            <w:tcW w:w="1303" w:type="dxa"/>
          </w:tcPr>
          <w:p w14:paraId="413709D3"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7780CE0C" w14:textId="77777777" w:rsidR="00152084" w:rsidRPr="00480436" w:rsidRDefault="00152084" w:rsidP="00FD2F48">
            <w:pPr>
              <w:spacing w:after="0" w:line="259" w:lineRule="auto"/>
              <w:ind w:left="0" w:firstLine="0"/>
              <w:jc w:val="left"/>
              <w:rPr>
                <w:sz w:val="22"/>
              </w:rPr>
            </w:pPr>
            <w:r>
              <w:rPr>
                <w:sz w:val="22"/>
              </w:rPr>
              <w:t>Reproductive Performance</w:t>
            </w:r>
          </w:p>
        </w:tc>
        <w:tc>
          <w:tcPr>
            <w:tcW w:w="1404" w:type="dxa"/>
            <w:tcBorders>
              <w:top w:val="single" w:sz="4" w:space="0" w:color="auto"/>
              <w:left w:val="single" w:sz="4" w:space="0" w:color="auto"/>
              <w:bottom w:val="single" w:sz="4" w:space="0" w:color="auto"/>
              <w:right w:val="single" w:sz="4" w:space="0" w:color="auto"/>
            </w:tcBorders>
          </w:tcPr>
          <w:p w14:paraId="236D9FDE" w14:textId="77777777" w:rsidR="00152084" w:rsidRPr="00480436" w:rsidRDefault="00152084" w:rsidP="00FD2F48">
            <w:pPr>
              <w:spacing w:after="0" w:line="259" w:lineRule="auto"/>
              <w:ind w:left="588" w:firstLine="0"/>
              <w:jc w:val="left"/>
              <w:rPr>
                <w:sz w:val="22"/>
              </w:rPr>
            </w:pPr>
            <w:r>
              <w:rPr>
                <w:sz w:val="22"/>
              </w:rPr>
              <w:t>0.50</w:t>
            </w:r>
          </w:p>
        </w:tc>
        <w:tc>
          <w:tcPr>
            <w:tcW w:w="1836" w:type="dxa"/>
          </w:tcPr>
          <w:p w14:paraId="3F9AC4B7" w14:textId="77777777" w:rsidR="00152084" w:rsidRPr="00480436" w:rsidRDefault="00152084" w:rsidP="00FD2F48">
            <w:pPr>
              <w:spacing w:after="0" w:line="259" w:lineRule="auto"/>
              <w:ind w:left="0" w:right="164" w:firstLine="0"/>
              <w:jc w:val="center"/>
              <w:rPr>
                <w:sz w:val="22"/>
              </w:rPr>
            </w:pPr>
            <w:r>
              <w:rPr>
                <w:sz w:val="22"/>
              </w:rPr>
              <w:t>0.33</w:t>
            </w:r>
          </w:p>
        </w:tc>
        <w:tc>
          <w:tcPr>
            <w:tcW w:w="1666" w:type="dxa"/>
          </w:tcPr>
          <w:p w14:paraId="2F797BBF"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18D059AD" w14:textId="77777777" w:rsidTr="00FD2F48">
        <w:trPr>
          <w:trHeight w:val="295"/>
        </w:trPr>
        <w:tc>
          <w:tcPr>
            <w:tcW w:w="1303" w:type="dxa"/>
          </w:tcPr>
          <w:p w14:paraId="57EBFD2E"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135CA30F" w14:textId="77777777" w:rsidR="00152084" w:rsidRPr="00480436" w:rsidRDefault="00152084" w:rsidP="00FD2F48">
            <w:pPr>
              <w:spacing w:after="0" w:line="259" w:lineRule="auto"/>
              <w:ind w:left="0" w:firstLine="0"/>
              <w:jc w:val="left"/>
              <w:rPr>
                <w:sz w:val="22"/>
              </w:rPr>
            </w:pPr>
            <w:r>
              <w:rPr>
                <w:sz w:val="22"/>
              </w:rPr>
              <w:t>Ureter</w:t>
            </w:r>
          </w:p>
        </w:tc>
        <w:tc>
          <w:tcPr>
            <w:tcW w:w="1404" w:type="dxa"/>
            <w:tcBorders>
              <w:top w:val="single" w:sz="4" w:space="0" w:color="auto"/>
              <w:left w:val="single" w:sz="4" w:space="0" w:color="auto"/>
              <w:bottom w:val="single" w:sz="4" w:space="0" w:color="auto"/>
              <w:right w:val="single" w:sz="4" w:space="0" w:color="auto"/>
            </w:tcBorders>
          </w:tcPr>
          <w:p w14:paraId="63E825A7" w14:textId="77777777" w:rsidR="00152084" w:rsidRPr="00480436" w:rsidRDefault="00152084" w:rsidP="00FD2F48">
            <w:pPr>
              <w:spacing w:after="0" w:line="259" w:lineRule="auto"/>
              <w:ind w:left="588" w:firstLine="0"/>
              <w:jc w:val="left"/>
              <w:rPr>
                <w:sz w:val="22"/>
              </w:rPr>
            </w:pPr>
            <w:r>
              <w:rPr>
                <w:sz w:val="22"/>
              </w:rPr>
              <w:t>0.00</w:t>
            </w:r>
          </w:p>
        </w:tc>
        <w:tc>
          <w:tcPr>
            <w:tcW w:w="1836" w:type="dxa"/>
          </w:tcPr>
          <w:p w14:paraId="5BF96224" w14:textId="77777777" w:rsidR="00152084" w:rsidRPr="00480436" w:rsidRDefault="00152084" w:rsidP="00FD2F48">
            <w:pPr>
              <w:spacing w:after="0" w:line="259" w:lineRule="auto"/>
              <w:ind w:left="0" w:right="164" w:firstLine="0"/>
              <w:jc w:val="center"/>
              <w:rPr>
                <w:sz w:val="22"/>
              </w:rPr>
            </w:pPr>
            <w:r>
              <w:rPr>
                <w:sz w:val="22"/>
              </w:rPr>
              <w:t>0.00</w:t>
            </w:r>
          </w:p>
        </w:tc>
        <w:tc>
          <w:tcPr>
            <w:tcW w:w="1666" w:type="dxa"/>
          </w:tcPr>
          <w:p w14:paraId="0936DD31" w14:textId="77777777" w:rsidR="00152084" w:rsidRDefault="00152084" w:rsidP="00FD2F48">
            <w:pPr>
              <w:spacing w:after="0" w:line="259" w:lineRule="auto"/>
              <w:ind w:left="0" w:right="164" w:firstLine="0"/>
              <w:jc w:val="center"/>
              <w:rPr>
                <w:sz w:val="22"/>
              </w:rPr>
            </w:pPr>
            <w:r>
              <w:rPr>
                <w:sz w:val="22"/>
              </w:rPr>
              <w:t>N</w:t>
            </w:r>
          </w:p>
        </w:tc>
      </w:tr>
      <w:tr w:rsidR="008D4CCF" w:rsidRPr="00480436" w14:paraId="575DFE4D" w14:textId="77777777" w:rsidTr="00FD2F48">
        <w:trPr>
          <w:trHeight w:val="295"/>
        </w:trPr>
        <w:tc>
          <w:tcPr>
            <w:tcW w:w="1303" w:type="dxa"/>
          </w:tcPr>
          <w:p w14:paraId="0C0CF028" w14:textId="77777777" w:rsidR="00152084" w:rsidRPr="00731244" w:rsidRDefault="00152084" w:rsidP="00FD2F48">
            <w:pPr>
              <w:spacing w:after="0" w:line="259" w:lineRule="auto"/>
              <w:ind w:left="0" w:firstLine="0"/>
              <w:jc w:val="left"/>
              <w:rPr>
                <w:sz w:val="22"/>
              </w:rPr>
            </w:pPr>
            <w:r w:rsidRPr="005575A0">
              <w:rPr>
                <w:sz w:val="22"/>
              </w:rPr>
              <w:t>Developmental</w:t>
            </w:r>
          </w:p>
        </w:tc>
        <w:tc>
          <w:tcPr>
            <w:tcW w:w="1792" w:type="dxa"/>
            <w:tcBorders>
              <w:top w:val="single" w:sz="4" w:space="0" w:color="auto"/>
              <w:left w:val="single" w:sz="4" w:space="0" w:color="auto"/>
              <w:bottom w:val="single" w:sz="4" w:space="0" w:color="auto"/>
              <w:right w:val="single" w:sz="4" w:space="0" w:color="auto"/>
            </w:tcBorders>
          </w:tcPr>
          <w:p w14:paraId="6765EBBF" w14:textId="77777777" w:rsidR="00152084" w:rsidRPr="00480436" w:rsidRDefault="00152084" w:rsidP="00FD2F48">
            <w:pPr>
              <w:spacing w:after="0" w:line="259" w:lineRule="auto"/>
              <w:ind w:left="0" w:firstLine="0"/>
              <w:jc w:val="left"/>
              <w:rPr>
                <w:sz w:val="22"/>
              </w:rPr>
            </w:pPr>
            <w:r>
              <w:rPr>
                <w:sz w:val="22"/>
              </w:rPr>
              <w:t>Water Consumption</w:t>
            </w:r>
          </w:p>
        </w:tc>
        <w:tc>
          <w:tcPr>
            <w:tcW w:w="1404" w:type="dxa"/>
            <w:tcBorders>
              <w:top w:val="single" w:sz="4" w:space="0" w:color="auto"/>
              <w:left w:val="single" w:sz="4" w:space="0" w:color="auto"/>
              <w:bottom w:val="single" w:sz="4" w:space="0" w:color="auto"/>
              <w:right w:val="single" w:sz="4" w:space="0" w:color="auto"/>
            </w:tcBorders>
          </w:tcPr>
          <w:p w14:paraId="4C11E796" w14:textId="77777777" w:rsidR="00152084" w:rsidRPr="00480436" w:rsidRDefault="00152084" w:rsidP="00FD2F48">
            <w:pPr>
              <w:spacing w:after="0" w:line="259" w:lineRule="auto"/>
              <w:ind w:left="588" w:firstLine="0"/>
              <w:jc w:val="left"/>
              <w:rPr>
                <w:sz w:val="22"/>
              </w:rPr>
            </w:pPr>
            <w:r>
              <w:rPr>
                <w:sz w:val="22"/>
              </w:rPr>
              <w:t>0.21</w:t>
            </w:r>
          </w:p>
        </w:tc>
        <w:tc>
          <w:tcPr>
            <w:tcW w:w="1836" w:type="dxa"/>
          </w:tcPr>
          <w:p w14:paraId="65EE403A" w14:textId="77777777" w:rsidR="00152084" w:rsidRPr="00480436" w:rsidRDefault="00152084" w:rsidP="00FD2F48">
            <w:pPr>
              <w:spacing w:after="0" w:line="259" w:lineRule="auto"/>
              <w:ind w:left="0" w:right="164" w:firstLine="0"/>
              <w:jc w:val="center"/>
              <w:rPr>
                <w:sz w:val="22"/>
              </w:rPr>
            </w:pPr>
            <w:r>
              <w:rPr>
                <w:sz w:val="22"/>
              </w:rPr>
              <w:t>0.22</w:t>
            </w:r>
          </w:p>
        </w:tc>
        <w:tc>
          <w:tcPr>
            <w:tcW w:w="1666" w:type="dxa"/>
          </w:tcPr>
          <w:p w14:paraId="0022F001" w14:textId="77777777" w:rsidR="00152084" w:rsidRDefault="00152084" w:rsidP="00FD2F48">
            <w:pPr>
              <w:spacing w:after="0" w:line="259" w:lineRule="auto"/>
              <w:ind w:left="0" w:right="164" w:firstLine="0"/>
              <w:jc w:val="center"/>
              <w:rPr>
                <w:sz w:val="22"/>
              </w:rPr>
            </w:pPr>
            <w:r>
              <w:rPr>
                <w:sz w:val="22"/>
              </w:rPr>
              <w:t>N</w:t>
            </w:r>
          </w:p>
        </w:tc>
      </w:tr>
    </w:tbl>
    <w:p w14:paraId="4BF1A2B2" w14:textId="31E61CF3" w:rsidR="00152084" w:rsidRDefault="00152084" w:rsidP="00152084">
      <w:pPr>
        <w:spacing w:line="480" w:lineRule="auto"/>
        <w:ind w:left="-14" w:firstLine="0"/>
        <w:rPr>
          <w:sz w:val="22"/>
        </w:rPr>
      </w:pPr>
      <w:r w:rsidRPr="00480436">
        <w:rPr>
          <w:sz w:val="22"/>
        </w:rPr>
        <w:t xml:space="preserve">Table </w:t>
      </w:r>
      <w:r>
        <w:rPr>
          <w:sz w:val="22"/>
        </w:rPr>
        <w:t>8</w:t>
      </w:r>
      <w:r w:rsidRPr="00480436">
        <w:rPr>
          <w:sz w:val="22"/>
        </w:rPr>
        <w:t xml:space="preserve">: </w:t>
      </w:r>
      <w:r w:rsidR="008D4CCF">
        <w:rPr>
          <w:sz w:val="22"/>
        </w:rPr>
        <w:t xml:space="preserve">Baseline </w:t>
      </w:r>
      <w:proofErr w:type="spellStart"/>
      <w:r w:rsidR="008D4CCF">
        <w:rPr>
          <w:sz w:val="22"/>
        </w:rPr>
        <w:t>GenRA</w:t>
      </w:r>
      <w:proofErr w:type="spellEnd"/>
      <w:r w:rsidR="008D4CCF">
        <w:rPr>
          <w:sz w:val="22"/>
        </w:rPr>
        <w:t xml:space="preserve"> and refined </w:t>
      </w:r>
      <w:proofErr w:type="spellStart"/>
      <w:r w:rsidRPr="00480436">
        <w:rPr>
          <w:sz w:val="22"/>
        </w:rPr>
        <w:t>GenRA</w:t>
      </w:r>
      <w:proofErr w:type="spellEnd"/>
      <w:r w:rsidRPr="00480436">
        <w:rPr>
          <w:sz w:val="22"/>
        </w:rPr>
        <w:t xml:space="preserve"> predictions (expressed as similarity weighted activity scores) for the same </w:t>
      </w:r>
      <w:r>
        <w:rPr>
          <w:sz w:val="22"/>
        </w:rPr>
        <w:t>25</w:t>
      </w:r>
      <w:r w:rsidRPr="00480436">
        <w:rPr>
          <w:sz w:val="22"/>
        </w:rPr>
        <w:t xml:space="preserve"> </w:t>
      </w:r>
      <w:r>
        <w:rPr>
          <w:sz w:val="22"/>
        </w:rPr>
        <w:t>studies</w:t>
      </w:r>
      <w:r w:rsidRPr="00480436">
        <w:rPr>
          <w:sz w:val="22"/>
        </w:rPr>
        <w:t xml:space="preserve"> for butyl benzyl phthalate.</w:t>
      </w:r>
    </w:p>
    <w:p w14:paraId="0FFB5CE9" w14:textId="75025A55" w:rsidR="00152084" w:rsidRPr="00480436" w:rsidRDefault="00152084" w:rsidP="00152084">
      <w:pPr>
        <w:spacing w:after="354"/>
        <w:ind w:left="-15"/>
        <w:rPr>
          <w:sz w:val="22"/>
        </w:rPr>
      </w:pPr>
      <w:r w:rsidRPr="00480436">
        <w:rPr>
          <w:sz w:val="22"/>
        </w:rPr>
        <w:t xml:space="preserve">With respect to the </w:t>
      </w:r>
      <w:r>
        <w:rPr>
          <w:sz w:val="22"/>
        </w:rPr>
        <w:t>naïve</w:t>
      </w:r>
      <w:r w:rsidRPr="00480436">
        <w:rPr>
          <w:sz w:val="22"/>
        </w:rPr>
        <w:t xml:space="preserve"> classifier, this </w:t>
      </w:r>
      <w:proofErr w:type="spellStart"/>
      <w:r w:rsidRPr="00480436">
        <w:rPr>
          <w:sz w:val="22"/>
        </w:rPr>
        <w:t>neighbo</w:t>
      </w:r>
      <w:r w:rsidR="008D4CCF">
        <w:rPr>
          <w:sz w:val="22"/>
        </w:rPr>
        <w:t>u</w:t>
      </w:r>
      <w:r w:rsidRPr="00480436">
        <w:rPr>
          <w:sz w:val="22"/>
        </w:rPr>
        <w:t>rhood</w:t>
      </w:r>
      <w:proofErr w:type="spellEnd"/>
      <w:r w:rsidRPr="00480436">
        <w:rPr>
          <w:sz w:val="22"/>
        </w:rPr>
        <w:t xml:space="preserve"> predicted </w:t>
      </w:r>
      <w:r>
        <w:rPr>
          <w:sz w:val="22"/>
        </w:rPr>
        <w:t>9</w:t>
      </w:r>
      <w:r w:rsidRPr="00480436">
        <w:rPr>
          <w:sz w:val="22"/>
        </w:rPr>
        <w:t xml:space="preserve"> of the </w:t>
      </w:r>
      <w:r>
        <w:rPr>
          <w:sz w:val="22"/>
        </w:rPr>
        <w:t>25</w:t>
      </w:r>
      <w:r w:rsidRPr="00480436">
        <w:rPr>
          <w:sz w:val="22"/>
        </w:rPr>
        <w:t xml:space="preserve"> toxicity effects correctly</w:t>
      </w:r>
      <w:r>
        <w:rPr>
          <w:sz w:val="22"/>
        </w:rPr>
        <w:t xml:space="preserve"> (36% accuracy)</w:t>
      </w:r>
      <w:r w:rsidRPr="00480436">
        <w:rPr>
          <w:sz w:val="22"/>
        </w:rPr>
        <w:t xml:space="preserve">, with an improved activity score for </w:t>
      </w:r>
      <w:r>
        <w:rPr>
          <w:sz w:val="22"/>
        </w:rPr>
        <w:t>4 additional effects</w:t>
      </w:r>
      <w:r w:rsidRPr="00480436">
        <w:rPr>
          <w:sz w:val="22"/>
        </w:rPr>
        <w:t xml:space="preserve">. </w:t>
      </w:r>
      <w:r>
        <w:rPr>
          <w:sz w:val="22"/>
        </w:rPr>
        <w:t xml:space="preserve">Six toxicity </w:t>
      </w:r>
      <w:r>
        <w:rPr>
          <w:sz w:val="22"/>
        </w:rPr>
        <w:lastRenderedPageBreak/>
        <w:t xml:space="preserve">effects </w:t>
      </w:r>
      <w:r w:rsidRPr="00480436">
        <w:rPr>
          <w:sz w:val="22"/>
        </w:rPr>
        <w:t xml:space="preserve">had a lower predicted activity score in comparison to the baseline </w:t>
      </w:r>
      <w:proofErr w:type="spellStart"/>
      <w:r w:rsidRPr="00480436">
        <w:rPr>
          <w:sz w:val="22"/>
        </w:rPr>
        <w:t>GenRA</w:t>
      </w:r>
      <w:proofErr w:type="spellEnd"/>
      <w:r w:rsidRPr="00480436">
        <w:rPr>
          <w:sz w:val="22"/>
        </w:rPr>
        <w:t xml:space="preserve"> prediction, but </w:t>
      </w:r>
      <w:r>
        <w:rPr>
          <w:sz w:val="22"/>
        </w:rPr>
        <w:t>only developmental reproductive performance changed its prediction with respect to the naïve classifier.</w:t>
      </w:r>
    </w:p>
    <w:p w14:paraId="39280CBE" w14:textId="77777777" w:rsidR="00152084" w:rsidRPr="00480436" w:rsidRDefault="00152084" w:rsidP="00152084">
      <w:pPr>
        <w:spacing w:line="480" w:lineRule="auto"/>
        <w:ind w:left="-14" w:firstLine="0"/>
        <w:rPr>
          <w:sz w:val="22"/>
        </w:rPr>
      </w:pPr>
    </w:p>
    <w:p w14:paraId="507DB468" w14:textId="2486D18E" w:rsidR="00152084" w:rsidRDefault="00152084" w:rsidP="00152084">
      <w:pPr>
        <w:spacing w:after="3" w:line="480" w:lineRule="auto"/>
        <w:ind w:left="14" w:right="-14" w:hanging="14"/>
        <w:rPr>
          <w:sz w:val="22"/>
        </w:rPr>
      </w:pPr>
      <w:r>
        <w:rPr>
          <w:sz w:val="22"/>
        </w:rPr>
        <w:t xml:space="preserve">To explore the </w:t>
      </w:r>
      <w:r w:rsidR="0013418F">
        <w:rPr>
          <w:sz w:val="22"/>
        </w:rPr>
        <w:t xml:space="preserve">potential </w:t>
      </w:r>
      <w:r>
        <w:rPr>
          <w:sz w:val="22"/>
        </w:rPr>
        <w:t>relevance of the additional non</w:t>
      </w:r>
      <w:r w:rsidR="00A64456">
        <w:rPr>
          <w:sz w:val="22"/>
        </w:rPr>
        <w:t>-</w:t>
      </w:r>
      <w:r>
        <w:rPr>
          <w:sz w:val="22"/>
        </w:rPr>
        <w:t xml:space="preserve">phthalate analogues, similar heatmaps were constructed for the APR </w:t>
      </w:r>
      <w:r w:rsidR="00FC3464">
        <w:rPr>
          <w:sz w:val="22"/>
        </w:rPr>
        <w:t>technology</w:t>
      </w:r>
      <w:r w:rsidR="008D4CCF">
        <w:rPr>
          <w:sz w:val="22"/>
        </w:rPr>
        <w:t xml:space="preserve"> </w:t>
      </w:r>
      <w:r>
        <w:rPr>
          <w:sz w:val="22"/>
        </w:rPr>
        <w:t>for the target and 9 analogues from Figure 12 (Figure 13).</w:t>
      </w:r>
    </w:p>
    <w:p w14:paraId="017EDC64" w14:textId="77777777" w:rsidR="00152084" w:rsidRDefault="00152084" w:rsidP="00152084">
      <w:pPr>
        <w:spacing w:after="3" w:line="480" w:lineRule="auto"/>
        <w:ind w:left="14" w:right="-14" w:hanging="14"/>
        <w:rPr>
          <w:sz w:val="22"/>
        </w:rPr>
      </w:pPr>
    </w:p>
    <w:tbl>
      <w:tblPr>
        <w:tblStyle w:val="TableGrid0"/>
        <w:tblW w:w="10331" w:type="dxa"/>
        <w:tblInd w:w="14" w:type="dxa"/>
        <w:tblLook w:val="04A0" w:firstRow="1" w:lastRow="0" w:firstColumn="1" w:lastColumn="0" w:noHBand="0" w:noVBand="1"/>
      </w:tblPr>
      <w:tblGrid>
        <w:gridCol w:w="10331"/>
      </w:tblGrid>
      <w:tr w:rsidR="00152084" w14:paraId="3F25F412" w14:textId="77777777" w:rsidTr="00FD2F48">
        <w:tc>
          <w:tcPr>
            <w:tcW w:w="10331" w:type="dxa"/>
          </w:tcPr>
          <w:p w14:paraId="14A126C4" w14:textId="77777777" w:rsidR="00152084" w:rsidRDefault="00152084" w:rsidP="00FD2F48">
            <w:pPr>
              <w:spacing w:after="3" w:line="480" w:lineRule="auto"/>
              <w:ind w:left="0" w:right="-14" w:firstLine="0"/>
              <w:rPr>
                <w:sz w:val="22"/>
              </w:rPr>
            </w:pPr>
            <w:r>
              <w:rPr>
                <w:noProof/>
              </w:rPr>
              <w:lastRenderedPageBreak/>
              <w:drawing>
                <wp:inline distT="0" distB="0" distL="0" distR="0" wp14:anchorId="22CDD6F1" wp14:editId="4DBB9C23">
                  <wp:extent cx="5760085" cy="5544185"/>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085" cy="5544185"/>
                          </a:xfrm>
                          <a:prstGeom prst="rect">
                            <a:avLst/>
                          </a:prstGeom>
                        </pic:spPr>
                      </pic:pic>
                    </a:graphicData>
                  </a:graphic>
                </wp:inline>
              </w:drawing>
            </w:r>
          </w:p>
          <w:p w14:paraId="0558EA6C" w14:textId="77777777" w:rsidR="00152084" w:rsidRDefault="00152084" w:rsidP="00FD2F48">
            <w:pPr>
              <w:spacing w:after="3" w:line="480" w:lineRule="auto"/>
              <w:ind w:left="0" w:right="-14" w:firstLine="0"/>
              <w:rPr>
                <w:sz w:val="22"/>
              </w:rPr>
            </w:pPr>
          </w:p>
        </w:tc>
      </w:tr>
    </w:tbl>
    <w:p w14:paraId="0A861DB0" w14:textId="7DCA7C1A" w:rsidR="00152084" w:rsidRPr="00480436" w:rsidRDefault="00152084" w:rsidP="00152084">
      <w:pPr>
        <w:spacing w:after="3" w:line="480" w:lineRule="auto"/>
        <w:ind w:left="14" w:right="-14" w:hanging="14"/>
        <w:rPr>
          <w:sz w:val="22"/>
        </w:rPr>
      </w:pPr>
      <w:r>
        <w:rPr>
          <w:sz w:val="22"/>
        </w:rPr>
        <w:t xml:space="preserve">Figure 13: Heatmap for the APR </w:t>
      </w:r>
      <w:r w:rsidR="00FC3464">
        <w:rPr>
          <w:sz w:val="22"/>
        </w:rPr>
        <w:t xml:space="preserve">technology </w:t>
      </w:r>
      <w:r>
        <w:rPr>
          <w:sz w:val="22"/>
        </w:rPr>
        <w:t>for the target and source analogues depicted in Figure 12</w:t>
      </w:r>
    </w:p>
    <w:p w14:paraId="562D9392" w14:textId="77777777" w:rsidR="00152084" w:rsidRDefault="00152084" w:rsidP="00152084">
      <w:pPr>
        <w:spacing w:after="354"/>
        <w:ind w:left="0" w:firstLine="0"/>
        <w:rPr>
          <w:sz w:val="22"/>
        </w:rPr>
      </w:pPr>
      <w:r>
        <w:rPr>
          <w:sz w:val="22"/>
        </w:rPr>
        <w:t xml:space="preserve">Again, </w:t>
      </w:r>
      <w:proofErr w:type="spellStart"/>
      <w:r>
        <w:rPr>
          <w:sz w:val="22"/>
        </w:rPr>
        <w:t>Apredica</w:t>
      </w:r>
      <w:proofErr w:type="spellEnd"/>
      <w:r>
        <w:rPr>
          <w:sz w:val="22"/>
        </w:rPr>
        <w:t xml:space="preserve"> (24hr and 72hr time points) assays were used to calculate the bioactivity similarity for the </w:t>
      </w:r>
      <w:proofErr w:type="spellStart"/>
      <w:r>
        <w:rPr>
          <w:sz w:val="22"/>
        </w:rPr>
        <w:t>neighbourhood</w:t>
      </w:r>
      <w:proofErr w:type="spellEnd"/>
      <w:r>
        <w:rPr>
          <w:sz w:val="22"/>
        </w:rPr>
        <w:t xml:space="preserve"> reflected in Figure 12. The associated similarity scores are listed in Table 9. Cloquintocet-</w:t>
      </w:r>
      <w:proofErr w:type="spellStart"/>
      <w:r>
        <w:rPr>
          <w:sz w:val="22"/>
        </w:rPr>
        <w:t>mexyl</w:t>
      </w:r>
      <w:proofErr w:type="spellEnd"/>
      <w:r>
        <w:rPr>
          <w:sz w:val="22"/>
        </w:rPr>
        <w:t xml:space="preserve"> and 2,4-D-Butotyl both had similarity scores of 0 with respect to </w:t>
      </w:r>
      <w:r>
        <w:rPr>
          <w:sz w:val="22"/>
        </w:rPr>
        <w:lastRenderedPageBreak/>
        <w:t xml:space="preserve">this array of assays, which raises questions about their appropriateness as analogues though it is worth noting that </w:t>
      </w:r>
      <w:proofErr w:type="spellStart"/>
      <w:r>
        <w:rPr>
          <w:sz w:val="22"/>
        </w:rPr>
        <w:t>monobenzyl</w:t>
      </w:r>
      <w:proofErr w:type="spellEnd"/>
      <w:r>
        <w:rPr>
          <w:sz w:val="22"/>
        </w:rPr>
        <w:t xml:space="preserve"> phthalate, which is in the baseline neighborhood, also has a similarity score of 0 on this basis.</w:t>
      </w:r>
    </w:p>
    <w:p w14:paraId="2D832F71" w14:textId="77777777" w:rsidR="00152084" w:rsidRDefault="00152084" w:rsidP="00152084">
      <w:pPr>
        <w:spacing w:after="354"/>
        <w:ind w:left="0" w:firstLine="0"/>
        <w:rPr>
          <w:sz w:val="22"/>
        </w:rPr>
      </w:pPr>
    </w:p>
    <w:tbl>
      <w:tblPr>
        <w:tblStyle w:val="TableGrid0"/>
        <w:tblW w:w="9075" w:type="dxa"/>
        <w:tblInd w:w="-14" w:type="dxa"/>
        <w:tblLook w:val="04A0" w:firstRow="1" w:lastRow="0" w:firstColumn="1" w:lastColumn="0" w:noHBand="0" w:noVBand="1"/>
      </w:tblPr>
      <w:tblGrid>
        <w:gridCol w:w="2820"/>
        <w:gridCol w:w="2439"/>
        <w:gridCol w:w="1908"/>
        <w:gridCol w:w="1908"/>
      </w:tblGrid>
      <w:tr w:rsidR="00152084" w:rsidRPr="00480436" w14:paraId="24DEDC60" w14:textId="77777777" w:rsidTr="00FD2F48">
        <w:tc>
          <w:tcPr>
            <w:tcW w:w="2820" w:type="dxa"/>
          </w:tcPr>
          <w:p w14:paraId="1CBFCF01" w14:textId="77777777" w:rsidR="00152084" w:rsidRPr="00480436" w:rsidRDefault="00152084" w:rsidP="00FD2F48">
            <w:pPr>
              <w:spacing w:line="480" w:lineRule="auto"/>
              <w:ind w:left="0" w:firstLine="0"/>
              <w:rPr>
                <w:sz w:val="22"/>
              </w:rPr>
            </w:pPr>
            <w:r w:rsidRPr="00480436">
              <w:rPr>
                <w:sz w:val="22"/>
              </w:rPr>
              <w:t>Chemical Name</w:t>
            </w:r>
          </w:p>
        </w:tc>
        <w:tc>
          <w:tcPr>
            <w:tcW w:w="2439" w:type="dxa"/>
          </w:tcPr>
          <w:p w14:paraId="057521BF" w14:textId="77777777" w:rsidR="00152084" w:rsidRPr="00480436" w:rsidRDefault="00152084" w:rsidP="00FD2F48">
            <w:pPr>
              <w:spacing w:line="480" w:lineRule="auto"/>
              <w:ind w:left="0" w:firstLine="0"/>
              <w:rPr>
                <w:sz w:val="22"/>
              </w:rPr>
            </w:pPr>
            <w:proofErr w:type="spellStart"/>
            <w:r w:rsidRPr="00480436">
              <w:rPr>
                <w:sz w:val="22"/>
              </w:rPr>
              <w:t>CasRN</w:t>
            </w:r>
            <w:proofErr w:type="spellEnd"/>
          </w:p>
        </w:tc>
        <w:tc>
          <w:tcPr>
            <w:tcW w:w="1908" w:type="dxa"/>
          </w:tcPr>
          <w:p w14:paraId="799C61B1" w14:textId="6E8860C5" w:rsidR="00152084" w:rsidRPr="00480436" w:rsidRDefault="007A2EAC" w:rsidP="00FD2F48">
            <w:pPr>
              <w:spacing w:line="480" w:lineRule="auto"/>
              <w:ind w:left="0" w:firstLine="0"/>
              <w:rPr>
                <w:sz w:val="22"/>
              </w:rPr>
            </w:pPr>
            <w:r>
              <w:rPr>
                <w:sz w:val="22"/>
              </w:rPr>
              <w:t>Bioactivity</w:t>
            </w:r>
            <w:r w:rsidR="00152084" w:rsidRPr="00480436">
              <w:rPr>
                <w:sz w:val="22"/>
              </w:rPr>
              <w:t xml:space="preserve"> Similarity</w:t>
            </w:r>
            <w:r w:rsidR="00152084">
              <w:rPr>
                <w:sz w:val="22"/>
              </w:rPr>
              <w:t xml:space="preserve"> (based on </w:t>
            </w:r>
            <w:proofErr w:type="spellStart"/>
            <w:r w:rsidR="00152084">
              <w:rPr>
                <w:sz w:val="22"/>
              </w:rPr>
              <w:t>Apredica</w:t>
            </w:r>
            <w:proofErr w:type="spellEnd"/>
            <w:r w:rsidR="00152084">
              <w:rPr>
                <w:sz w:val="22"/>
              </w:rPr>
              <w:t xml:space="preserve"> technology)</w:t>
            </w:r>
          </w:p>
        </w:tc>
        <w:tc>
          <w:tcPr>
            <w:tcW w:w="1908" w:type="dxa"/>
          </w:tcPr>
          <w:p w14:paraId="7F5CC42D" w14:textId="77777777" w:rsidR="00152084" w:rsidRPr="00480436" w:rsidRDefault="00152084" w:rsidP="00FD2F48">
            <w:pPr>
              <w:spacing w:line="480" w:lineRule="auto"/>
              <w:ind w:left="0" w:firstLine="0"/>
              <w:rPr>
                <w:sz w:val="22"/>
              </w:rPr>
            </w:pPr>
            <w:r w:rsidRPr="00480436">
              <w:rPr>
                <w:sz w:val="22"/>
              </w:rPr>
              <w:t>Phys</w:t>
            </w:r>
            <w:r>
              <w:rPr>
                <w:sz w:val="22"/>
              </w:rPr>
              <w:t>ico</w:t>
            </w:r>
            <w:r w:rsidRPr="00480436">
              <w:rPr>
                <w:sz w:val="22"/>
              </w:rPr>
              <w:t>chem</w:t>
            </w:r>
            <w:r>
              <w:rPr>
                <w:sz w:val="22"/>
              </w:rPr>
              <w:t>ical</w:t>
            </w:r>
            <w:r w:rsidRPr="00480436">
              <w:rPr>
                <w:sz w:val="22"/>
              </w:rPr>
              <w:t xml:space="preserve"> Similarity</w:t>
            </w:r>
          </w:p>
        </w:tc>
      </w:tr>
      <w:tr w:rsidR="00152084" w:rsidRPr="00D9776E" w14:paraId="331B889A" w14:textId="77777777" w:rsidTr="00FD2F48">
        <w:tc>
          <w:tcPr>
            <w:tcW w:w="2820" w:type="dxa"/>
          </w:tcPr>
          <w:p w14:paraId="14B90341" w14:textId="77777777" w:rsidR="00152084" w:rsidRPr="00D9776E" w:rsidRDefault="00152084" w:rsidP="00FD2F48">
            <w:pPr>
              <w:spacing w:line="480" w:lineRule="auto"/>
              <w:ind w:left="0" w:firstLine="0"/>
              <w:rPr>
                <w:sz w:val="22"/>
              </w:rPr>
            </w:pPr>
            <w:r w:rsidRPr="00D9776E">
              <w:rPr>
                <w:sz w:val="22"/>
              </w:rPr>
              <w:t>Dibutyl phthalate</w:t>
            </w:r>
          </w:p>
        </w:tc>
        <w:tc>
          <w:tcPr>
            <w:tcW w:w="2439" w:type="dxa"/>
          </w:tcPr>
          <w:p w14:paraId="18BE86D1" w14:textId="77777777" w:rsidR="00152084" w:rsidRPr="00D9776E" w:rsidRDefault="00152084" w:rsidP="00FD2F48">
            <w:pPr>
              <w:spacing w:line="480" w:lineRule="auto"/>
              <w:ind w:left="0" w:firstLine="0"/>
              <w:rPr>
                <w:sz w:val="22"/>
              </w:rPr>
            </w:pPr>
            <w:r w:rsidRPr="00D9776E">
              <w:rPr>
                <w:sz w:val="22"/>
              </w:rPr>
              <w:t>84-74-2</w:t>
            </w:r>
          </w:p>
        </w:tc>
        <w:tc>
          <w:tcPr>
            <w:tcW w:w="1908" w:type="dxa"/>
          </w:tcPr>
          <w:p w14:paraId="6046CE39" w14:textId="77777777" w:rsidR="00152084" w:rsidRPr="00D9776E" w:rsidRDefault="00152084" w:rsidP="00FD2F48">
            <w:pPr>
              <w:spacing w:line="480" w:lineRule="auto"/>
              <w:ind w:left="0" w:firstLine="0"/>
              <w:rPr>
                <w:sz w:val="22"/>
              </w:rPr>
            </w:pPr>
            <w:r>
              <w:rPr>
                <w:sz w:val="22"/>
              </w:rPr>
              <w:t>0.19</w:t>
            </w:r>
          </w:p>
        </w:tc>
        <w:tc>
          <w:tcPr>
            <w:tcW w:w="1908" w:type="dxa"/>
          </w:tcPr>
          <w:p w14:paraId="176259CB" w14:textId="77777777" w:rsidR="00152084" w:rsidRPr="00D9776E" w:rsidRDefault="00152084" w:rsidP="00FD2F48">
            <w:pPr>
              <w:spacing w:line="480" w:lineRule="auto"/>
              <w:ind w:left="0" w:firstLine="0"/>
              <w:rPr>
                <w:sz w:val="22"/>
              </w:rPr>
            </w:pPr>
            <w:r w:rsidRPr="00D9776E">
              <w:rPr>
                <w:sz w:val="22"/>
              </w:rPr>
              <w:t>0.98</w:t>
            </w:r>
          </w:p>
        </w:tc>
      </w:tr>
      <w:tr w:rsidR="00152084" w:rsidRPr="00D9776E" w14:paraId="3B858054" w14:textId="77777777" w:rsidTr="00FD2F48">
        <w:tc>
          <w:tcPr>
            <w:tcW w:w="2820" w:type="dxa"/>
          </w:tcPr>
          <w:p w14:paraId="42545D34" w14:textId="77777777" w:rsidR="00152084" w:rsidRPr="00D9776E" w:rsidRDefault="00152084" w:rsidP="00FD2F48">
            <w:pPr>
              <w:spacing w:line="480" w:lineRule="auto"/>
              <w:ind w:left="0" w:firstLine="0"/>
              <w:rPr>
                <w:sz w:val="22"/>
              </w:rPr>
            </w:pPr>
            <w:r w:rsidRPr="00D9776E">
              <w:rPr>
                <w:sz w:val="22"/>
              </w:rPr>
              <w:t>Dipentyl phthalate</w:t>
            </w:r>
          </w:p>
        </w:tc>
        <w:tc>
          <w:tcPr>
            <w:tcW w:w="2439" w:type="dxa"/>
          </w:tcPr>
          <w:p w14:paraId="398864E4" w14:textId="77777777" w:rsidR="00152084" w:rsidRPr="00D9776E" w:rsidRDefault="00152084" w:rsidP="00FD2F48">
            <w:pPr>
              <w:spacing w:line="480" w:lineRule="auto"/>
              <w:ind w:left="0" w:firstLine="0"/>
              <w:rPr>
                <w:sz w:val="22"/>
              </w:rPr>
            </w:pPr>
            <w:r w:rsidRPr="00D9776E">
              <w:rPr>
                <w:sz w:val="22"/>
              </w:rPr>
              <w:t>131-18-0</w:t>
            </w:r>
          </w:p>
        </w:tc>
        <w:tc>
          <w:tcPr>
            <w:tcW w:w="1908" w:type="dxa"/>
          </w:tcPr>
          <w:p w14:paraId="40933FDE" w14:textId="77777777" w:rsidR="00152084" w:rsidRPr="00D9776E" w:rsidRDefault="00152084" w:rsidP="00FD2F48">
            <w:pPr>
              <w:spacing w:line="480" w:lineRule="auto"/>
              <w:ind w:left="0" w:firstLine="0"/>
              <w:rPr>
                <w:sz w:val="22"/>
              </w:rPr>
            </w:pPr>
            <w:r>
              <w:rPr>
                <w:sz w:val="22"/>
              </w:rPr>
              <w:t>0.72</w:t>
            </w:r>
          </w:p>
        </w:tc>
        <w:tc>
          <w:tcPr>
            <w:tcW w:w="1908" w:type="dxa"/>
          </w:tcPr>
          <w:p w14:paraId="6C05F499" w14:textId="77777777" w:rsidR="00152084" w:rsidRPr="00D9776E" w:rsidRDefault="00152084" w:rsidP="00FD2F48">
            <w:pPr>
              <w:spacing w:line="480" w:lineRule="auto"/>
              <w:ind w:left="0" w:firstLine="0"/>
              <w:rPr>
                <w:sz w:val="22"/>
              </w:rPr>
            </w:pPr>
            <w:r w:rsidRPr="00D9776E">
              <w:rPr>
                <w:sz w:val="22"/>
              </w:rPr>
              <w:t>0.99</w:t>
            </w:r>
          </w:p>
        </w:tc>
      </w:tr>
      <w:tr w:rsidR="00152084" w:rsidRPr="00D9776E" w14:paraId="56E068A0" w14:textId="77777777" w:rsidTr="00FD2F48">
        <w:tc>
          <w:tcPr>
            <w:tcW w:w="2820" w:type="dxa"/>
          </w:tcPr>
          <w:p w14:paraId="0B98DBFA" w14:textId="77777777" w:rsidR="00152084" w:rsidRPr="00D9776E" w:rsidRDefault="00152084" w:rsidP="00FD2F48">
            <w:pPr>
              <w:spacing w:line="480" w:lineRule="auto"/>
              <w:ind w:left="0" w:firstLine="0"/>
              <w:rPr>
                <w:sz w:val="22"/>
              </w:rPr>
            </w:pPr>
            <w:proofErr w:type="spellStart"/>
            <w:r w:rsidRPr="00D9776E">
              <w:rPr>
                <w:sz w:val="22"/>
              </w:rPr>
              <w:t>Diisobutyl</w:t>
            </w:r>
            <w:proofErr w:type="spellEnd"/>
            <w:r w:rsidRPr="00D9776E">
              <w:rPr>
                <w:sz w:val="22"/>
              </w:rPr>
              <w:t xml:space="preserve"> phthalate</w:t>
            </w:r>
          </w:p>
        </w:tc>
        <w:tc>
          <w:tcPr>
            <w:tcW w:w="2439" w:type="dxa"/>
          </w:tcPr>
          <w:p w14:paraId="023BC7E9" w14:textId="77777777" w:rsidR="00152084" w:rsidRPr="00D9776E" w:rsidRDefault="00152084" w:rsidP="00FD2F48">
            <w:pPr>
              <w:spacing w:line="480" w:lineRule="auto"/>
              <w:ind w:left="0" w:firstLine="0"/>
              <w:rPr>
                <w:sz w:val="22"/>
              </w:rPr>
            </w:pPr>
            <w:r w:rsidRPr="00D9776E">
              <w:rPr>
                <w:sz w:val="22"/>
              </w:rPr>
              <w:t>84-69-5</w:t>
            </w:r>
          </w:p>
        </w:tc>
        <w:tc>
          <w:tcPr>
            <w:tcW w:w="1908" w:type="dxa"/>
          </w:tcPr>
          <w:p w14:paraId="4A70F110" w14:textId="77777777" w:rsidR="00152084" w:rsidRPr="00D9776E" w:rsidRDefault="00152084" w:rsidP="00FD2F48">
            <w:pPr>
              <w:spacing w:line="480" w:lineRule="auto"/>
              <w:ind w:left="0" w:firstLine="0"/>
              <w:rPr>
                <w:sz w:val="22"/>
              </w:rPr>
            </w:pPr>
            <w:r>
              <w:rPr>
                <w:sz w:val="22"/>
              </w:rPr>
              <w:t>0.62</w:t>
            </w:r>
          </w:p>
        </w:tc>
        <w:tc>
          <w:tcPr>
            <w:tcW w:w="1908" w:type="dxa"/>
          </w:tcPr>
          <w:p w14:paraId="69DCCE3A" w14:textId="77777777" w:rsidR="00152084" w:rsidRPr="00D9776E" w:rsidRDefault="00152084" w:rsidP="00FD2F48">
            <w:pPr>
              <w:spacing w:line="480" w:lineRule="auto"/>
              <w:ind w:left="0" w:firstLine="0"/>
              <w:rPr>
                <w:sz w:val="22"/>
              </w:rPr>
            </w:pPr>
            <w:r w:rsidRPr="00D9776E">
              <w:rPr>
                <w:sz w:val="22"/>
              </w:rPr>
              <w:t>0.99</w:t>
            </w:r>
          </w:p>
        </w:tc>
      </w:tr>
      <w:tr w:rsidR="00152084" w:rsidRPr="00D9776E" w14:paraId="3AC69405" w14:textId="77777777" w:rsidTr="00FD2F48">
        <w:tc>
          <w:tcPr>
            <w:tcW w:w="2820" w:type="dxa"/>
          </w:tcPr>
          <w:p w14:paraId="7A1AAEFE" w14:textId="77777777" w:rsidR="00152084" w:rsidRPr="00D9776E" w:rsidRDefault="00152084" w:rsidP="00FD2F48">
            <w:pPr>
              <w:spacing w:line="480" w:lineRule="auto"/>
              <w:ind w:left="0" w:firstLine="0"/>
              <w:rPr>
                <w:sz w:val="22"/>
              </w:rPr>
            </w:pPr>
            <w:proofErr w:type="spellStart"/>
            <w:r w:rsidRPr="00D9776E">
              <w:rPr>
                <w:sz w:val="22"/>
              </w:rPr>
              <w:t>Monobenzyl</w:t>
            </w:r>
            <w:proofErr w:type="spellEnd"/>
            <w:r w:rsidRPr="00D9776E">
              <w:rPr>
                <w:sz w:val="22"/>
              </w:rPr>
              <w:t xml:space="preserve"> phthalate</w:t>
            </w:r>
          </w:p>
        </w:tc>
        <w:tc>
          <w:tcPr>
            <w:tcW w:w="2439" w:type="dxa"/>
          </w:tcPr>
          <w:p w14:paraId="6CB8438D" w14:textId="77777777" w:rsidR="00152084" w:rsidRPr="00D9776E" w:rsidRDefault="00152084" w:rsidP="00FD2F48">
            <w:pPr>
              <w:spacing w:line="480" w:lineRule="auto"/>
              <w:ind w:left="0" w:firstLine="0"/>
              <w:rPr>
                <w:sz w:val="22"/>
              </w:rPr>
            </w:pPr>
            <w:r w:rsidRPr="00D9776E">
              <w:rPr>
                <w:sz w:val="22"/>
              </w:rPr>
              <w:t>2528-16-7</w:t>
            </w:r>
          </w:p>
        </w:tc>
        <w:tc>
          <w:tcPr>
            <w:tcW w:w="1908" w:type="dxa"/>
          </w:tcPr>
          <w:p w14:paraId="74046D08" w14:textId="77777777" w:rsidR="00152084" w:rsidRPr="00D9776E" w:rsidRDefault="00152084" w:rsidP="00FD2F48">
            <w:pPr>
              <w:spacing w:line="480" w:lineRule="auto"/>
              <w:ind w:left="0" w:firstLine="0"/>
              <w:rPr>
                <w:sz w:val="22"/>
              </w:rPr>
            </w:pPr>
            <w:r>
              <w:rPr>
                <w:sz w:val="22"/>
              </w:rPr>
              <w:t>0.0</w:t>
            </w:r>
          </w:p>
        </w:tc>
        <w:tc>
          <w:tcPr>
            <w:tcW w:w="1908" w:type="dxa"/>
          </w:tcPr>
          <w:p w14:paraId="68D7D300" w14:textId="77777777" w:rsidR="00152084" w:rsidRPr="00D9776E" w:rsidRDefault="00152084" w:rsidP="00FD2F48">
            <w:pPr>
              <w:spacing w:line="480" w:lineRule="auto"/>
              <w:ind w:left="0" w:firstLine="0"/>
              <w:rPr>
                <w:sz w:val="22"/>
              </w:rPr>
            </w:pPr>
            <w:r w:rsidRPr="00D9776E">
              <w:rPr>
                <w:sz w:val="22"/>
              </w:rPr>
              <w:t>0.95</w:t>
            </w:r>
          </w:p>
        </w:tc>
      </w:tr>
      <w:tr w:rsidR="00152084" w:rsidRPr="00D9776E" w14:paraId="0B6A71FE" w14:textId="77777777" w:rsidTr="00FD2F48">
        <w:tc>
          <w:tcPr>
            <w:tcW w:w="2820" w:type="dxa"/>
          </w:tcPr>
          <w:p w14:paraId="6F2968AB" w14:textId="77777777" w:rsidR="00152084" w:rsidRPr="00D9776E" w:rsidRDefault="00152084" w:rsidP="00FD2F48">
            <w:pPr>
              <w:spacing w:line="480" w:lineRule="auto"/>
              <w:ind w:left="0" w:firstLine="0"/>
              <w:rPr>
                <w:sz w:val="22"/>
              </w:rPr>
            </w:pPr>
            <w:r w:rsidRPr="00D9776E">
              <w:rPr>
                <w:sz w:val="22"/>
              </w:rPr>
              <w:t>Pyriproxyfen</w:t>
            </w:r>
          </w:p>
        </w:tc>
        <w:tc>
          <w:tcPr>
            <w:tcW w:w="2439" w:type="dxa"/>
          </w:tcPr>
          <w:p w14:paraId="22A154B2" w14:textId="77777777" w:rsidR="00152084" w:rsidRPr="00D9776E" w:rsidRDefault="00152084" w:rsidP="00FD2F48">
            <w:pPr>
              <w:spacing w:line="480" w:lineRule="auto"/>
              <w:ind w:left="0" w:firstLine="0"/>
              <w:rPr>
                <w:sz w:val="22"/>
              </w:rPr>
            </w:pPr>
            <w:r w:rsidRPr="00D9776E">
              <w:rPr>
                <w:sz w:val="22"/>
              </w:rPr>
              <w:t>95737-68-1</w:t>
            </w:r>
          </w:p>
        </w:tc>
        <w:tc>
          <w:tcPr>
            <w:tcW w:w="1908" w:type="dxa"/>
          </w:tcPr>
          <w:p w14:paraId="223AEBC9" w14:textId="77777777" w:rsidR="00152084" w:rsidRPr="00D9776E" w:rsidRDefault="00152084" w:rsidP="00FD2F48">
            <w:pPr>
              <w:spacing w:line="480" w:lineRule="auto"/>
              <w:ind w:left="0" w:firstLine="0"/>
              <w:rPr>
                <w:sz w:val="22"/>
              </w:rPr>
            </w:pPr>
            <w:r>
              <w:rPr>
                <w:sz w:val="22"/>
              </w:rPr>
              <w:t>0.74</w:t>
            </w:r>
          </w:p>
        </w:tc>
        <w:tc>
          <w:tcPr>
            <w:tcW w:w="1908" w:type="dxa"/>
          </w:tcPr>
          <w:p w14:paraId="49743D8F" w14:textId="77777777" w:rsidR="00152084" w:rsidRPr="00D9776E" w:rsidRDefault="00152084" w:rsidP="00FD2F48">
            <w:pPr>
              <w:spacing w:line="480" w:lineRule="auto"/>
              <w:ind w:left="0" w:firstLine="0"/>
              <w:rPr>
                <w:sz w:val="22"/>
              </w:rPr>
            </w:pPr>
            <w:r w:rsidRPr="00D9776E">
              <w:rPr>
                <w:sz w:val="22"/>
              </w:rPr>
              <w:t>.9995</w:t>
            </w:r>
          </w:p>
        </w:tc>
      </w:tr>
      <w:tr w:rsidR="00152084" w:rsidRPr="00D9776E" w14:paraId="136AE685" w14:textId="77777777" w:rsidTr="00FD2F48">
        <w:tc>
          <w:tcPr>
            <w:tcW w:w="2820" w:type="dxa"/>
          </w:tcPr>
          <w:p w14:paraId="0DA3C4FD" w14:textId="77777777" w:rsidR="00152084" w:rsidRPr="00D9776E" w:rsidRDefault="00152084" w:rsidP="00FD2F48">
            <w:pPr>
              <w:spacing w:line="480" w:lineRule="auto"/>
              <w:ind w:left="0" w:firstLine="0"/>
              <w:rPr>
                <w:sz w:val="22"/>
              </w:rPr>
            </w:pPr>
            <w:r w:rsidRPr="00D9776E">
              <w:rPr>
                <w:sz w:val="22"/>
              </w:rPr>
              <w:t>Cloquintocet-</w:t>
            </w:r>
            <w:proofErr w:type="spellStart"/>
            <w:r w:rsidRPr="00D9776E">
              <w:rPr>
                <w:sz w:val="22"/>
              </w:rPr>
              <w:t>mexyl</w:t>
            </w:r>
            <w:proofErr w:type="spellEnd"/>
          </w:p>
        </w:tc>
        <w:tc>
          <w:tcPr>
            <w:tcW w:w="2439" w:type="dxa"/>
          </w:tcPr>
          <w:p w14:paraId="5EC8DBB9" w14:textId="77777777" w:rsidR="00152084" w:rsidRPr="00D9776E" w:rsidRDefault="00152084" w:rsidP="00FD2F48">
            <w:pPr>
              <w:spacing w:line="480" w:lineRule="auto"/>
              <w:ind w:left="0" w:firstLine="0"/>
              <w:rPr>
                <w:sz w:val="22"/>
              </w:rPr>
            </w:pPr>
            <w:r w:rsidRPr="00D9776E">
              <w:rPr>
                <w:sz w:val="22"/>
              </w:rPr>
              <w:t>99607-70-2</w:t>
            </w:r>
          </w:p>
        </w:tc>
        <w:tc>
          <w:tcPr>
            <w:tcW w:w="1908" w:type="dxa"/>
          </w:tcPr>
          <w:p w14:paraId="5AA242CA" w14:textId="77777777" w:rsidR="00152084" w:rsidRPr="00D9776E" w:rsidRDefault="00152084" w:rsidP="00FD2F48">
            <w:pPr>
              <w:spacing w:line="480" w:lineRule="auto"/>
              <w:ind w:left="0" w:firstLine="0"/>
              <w:rPr>
                <w:sz w:val="22"/>
              </w:rPr>
            </w:pPr>
            <w:r>
              <w:rPr>
                <w:sz w:val="22"/>
              </w:rPr>
              <w:t>0.0</w:t>
            </w:r>
          </w:p>
        </w:tc>
        <w:tc>
          <w:tcPr>
            <w:tcW w:w="1908" w:type="dxa"/>
          </w:tcPr>
          <w:p w14:paraId="1DE91F85" w14:textId="77777777" w:rsidR="00152084" w:rsidRPr="00D9776E" w:rsidRDefault="00152084" w:rsidP="00FD2F48">
            <w:pPr>
              <w:spacing w:line="480" w:lineRule="auto"/>
              <w:ind w:left="0" w:firstLine="0"/>
              <w:rPr>
                <w:sz w:val="22"/>
              </w:rPr>
            </w:pPr>
            <w:r w:rsidRPr="00D9776E">
              <w:rPr>
                <w:sz w:val="22"/>
              </w:rPr>
              <w:t>0.996</w:t>
            </w:r>
          </w:p>
        </w:tc>
      </w:tr>
      <w:tr w:rsidR="00152084" w:rsidRPr="00D9776E" w14:paraId="6580DBC9" w14:textId="77777777" w:rsidTr="00FD2F48">
        <w:tc>
          <w:tcPr>
            <w:tcW w:w="2820" w:type="dxa"/>
          </w:tcPr>
          <w:p w14:paraId="071A2E72" w14:textId="77777777" w:rsidR="00152084" w:rsidRPr="00D9776E" w:rsidRDefault="00152084" w:rsidP="00FD2F48">
            <w:pPr>
              <w:spacing w:line="480" w:lineRule="auto"/>
              <w:ind w:left="0" w:firstLine="0"/>
              <w:rPr>
                <w:sz w:val="22"/>
              </w:rPr>
            </w:pPr>
            <w:r w:rsidRPr="00D9776E">
              <w:rPr>
                <w:sz w:val="22"/>
              </w:rPr>
              <w:t>2,4-D-Butotyl</w:t>
            </w:r>
          </w:p>
        </w:tc>
        <w:tc>
          <w:tcPr>
            <w:tcW w:w="2439" w:type="dxa"/>
          </w:tcPr>
          <w:p w14:paraId="127492C0" w14:textId="77777777" w:rsidR="00152084" w:rsidRPr="00D9776E" w:rsidRDefault="00152084" w:rsidP="00FD2F48">
            <w:pPr>
              <w:spacing w:line="480" w:lineRule="auto"/>
              <w:ind w:left="0" w:firstLine="0"/>
              <w:rPr>
                <w:sz w:val="22"/>
              </w:rPr>
            </w:pPr>
            <w:r w:rsidRPr="00D9776E">
              <w:rPr>
                <w:sz w:val="22"/>
              </w:rPr>
              <w:t>1929-73-3</w:t>
            </w:r>
          </w:p>
        </w:tc>
        <w:tc>
          <w:tcPr>
            <w:tcW w:w="1908" w:type="dxa"/>
          </w:tcPr>
          <w:p w14:paraId="1D2E803B" w14:textId="77777777" w:rsidR="00152084" w:rsidRPr="00D9776E" w:rsidRDefault="00152084" w:rsidP="00FD2F48">
            <w:pPr>
              <w:spacing w:line="480" w:lineRule="auto"/>
              <w:ind w:left="0" w:firstLine="0"/>
              <w:rPr>
                <w:sz w:val="22"/>
              </w:rPr>
            </w:pPr>
            <w:r>
              <w:rPr>
                <w:sz w:val="22"/>
              </w:rPr>
              <w:t>0.0</w:t>
            </w:r>
          </w:p>
        </w:tc>
        <w:tc>
          <w:tcPr>
            <w:tcW w:w="1908" w:type="dxa"/>
          </w:tcPr>
          <w:p w14:paraId="1BFA1EEB" w14:textId="77777777" w:rsidR="00152084" w:rsidRPr="00D9776E" w:rsidRDefault="00152084" w:rsidP="00FD2F48">
            <w:pPr>
              <w:spacing w:line="480" w:lineRule="auto"/>
              <w:ind w:left="0" w:firstLine="0"/>
              <w:rPr>
                <w:sz w:val="22"/>
              </w:rPr>
            </w:pPr>
            <w:r w:rsidRPr="00D9776E">
              <w:rPr>
                <w:sz w:val="22"/>
              </w:rPr>
              <w:t>0.99</w:t>
            </w:r>
          </w:p>
        </w:tc>
      </w:tr>
      <w:tr w:rsidR="00152084" w:rsidRPr="00D9776E" w14:paraId="45CCD23D" w14:textId="77777777" w:rsidTr="00FD2F48">
        <w:tc>
          <w:tcPr>
            <w:tcW w:w="2820" w:type="dxa"/>
          </w:tcPr>
          <w:p w14:paraId="1B7C93A0" w14:textId="77777777" w:rsidR="00152084" w:rsidRPr="00D9776E" w:rsidRDefault="00152084" w:rsidP="00FD2F48">
            <w:pPr>
              <w:spacing w:line="480" w:lineRule="auto"/>
              <w:ind w:left="0" w:firstLine="0"/>
              <w:rPr>
                <w:sz w:val="22"/>
              </w:rPr>
            </w:pPr>
            <w:proofErr w:type="spellStart"/>
            <w:r w:rsidRPr="00D9776E">
              <w:rPr>
                <w:sz w:val="22"/>
              </w:rPr>
              <w:t>Chlorthal</w:t>
            </w:r>
            <w:proofErr w:type="spellEnd"/>
            <w:r w:rsidRPr="00D9776E">
              <w:rPr>
                <w:sz w:val="22"/>
              </w:rPr>
              <w:t>-dimethyl</w:t>
            </w:r>
          </w:p>
        </w:tc>
        <w:tc>
          <w:tcPr>
            <w:tcW w:w="2439" w:type="dxa"/>
          </w:tcPr>
          <w:p w14:paraId="1538204B" w14:textId="77777777" w:rsidR="00152084" w:rsidRPr="00D9776E" w:rsidRDefault="00152084" w:rsidP="00FD2F48">
            <w:pPr>
              <w:spacing w:line="480" w:lineRule="auto"/>
              <w:ind w:left="0" w:firstLine="0"/>
              <w:rPr>
                <w:sz w:val="22"/>
              </w:rPr>
            </w:pPr>
            <w:r w:rsidRPr="00D9776E">
              <w:rPr>
                <w:sz w:val="22"/>
              </w:rPr>
              <w:t>1861-32-1</w:t>
            </w:r>
          </w:p>
        </w:tc>
        <w:tc>
          <w:tcPr>
            <w:tcW w:w="1908" w:type="dxa"/>
          </w:tcPr>
          <w:p w14:paraId="253B9572" w14:textId="77777777" w:rsidR="00152084" w:rsidRPr="00D9776E" w:rsidRDefault="00152084" w:rsidP="00FD2F48">
            <w:pPr>
              <w:spacing w:line="480" w:lineRule="auto"/>
              <w:ind w:left="0" w:firstLine="0"/>
              <w:rPr>
                <w:sz w:val="22"/>
              </w:rPr>
            </w:pPr>
            <w:r>
              <w:rPr>
                <w:sz w:val="22"/>
              </w:rPr>
              <w:t>0.22</w:t>
            </w:r>
          </w:p>
        </w:tc>
        <w:tc>
          <w:tcPr>
            <w:tcW w:w="1908" w:type="dxa"/>
          </w:tcPr>
          <w:p w14:paraId="79E0F2BA" w14:textId="77777777" w:rsidR="00152084" w:rsidRPr="00D9776E" w:rsidRDefault="00152084" w:rsidP="00FD2F48">
            <w:pPr>
              <w:spacing w:line="480" w:lineRule="auto"/>
              <w:ind w:left="0" w:firstLine="0"/>
              <w:rPr>
                <w:sz w:val="22"/>
              </w:rPr>
            </w:pPr>
            <w:r w:rsidRPr="00D9776E">
              <w:rPr>
                <w:sz w:val="22"/>
              </w:rPr>
              <w:t>0.99</w:t>
            </w:r>
          </w:p>
        </w:tc>
      </w:tr>
      <w:tr w:rsidR="00152084" w:rsidRPr="00D9776E" w14:paraId="3FD7B1BD" w14:textId="77777777" w:rsidTr="00FD2F48">
        <w:tc>
          <w:tcPr>
            <w:tcW w:w="2820" w:type="dxa"/>
          </w:tcPr>
          <w:p w14:paraId="5DAA53FC" w14:textId="77777777" w:rsidR="00152084" w:rsidRPr="00D9776E" w:rsidRDefault="00152084" w:rsidP="00FD2F48">
            <w:pPr>
              <w:spacing w:line="480" w:lineRule="auto"/>
              <w:ind w:left="0" w:firstLine="0"/>
              <w:rPr>
                <w:sz w:val="22"/>
              </w:rPr>
            </w:pPr>
            <w:proofErr w:type="spellStart"/>
            <w:r w:rsidRPr="00D9776E">
              <w:rPr>
                <w:sz w:val="22"/>
              </w:rPr>
              <w:t>Fenpropathrin</w:t>
            </w:r>
            <w:proofErr w:type="spellEnd"/>
          </w:p>
        </w:tc>
        <w:tc>
          <w:tcPr>
            <w:tcW w:w="2439" w:type="dxa"/>
          </w:tcPr>
          <w:p w14:paraId="6A64E4FA" w14:textId="77777777" w:rsidR="00152084" w:rsidRPr="00D9776E" w:rsidRDefault="00152084" w:rsidP="00FD2F48">
            <w:pPr>
              <w:spacing w:line="480" w:lineRule="auto"/>
              <w:ind w:left="0" w:firstLine="0"/>
              <w:rPr>
                <w:sz w:val="22"/>
              </w:rPr>
            </w:pPr>
            <w:r w:rsidRPr="00D9776E">
              <w:rPr>
                <w:sz w:val="22"/>
              </w:rPr>
              <w:t>39515-41-8</w:t>
            </w:r>
          </w:p>
        </w:tc>
        <w:tc>
          <w:tcPr>
            <w:tcW w:w="1908" w:type="dxa"/>
          </w:tcPr>
          <w:p w14:paraId="3BB14361" w14:textId="77777777" w:rsidR="00152084" w:rsidRPr="00D9776E" w:rsidRDefault="00152084" w:rsidP="00FD2F48">
            <w:pPr>
              <w:spacing w:line="480" w:lineRule="auto"/>
              <w:ind w:left="0" w:firstLine="0"/>
              <w:rPr>
                <w:sz w:val="22"/>
              </w:rPr>
            </w:pPr>
            <w:r>
              <w:rPr>
                <w:sz w:val="22"/>
              </w:rPr>
              <w:t>0.53</w:t>
            </w:r>
          </w:p>
        </w:tc>
        <w:tc>
          <w:tcPr>
            <w:tcW w:w="1908" w:type="dxa"/>
          </w:tcPr>
          <w:p w14:paraId="1A72C40C" w14:textId="77777777" w:rsidR="00152084" w:rsidRPr="00D9776E" w:rsidRDefault="00152084" w:rsidP="00FD2F48">
            <w:pPr>
              <w:spacing w:line="480" w:lineRule="auto"/>
              <w:ind w:left="0" w:firstLine="0"/>
              <w:rPr>
                <w:sz w:val="22"/>
              </w:rPr>
            </w:pPr>
            <w:r w:rsidRPr="00D9776E">
              <w:rPr>
                <w:sz w:val="22"/>
              </w:rPr>
              <w:t>0.99</w:t>
            </w:r>
          </w:p>
        </w:tc>
      </w:tr>
      <w:tr w:rsidR="00152084" w:rsidRPr="00D9776E" w14:paraId="0663545C" w14:textId="77777777" w:rsidTr="00FD2F48">
        <w:tc>
          <w:tcPr>
            <w:tcW w:w="2820" w:type="dxa"/>
          </w:tcPr>
          <w:p w14:paraId="50CA6E09" w14:textId="77777777" w:rsidR="00152084" w:rsidRPr="00D9776E" w:rsidRDefault="00152084" w:rsidP="00FD2F48">
            <w:pPr>
              <w:spacing w:line="480" w:lineRule="auto"/>
              <w:ind w:left="0" w:firstLine="0"/>
              <w:rPr>
                <w:sz w:val="22"/>
              </w:rPr>
            </w:pPr>
            <w:proofErr w:type="spellStart"/>
            <w:r w:rsidRPr="00D9776E">
              <w:rPr>
                <w:sz w:val="22"/>
              </w:rPr>
              <w:t>Cyhalofop</w:t>
            </w:r>
            <w:proofErr w:type="spellEnd"/>
            <w:r w:rsidRPr="00D9776E">
              <w:rPr>
                <w:sz w:val="22"/>
              </w:rPr>
              <w:t>-butyl</w:t>
            </w:r>
          </w:p>
        </w:tc>
        <w:tc>
          <w:tcPr>
            <w:tcW w:w="2439" w:type="dxa"/>
          </w:tcPr>
          <w:p w14:paraId="00EC28F6" w14:textId="77777777" w:rsidR="00152084" w:rsidRPr="00D9776E" w:rsidRDefault="00152084" w:rsidP="00FD2F48">
            <w:pPr>
              <w:spacing w:line="480" w:lineRule="auto"/>
              <w:ind w:left="0" w:firstLine="0"/>
              <w:rPr>
                <w:sz w:val="22"/>
              </w:rPr>
            </w:pPr>
            <w:r w:rsidRPr="00D9776E">
              <w:rPr>
                <w:sz w:val="22"/>
              </w:rPr>
              <w:t>122008-85-9</w:t>
            </w:r>
          </w:p>
        </w:tc>
        <w:tc>
          <w:tcPr>
            <w:tcW w:w="1908" w:type="dxa"/>
          </w:tcPr>
          <w:p w14:paraId="7EEC2919" w14:textId="77777777" w:rsidR="00152084" w:rsidRPr="00D9776E" w:rsidRDefault="00152084" w:rsidP="00FD2F48">
            <w:pPr>
              <w:spacing w:line="480" w:lineRule="auto"/>
              <w:ind w:left="0" w:firstLine="0"/>
              <w:rPr>
                <w:sz w:val="22"/>
              </w:rPr>
            </w:pPr>
            <w:r>
              <w:rPr>
                <w:sz w:val="22"/>
              </w:rPr>
              <w:t>0.70</w:t>
            </w:r>
          </w:p>
        </w:tc>
        <w:tc>
          <w:tcPr>
            <w:tcW w:w="1908" w:type="dxa"/>
          </w:tcPr>
          <w:p w14:paraId="44F1AC14" w14:textId="77777777" w:rsidR="00152084" w:rsidRPr="00D9776E" w:rsidRDefault="00152084" w:rsidP="00FD2F48">
            <w:pPr>
              <w:spacing w:line="480" w:lineRule="auto"/>
              <w:ind w:left="0" w:firstLine="0"/>
              <w:rPr>
                <w:sz w:val="22"/>
              </w:rPr>
            </w:pPr>
            <w:r w:rsidRPr="00D9776E">
              <w:rPr>
                <w:sz w:val="22"/>
              </w:rPr>
              <w:t>0.98</w:t>
            </w:r>
          </w:p>
        </w:tc>
      </w:tr>
    </w:tbl>
    <w:p w14:paraId="7AD5A0DA" w14:textId="6FD88766" w:rsidR="00152084" w:rsidRDefault="00152084" w:rsidP="00132792">
      <w:pPr>
        <w:spacing w:after="354"/>
        <w:ind w:left="0" w:firstLine="0"/>
        <w:rPr>
          <w:sz w:val="22"/>
        </w:rPr>
      </w:pPr>
      <w:r>
        <w:rPr>
          <w:sz w:val="22"/>
        </w:rPr>
        <w:t xml:space="preserve">Table 9. </w:t>
      </w:r>
      <w:r w:rsidRPr="00D9776E">
        <w:rPr>
          <w:sz w:val="22"/>
        </w:rPr>
        <w:t xml:space="preserve">List of names and </w:t>
      </w:r>
      <w:proofErr w:type="spellStart"/>
      <w:r w:rsidRPr="00D9776E">
        <w:rPr>
          <w:sz w:val="22"/>
        </w:rPr>
        <w:t>CasRNs</w:t>
      </w:r>
      <w:proofErr w:type="spellEnd"/>
      <w:r w:rsidRPr="00D9776E">
        <w:rPr>
          <w:sz w:val="22"/>
        </w:rPr>
        <w:t xml:space="preserve"> for source analog</w:t>
      </w:r>
      <w:r>
        <w:rPr>
          <w:sz w:val="22"/>
        </w:rPr>
        <w:t>ue</w:t>
      </w:r>
      <w:r w:rsidRPr="00480436">
        <w:rPr>
          <w:sz w:val="22"/>
        </w:rPr>
        <w:t xml:space="preserve">s depicted in figure </w:t>
      </w:r>
      <w:r>
        <w:rPr>
          <w:sz w:val="22"/>
        </w:rPr>
        <w:t>12</w:t>
      </w:r>
      <w:r w:rsidRPr="00480436">
        <w:rPr>
          <w:sz w:val="22"/>
        </w:rPr>
        <w:t>, as well as their structural and phys</w:t>
      </w:r>
      <w:r>
        <w:rPr>
          <w:sz w:val="22"/>
        </w:rPr>
        <w:t>ico</w:t>
      </w:r>
      <w:r w:rsidRPr="00480436">
        <w:rPr>
          <w:sz w:val="22"/>
        </w:rPr>
        <w:t>chem</w:t>
      </w:r>
      <w:r>
        <w:rPr>
          <w:sz w:val="22"/>
        </w:rPr>
        <w:t>ical</w:t>
      </w:r>
      <w:r w:rsidRPr="00480436">
        <w:rPr>
          <w:sz w:val="22"/>
        </w:rPr>
        <w:t xml:space="preserve"> similarity scores.</w:t>
      </w:r>
      <w:bookmarkStart w:id="3" w:name="_GoBack"/>
    </w:p>
    <w:bookmarkEnd w:id="3"/>
    <w:p w14:paraId="7A314718" w14:textId="5C8E45E2" w:rsidR="0013418F" w:rsidRDefault="0013418F" w:rsidP="00132792">
      <w:pPr>
        <w:spacing w:after="354"/>
        <w:ind w:left="0" w:firstLine="0"/>
        <w:rPr>
          <w:sz w:val="22"/>
        </w:rPr>
      </w:pPr>
    </w:p>
    <w:p w14:paraId="1C491387" w14:textId="77777777" w:rsidR="00FD2F48" w:rsidRPr="00FD2F48" w:rsidRDefault="00FD2F48" w:rsidP="00FD2F48">
      <w:pPr>
        <w:keepNext/>
        <w:keepLines/>
        <w:numPr>
          <w:ilvl w:val="1"/>
          <w:numId w:val="13"/>
        </w:numPr>
        <w:spacing w:after="281" w:line="259" w:lineRule="auto"/>
        <w:jc w:val="left"/>
        <w:outlineLvl w:val="1"/>
        <w:rPr>
          <w:i/>
          <w:sz w:val="22"/>
        </w:rPr>
      </w:pPr>
      <w:r w:rsidRPr="00FD2F48">
        <w:rPr>
          <w:i/>
          <w:sz w:val="22"/>
        </w:rPr>
        <w:lastRenderedPageBreak/>
        <w:t>Evaluating Performance by cluster</w:t>
      </w:r>
    </w:p>
    <w:p w14:paraId="3A7ED585" w14:textId="00F5493A" w:rsidR="00FD2F48" w:rsidRPr="00FD2F48" w:rsidRDefault="00FD2F48" w:rsidP="00FD2F48">
      <w:pPr>
        <w:spacing w:after="360"/>
        <w:ind w:left="0" w:firstLine="0"/>
        <w:rPr>
          <w:sz w:val="22"/>
        </w:rPr>
      </w:pPr>
      <w:r w:rsidRPr="00FD2F48">
        <w:rPr>
          <w:sz w:val="22"/>
        </w:rPr>
        <w:t xml:space="preserve">In the </w:t>
      </w:r>
      <w:r w:rsidR="007A2EAC">
        <w:rPr>
          <w:sz w:val="22"/>
        </w:rPr>
        <w:t>published</w:t>
      </w:r>
      <w:r w:rsidR="007A2EAC" w:rsidRPr="00FD2F48">
        <w:rPr>
          <w:sz w:val="22"/>
        </w:rPr>
        <w:t xml:space="preserve"> </w:t>
      </w:r>
      <w:proofErr w:type="spellStart"/>
      <w:r w:rsidRPr="00FD2F48">
        <w:rPr>
          <w:sz w:val="22"/>
        </w:rPr>
        <w:t>GenRA</w:t>
      </w:r>
      <w:proofErr w:type="spellEnd"/>
      <w:r w:rsidRPr="00FD2F48">
        <w:rPr>
          <w:sz w:val="22"/>
        </w:rPr>
        <w:t xml:space="preserve"> analysis [14], all substances in the dataset were clustered into categories (</w:t>
      </w:r>
      <w:proofErr w:type="spellStart"/>
      <w:r w:rsidRPr="00FD2F48">
        <w:rPr>
          <w:sz w:val="22"/>
        </w:rPr>
        <w:t>neighbourhoods</w:t>
      </w:r>
      <w:proofErr w:type="spellEnd"/>
      <w:r w:rsidRPr="00FD2F48">
        <w:rPr>
          <w:sz w:val="22"/>
        </w:rPr>
        <w:t xml:space="preserve">) using K-means clustering based on structural similarity. Here the performance using the search expansion approach (using all 4 properties) is </w:t>
      </w:r>
      <w:proofErr w:type="spellStart"/>
      <w:r w:rsidRPr="00FD2F48">
        <w:rPr>
          <w:sz w:val="22"/>
        </w:rPr>
        <w:t>summarised</w:t>
      </w:r>
      <w:proofErr w:type="spellEnd"/>
      <w:r w:rsidRPr="00FD2F48">
        <w:rPr>
          <w:sz w:val="22"/>
        </w:rPr>
        <w:t xml:space="preserve"> with reference to these same clusters to enable a direct comparison with the original analysis.  </w:t>
      </w:r>
    </w:p>
    <w:p w14:paraId="4E48634D" w14:textId="4963F23C" w:rsidR="00FD2F48" w:rsidRPr="00FD2F48" w:rsidRDefault="00FD2F48" w:rsidP="00FD2F48">
      <w:pPr>
        <w:spacing w:after="360"/>
        <w:ind w:left="0" w:firstLine="0"/>
        <w:rPr>
          <w:sz w:val="22"/>
        </w:rPr>
      </w:pPr>
      <w:r w:rsidRPr="00FD2F48">
        <w:rPr>
          <w:sz w:val="22"/>
        </w:rPr>
        <w:t xml:space="preserve">Figure 14 shows the cluster-by-organ breakdown of the results by reflecting the optimal weight to place on physicochemical distance to give rise to the highest AUC value. Only those cluster and organ combinations that contained at least five true positive values and five true negative values and which had an improved AUC value of 0.1 or higher over the </w:t>
      </w:r>
      <w:proofErr w:type="spellStart"/>
      <w:r w:rsidRPr="00FD2F48">
        <w:rPr>
          <w:sz w:val="22"/>
        </w:rPr>
        <w:t>GenRA</w:t>
      </w:r>
      <w:proofErr w:type="spellEnd"/>
      <w:r w:rsidRPr="00FD2F48">
        <w:rPr>
          <w:sz w:val="22"/>
        </w:rPr>
        <w:t xml:space="preserve"> baseline are shown. </w:t>
      </w:r>
      <w:r w:rsidR="001B332D">
        <w:rPr>
          <w:sz w:val="22"/>
        </w:rPr>
        <w:t xml:space="preserve">This </w:t>
      </w:r>
      <w:r w:rsidR="00EF497F">
        <w:rPr>
          <w:sz w:val="22"/>
        </w:rPr>
        <w:t xml:space="preserve">pared </w:t>
      </w:r>
      <w:r w:rsidR="001B332D">
        <w:rPr>
          <w:sz w:val="22"/>
        </w:rPr>
        <w:t>down our original dataset of 599 chemicals to 499.</w:t>
      </w:r>
      <w:r w:rsidRPr="00FD2F48">
        <w:rPr>
          <w:sz w:val="22"/>
        </w:rPr>
        <w:t xml:space="preserve"> The cluster by organ breakdown </w:t>
      </w:r>
      <w:r w:rsidR="008D4CCF">
        <w:rPr>
          <w:sz w:val="22"/>
        </w:rPr>
        <w:t xml:space="preserve">in full </w:t>
      </w:r>
      <w:r w:rsidRPr="00FD2F48">
        <w:rPr>
          <w:sz w:val="22"/>
        </w:rPr>
        <w:t xml:space="preserve">showing the optimal weight and the associated AUC value are provided in the supplementary information. </w:t>
      </w:r>
    </w:p>
    <w:p w14:paraId="59CAF23C" w14:textId="5B0A1D6A" w:rsidR="00FD2F48" w:rsidRPr="00FD2F48" w:rsidRDefault="00FD2F48" w:rsidP="00FD2F48">
      <w:pPr>
        <w:spacing w:after="360"/>
        <w:ind w:left="0" w:firstLine="0"/>
        <w:rPr>
          <w:sz w:val="22"/>
        </w:rPr>
      </w:pPr>
      <w:r w:rsidRPr="00FD2F48">
        <w:rPr>
          <w:sz w:val="22"/>
        </w:rPr>
        <w:t xml:space="preserve">In practice, this </w:t>
      </w:r>
      <w:r w:rsidR="001B0EDE">
        <w:rPr>
          <w:sz w:val="22"/>
        </w:rPr>
        <w:t xml:space="preserve">type of </w:t>
      </w:r>
      <w:r w:rsidRPr="00FD2F48">
        <w:rPr>
          <w:sz w:val="22"/>
        </w:rPr>
        <w:t xml:space="preserve">information </w:t>
      </w:r>
      <w:r w:rsidR="001B0EDE">
        <w:rPr>
          <w:sz w:val="22"/>
        </w:rPr>
        <w:t>is intended to facilitate</w:t>
      </w:r>
      <w:r w:rsidRPr="00FD2F48">
        <w:rPr>
          <w:sz w:val="22"/>
        </w:rPr>
        <w:t xml:space="preserve"> </w:t>
      </w:r>
      <w:r w:rsidR="001B0EDE">
        <w:rPr>
          <w:sz w:val="22"/>
        </w:rPr>
        <w:t xml:space="preserve">analogue identification using the search expansion approach. The process could be applied </w:t>
      </w:r>
      <w:r w:rsidRPr="00FD2F48">
        <w:rPr>
          <w:sz w:val="22"/>
        </w:rPr>
        <w:t xml:space="preserve">as follows, first assign a new chemical into one of the existing </w:t>
      </w:r>
      <w:r w:rsidR="001B0EDE">
        <w:rPr>
          <w:sz w:val="22"/>
        </w:rPr>
        <w:t xml:space="preserve">chemical </w:t>
      </w:r>
      <w:r w:rsidRPr="00FD2F48">
        <w:rPr>
          <w:sz w:val="22"/>
        </w:rPr>
        <w:t>clusters (per the supplementary information reported in [14]</w:t>
      </w:r>
      <w:r w:rsidR="00B73332">
        <w:rPr>
          <w:sz w:val="22"/>
        </w:rPr>
        <w:t>, which is also included in the supplement here</w:t>
      </w:r>
      <w:r w:rsidRPr="00FD2F48">
        <w:rPr>
          <w:sz w:val="22"/>
        </w:rPr>
        <w:t xml:space="preserve">), use the heatmap in Figure 14 (and the associated figure </w:t>
      </w:r>
      <w:r w:rsidR="00544E16">
        <w:rPr>
          <w:sz w:val="22"/>
        </w:rPr>
        <w:t>14</w:t>
      </w:r>
      <w:r w:rsidRPr="00FD2F48">
        <w:rPr>
          <w:sz w:val="22"/>
        </w:rPr>
        <w:t xml:space="preserve"> data file in the supplementary information) to identify the </w:t>
      </w:r>
      <w:r w:rsidR="001B0EDE">
        <w:rPr>
          <w:sz w:val="22"/>
        </w:rPr>
        <w:t xml:space="preserve">optimal </w:t>
      </w:r>
      <w:r w:rsidRPr="00FD2F48">
        <w:rPr>
          <w:sz w:val="22"/>
        </w:rPr>
        <w:t xml:space="preserve">weight to use for </w:t>
      </w:r>
      <w:r w:rsidR="00EF497F">
        <w:rPr>
          <w:sz w:val="22"/>
        </w:rPr>
        <w:t xml:space="preserve">the </w:t>
      </w:r>
      <w:r w:rsidRPr="00FD2F48">
        <w:rPr>
          <w:sz w:val="22"/>
        </w:rPr>
        <w:t>physicochemical similarity distance for the target organs of interest</w:t>
      </w:r>
      <w:r w:rsidR="008D4CCF">
        <w:rPr>
          <w:sz w:val="22"/>
        </w:rPr>
        <w:t xml:space="preserve"> to generate a refined </w:t>
      </w:r>
      <w:proofErr w:type="spellStart"/>
      <w:r w:rsidR="008D4CCF">
        <w:rPr>
          <w:sz w:val="22"/>
        </w:rPr>
        <w:t>GenRA</w:t>
      </w:r>
      <w:proofErr w:type="spellEnd"/>
      <w:r w:rsidR="008D4CCF">
        <w:rPr>
          <w:sz w:val="22"/>
        </w:rPr>
        <w:t xml:space="preserve"> prediction</w:t>
      </w:r>
      <w:r w:rsidR="001B0EDE">
        <w:rPr>
          <w:sz w:val="22"/>
        </w:rPr>
        <w:t xml:space="preserve"> for that associated effect</w:t>
      </w:r>
      <w:r w:rsidRPr="00FD2F48">
        <w:rPr>
          <w:sz w:val="22"/>
        </w:rPr>
        <w:t>. If the target organ is one of blood, stomach, ureter or age landmark, use the corresponding heatmap (Figure A1 in supplementary information) to determine the appropriate weight to apply for</w:t>
      </w:r>
      <w:r w:rsidR="001B0EDE">
        <w:rPr>
          <w:sz w:val="22"/>
        </w:rPr>
        <w:t xml:space="preserve"> a</w:t>
      </w:r>
      <w:r w:rsidRPr="00FD2F48">
        <w:rPr>
          <w:sz w:val="22"/>
        </w:rPr>
        <w:t xml:space="preserve"> </w:t>
      </w:r>
      <w:proofErr w:type="spellStart"/>
      <w:r w:rsidR="0086614F">
        <w:rPr>
          <w:sz w:val="22"/>
        </w:rPr>
        <w:t>l</w:t>
      </w:r>
      <w:r w:rsidR="0086614F" w:rsidRPr="00FD2F48">
        <w:rPr>
          <w:sz w:val="22"/>
        </w:rPr>
        <w:t>ogP</w:t>
      </w:r>
      <w:proofErr w:type="spellEnd"/>
      <w:r w:rsidR="008D4CCF">
        <w:rPr>
          <w:sz w:val="22"/>
        </w:rPr>
        <w:t xml:space="preserve"> </w:t>
      </w:r>
      <w:r w:rsidR="001B0EDE">
        <w:rPr>
          <w:sz w:val="22"/>
        </w:rPr>
        <w:t xml:space="preserve">only </w:t>
      </w:r>
      <w:r w:rsidR="008D4CCF">
        <w:rPr>
          <w:sz w:val="22"/>
        </w:rPr>
        <w:t xml:space="preserve">refined </w:t>
      </w:r>
      <w:proofErr w:type="spellStart"/>
      <w:r w:rsidR="008D4CCF">
        <w:rPr>
          <w:sz w:val="22"/>
        </w:rPr>
        <w:t>GenRA</w:t>
      </w:r>
      <w:proofErr w:type="spellEnd"/>
      <w:r w:rsidR="008D4CCF">
        <w:rPr>
          <w:sz w:val="22"/>
        </w:rPr>
        <w:t xml:space="preserve"> prediction</w:t>
      </w:r>
      <w:r w:rsidRPr="00FD2F48">
        <w:rPr>
          <w:sz w:val="22"/>
        </w:rPr>
        <w:t xml:space="preserve">. </w:t>
      </w:r>
    </w:p>
    <w:p w14:paraId="59BBBC51" w14:textId="77777777" w:rsidR="00FD2F48" w:rsidRPr="00FD2F48" w:rsidRDefault="00FD2F48" w:rsidP="00FD2F48">
      <w:pPr>
        <w:spacing w:after="360"/>
        <w:ind w:left="0" w:firstLine="0"/>
        <w:rPr>
          <w:sz w:val="22"/>
        </w:rPr>
      </w:pPr>
    </w:p>
    <w:p w14:paraId="12344512" w14:textId="77777777" w:rsidR="00FD2F48" w:rsidRPr="00FD2F48" w:rsidRDefault="00FD2F48" w:rsidP="00FD2F48">
      <w:pPr>
        <w:spacing w:after="360"/>
        <w:ind w:left="0" w:firstLine="0"/>
        <w:rPr>
          <w:sz w:val="22"/>
        </w:rPr>
      </w:pPr>
    </w:p>
    <w:p w14:paraId="7A4A8E9D" w14:textId="77777777" w:rsidR="00FD2F48" w:rsidRPr="00FD2F48" w:rsidRDefault="00FD2F48" w:rsidP="00FD2F48">
      <w:pPr>
        <w:spacing w:after="360"/>
        <w:ind w:left="0" w:firstLine="0"/>
        <w:rPr>
          <w:sz w:val="22"/>
        </w:rPr>
      </w:pPr>
      <w:r w:rsidRPr="00FD2F48">
        <w:rPr>
          <w:noProof/>
          <w:sz w:val="22"/>
        </w:rPr>
        <w:lastRenderedPageBreak/>
        <w:drawing>
          <wp:inline distT="0" distB="0" distL="0" distR="0" wp14:anchorId="64CA3EA5" wp14:editId="3DD23E6C">
            <wp:extent cx="5760085" cy="74193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l4_heatma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60085" cy="7419340"/>
                    </a:xfrm>
                    <a:prstGeom prst="rect">
                      <a:avLst/>
                    </a:prstGeom>
                  </pic:spPr>
                </pic:pic>
              </a:graphicData>
            </a:graphic>
          </wp:inline>
        </w:drawing>
      </w:r>
    </w:p>
    <w:p w14:paraId="194E1D64" w14:textId="77777777" w:rsidR="00FD2F48" w:rsidRPr="00FD2F48" w:rsidRDefault="00FD2F48" w:rsidP="00FD2F48">
      <w:pPr>
        <w:spacing w:line="480" w:lineRule="auto"/>
        <w:ind w:left="0" w:firstLine="0"/>
        <w:rPr>
          <w:sz w:val="22"/>
        </w:rPr>
      </w:pPr>
      <w:r w:rsidRPr="00FD2F48">
        <w:rPr>
          <w:sz w:val="22"/>
        </w:rPr>
        <w:lastRenderedPageBreak/>
        <w:t xml:space="preserve">Figure 14. Cluster-by-organ heatmap for the search expansion approach using the </w:t>
      </w:r>
      <w:proofErr w:type="spellStart"/>
      <w:r w:rsidRPr="00FD2F48">
        <w:rPr>
          <w:sz w:val="22"/>
        </w:rPr>
        <w:t>GenRA</w:t>
      </w:r>
      <w:proofErr w:type="spellEnd"/>
      <w:r w:rsidRPr="00FD2F48">
        <w:rPr>
          <w:sz w:val="22"/>
        </w:rPr>
        <w:t xml:space="preserve"> clusters and all four physicochemical properties. The number in the box indicates the optimal weight to place on physicochemical similarity during the search expansion, and the </w:t>
      </w:r>
      <w:proofErr w:type="spellStart"/>
      <w:r w:rsidRPr="00FD2F48">
        <w:rPr>
          <w:sz w:val="22"/>
        </w:rPr>
        <w:t>colour</w:t>
      </w:r>
      <w:proofErr w:type="spellEnd"/>
      <w:r w:rsidRPr="00FD2F48">
        <w:rPr>
          <w:sz w:val="22"/>
        </w:rPr>
        <w:t xml:space="preserve"> density indicates the improvement in performance that was observed.</w:t>
      </w:r>
    </w:p>
    <w:p w14:paraId="1DA3F763" w14:textId="77777777" w:rsidR="00FD2F48" w:rsidRPr="00480436" w:rsidRDefault="00FD2F48" w:rsidP="00132792">
      <w:pPr>
        <w:spacing w:after="354"/>
        <w:ind w:left="0" w:firstLine="0"/>
        <w:rPr>
          <w:sz w:val="22"/>
        </w:rPr>
      </w:pPr>
    </w:p>
    <w:p w14:paraId="026EDF82" w14:textId="791FF1D9" w:rsidR="00ED258D" w:rsidRPr="00480436" w:rsidRDefault="00AD4CE6" w:rsidP="00B92B75">
      <w:pPr>
        <w:pStyle w:val="Heading1"/>
        <w:numPr>
          <w:ilvl w:val="0"/>
          <w:numId w:val="10"/>
        </w:numPr>
        <w:rPr>
          <w:sz w:val="22"/>
        </w:rPr>
      </w:pPr>
      <w:r w:rsidRPr="00480436">
        <w:rPr>
          <w:sz w:val="22"/>
        </w:rPr>
        <w:t>Conclusions</w:t>
      </w:r>
    </w:p>
    <w:p w14:paraId="5F41EA0D" w14:textId="6AD90CF2" w:rsidR="00DF7BEF" w:rsidRPr="00480436" w:rsidRDefault="00AD4CE6">
      <w:pPr>
        <w:ind w:left="-15" w:firstLine="0"/>
        <w:rPr>
          <w:sz w:val="22"/>
        </w:rPr>
      </w:pPr>
      <w:r w:rsidRPr="00480436">
        <w:rPr>
          <w:sz w:val="22"/>
        </w:rPr>
        <w:t xml:space="preserve">Recently we developed an algorithmic, automated approach called </w:t>
      </w:r>
      <w:proofErr w:type="spellStart"/>
      <w:r w:rsidR="001D79A6" w:rsidRPr="00480436">
        <w:rPr>
          <w:sz w:val="22"/>
        </w:rPr>
        <w:t>Generali</w:t>
      </w:r>
      <w:r w:rsidR="001D79A6">
        <w:rPr>
          <w:sz w:val="22"/>
        </w:rPr>
        <w:t>s</w:t>
      </w:r>
      <w:r w:rsidR="001D79A6" w:rsidRPr="00480436">
        <w:rPr>
          <w:sz w:val="22"/>
        </w:rPr>
        <w:t>ed</w:t>
      </w:r>
      <w:proofErr w:type="spellEnd"/>
      <w:r w:rsidR="001D79A6" w:rsidRPr="00480436">
        <w:rPr>
          <w:sz w:val="22"/>
        </w:rPr>
        <w:t xml:space="preserve"> </w:t>
      </w:r>
      <w:r w:rsidR="005066D8">
        <w:rPr>
          <w:sz w:val="22"/>
        </w:rPr>
        <w:t>Read-Across (</w:t>
      </w:r>
      <w:proofErr w:type="spellStart"/>
      <w:r w:rsidR="005066D8">
        <w:rPr>
          <w:sz w:val="22"/>
        </w:rPr>
        <w:t>GenRA</w:t>
      </w:r>
      <w:proofErr w:type="spellEnd"/>
      <w:r w:rsidR="005066D8">
        <w:rPr>
          <w:sz w:val="22"/>
        </w:rPr>
        <w:t xml:space="preserve">) </w:t>
      </w:r>
      <w:r w:rsidR="0017233E">
        <w:rPr>
          <w:sz w:val="22"/>
        </w:rPr>
        <w:t xml:space="preserve">[14] </w:t>
      </w:r>
      <w:r w:rsidRPr="00480436">
        <w:rPr>
          <w:sz w:val="22"/>
        </w:rPr>
        <w:t xml:space="preserve">which makes read-across predictions of toxicity effects using a similarity weighted average of source analogues </w:t>
      </w:r>
      <w:proofErr w:type="spellStart"/>
      <w:r w:rsidRPr="00480436">
        <w:rPr>
          <w:sz w:val="22"/>
        </w:rPr>
        <w:t>characterised</w:t>
      </w:r>
      <w:proofErr w:type="spellEnd"/>
      <w:r w:rsidRPr="00480436">
        <w:rPr>
          <w:sz w:val="22"/>
        </w:rPr>
        <w:t xml:space="preserve"> by their chemical and/or bioactivity descriptors. The </w:t>
      </w:r>
      <w:proofErr w:type="spellStart"/>
      <w:r w:rsidRPr="00480436">
        <w:rPr>
          <w:sz w:val="22"/>
        </w:rPr>
        <w:t>GenRA</w:t>
      </w:r>
      <w:proofErr w:type="spellEnd"/>
      <w:r w:rsidRPr="00480436">
        <w:rPr>
          <w:sz w:val="22"/>
        </w:rPr>
        <w:t xml:space="preserve"> approach served as a first step in establishing a baseline for read-across performance. </w:t>
      </w:r>
      <w:r w:rsidR="008D4CCF">
        <w:rPr>
          <w:sz w:val="22"/>
        </w:rPr>
        <w:t>A</w:t>
      </w:r>
      <w:r w:rsidR="008D4CCF" w:rsidRPr="00480436">
        <w:rPr>
          <w:sz w:val="22"/>
        </w:rPr>
        <w:t xml:space="preserve"> </w:t>
      </w:r>
      <w:r w:rsidR="008D4CCF">
        <w:rPr>
          <w:sz w:val="22"/>
        </w:rPr>
        <w:t>baseline</w:t>
      </w:r>
      <w:r w:rsidR="008D4CCF" w:rsidRPr="00480436">
        <w:rPr>
          <w:sz w:val="22"/>
        </w:rPr>
        <w:t xml:space="preserve"> </w:t>
      </w:r>
      <w:proofErr w:type="spellStart"/>
      <w:r w:rsidRPr="00480436">
        <w:rPr>
          <w:sz w:val="22"/>
        </w:rPr>
        <w:t>GenRA</w:t>
      </w:r>
      <w:proofErr w:type="spellEnd"/>
      <w:r w:rsidRPr="00480436">
        <w:rPr>
          <w:sz w:val="22"/>
        </w:rPr>
        <w:t xml:space="preserve"> approach relies on identifying source analogues relative to a target substance that are structurally similar based on </w:t>
      </w:r>
      <w:r w:rsidR="008D4CCF">
        <w:rPr>
          <w:sz w:val="22"/>
        </w:rPr>
        <w:t xml:space="preserve">Morgan </w:t>
      </w:r>
      <w:r w:rsidRPr="00480436">
        <w:rPr>
          <w:sz w:val="22"/>
        </w:rPr>
        <w:t xml:space="preserve">chemical fingerprints and computing an activity score to </w:t>
      </w:r>
      <w:r w:rsidR="0086614F">
        <w:rPr>
          <w:sz w:val="22"/>
        </w:rPr>
        <w:t>estimate</w:t>
      </w:r>
      <w:r w:rsidR="0086614F" w:rsidRPr="00480436">
        <w:rPr>
          <w:sz w:val="22"/>
        </w:rPr>
        <w:t xml:space="preserve"> </w:t>
      </w:r>
      <w:r w:rsidRPr="00480436">
        <w:rPr>
          <w:sz w:val="22"/>
        </w:rPr>
        <w:t xml:space="preserve">presence or absence of </w:t>
      </w:r>
      <w:r w:rsidRPr="001D79A6">
        <w:rPr>
          <w:i/>
          <w:sz w:val="22"/>
        </w:rPr>
        <w:t>in vivo</w:t>
      </w:r>
      <w:r w:rsidRPr="00480436">
        <w:rPr>
          <w:sz w:val="22"/>
        </w:rPr>
        <w:t xml:space="preserve"> toxicity effects. The identification and evaluation of those analogues was not informed by the toxicity effect of interest nor other considerations such as similarity in metabolism, reactivity or bioavailability. </w:t>
      </w:r>
    </w:p>
    <w:p w14:paraId="24FBB133" w14:textId="06B9AB6A" w:rsidR="008D4CCF" w:rsidRDefault="00AD4CE6" w:rsidP="00480436">
      <w:pPr>
        <w:ind w:left="-15"/>
        <w:rPr>
          <w:sz w:val="22"/>
        </w:rPr>
      </w:pPr>
      <w:r w:rsidRPr="00480436">
        <w:rPr>
          <w:sz w:val="22"/>
        </w:rPr>
        <w:t>This study investigated the role that physicochemical property information</w:t>
      </w:r>
      <w:r w:rsidR="007A2EAC">
        <w:rPr>
          <w:sz w:val="22"/>
        </w:rPr>
        <w:t xml:space="preserve"> as a surrogate for bioavailability</w:t>
      </w:r>
      <w:r w:rsidRPr="00480436">
        <w:rPr>
          <w:sz w:val="22"/>
        </w:rPr>
        <w:t xml:space="preserve"> plays in identifying and evaluating source analogues</w:t>
      </w:r>
      <w:r w:rsidR="008D4CCF">
        <w:rPr>
          <w:sz w:val="22"/>
        </w:rPr>
        <w:t>,</w:t>
      </w:r>
      <w:r w:rsidRPr="00480436">
        <w:rPr>
          <w:sz w:val="22"/>
        </w:rPr>
        <w:t xml:space="preserve"> as well as the read-across predictive performance. </w:t>
      </w:r>
      <w:r w:rsidR="00480436">
        <w:rPr>
          <w:sz w:val="22"/>
        </w:rPr>
        <w:t xml:space="preserve">Physicochemical information was captured in 4 properties: </w:t>
      </w:r>
      <w:proofErr w:type="spellStart"/>
      <w:r w:rsidR="0086614F">
        <w:rPr>
          <w:sz w:val="22"/>
        </w:rPr>
        <w:t>logP</w:t>
      </w:r>
      <w:proofErr w:type="spellEnd"/>
      <w:r w:rsidR="00480436">
        <w:rPr>
          <w:sz w:val="22"/>
        </w:rPr>
        <w:t xml:space="preserve">, MW, number of hydrogen bond donors and number of hydrogen bond acceptors. </w:t>
      </w:r>
      <w:r w:rsidRPr="00480436">
        <w:rPr>
          <w:sz w:val="22"/>
        </w:rPr>
        <w:t xml:space="preserve">Two approaches were evaluated: 1) a filtering approach which relied on </w:t>
      </w:r>
      <w:r w:rsidR="00DF7BEF" w:rsidRPr="00480436">
        <w:rPr>
          <w:sz w:val="22"/>
        </w:rPr>
        <w:t>evaluating</w:t>
      </w:r>
      <w:r w:rsidRPr="00480436">
        <w:rPr>
          <w:sz w:val="22"/>
        </w:rPr>
        <w:t xml:space="preserve"> structurally related analogues </w:t>
      </w:r>
      <w:proofErr w:type="gramStart"/>
      <w:r w:rsidRPr="00480436">
        <w:rPr>
          <w:sz w:val="22"/>
        </w:rPr>
        <w:t>on the basis of</w:t>
      </w:r>
      <w:proofErr w:type="gramEnd"/>
      <w:r w:rsidRPr="00480436">
        <w:rPr>
          <w:sz w:val="22"/>
        </w:rPr>
        <w:t xml:space="preserve"> their physicochemical properties</w:t>
      </w:r>
      <w:r w:rsidR="008D4CCF">
        <w:rPr>
          <w:sz w:val="22"/>
        </w:rPr>
        <w:t>;</w:t>
      </w:r>
      <w:r w:rsidR="008D4CCF" w:rsidRPr="00480436">
        <w:rPr>
          <w:sz w:val="22"/>
        </w:rPr>
        <w:t xml:space="preserve"> </w:t>
      </w:r>
      <w:r w:rsidRPr="00480436">
        <w:rPr>
          <w:sz w:val="22"/>
        </w:rPr>
        <w:t>and</w:t>
      </w:r>
      <w:r w:rsidR="008D4CCF">
        <w:rPr>
          <w:sz w:val="22"/>
        </w:rPr>
        <w:t>,</w:t>
      </w:r>
      <w:r w:rsidRPr="00480436">
        <w:rPr>
          <w:sz w:val="22"/>
        </w:rPr>
        <w:t xml:space="preserve"> 2) a search expansion approach which relied upon identifying analogues on the basis of their structural and physicochemical characteristics at the same time. </w:t>
      </w:r>
      <w:r w:rsidR="00DF7BEF" w:rsidRPr="00480436">
        <w:rPr>
          <w:sz w:val="22"/>
        </w:rPr>
        <w:t xml:space="preserve">Performance was evaluated </w:t>
      </w:r>
      <w:proofErr w:type="gramStart"/>
      <w:r w:rsidR="00DF7BEF" w:rsidRPr="00480436">
        <w:rPr>
          <w:sz w:val="22"/>
        </w:rPr>
        <w:t>on the basis of</w:t>
      </w:r>
      <w:proofErr w:type="gramEnd"/>
      <w:r w:rsidR="00DF7BEF" w:rsidRPr="00480436">
        <w:rPr>
          <w:sz w:val="22"/>
        </w:rPr>
        <w:t xml:space="preserve"> the area under the curve </w:t>
      </w:r>
      <w:r w:rsidR="0086614F">
        <w:rPr>
          <w:sz w:val="22"/>
        </w:rPr>
        <w:t xml:space="preserve">(AUC) </w:t>
      </w:r>
      <w:r w:rsidR="00DF7BEF" w:rsidRPr="00480436">
        <w:rPr>
          <w:sz w:val="22"/>
        </w:rPr>
        <w:t xml:space="preserve">of a ROC curve. The filtering approach involved setting a physicochemical similarity threshold </w:t>
      </w:r>
      <w:r w:rsidR="00DF7BEF" w:rsidRPr="00480436">
        <w:rPr>
          <w:i/>
          <w:sz w:val="22"/>
        </w:rPr>
        <w:t xml:space="preserve">θ </w:t>
      </w:r>
      <w:r w:rsidR="00DF7BEF" w:rsidRPr="00480436">
        <w:rPr>
          <w:sz w:val="22"/>
        </w:rPr>
        <w:t xml:space="preserve">for </w:t>
      </w:r>
      <w:r w:rsidR="00EF497F" w:rsidRPr="00480436">
        <w:rPr>
          <w:sz w:val="22"/>
        </w:rPr>
        <w:t>identif</w:t>
      </w:r>
      <w:r w:rsidR="00EF497F">
        <w:rPr>
          <w:sz w:val="22"/>
        </w:rPr>
        <w:t>ying</w:t>
      </w:r>
      <w:r w:rsidR="00EF497F" w:rsidRPr="00480436">
        <w:rPr>
          <w:sz w:val="22"/>
        </w:rPr>
        <w:t xml:space="preserve"> </w:t>
      </w:r>
      <w:r w:rsidR="00DF7BEF" w:rsidRPr="00480436">
        <w:rPr>
          <w:sz w:val="22"/>
        </w:rPr>
        <w:t xml:space="preserve">structural source analogues. </w:t>
      </w:r>
    </w:p>
    <w:p w14:paraId="164307FC" w14:textId="5431F72C" w:rsidR="00480436" w:rsidRPr="00480436" w:rsidRDefault="00CE662D" w:rsidP="00480436">
      <w:pPr>
        <w:ind w:left="-15"/>
        <w:rPr>
          <w:sz w:val="22"/>
        </w:rPr>
      </w:pPr>
      <w:proofErr w:type="gramStart"/>
      <w:r>
        <w:rPr>
          <w:sz w:val="22"/>
        </w:rPr>
        <w:lastRenderedPageBreak/>
        <w:t>On the basis of</w:t>
      </w:r>
      <w:proofErr w:type="gramEnd"/>
      <w:r>
        <w:rPr>
          <w:sz w:val="22"/>
        </w:rPr>
        <w:t xml:space="preserve"> this study, n</w:t>
      </w:r>
      <w:r w:rsidR="00DF7BEF" w:rsidRPr="00480436">
        <w:rPr>
          <w:sz w:val="22"/>
        </w:rPr>
        <w:t xml:space="preserve">o </w:t>
      </w:r>
      <w:r w:rsidR="008813FD">
        <w:rPr>
          <w:sz w:val="22"/>
        </w:rPr>
        <w:t>marked</w:t>
      </w:r>
      <w:r w:rsidR="008813FD" w:rsidRPr="00480436">
        <w:rPr>
          <w:sz w:val="22"/>
        </w:rPr>
        <w:t xml:space="preserve"> </w:t>
      </w:r>
      <w:r w:rsidR="00DF7BEF" w:rsidRPr="00480436">
        <w:rPr>
          <w:sz w:val="22"/>
        </w:rPr>
        <w:t>improvement in performance</w:t>
      </w:r>
      <w:r w:rsidR="007A2EAC">
        <w:rPr>
          <w:sz w:val="22"/>
        </w:rPr>
        <w:t xml:space="preserve"> was observed using the filtering approach</w:t>
      </w:r>
      <w:r w:rsidR="0086614F">
        <w:rPr>
          <w:sz w:val="22"/>
        </w:rPr>
        <w:t>,</w:t>
      </w:r>
      <w:r w:rsidR="00A64456">
        <w:rPr>
          <w:sz w:val="22"/>
        </w:rPr>
        <w:t xml:space="preserve"> </w:t>
      </w:r>
      <w:r w:rsidR="007A2EAC">
        <w:rPr>
          <w:sz w:val="22"/>
        </w:rPr>
        <w:t>indeed</w:t>
      </w:r>
      <w:r w:rsidR="0086614F">
        <w:rPr>
          <w:sz w:val="22"/>
        </w:rPr>
        <w:t xml:space="preserve"> there was </w:t>
      </w:r>
      <w:r w:rsidR="00DF7BEF" w:rsidRPr="00480436">
        <w:rPr>
          <w:sz w:val="22"/>
        </w:rPr>
        <w:t xml:space="preserve">a </w:t>
      </w:r>
      <w:r w:rsidR="008813FD">
        <w:rPr>
          <w:sz w:val="22"/>
        </w:rPr>
        <w:t>marked</w:t>
      </w:r>
      <w:r w:rsidR="00DF7BEF" w:rsidRPr="00480436">
        <w:rPr>
          <w:sz w:val="22"/>
        </w:rPr>
        <w:t xml:space="preserve"> decrease in performance for high values of </w:t>
      </w:r>
      <w:r w:rsidR="00DF7BEF" w:rsidRPr="00480436">
        <w:rPr>
          <w:i/>
          <w:sz w:val="22"/>
        </w:rPr>
        <w:t>θ</w:t>
      </w:r>
      <w:r w:rsidR="00DF7BEF" w:rsidRPr="00480436">
        <w:rPr>
          <w:sz w:val="22"/>
        </w:rPr>
        <w:t xml:space="preserve">, indicating that </w:t>
      </w:r>
      <w:r w:rsidR="002151F0">
        <w:rPr>
          <w:sz w:val="22"/>
        </w:rPr>
        <w:t>using</w:t>
      </w:r>
      <w:r w:rsidR="002151F0" w:rsidRPr="00480436">
        <w:rPr>
          <w:sz w:val="22"/>
        </w:rPr>
        <w:t xml:space="preserve"> </w:t>
      </w:r>
      <w:r w:rsidR="00DF7BEF" w:rsidRPr="00480436">
        <w:rPr>
          <w:sz w:val="22"/>
        </w:rPr>
        <w:t>a very stringent threshold (</w:t>
      </w:r>
      <w:r w:rsidR="00DF7BEF" w:rsidRPr="00480436">
        <w:rPr>
          <w:i/>
          <w:sz w:val="22"/>
        </w:rPr>
        <w:t>θ</w:t>
      </w:r>
      <w:r w:rsidR="00DF7BEF" w:rsidRPr="00480436">
        <w:rPr>
          <w:sz w:val="22"/>
        </w:rPr>
        <w:t xml:space="preserve"> &gt;0.9) of physicochemical similarity could discard important source analogues from the prediction. </w:t>
      </w:r>
      <w:r w:rsidR="00AD4CE6" w:rsidRPr="00480436">
        <w:rPr>
          <w:sz w:val="22"/>
        </w:rPr>
        <w:t xml:space="preserve"> On the other hand, a search expansion approach was found to </w:t>
      </w:r>
      <w:r w:rsidR="007A2EAC">
        <w:rPr>
          <w:sz w:val="22"/>
        </w:rPr>
        <w:t xml:space="preserve">generally </w:t>
      </w:r>
      <w:r w:rsidR="00AD4CE6" w:rsidRPr="00480436">
        <w:rPr>
          <w:sz w:val="22"/>
        </w:rPr>
        <w:t xml:space="preserve">improve read-across performance over and above the </w:t>
      </w:r>
      <w:proofErr w:type="spellStart"/>
      <w:r w:rsidR="00AD4CE6" w:rsidRPr="00480436">
        <w:rPr>
          <w:sz w:val="22"/>
        </w:rPr>
        <w:t>GenRA</w:t>
      </w:r>
      <w:proofErr w:type="spellEnd"/>
      <w:r w:rsidR="00AD4CE6" w:rsidRPr="00480436">
        <w:rPr>
          <w:sz w:val="22"/>
        </w:rPr>
        <w:t xml:space="preserve"> baseline. </w:t>
      </w:r>
      <w:r w:rsidR="007A2EAC">
        <w:rPr>
          <w:sz w:val="22"/>
        </w:rPr>
        <w:t xml:space="preserve"> Of the 50 data</w:t>
      </w:r>
      <w:r w:rsidR="00A64456">
        <w:rPr>
          <w:sz w:val="22"/>
        </w:rPr>
        <w:t>-</w:t>
      </w:r>
      <w:r w:rsidR="007A2EAC">
        <w:rPr>
          <w:sz w:val="22"/>
        </w:rPr>
        <w:t xml:space="preserve">rich target organs included in the analysis, 10 of these showed improvements in performance from 2-9% over the baseline </w:t>
      </w:r>
      <w:proofErr w:type="spellStart"/>
      <w:r w:rsidR="007A2EAC">
        <w:rPr>
          <w:sz w:val="22"/>
        </w:rPr>
        <w:t>GenRA</w:t>
      </w:r>
      <w:proofErr w:type="spellEnd"/>
      <w:r w:rsidR="007A2EAC">
        <w:rPr>
          <w:sz w:val="22"/>
        </w:rPr>
        <w:t xml:space="preserve"> and a further 18 organs showed improvements greater than 1%. </w:t>
      </w:r>
      <w:r w:rsidR="00480436">
        <w:rPr>
          <w:sz w:val="22"/>
        </w:rPr>
        <w:t xml:space="preserve">The analysis was repeated to compare whether physicochemical similarity as </w:t>
      </w:r>
      <w:proofErr w:type="spellStart"/>
      <w:r w:rsidR="00480436">
        <w:rPr>
          <w:sz w:val="22"/>
        </w:rPr>
        <w:t>characterised</w:t>
      </w:r>
      <w:proofErr w:type="spellEnd"/>
      <w:r w:rsidR="00480436">
        <w:rPr>
          <w:sz w:val="22"/>
        </w:rPr>
        <w:t xml:space="preserve"> by the 4 properties gave rise to better performance when using </w:t>
      </w:r>
      <w:proofErr w:type="spellStart"/>
      <w:r w:rsidR="0086614F">
        <w:rPr>
          <w:sz w:val="22"/>
        </w:rPr>
        <w:t>logP</w:t>
      </w:r>
      <w:proofErr w:type="spellEnd"/>
      <w:r w:rsidR="0086614F">
        <w:rPr>
          <w:sz w:val="22"/>
        </w:rPr>
        <w:t xml:space="preserve"> </w:t>
      </w:r>
      <w:r w:rsidR="00480436">
        <w:rPr>
          <w:sz w:val="22"/>
        </w:rPr>
        <w:t>alone. In general</w:t>
      </w:r>
      <w:r w:rsidR="001D79A6">
        <w:rPr>
          <w:sz w:val="22"/>
        </w:rPr>
        <w:t>,</w:t>
      </w:r>
      <w:r w:rsidR="00480436">
        <w:rPr>
          <w:sz w:val="22"/>
        </w:rPr>
        <w:t xml:space="preserve"> the same trends were observed in the filtering approach using either </w:t>
      </w:r>
      <w:proofErr w:type="spellStart"/>
      <w:r w:rsidR="0086614F">
        <w:rPr>
          <w:sz w:val="22"/>
        </w:rPr>
        <w:t>logP</w:t>
      </w:r>
      <w:proofErr w:type="spellEnd"/>
      <w:r w:rsidR="0086614F">
        <w:rPr>
          <w:sz w:val="22"/>
        </w:rPr>
        <w:t xml:space="preserve"> </w:t>
      </w:r>
      <w:r w:rsidR="00480436">
        <w:rPr>
          <w:sz w:val="22"/>
        </w:rPr>
        <w:t xml:space="preserve">or all four properties. For the search expansion approach, all 4 properties were found to give rise to better performance for </w:t>
      </w:r>
      <w:proofErr w:type="gramStart"/>
      <w:r w:rsidR="00480436">
        <w:rPr>
          <w:sz w:val="22"/>
        </w:rPr>
        <w:t>the majority of</w:t>
      </w:r>
      <w:proofErr w:type="gramEnd"/>
      <w:r w:rsidR="00480436">
        <w:rPr>
          <w:sz w:val="22"/>
        </w:rPr>
        <w:t xml:space="preserve"> organs aside from blood, stomach, ureter, prostrate and age landmark where </w:t>
      </w:r>
      <w:proofErr w:type="spellStart"/>
      <w:r w:rsidR="0086614F">
        <w:rPr>
          <w:sz w:val="22"/>
        </w:rPr>
        <w:t>logP</w:t>
      </w:r>
      <w:proofErr w:type="spellEnd"/>
      <w:r w:rsidR="0086614F">
        <w:rPr>
          <w:sz w:val="22"/>
        </w:rPr>
        <w:t xml:space="preserve"> </w:t>
      </w:r>
      <w:r w:rsidR="00480436">
        <w:rPr>
          <w:sz w:val="22"/>
        </w:rPr>
        <w:t xml:space="preserve">alone resulted in better performance. Results for the search expansion approach were </w:t>
      </w:r>
      <w:r w:rsidR="001B0EDE">
        <w:rPr>
          <w:sz w:val="22"/>
        </w:rPr>
        <w:t xml:space="preserve">also </w:t>
      </w:r>
      <w:proofErr w:type="spellStart"/>
      <w:r w:rsidR="00480436">
        <w:rPr>
          <w:sz w:val="22"/>
        </w:rPr>
        <w:t>summarised</w:t>
      </w:r>
      <w:proofErr w:type="spellEnd"/>
      <w:r w:rsidR="00480436">
        <w:rPr>
          <w:sz w:val="22"/>
        </w:rPr>
        <w:t xml:space="preserve"> </w:t>
      </w:r>
      <w:proofErr w:type="gramStart"/>
      <w:r w:rsidR="00480436">
        <w:rPr>
          <w:sz w:val="22"/>
        </w:rPr>
        <w:t>on the basis of</w:t>
      </w:r>
      <w:proofErr w:type="gramEnd"/>
      <w:r w:rsidR="00480436">
        <w:rPr>
          <w:sz w:val="22"/>
        </w:rPr>
        <w:t xml:space="preserve"> chemical clusters that had been de</w:t>
      </w:r>
      <w:r w:rsidR="005066D8">
        <w:rPr>
          <w:sz w:val="22"/>
        </w:rPr>
        <w:t xml:space="preserve">rived in the original analysis </w:t>
      </w:r>
      <w:r w:rsidR="0017233E">
        <w:rPr>
          <w:sz w:val="22"/>
        </w:rPr>
        <w:t>[14]</w:t>
      </w:r>
      <w:r w:rsidR="00480436">
        <w:rPr>
          <w:sz w:val="22"/>
        </w:rPr>
        <w:t xml:space="preserve">. </w:t>
      </w:r>
      <w:r w:rsidR="001B0EDE">
        <w:rPr>
          <w:sz w:val="22"/>
        </w:rPr>
        <w:t>The intention was to</w:t>
      </w:r>
      <w:r w:rsidR="002D7E90">
        <w:rPr>
          <w:sz w:val="22"/>
        </w:rPr>
        <w:t xml:space="preserve"> help</w:t>
      </w:r>
      <w:r w:rsidR="001B0EDE">
        <w:rPr>
          <w:sz w:val="22"/>
        </w:rPr>
        <w:t xml:space="preserve"> facilitate a </w:t>
      </w:r>
      <w:proofErr w:type="spellStart"/>
      <w:r w:rsidR="001B0EDE">
        <w:rPr>
          <w:sz w:val="22"/>
        </w:rPr>
        <w:t>customised</w:t>
      </w:r>
      <w:proofErr w:type="spellEnd"/>
      <w:r w:rsidR="001B0EDE">
        <w:rPr>
          <w:sz w:val="22"/>
        </w:rPr>
        <w:t xml:space="preserve"> analogue identification </w:t>
      </w:r>
      <w:r w:rsidR="002D7E90">
        <w:rPr>
          <w:sz w:val="22"/>
        </w:rPr>
        <w:t>approach</w:t>
      </w:r>
      <w:r w:rsidR="001B0EDE">
        <w:rPr>
          <w:sz w:val="22"/>
        </w:rPr>
        <w:t xml:space="preserve">. </w:t>
      </w:r>
      <w:r w:rsidR="00480436">
        <w:rPr>
          <w:sz w:val="22"/>
        </w:rPr>
        <w:t xml:space="preserve">A heatmap of cluster by organ was produced to provide a practical guide </w:t>
      </w:r>
      <w:r w:rsidR="001B0EDE">
        <w:rPr>
          <w:sz w:val="22"/>
        </w:rPr>
        <w:t>of what</w:t>
      </w:r>
      <w:r w:rsidR="00480436">
        <w:rPr>
          <w:sz w:val="22"/>
        </w:rPr>
        <w:t xml:space="preserve"> physicochemical weights </w:t>
      </w:r>
      <w:r w:rsidR="001B0EDE">
        <w:rPr>
          <w:sz w:val="22"/>
        </w:rPr>
        <w:t xml:space="preserve">to use </w:t>
      </w:r>
      <w:r w:rsidR="002D7E90">
        <w:rPr>
          <w:sz w:val="22"/>
        </w:rPr>
        <w:t>depending on what</w:t>
      </w:r>
      <w:r w:rsidR="001B0EDE">
        <w:rPr>
          <w:sz w:val="22"/>
        </w:rPr>
        <w:t xml:space="preserve"> </w:t>
      </w:r>
      <w:r w:rsidR="00480436">
        <w:rPr>
          <w:sz w:val="22"/>
        </w:rPr>
        <w:t xml:space="preserve">specific </w:t>
      </w:r>
      <w:r w:rsidR="001B0EDE">
        <w:rPr>
          <w:sz w:val="22"/>
        </w:rPr>
        <w:t xml:space="preserve">target </w:t>
      </w:r>
      <w:r w:rsidR="002D7E90">
        <w:rPr>
          <w:sz w:val="22"/>
        </w:rPr>
        <w:t xml:space="preserve">organ predictions were being made </w:t>
      </w:r>
      <w:r w:rsidR="00480436">
        <w:rPr>
          <w:sz w:val="22"/>
        </w:rPr>
        <w:t xml:space="preserve">and what improvement in AUC </w:t>
      </w:r>
      <w:r w:rsidR="002D7E90">
        <w:rPr>
          <w:sz w:val="22"/>
        </w:rPr>
        <w:t xml:space="preserve">could </w:t>
      </w:r>
      <w:r w:rsidR="00480436">
        <w:rPr>
          <w:sz w:val="22"/>
        </w:rPr>
        <w:t>be expected.</w:t>
      </w:r>
      <w:r w:rsidR="0086614F">
        <w:rPr>
          <w:sz w:val="22"/>
        </w:rPr>
        <w:t xml:space="preserve"> </w:t>
      </w:r>
      <w:r w:rsidR="002D7E90">
        <w:rPr>
          <w:sz w:val="22"/>
        </w:rPr>
        <w:t>The intent was to propose default threshold</w:t>
      </w:r>
      <w:r w:rsidR="00373ACC">
        <w:rPr>
          <w:sz w:val="22"/>
        </w:rPr>
        <w:t>s</w:t>
      </w:r>
      <w:r w:rsidR="002D7E90">
        <w:rPr>
          <w:sz w:val="22"/>
        </w:rPr>
        <w:t xml:space="preserve"> on what might be an appropriate balance between physicochemical and structural similarity for specific target organ </w:t>
      </w:r>
      <w:proofErr w:type="spellStart"/>
      <w:r w:rsidR="002D7E90">
        <w:rPr>
          <w:sz w:val="22"/>
        </w:rPr>
        <w:t>GenRA</w:t>
      </w:r>
      <w:proofErr w:type="spellEnd"/>
      <w:r w:rsidR="002D7E90">
        <w:rPr>
          <w:sz w:val="22"/>
        </w:rPr>
        <w:t xml:space="preserve"> predictions; i.e. the threshold for identifying analogues to predict liver effects for a specific type of chemical cluster would be different that the threshold for stomach effects for the same chemical </w:t>
      </w:r>
      <w:r w:rsidR="00480270">
        <w:rPr>
          <w:sz w:val="22"/>
        </w:rPr>
        <w:t>cluster.</w:t>
      </w:r>
      <w:r w:rsidR="002D7E90" w:rsidDel="002D7E90">
        <w:rPr>
          <w:sz w:val="22"/>
        </w:rPr>
        <w:t xml:space="preserve"> </w:t>
      </w:r>
    </w:p>
    <w:p w14:paraId="05EFD471" w14:textId="4A0CD10D" w:rsidR="00DF7BEF" w:rsidRPr="00480436" w:rsidRDefault="00DF7BEF" w:rsidP="00480270">
      <w:pPr>
        <w:ind w:left="-15"/>
        <w:rPr>
          <w:sz w:val="22"/>
        </w:rPr>
      </w:pPr>
      <w:r w:rsidRPr="00480436">
        <w:rPr>
          <w:sz w:val="22"/>
        </w:rPr>
        <w:t>A</w:t>
      </w:r>
      <w:r w:rsidR="00AD4CE6" w:rsidRPr="00480436">
        <w:rPr>
          <w:sz w:val="22"/>
        </w:rPr>
        <w:t xml:space="preserve"> specific cas</w:t>
      </w:r>
      <w:r w:rsidRPr="00480436">
        <w:rPr>
          <w:sz w:val="22"/>
        </w:rPr>
        <w:t xml:space="preserve">e study </w:t>
      </w:r>
      <w:r w:rsidR="002151F0">
        <w:rPr>
          <w:sz w:val="22"/>
        </w:rPr>
        <w:t>substance,</w:t>
      </w:r>
      <w:r w:rsidRPr="00480436">
        <w:rPr>
          <w:sz w:val="22"/>
        </w:rPr>
        <w:t xml:space="preserve"> </w:t>
      </w:r>
      <w:r w:rsidR="000A4020" w:rsidRPr="00480436">
        <w:rPr>
          <w:sz w:val="22"/>
        </w:rPr>
        <w:t xml:space="preserve">butyl benzyl phthalate </w:t>
      </w:r>
      <w:r w:rsidRPr="00480436">
        <w:rPr>
          <w:sz w:val="22"/>
        </w:rPr>
        <w:t xml:space="preserve">was </w:t>
      </w:r>
      <w:r w:rsidR="000A4020">
        <w:rPr>
          <w:sz w:val="22"/>
        </w:rPr>
        <w:t xml:space="preserve">then </w:t>
      </w:r>
      <w:r w:rsidRPr="00480436">
        <w:rPr>
          <w:sz w:val="22"/>
        </w:rPr>
        <w:t>used</w:t>
      </w:r>
      <w:r w:rsidR="00AD4CE6" w:rsidRPr="00480436">
        <w:rPr>
          <w:sz w:val="22"/>
        </w:rPr>
        <w:t xml:space="preserve"> to illustrate the </w:t>
      </w:r>
      <w:r w:rsidRPr="00480436">
        <w:rPr>
          <w:sz w:val="22"/>
        </w:rPr>
        <w:t xml:space="preserve">impact </w:t>
      </w:r>
      <w:r w:rsidR="000A4020">
        <w:rPr>
          <w:sz w:val="22"/>
        </w:rPr>
        <w:t xml:space="preserve">that </w:t>
      </w:r>
      <w:r w:rsidRPr="00480436">
        <w:rPr>
          <w:sz w:val="22"/>
        </w:rPr>
        <w:t>changing specific similarity thresholds had on the read-across predictions for target organ toxicity effects</w:t>
      </w:r>
      <w:r w:rsidR="00AD4CE6" w:rsidRPr="00480436">
        <w:rPr>
          <w:sz w:val="22"/>
        </w:rPr>
        <w:t xml:space="preserve"> observed</w:t>
      </w:r>
      <w:r w:rsidRPr="00480436">
        <w:rPr>
          <w:sz w:val="22"/>
        </w:rPr>
        <w:t xml:space="preserve"> in chronic </w:t>
      </w:r>
      <w:r w:rsidR="0086614F">
        <w:rPr>
          <w:sz w:val="22"/>
        </w:rPr>
        <w:t xml:space="preserve">and developmental </w:t>
      </w:r>
      <w:r w:rsidRPr="00480436">
        <w:rPr>
          <w:sz w:val="22"/>
        </w:rPr>
        <w:t>studies</w:t>
      </w:r>
      <w:r w:rsidR="00AD4CE6" w:rsidRPr="00480436">
        <w:rPr>
          <w:sz w:val="22"/>
        </w:rPr>
        <w:t xml:space="preserve">. </w:t>
      </w:r>
      <w:r w:rsidR="002151F0">
        <w:rPr>
          <w:sz w:val="22"/>
        </w:rPr>
        <w:t>Search expansion introduced several very structurally dissimilar analogues y</w:t>
      </w:r>
      <w:r w:rsidR="00526EB2">
        <w:rPr>
          <w:sz w:val="22"/>
        </w:rPr>
        <w:t xml:space="preserve">et resulted in a </w:t>
      </w:r>
      <w:r w:rsidR="008813FD">
        <w:rPr>
          <w:sz w:val="22"/>
        </w:rPr>
        <w:t xml:space="preserve">marked </w:t>
      </w:r>
      <w:r w:rsidR="002151F0">
        <w:rPr>
          <w:sz w:val="22"/>
        </w:rPr>
        <w:t>improvement in performance</w:t>
      </w:r>
      <w:r w:rsidR="00526EB2">
        <w:rPr>
          <w:sz w:val="22"/>
        </w:rPr>
        <w:t xml:space="preserve"> </w:t>
      </w:r>
      <w:r w:rsidR="007A2EAC">
        <w:rPr>
          <w:sz w:val="22"/>
        </w:rPr>
        <w:t xml:space="preserve">over the baseline </w:t>
      </w:r>
      <w:proofErr w:type="spellStart"/>
      <w:r w:rsidR="007A2EAC">
        <w:rPr>
          <w:sz w:val="22"/>
        </w:rPr>
        <w:t>GenRA</w:t>
      </w:r>
      <w:proofErr w:type="spellEnd"/>
      <w:r w:rsidR="007A2EAC">
        <w:rPr>
          <w:sz w:val="22"/>
        </w:rPr>
        <w:t xml:space="preserve"> for many of the target organs</w:t>
      </w:r>
      <w:r w:rsidR="002151F0">
        <w:rPr>
          <w:sz w:val="22"/>
        </w:rPr>
        <w:t xml:space="preserve">. The bioactivity profile of the </w:t>
      </w:r>
      <w:r w:rsidR="00373ACC">
        <w:rPr>
          <w:sz w:val="22"/>
        </w:rPr>
        <w:lastRenderedPageBreak/>
        <w:t>non-phthalate</w:t>
      </w:r>
      <w:r w:rsidR="002151F0">
        <w:rPr>
          <w:sz w:val="22"/>
        </w:rPr>
        <w:t xml:space="preserve"> analogues was explored </w:t>
      </w:r>
      <w:r w:rsidR="00202783">
        <w:rPr>
          <w:sz w:val="22"/>
        </w:rPr>
        <w:t>visually</w:t>
      </w:r>
      <w:r w:rsidR="002151F0">
        <w:rPr>
          <w:sz w:val="22"/>
        </w:rPr>
        <w:t xml:space="preserve"> </w:t>
      </w:r>
      <w:proofErr w:type="gramStart"/>
      <w:r w:rsidR="002151F0">
        <w:rPr>
          <w:sz w:val="22"/>
        </w:rPr>
        <w:t>on the basis of</w:t>
      </w:r>
      <w:proofErr w:type="gramEnd"/>
      <w:r w:rsidR="002151F0">
        <w:rPr>
          <w:sz w:val="22"/>
        </w:rPr>
        <w:t xml:space="preserve"> </w:t>
      </w:r>
      <w:r w:rsidR="00526EB2">
        <w:rPr>
          <w:sz w:val="22"/>
        </w:rPr>
        <w:t xml:space="preserve">hit call profiles derived from </w:t>
      </w:r>
      <w:proofErr w:type="spellStart"/>
      <w:r w:rsidR="002151F0">
        <w:rPr>
          <w:sz w:val="22"/>
        </w:rPr>
        <w:t>ToxCast</w:t>
      </w:r>
      <w:proofErr w:type="spellEnd"/>
      <w:r w:rsidR="002151F0">
        <w:rPr>
          <w:sz w:val="22"/>
        </w:rPr>
        <w:t xml:space="preserve"> assays relative to the target substance to </w:t>
      </w:r>
      <w:proofErr w:type="spellStart"/>
      <w:r w:rsidR="002151F0">
        <w:rPr>
          <w:sz w:val="22"/>
        </w:rPr>
        <w:t>rationalise</w:t>
      </w:r>
      <w:proofErr w:type="spellEnd"/>
      <w:r w:rsidR="002151F0">
        <w:rPr>
          <w:sz w:val="22"/>
        </w:rPr>
        <w:t xml:space="preserve"> whether the biological similarity was consistent across the </w:t>
      </w:r>
      <w:proofErr w:type="spellStart"/>
      <w:r w:rsidR="002151F0">
        <w:rPr>
          <w:sz w:val="22"/>
        </w:rPr>
        <w:t>neighbourhood</w:t>
      </w:r>
      <w:proofErr w:type="spellEnd"/>
      <w:r w:rsidR="002151F0">
        <w:rPr>
          <w:sz w:val="22"/>
        </w:rPr>
        <w:t xml:space="preserve">. There was a </w:t>
      </w:r>
      <w:r w:rsidR="0086614F">
        <w:rPr>
          <w:sz w:val="22"/>
        </w:rPr>
        <w:t>reasonable level of</w:t>
      </w:r>
      <w:r w:rsidR="002151F0">
        <w:rPr>
          <w:sz w:val="22"/>
        </w:rPr>
        <w:t xml:space="preserve"> consistency for the </w:t>
      </w:r>
      <w:proofErr w:type="spellStart"/>
      <w:r w:rsidR="002151F0">
        <w:rPr>
          <w:sz w:val="22"/>
        </w:rPr>
        <w:t>Apredica</w:t>
      </w:r>
      <w:proofErr w:type="spellEnd"/>
      <w:r w:rsidR="002151F0">
        <w:rPr>
          <w:sz w:val="22"/>
        </w:rPr>
        <w:t xml:space="preserve"> </w:t>
      </w:r>
      <w:r w:rsidR="0086614F">
        <w:rPr>
          <w:sz w:val="22"/>
        </w:rPr>
        <w:t xml:space="preserve">technology </w:t>
      </w:r>
      <w:r w:rsidR="002151F0">
        <w:rPr>
          <w:sz w:val="22"/>
        </w:rPr>
        <w:t xml:space="preserve">where there was the greatest </w:t>
      </w:r>
      <w:r w:rsidR="00526EB2">
        <w:rPr>
          <w:sz w:val="22"/>
        </w:rPr>
        <w:t>density</w:t>
      </w:r>
      <w:r w:rsidR="002151F0">
        <w:rPr>
          <w:sz w:val="22"/>
        </w:rPr>
        <w:t xml:space="preserve"> of experimental data. Pairwise similarity scores </w:t>
      </w:r>
      <w:proofErr w:type="gramStart"/>
      <w:r w:rsidR="002151F0">
        <w:rPr>
          <w:sz w:val="22"/>
        </w:rPr>
        <w:t>on the basis of</w:t>
      </w:r>
      <w:proofErr w:type="gramEnd"/>
      <w:r w:rsidR="002151F0">
        <w:rPr>
          <w:sz w:val="22"/>
        </w:rPr>
        <w:t xml:space="preserve"> </w:t>
      </w:r>
      <w:proofErr w:type="spellStart"/>
      <w:r w:rsidR="002151F0">
        <w:rPr>
          <w:sz w:val="22"/>
        </w:rPr>
        <w:t>Apredica</w:t>
      </w:r>
      <w:proofErr w:type="spellEnd"/>
      <w:r w:rsidR="002151F0">
        <w:rPr>
          <w:sz w:val="22"/>
        </w:rPr>
        <w:t xml:space="preserve"> data were found to be high</w:t>
      </w:r>
      <w:r w:rsidR="007A2EAC">
        <w:rPr>
          <w:sz w:val="22"/>
        </w:rPr>
        <w:t>er</w:t>
      </w:r>
      <w:r w:rsidR="002151F0">
        <w:rPr>
          <w:sz w:val="22"/>
        </w:rPr>
        <w:t xml:space="preserve"> for the </w:t>
      </w:r>
      <w:r w:rsidR="00373ACC">
        <w:rPr>
          <w:sz w:val="22"/>
        </w:rPr>
        <w:t>non-phthalates</w:t>
      </w:r>
      <w:r w:rsidR="002151F0">
        <w:rPr>
          <w:sz w:val="22"/>
        </w:rPr>
        <w:t xml:space="preserve"> relative to the dataset average</w:t>
      </w:r>
      <w:r w:rsidR="00526EB2">
        <w:rPr>
          <w:sz w:val="22"/>
        </w:rPr>
        <w:t xml:space="preserve">. This provided </w:t>
      </w:r>
      <w:r w:rsidR="0086614F">
        <w:rPr>
          <w:sz w:val="22"/>
        </w:rPr>
        <w:t xml:space="preserve">preliminary </w:t>
      </w:r>
      <w:r w:rsidR="00526EB2">
        <w:rPr>
          <w:sz w:val="22"/>
        </w:rPr>
        <w:t xml:space="preserve">evidence </w:t>
      </w:r>
      <w:r w:rsidR="0086614F">
        <w:rPr>
          <w:sz w:val="22"/>
        </w:rPr>
        <w:t>in support of the use</w:t>
      </w:r>
      <w:r w:rsidR="00526EB2">
        <w:rPr>
          <w:sz w:val="22"/>
        </w:rPr>
        <w:t xml:space="preserve"> of the</w:t>
      </w:r>
      <w:r w:rsidR="001324F7">
        <w:rPr>
          <w:sz w:val="22"/>
        </w:rPr>
        <w:t>se</w:t>
      </w:r>
      <w:r w:rsidR="00526EB2">
        <w:rPr>
          <w:sz w:val="22"/>
        </w:rPr>
        <w:t xml:space="preserve"> </w:t>
      </w:r>
      <w:r w:rsidR="00373ACC">
        <w:rPr>
          <w:sz w:val="22"/>
        </w:rPr>
        <w:t>non-phthalates</w:t>
      </w:r>
      <w:r w:rsidR="00526EB2">
        <w:rPr>
          <w:sz w:val="22"/>
        </w:rPr>
        <w:t xml:space="preserve"> as analogues to include in the </w:t>
      </w:r>
      <w:proofErr w:type="spellStart"/>
      <w:r w:rsidR="00526EB2">
        <w:rPr>
          <w:sz w:val="22"/>
        </w:rPr>
        <w:t>neighbourhood</w:t>
      </w:r>
      <w:proofErr w:type="spellEnd"/>
      <w:r w:rsidR="00526EB2">
        <w:rPr>
          <w:sz w:val="22"/>
        </w:rPr>
        <w:t xml:space="preserve"> to read-across to butyl benzyl phthalate itself.</w:t>
      </w:r>
    </w:p>
    <w:p w14:paraId="638D1ED8" w14:textId="2B31E896" w:rsidR="00ED258D" w:rsidRPr="00480436" w:rsidRDefault="00526EB2" w:rsidP="00274327">
      <w:pPr>
        <w:ind w:left="-15" w:firstLine="0"/>
        <w:rPr>
          <w:sz w:val="22"/>
        </w:rPr>
      </w:pPr>
      <w:r>
        <w:rPr>
          <w:sz w:val="22"/>
        </w:rPr>
        <w:t>Overall, t</w:t>
      </w:r>
      <w:r w:rsidR="00DF7BEF" w:rsidRPr="00480436">
        <w:rPr>
          <w:sz w:val="22"/>
        </w:rPr>
        <w:t xml:space="preserve">hese analyses </w:t>
      </w:r>
      <w:r w:rsidR="007A2EAC">
        <w:rPr>
          <w:sz w:val="22"/>
        </w:rPr>
        <w:t xml:space="preserve">demonstrate that there is a quantitative improvement in read-across performance </w:t>
      </w:r>
      <w:r w:rsidR="00CA03D5">
        <w:rPr>
          <w:sz w:val="22"/>
        </w:rPr>
        <w:t>when</w:t>
      </w:r>
      <w:r w:rsidR="00AD4CE6" w:rsidRPr="00480436">
        <w:rPr>
          <w:sz w:val="22"/>
        </w:rPr>
        <w:t xml:space="preserve"> physicochemical property information</w:t>
      </w:r>
      <w:r w:rsidR="00DF7BEF" w:rsidRPr="00480436">
        <w:rPr>
          <w:sz w:val="22"/>
        </w:rPr>
        <w:t xml:space="preserve"> </w:t>
      </w:r>
      <w:r w:rsidR="00CA03D5">
        <w:rPr>
          <w:sz w:val="22"/>
        </w:rPr>
        <w:t>is considered in concert with structural information</w:t>
      </w:r>
      <w:r w:rsidR="00DF7BEF" w:rsidRPr="00480436">
        <w:rPr>
          <w:sz w:val="22"/>
        </w:rPr>
        <w:t xml:space="preserve">. </w:t>
      </w:r>
    </w:p>
    <w:p w14:paraId="6F7763F3" w14:textId="263BCB9A" w:rsidR="00ED258D" w:rsidRPr="00480436" w:rsidRDefault="003858C7">
      <w:pPr>
        <w:spacing w:after="312"/>
        <w:ind w:left="-15"/>
        <w:rPr>
          <w:sz w:val="22"/>
        </w:rPr>
      </w:pPr>
      <w:r w:rsidRPr="00480436">
        <w:rPr>
          <w:sz w:val="22"/>
        </w:rPr>
        <w:t xml:space="preserve">This analysis is part of our ongoing research direction to systematically evaluate the impact that other contexts of similarity </w:t>
      </w:r>
      <w:r w:rsidR="00CA03D5">
        <w:rPr>
          <w:sz w:val="22"/>
        </w:rPr>
        <w:t xml:space="preserve">(metabolic, reactivity) </w:t>
      </w:r>
      <w:r w:rsidRPr="00480436">
        <w:rPr>
          <w:sz w:val="22"/>
        </w:rPr>
        <w:t xml:space="preserve">have in driving read-across performance and in encoding these in an objective manner to facilitate reproducible and robust read-across predictions. </w:t>
      </w:r>
    </w:p>
    <w:p w14:paraId="5242580A" w14:textId="77777777" w:rsidR="000E3124" w:rsidRPr="00480436" w:rsidRDefault="000E3124">
      <w:pPr>
        <w:spacing w:after="312"/>
        <w:ind w:left="-15"/>
        <w:rPr>
          <w:sz w:val="22"/>
        </w:rPr>
      </w:pPr>
    </w:p>
    <w:p w14:paraId="2523C3CB" w14:textId="77777777" w:rsidR="00132792" w:rsidRDefault="00132792">
      <w:pPr>
        <w:spacing w:after="160" w:line="259" w:lineRule="auto"/>
        <w:ind w:left="0" w:firstLine="0"/>
        <w:jc w:val="left"/>
        <w:rPr>
          <w:rFonts w:cs="Arial"/>
          <w:b/>
          <w:bCs/>
          <w:iCs/>
          <w:sz w:val="22"/>
        </w:rPr>
      </w:pPr>
      <w:r>
        <w:rPr>
          <w:rFonts w:cs="Arial"/>
          <w:b/>
          <w:bCs/>
          <w:iCs/>
          <w:sz w:val="22"/>
        </w:rPr>
        <w:br w:type="page"/>
      </w:r>
    </w:p>
    <w:p w14:paraId="56384DB9" w14:textId="14C00245" w:rsidR="000E3124" w:rsidRPr="00480436" w:rsidRDefault="00C63D58" w:rsidP="00923924">
      <w:pPr>
        <w:spacing w:after="312"/>
        <w:ind w:left="-15" w:firstLine="0"/>
        <w:rPr>
          <w:sz w:val="22"/>
        </w:rPr>
      </w:pPr>
      <w:r w:rsidRPr="00480436">
        <w:rPr>
          <w:rFonts w:cs="Arial"/>
          <w:b/>
          <w:bCs/>
          <w:iCs/>
          <w:sz w:val="22"/>
        </w:rPr>
        <w:lastRenderedPageBreak/>
        <w:t>Disclaimer</w:t>
      </w:r>
      <w:r w:rsidRPr="00480436">
        <w:rPr>
          <w:rFonts w:cs="Arial"/>
          <w:i/>
          <w:sz w:val="22"/>
        </w:rPr>
        <w:t xml:space="preserve"> </w:t>
      </w:r>
      <w:r w:rsidRPr="00480436">
        <w:rPr>
          <w:rStyle w:val="Emphasis"/>
          <w:rFonts w:cs="Arial"/>
          <w:sz w:val="22"/>
        </w:rPr>
        <w:t>The views expressed in this article are those of the authors and do not necessarily reflect the views or policies of the U.S. Environmental Protection Agency</w:t>
      </w:r>
      <w:r w:rsidRPr="00480436">
        <w:rPr>
          <w:rFonts w:cs="Arial"/>
          <w:i/>
          <w:sz w:val="22"/>
        </w:rPr>
        <w:t>.</w:t>
      </w:r>
      <w:r w:rsidRPr="00480436">
        <w:rPr>
          <w:rStyle w:val="Emphasis"/>
          <w:rFonts w:cs="Arial"/>
          <w:sz w:val="22"/>
        </w:rPr>
        <w:t xml:space="preserve"> Mention of trade names or commercial products does not constitute endorsement or recommendation for use. </w:t>
      </w:r>
      <w:r w:rsidRPr="00480436">
        <w:rPr>
          <w:rFonts w:cs="Arial"/>
          <w:i/>
          <w:sz w:val="22"/>
        </w:rPr>
        <w:t xml:space="preserve"> </w:t>
      </w:r>
    </w:p>
    <w:p w14:paraId="57E38244" w14:textId="08662433" w:rsidR="00C81D55" w:rsidRPr="003368B7" w:rsidRDefault="00C63D58" w:rsidP="00923924">
      <w:pPr>
        <w:spacing w:after="312"/>
        <w:ind w:left="-15" w:firstLine="0"/>
        <w:rPr>
          <w:b/>
          <w:sz w:val="22"/>
        </w:rPr>
      </w:pPr>
      <w:r w:rsidRPr="003368B7">
        <w:rPr>
          <w:b/>
          <w:sz w:val="22"/>
        </w:rPr>
        <w:t>References</w:t>
      </w:r>
      <w:r w:rsidR="000A4020" w:rsidRPr="003368B7">
        <w:rPr>
          <w:b/>
          <w:sz w:val="22"/>
        </w:rPr>
        <w:t xml:space="preserve"> </w:t>
      </w:r>
    </w:p>
    <w:p w14:paraId="6D2EF3BF" w14:textId="77777777" w:rsidR="002003A6" w:rsidRPr="000A4020" w:rsidRDefault="002003A6" w:rsidP="0007217B">
      <w:pPr>
        <w:spacing w:line="480" w:lineRule="auto"/>
        <w:ind w:left="0" w:firstLine="0"/>
        <w:rPr>
          <w:sz w:val="22"/>
        </w:rPr>
      </w:pPr>
      <w:r>
        <w:rPr>
          <w:sz w:val="22"/>
        </w:rPr>
        <w:t xml:space="preserve">[1] </w:t>
      </w:r>
      <w:r w:rsidRPr="000A4020">
        <w:rPr>
          <w:sz w:val="22"/>
        </w:rPr>
        <w:t xml:space="preserve">OECD. 2014. Guidance on grouping of chemicals. OECD Series on Testing and Assessment No. 194. </w:t>
      </w:r>
      <w:proofErr w:type="spellStart"/>
      <w:r w:rsidRPr="000A4020">
        <w:rPr>
          <w:sz w:val="22"/>
        </w:rPr>
        <w:t>Organisation</w:t>
      </w:r>
      <w:proofErr w:type="spellEnd"/>
      <w:r w:rsidRPr="000A4020">
        <w:rPr>
          <w:sz w:val="22"/>
        </w:rPr>
        <w:t xml:space="preserve"> for Economic Co-operation and Development, Paris, France.</w:t>
      </w:r>
    </w:p>
    <w:p w14:paraId="3D49E16B" w14:textId="77777777" w:rsidR="002003A6" w:rsidRPr="000A4020" w:rsidRDefault="002003A6" w:rsidP="0007217B">
      <w:pPr>
        <w:spacing w:line="480" w:lineRule="auto"/>
        <w:ind w:left="0" w:firstLine="0"/>
        <w:rPr>
          <w:sz w:val="22"/>
        </w:rPr>
      </w:pPr>
      <w:r>
        <w:rPr>
          <w:sz w:val="22"/>
        </w:rPr>
        <w:t xml:space="preserve">[2] </w:t>
      </w:r>
      <w:r w:rsidRPr="000A4020">
        <w:rPr>
          <w:sz w:val="22"/>
        </w:rPr>
        <w:t xml:space="preserve">ECHA. 2008. Guidance on information requirements and chemical safety assessment. Chapter R.6: QSARs and grouping of chemicals. Available at </w:t>
      </w:r>
      <w:hyperlink r:id="rId40" w:history="1">
        <w:r w:rsidRPr="000A4020">
          <w:rPr>
            <w:rStyle w:val="Hyperlink"/>
            <w:sz w:val="22"/>
          </w:rPr>
          <w:t>http://echa.europa.eu/documents/10162/13632/information_requirements_r6_en.pdf</w:t>
        </w:r>
      </w:hyperlink>
    </w:p>
    <w:p w14:paraId="5659A99A" w14:textId="77777777" w:rsidR="002003A6" w:rsidRPr="000A4020" w:rsidRDefault="002003A6" w:rsidP="0007217B">
      <w:pPr>
        <w:spacing w:line="480" w:lineRule="auto"/>
        <w:ind w:left="0" w:firstLine="0"/>
        <w:rPr>
          <w:sz w:val="22"/>
        </w:rPr>
      </w:pPr>
      <w:r>
        <w:rPr>
          <w:sz w:val="22"/>
        </w:rPr>
        <w:t xml:space="preserve">[3] </w:t>
      </w:r>
      <w:r w:rsidRPr="000A4020">
        <w:rPr>
          <w:sz w:val="22"/>
        </w:rPr>
        <w:t xml:space="preserve">ECETOC. 2012. Technical Report 116 Category approaches, read-across, (Q)SAR available at </w:t>
      </w:r>
      <w:hyperlink r:id="rId41" w:history="1">
        <w:r w:rsidRPr="000A4020">
          <w:rPr>
            <w:rStyle w:val="Hyperlink"/>
            <w:sz w:val="22"/>
          </w:rPr>
          <w:t>http://www.ecetoc.org/technical-reports</w:t>
        </w:r>
      </w:hyperlink>
      <w:r w:rsidRPr="000A4020">
        <w:rPr>
          <w:sz w:val="22"/>
        </w:rPr>
        <w:t>.</w:t>
      </w:r>
    </w:p>
    <w:p w14:paraId="48CC49B8" w14:textId="77777777" w:rsidR="002003A6" w:rsidRDefault="002003A6" w:rsidP="0007217B">
      <w:pPr>
        <w:spacing w:after="312" w:line="480" w:lineRule="auto"/>
        <w:ind w:left="-14" w:firstLine="0"/>
        <w:rPr>
          <w:sz w:val="22"/>
        </w:rPr>
      </w:pPr>
      <w:r>
        <w:rPr>
          <w:sz w:val="22"/>
        </w:rPr>
        <w:t xml:space="preserve">[4] </w:t>
      </w:r>
      <w:proofErr w:type="spellStart"/>
      <w:r w:rsidRPr="00C63D58">
        <w:rPr>
          <w:sz w:val="22"/>
        </w:rPr>
        <w:t>Patl</w:t>
      </w:r>
      <w:r w:rsidRPr="00BA358C">
        <w:rPr>
          <w:sz w:val="22"/>
        </w:rPr>
        <w:t>ewicz</w:t>
      </w:r>
      <w:proofErr w:type="spellEnd"/>
      <w:r w:rsidRPr="00BA358C">
        <w:rPr>
          <w:sz w:val="22"/>
        </w:rPr>
        <w:t xml:space="preserve"> </w:t>
      </w:r>
      <w:r w:rsidRPr="000A4020">
        <w:rPr>
          <w:sz w:val="22"/>
        </w:rPr>
        <w:t xml:space="preserve">G, </w:t>
      </w:r>
      <w:proofErr w:type="spellStart"/>
      <w:r w:rsidRPr="000A4020">
        <w:rPr>
          <w:sz w:val="22"/>
        </w:rPr>
        <w:t>Helman</w:t>
      </w:r>
      <w:proofErr w:type="spellEnd"/>
      <w:r w:rsidRPr="000A4020">
        <w:rPr>
          <w:sz w:val="22"/>
        </w:rPr>
        <w:t xml:space="preserve"> G, Pradeep P, Shah I.</w:t>
      </w:r>
      <w:r w:rsidRPr="00C63D58">
        <w:rPr>
          <w:sz w:val="22"/>
        </w:rPr>
        <w:t xml:space="preserve"> 2017</w:t>
      </w:r>
      <w:r w:rsidRPr="000A4020">
        <w:rPr>
          <w:sz w:val="22"/>
        </w:rPr>
        <w:t>. Navigating through the minefield of read-across tools. A review of in silico tools for grouping. Co</w:t>
      </w:r>
      <w:r>
        <w:rPr>
          <w:sz w:val="22"/>
        </w:rPr>
        <w:t xml:space="preserve">mputational Toxicology 3: 1-18. </w:t>
      </w:r>
    </w:p>
    <w:p w14:paraId="6034EA57" w14:textId="654FDBC7" w:rsidR="002003A6" w:rsidRDefault="002003A6" w:rsidP="0007217B">
      <w:pPr>
        <w:spacing w:after="312" w:line="480" w:lineRule="auto"/>
        <w:ind w:left="-14" w:firstLine="0"/>
        <w:rPr>
          <w:rFonts w:cs="Arial"/>
          <w:bCs/>
          <w:color w:val="222222"/>
          <w:sz w:val="22"/>
          <w:shd w:val="clear" w:color="auto" w:fill="FFFFFF"/>
        </w:rPr>
      </w:pPr>
      <w:r>
        <w:rPr>
          <w:sz w:val="22"/>
        </w:rPr>
        <w:t xml:space="preserve">[5] </w:t>
      </w:r>
      <w:proofErr w:type="spellStart"/>
      <w:r w:rsidR="003368B7">
        <w:rPr>
          <w:rFonts w:cs="Arial"/>
          <w:color w:val="222222"/>
          <w:sz w:val="22"/>
          <w:shd w:val="clear" w:color="auto" w:fill="FFFFFF"/>
        </w:rPr>
        <w:t>Tanimoto</w:t>
      </w:r>
      <w:proofErr w:type="spellEnd"/>
      <w:r w:rsidRPr="000A4020">
        <w:rPr>
          <w:rFonts w:cs="Arial"/>
          <w:color w:val="222222"/>
          <w:sz w:val="22"/>
          <w:shd w:val="clear" w:color="auto" w:fill="FFFFFF"/>
        </w:rPr>
        <w:t xml:space="preserve"> T. 1957. An Elementary Mathematical theory of Classification and Prediction. </w:t>
      </w:r>
      <w:r w:rsidRPr="0007217B">
        <w:rPr>
          <w:rFonts w:cs="Arial"/>
          <w:iCs/>
          <w:color w:val="222222"/>
          <w:sz w:val="22"/>
          <w:shd w:val="clear" w:color="auto" w:fill="FFFFFF"/>
        </w:rPr>
        <w:t>Internal IBM Technical Report</w:t>
      </w:r>
      <w:r w:rsidRPr="003368B7">
        <w:rPr>
          <w:rFonts w:cs="Arial"/>
          <w:color w:val="222222"/>
          <w:sz w:val="22"/>
          <w:shd w:val="clear" w:color="auto" w:fill="FFFFFF"/>
        </w:rPr>
        <w:t>.</w:t>
      </w:r>
      <w:r w:rsidRPr="000A4020">
        <w:rPr>
          <w:rFonts w:cs="Arial"/>
          <w:color w:val="222222"/>
          <w:sz w:val="22"/>
          <w:shd w:val="clear" w:color="auto" w:fill="FFFFFF"/>
        </w:rPr>
        <w:t xml:space="preserve"> </w:t>
      </w:r>
      <w:r w:rsidRPr="000A4020">
        <w:rPr>
          <w:rFonts w:cs="Arial"/>
          <w:bCs/>
          <w:color w:val="222222"/>
          <w:sz w:val="22"/>
          <w:shd w:val="clear" w:color="auto" w:fill="FFFFFF"/>
        </w:rPr>
        <w:t>1957.</w:t>
      </w:r>
    </w:p>
    <w:p w14:paraId="690EE4EB" w14:textId="61165D1E" w:rsidR="002003A6" w:rsidRPr="000A4020" w:rsidRDefault="002003A6" w:rsidP="0007217B">
      <w:pPr>
        <w:spacing w:line="480" w:lineRule="auto"/>
        <w:ind w:left="0" w:firstLine="0"/>
        <w:rPr>
          <w:sz w:val="22"/>
        </w:rPr>
      </w:pPr>
      <w:r>
        <w:rPr>
          <w:sz w:val="22"/>
        </w:rPr>
        <w:t xml:space="preserve">[6] </w:t>
      </w:r>
      <w:proofErr w:type="spellStart"/>
      <w:r w:rsidRPr="000A4020">
        <w:rPr>
          <w:sz w:val="22"/>
        </w:rPr>
        <w:t>Patlewicz</w:t>
      </w:r>
      <w:proofErr w:type="spellEnd"/>
      <w:r w:rsidRPr="000A4020">
        <w:rPr>
          <w:sz w:val="22"/>
        </w:rPr>
        <w:t xml:space="preserve"> G, Ball N, Booth ED, </w:t>
      </w:r>
      <w:proofErr w:type="spellStart"/>
      <w:r w:rsidRPr="000A4020">
        <w:rPr>
          <w:sz w:val="22"/>
        </w:rPr>
        <w:t>Hulzebos</w:t>
      </w:r>
      <w:proofErr w:type="spellEnd"/>
      <w:r w:rsidRPr="000A4020">
        <w:rPr>
          <w:sz w:val="22"/>
        </w:rPr>
        <w:t xml:space="preserve"> </w:t>
      </w:r>
      <w:r w:rsidR="003368B7">
        <w:rPr>
          <w:sz w:val="22"/>
        </w:rPr>
        <w:t xml:space="preserve">E, </w:t>
      </w:r>
      <w:proofErr w:type="spellStart"/>
      <w:r w:rsidR="003368B7">
        <w:rPr>
          <w:sz w:val="22"/>
        </w:rPr>
        <w:t>Zvinavashe</w:t>
      </w:r>
      <w:proofErr w:type="spellEnd"/>
      <w:r w:rsidR="003368B7">
        <w:rPr>
          <w:sz w:val="22"/>
        </w:rPr>
        <w:t xml:space="preserve"> E, Hennes C. 2013</w:t>
      </w:r>
      <w:r w:rsidRPr="000A4020">
        <w:rPr>
          <w:sz w:val="22"/>
        </w:rPr>
        <w:t xml:space="preserve">. Use of category approaches, read-across and (Q)SAR: general considerations. </w:t>
      </w:r>
      <w:proofErr w:type="spellStart"/>
      <w:r w:rsidRPr="000A4020">
        <w:rPr>
          <w:sz w:val="22"/>
        </w:rPr>
        <w:t>Regul</w:t>
      </w:r>
      <w:proofErr w:type="spellEnd"/>
      <w:r w:rsidRPr="000A4020">
        <w:rPr>
          <w:sz w:val="22"/>
        </w:rPr>
        <w:t xml:space="preserve">. </w:t>
      </w:r>
      <w:proofErr w:type="spellStart"/>
      <w:r w:rsidRPr="000A4020">
        <w:rPr>
          <w:sz w:val="22"/>
        </w:rPr>
        <w:t>Toxicol</w:t>
      </w:r>
      <w:proofErr w:type="spellEnd"/>
      <w:r w:rsidRPr="000A4020">
        <w:rPr>
          <w:sz w:val="22"/>
        </w:rPr>
        <w:t xml:space="preserve">. </w:t>
      </w:r>
      <w:proofErr w:type="spellStart"/>
      <w:r w:rsidRPr="000A4020">
        <w:rPr>
          <w:sz w:val="22"/>
        </w:rPr>
        <w:t>Pharmacol</w:t>
      </w:r>
      <w:proofErr w:type="spellEnd"/>
      <w:r w:rsidRPr="000A4020">
        <w:rPr>
          <w:sz w:val="22"/>
        </w:rPr>
        <w:t xml:space="preserve">. 67(1): 1-12. </w:t>
      </w:r>
      <w:proofErr w:type="spellStart"/>
      <w:r w:rsidRPr="000A4020">
        <w:rPr>
          <w:sz w:val="22"/>
        </w:rPr>
        <w:t>doi</w:t>
      </w:r>
      <w:proofErr w:type="spellEnd"/>
      <w:r w:rsidRPr="000A4020">
        <w:rPr>
          <w:sz w:val="22"/>
        </w:rPr>
        <w:t>: 10.1016/j.yrtph.2013.06.002.</w:t>
      </w:r>
    </w:p>
    <w:p w14:paraId="7B70F8FD" w14:textId="71A2CD5A" w:rsidR="002003A6" w:rsidRPr="000A4020" w:rsidRDefault="002003A6" w:rsidP="0007217B">
      <w:pPr>
        <w:spacing w:line="480" w:lineRule="auto"/>
        <w:ind w:left="0" w:firstLine="0"/>
        <w:rPr>
          <w:sz w:val="22"/>
        </w:rPr>
      </w:pPr>
      <w:r>
        <w:rPr>
          <w:sz w:val="22"/>
        </w:rPr>
        <w:t xml:space="preserve">[7] </w:t>
      </w:r>
      <w:proofErr w:type="spellStart"/>
      <w:r w:rsidRPr="000A4020">
        <w:rPr>
          <w:sz w:val="22"/>
        </w:rPr>
        <w:t>Patlewicz</w:t>
      </w:r>
      <w:proofErr w:type="spellEnd"/>
      <w:r w:rsidRPr="000A4020">
        <w:rPr>
          <w:sz w:val="22"/>
        </w:rPr>
        <w:t xml:space="preserve"> GY, Fitzpatrick J. </w:t>
      </w:r>
      <w:r w:rsidR="003368B7">
        <w:rPr>
          <w:sz w:val="22"/>
        </w:rPr>
        <w:t xml:space="preserve">2016. </w:t>
      </w:r>
      <w:r w:rsidRPr="000A4020">
        <w:rPr>
          <w:sz w:val="22"/>
        </w:rPr>
        <w:t xml:space="preserve">Current and future perspectives on the development, evaluation and application of in silico approaches for predicting toxicity. Chem. Res. </w:t>
      </w:r>
      <w:proofErr w:type="spellStart"/>
      <w:r w:rsidRPr="000A4020">
        <w:rPr>
          <w:sz w:val="22"/>
        </w:rPr>
        <w:t>Toxicol</w:t>
      </w:r>
      <w:proofErr w:type="spellEnd"/>
      <w:r w:rsidRPr="000A4020">
        <w:rPr>
          <w:sz w:val="22"/>
        </w:rPr>
        <w:t>. 29(4): 438-451.</w:t>
      </w:r>
    </w:p>
    <w:p w14:paraId="380CF826" w14:textId="14BBB526" w:rsidR="002003A6" w:rsidRPr="000A4020" w:rsidRDefault="002003A6" w:rsidP="0007217B">
      <w:pPr>
        <w:spacing w:line="480" w:lineRule="auto"/>
        <w:ind w:left="0" w:firstLine="0"/>
        <w:rPr>
          <w:sz w:val="22"/>
        </w:rPr>
      </w:pPr>
      <w:r>
        <w:rPr>
          <w:sz w:val="22"/>
        </w:rPr>
        <w:lastRenderedPageBreak/>
        <w:t xml:space="preserve">[8] </w:t>
      </w:r>
      <w:r w:rsidR="003368B7">
        <w:rPr>
          <w:sz w:val="22"/>
        </w:rPr>
        <w:t xml:space="preserve">Lipinski </w:t>
      </w:r>
      <w:r w:rsidRPr="000A4020">
        <w:rPr>
          <w:sz w:val="22"/>
        </w:rPr>
        <w:t xml:space="preserve">CA, Lombardo F, </w:t>
      </w:r>
      <w:proofErr w:type="spellStart"/>
      <w:r w:rsidRPr="000A4020">
        <w:rPr>
          <w:sz w:val="22"/>
        </w:rPr>
        <w:t>Dominy</w:t>
      </w:r>
      <w:proofErr w:type="spellEnd"/>
      <w:r w:rsidRPr="000A4020">
        <w:rPr>
          <w:sz w:val="22"/>
        </w:rPr>
        <w:t xml:space="preserve"> BW, Feeney PJ. </w:t>
      </w:r>
      <w:r w:rsidR="003368B7">
        <w:rPr>
          <w:sz w:val="22"/>
        </w:rPr>
        <w:t xml:space="preserve">2001. </w:t>
      </w:r>
      <w:r w:rsidRPr="000A4020">
        <w:rPr>
          <w:sz w:val="22"/>
        </w:rPr>
        <w:t xml:space="preserve">Experimental and computational approaches to estimate solubility and permeability in drug discovery and development settings. Adv Drug </w:t>
      </w:r>
      <w:proofErr w:type="spellStart"/>
      <w:r w:rsidRPr="000A4020">
        <w:rPr>
          <w:sz w:val="22"/>
        </w:rPr>
        <w:t>Deliv</w:t>
      </w:r>
      <w:proofErr w:type="spellEnd"/>
      <w:r w:rsidRPr="000A4020">
        <w:rPr>
          <w:sz w:val="22"/>
        </w:rPr>
        <w:t xml:space="preserve"> Rev</w:t>
      </w:r>
      <w:r w:rsidR="003368B7">
        <w:rPr>
          <w:sz w:val="22"/>
        </w:rPr>
        <w:t xml:space="preserve">. </w:t>
      </w:r>
      <w:r w:rsidRPr="000A4020">
        <w:rPr>
          <w:sz w:val="22"/>
        </w:rPr>
        <w:t>46(1-3):</w:t>
      </w:r>
      <w:r w:rsidR="003368B7">
        <w:rPr>
          <w:sz w:val="22"/>
        </w:rPr>
        <w:t xml:space="preserve"> </w:t>
      </w:r>
      <w:r w:rsidRPr="000A4020">
        <w:rPr>
          <w:sz w:val="22"/>
        </w:rPr>
        <w:t xml:space="preserve">3-26. </w:t>
      </w:r>
    </w:p>
    <w:p w14:paraId="6498958E" w14:textId="77777777" w:rsidR="002003A6" w:rsidRPr="000A4020" w:rsidRDefault="002003A6" w:rsidP="0007217B">
      <w:pPr>
        <w:spacing w:line="480" w:lineRule="auto"/>
        <w:ind w:left="0" w:firstLine="0"/>
        <w:rPr>
          <w:sz w:val="22"/>
        </w:rPr>
      </w:pPr>
      <w:r>
        <w:rPr>
          <w:sz w:val="22"/>
        </w:rPr>
        <w:t xml:space="preserve">[9] </w:t>
      </w:r>
      <w:r w:rsidRPr="000A4020">
        <w:rPr>
          <w:sz w:val="22"/>
        </w:rPr>
        <w:t xml:space="preserve">Wu S, Blackburn K, </w:t>
      </w:r>
      <w:proofErr w:type="spellStart"/>
      <w:r w:rsidRPr="000A4020">
        <w:rPr>
          <w:sz w:val="22"/>
        </w:rPr>
        <w:t>Amburgey</w:t>
      </w:r>
      <w:proofErr w:type="spellEnd"/>
      <w:r w:rsidRPr="000A4020">
        <w:rPr>
          <w:sz w:val="22"/>
        </w:rPr>
        <w:t xml:space="preserve"> J, </w:t>
      </w:r>
      <w:proofErr w:type="spellStart"/>
      <w:r w:rsidRPr="000A4020">
        <w:rPr>
          <w:sz w:val="22"/>
        </w:rPr>
        <w:t>Jaworska</w:t>
      </w:r>
      <w:proofErr w:type="spellEnd"/>
      <w:r w:rsidRPr="000A4020">
        <w:rPr>
          <w:sz w:val="22"/>
        </w:rPr>
        <w:t xml:space="preserve"> J, </w:t>
      </w:r>
      <w:proofErr w:type="spellStart"/>
      <w:r w:rsidRPr="000A4020">
        <w:rPr>
          <w:sz w:val="22"/>
        </w:rPr>
        <w:t>Federle</w:t>
      </w:r>
      <w:proofErr w:type="spellEnd"/>
      <w:r w:rsidRPr="000A4020">
        <w:rPr>
          <w:sz w:val="22"/>
        </w:rPr>
        <w:t xml:space="preserve"> T. 2010. A framework for using structural, reactivity, metabolic and physicochemical similarity to evaluate the suitability of analogs for SAR-based toxicological assessments. </w:t>
      </w:r>
      <w:proofErr w:type="spellStart"/>
      <w:r w:rsidRPr="000A4020">
        <w:rPr>
          <w:sz w:val="22"/>
        </w:rPr>
        <w:t>Regul</w:t>
      </w:r>
      <w:proofErr w:type="spellEnd"/>
      <w:r w:rsidRPr="000A4020">
        <w:rPr>
          <w:sz w:val="22"/>
        </w:rPr>
        <w:t xml:space="preserve">. </w:t>
      </w:r>
      <w:proofErr w:type="spellStart"/>
      <w:r w:rsidRPr="000A4020">
        <w:rPr>
          <w:sz w:val="22"/>
        </w:rPr>
        <w:t>Toxicol</w:t>
      </w:r>
      <w:proofErr w:type="spellEnd"/>
      <w:r w:rsidRPr="000A4020">
        <w:rPr>
          <w:sz w:val="22"/>
        </w:rPr>
        <w:t xml:space="preserve">. </w:t>
      </w:r>
      <w:proofErr w:type="spellStart"/>
      <w:r w:rsidRPr="000A4020">
        <w:rPr>
          <w:sz w:val="22"/>
        </w:rPr>
        <w:t>Pharmacol</w:t>
      </w:r>
      <w:proofErr w:type="spellEnd"/>
      <w:r w:rsidRPr="000A4020">
        <w:rPr>
          <w:sz w:val="22"/>
        </w:rPr>
        <w:t xml:space="preserve">. 56(1): 67-81. </w:t>
      </w:r>
      <w:proofErr w:type="spellStart"/>
      <w:r w:rsidRPr="000A4020">
        <w:rPr>
          <w:sz w:val="22"/>
        </w:rPr>
        <w:t>doi</w:t>
      </w:r>
      <w:proofErr w:type="spellEnd"/>
      <w:r w:rsidRPr="000A4020">
        <w:rPr>
          <w:sz w:val="22"/>
        </w:rPr>
        <w:t>: 10.1016/j.yrtph.2009.09.006.</w:t>
      </w:r>
    </w:p>
    <w:p w14:paraId="4CAE5AED" w14:textId="1970E358" w:rsidR="002003A6" w:rsidRDefault="002003A6" w:rsidP="0007217B">
      <w:pPr>
        <w:spacing w:line="480" w:lineRule="auto"/>
        <w:ind w:left="0" w:firstLine="0"/>
        <w:rPr>
          <w:sz w:val="22"/>
        </w:rPr>
      </w:pPr>
      <w:r>
        <w:rPr>
          <w:sz w:val="22"/>
        </w:rPr>
        <w:t xml:space="preserve">[10] </w:t>
      </w:r>
      <w:r w:rsidRPr="000A4020">
        <w:rPr>
          <w:sz w:val="22"/>
        </w:rPr>
        <w:t xml:space="preserve">Wang NC, Jay Zhao Q, </w:t>
      </w:r>
      <w:proofErr w:type="spellStart"/>
      <w:r w:rsidRPr="000A4020">
        <w:rPr>
          <w:sz w:val="22"/>
        </w:rPr>
        <w:t>Wesselkamper</w:t>
      </w:r>
      <w:proofErr w:type="spellEnd"/>
      <w:r w:rsidRPr="000A4020">
        <w:rPr>
          <w:sz w:val="22"/>
        </w:rPr>
        <w:t xml:space="preserve"> SC, Lambert JC, Petersen D, Hess-Wilson JK. </w:t>
      </w:r>
      <w:r w:rsidR="0007217B" w:rsidRPr="000A4020">
        <w:rPr>
          <w:sz w:val="22"/>
        </w:rPr>
        <w:t xml:space="preserve">2012. </w:t>
      </w:r>
      <w:r w:rsidRPr="000A4020">
        <w:rPr>
          <w:sz w:val="22"/>
        </w:rPr>
        <w:t xml:space="preserve">Application of computational toxicological approaches in human health risk assessment. I. A tiered surrogate approach. </w:t>
      </w:r>
      <w:proofErr w:type="spellStart"/>
      <w:r w:rsidRPr="000A4020">
        <w:rPr>
          <w:sz w:val="22"/>
        </w:rPr>
        <w:t>Regul</w:t>
      </w:r>
      <w:proofErr w:type="spellEnd"/>
      <w:r w:rsidRPr="000A4020">
        <w:rPr>
          <w:sz w:val="22"/>
        </w:rPr>
        <w:t xml:space="preserve"> </w:t>
      </w:r>
      <w:proofErr w:type="spellStart"/>
      <w:r w:rsidRPr="000A4020">
        <w:rPr>
          <w:sz w:val="22"/>
        </w:rPr>
        <w:t>Toxicol</w:t>
      </w:r>
      <w:proofErr w:type="spellEnd"/>
      <w:r w:rsidRPr="000A4020">
        <w:rPr>
          <w:sz w:val="22"/>
        </w:rPr>
        <w:t xml:space="preserve"> </w:t>
      </w:r>
      <w:proofErr w:type="spellStart"/>
      <w:r w:rsidRPr="000A4020">
        <w:rPr>
          <w:sz w:val="22"/>
        </w:rPr>
        <w:t>Pharmacol</w:t>
      </w:r>
      <w:proofErr w:type="spellEnd"/>
      <w:r w:rsidRPr="000A4020">
        <w:rPr>
          <w:sz w:val="22"/>
        </w:rPr>
        <w:t xml:space="preserve">. 63(1): 10-19. </w:t>
      </w:r>
      <w:proofErr w:type="spellStart"/>
      <w:r w:rsidRPr="000A4020">
        <w:rPr>
          <w:sz w:val="22"/>
        </w:rPr>
        <w:t>doi</w:t>
      </w:r>
      <w:proofErr w:type="spellEnd"/>
      <w:r w:rsidRPr="000A4020">
        <w:rPr>
          <w:sz w:val="22"/>
        </w:rPr>
        <w:t xml:space="preserve">: 10.1016/j.yrtph.2012.02.006. </w:t>
      </w:r>
    </w:p>
    <w:p w14:paraId="57E316FB" w14:textId="77777777" w:rsidR="002003A6" w:rsidRPr="000A4020" w:rsidRDefault="002003A6" w:rsidP="0007217B">
      <w:pPr>
        <w:spacing w:line="480" w:lineRule="auto"/>
        <w:ind w:left="0" w:firstLine="0"/>
        <w:rPr>
          <w:sz w:val="22"/>
        </w:rPr>
      </w:pPr>
      <w:r>
        <w:rPr>
          <w:sz w:val="22"/>
        </w:rPr>
        <w:t xml:space="preserve">[11] </w:t>
      </w:r>
      <w:proofErr w:type="spellStart"/>
      <w:r w:rsidRPr="000A4020">
        <w:rPr>
          <w:sz w:val="22"/>
        </w:rPr>
        <w:t>Patlewicz</w:t>
      </w:r>
      <w:proofErr w:type="spellEnd"/>
      <w:r w:rsidRPr="000A4020">
        <w:rPr>
          <w:sz w:val="22"/>
        </w:rPr>
        <w:t xml:space="preserve"> G, Ball N, </w:t>
      </w:r>
      <w:proofErr w:type="spellStart"/>
      <w:r w:rsidRPr="000A4020">
        <w:rPr>
          <w:sz w:val="22"/>
        </w:rPr>
        <w:t>Boogaard</w:t>
      </w:r>
      <w:proofErr w:type="spellEnd"/>
      <w:r w:rsidRPr="000A4020">
        <w:rPr>
          <w:sz w:val="22"/>
        </w:rPr>
        <w:t xml:space="preserve"> P, Becker, RA, </w:t>
      </w:r>
      <w:proofErr w:type="spellStart"/>
      <w:r w:rsidRPr="000A4020">
        <w:rPr>
          <w:sz w:val="22"/>
        </w:rPr>
        <w:t>Hubesch</w:t>
      </w:r>
      <w:proofErr w:type="spellEnd"/>
      <w:r w:rsidRPr="000A4020">
        <w:rPr>
          <w:sz w:val="22"/>
        </w:rPr>
        <w:t xml:space="preserve"> B. 2015. Building scientific confidence in the development and evaluation of read-across. </w:t>
      </w:r>
      <w:proofErr w:type="spellStart"/>
      <w:r w:rsidRPr="000A4020">
        <w:rPr>
          <w:sz w:val="22"/>
        </w:rPr>
        <w:t>Regul</w:t>
      </w:r>
      <w:proofErr w:type="spellEnd"/>
      <w:r w:rsidRPr="000A4020">
        <w:rPr>
          <w:sz w:val="22"/>
        </w:rPr>
        <w:t xml:space="preserve">. </w:t>
      </w:r>
      <w:proofErr w:type="spellStart"/>
      <w:r w:rsidRPr="000A4020">
        <w:rPr>
          <w:sz w:val="22"/>
        </w:rPr>
        <w:t>Toxicol</w:t>
      </w:r>
      <w:proofErr w:type="spellEnd"/>
      <w:r w:rsidRPr="000A4020">
        <w:rPr>
          <w:sz w:val="22"/>
        </w:rPr>
        <w:t xml:space="preserve">. </w:t>
      </w:r>
      <w:proofErr w:type="spellStart"/>
      <w:r w:rsidRPr="000A4020">
        <w:rPr>
          <w:sz w:val="22"/>
        </w:rPr>
        <w:t>Pharmacol</w:t>
      </w:r>
      <w:proofErr w:type="spellEnd"/>
      <w:r w:rsidRPr="000A4020">
        <w:rPr>
          <w:sz w:val="22"/>
        </w:rPr>
        <w:t>. 72: 117-133.</w:t>
      </w:r>
    </w:p>
    <w:p w14:paraId="3DF56FB4" w14:textId="2F87ECB9" w:rsidR="002003A6" w:rsidRPr="000A4020" w:rsidRDefault="002003A6" w:rsidP="0007217B">
      <w:pPr>
        <w:spacing w:line="480" w:lineRule="auto"/>
        <w:ind w:left="0" w:firstLine="0"/>
        <w:rPr>
          <w:sz w:val="22"/>
        </w:rPr>
      </w:pPr>
      <w:r>
        <w:rPr>
          <w:sz w:val="22"/>
        </w:rPr>
        <w:t xml:space="preserve">[12] </w:t>
      </w:r>
      <w:r w:rsidR="0007217B">
        <w:rPr>
          <w:sz w:val="22"/>
        </w:rPr>
        <w:t>Schultz TW</w:t>
      </w:r>
      <w:r w:rsidRPr="000A4020">
        <w:rPr>
          <w:sz w:val="22"/>
        </w:rPr>
        <w:t xml:space="preserve">, </w:t>
      </w:r>
      <w:proofErr w:type="spellStart"/>
      <w:r w:rsidRPr="000A4020">
        <w:rPr>
          <w:sz w:val="22"/>
        </w:rPr>
        <w:t>Amcoff</w:t>
      </w:r>
      <w:proofErr w:type="spellEnd"/>
      <w:r w:rsidRPr="000A4020">
        <w:rPr>
          <w:sz w:val="22"/>
        </w:rPr>
        <w:t xml:space="preserve"> P, Berggren E, Gautier F, </w:t>
      </w:r>
      <w:proofErr w:type="spellStart"/>
      <w:r w:rsidRPr="000A4020">
        <w:rPr>
          <w:sz w:val="22"/>
        </w:rPr>
        <w:t>Kalric</w:t>
      </w:r>
      <w:proofErr w:type="spellEnd"/>
      <w:r w:rsidRPr="000A4020">
        <w:rPr>
          <w:sz w:val="22"/>
        </w:rPr>
        <w:t xml:space="preserve"> M, Knight DJ, Mahony C, Schwarz M, White A, Cronin MTD. 2015. A strategy for structuring and reporting a read-across prediction of toxicity. </w:t>
      </w:r>
      <w:proofErr w:type="spellStart"/>
      <w:r w:rsidRPr="000A4020">
        <w:rPr>
          <w:sz w:val="22"/>
        </w:rPr>
        <w:t>Regul</w:t>
      </w:r>
      <w:proofErr w:type="spellEnd"/>
      <w:r w:rsidRPr="000A4020">
        <w:rPr>
          <w:sz w:val="22"/>
        </w:rPr>
        <w:t xml:space="preserve">. </w:t>
      </w:r>
      <w:proofErr w:type="spellStart"/>
      <w:r w:rsidRPr="000A4020">
        <w:rPr>
          <w:sz w:val="22"/>
        </w:rPr>
        <w:t>Toxicol</w:t>
      </w:r>
      <w:proofErr w:type="spellEnd"/>
      <w:r w:rsidRPr="000A4020">
        <w:rPr>
          <w:sz w:val="22"/>
        </w:rPr>
        <w:t xml:space="preserve">. </w:t>
      </w:r>
      <w:proofErr w:type="spellStart"/>
      <w:r w:rsidRPr="000A4020">
        <w:rPr>
          <w:sz w:val="22"/>
        </w:rPr>
        <w:t>Pharmacol</w:t>
      </w:r>
      <w:proofErr w:type="spellEnd"/>
      <w:r w:rsidRPr="000A4020">
        <w:rPr>
          <w:sz w:val="22"/>
        </w:rPr>
        <w:t>. 72: 586-601.</w:t>
      </w:r>
    </w:p>
    <w:p w14:paraId="0BCB220A" w14:textId="77777777" w:rsidR="002003A6" w:rsidRDefault="002003A6" w:rsidP="0007217B">
      <w:pPr>
        <w:spacing w:line="480" w:lineRule="auto"/>
        <w:ind w:left="0" w:firstLine="0"/>
        <w:rPr>
          <w:sz w:val="22"/>
        </w:rPr>
      </w:pPr>
      <w:r>
        <w:rPr>
          <w:sz w:val="22"/>
        </w:rPr>
        <w:t xml:space="preserve">[13] </w:t>
      </w:r>
      <w:r w:rsidRPr="000A4020">
        <w:rPr>
          <w:sz w:val="22"/>
        </w:rPr>
        <w:t xml:space="preserve">Ball N, Cronin MT, Shen J, Blackburn K, Booth ED, </w:t>
      </w:r>
      <w:proofErr w:type="spellStart"/>
      <w:r w:rsidRPr="000A4020">
        <w:rPr>
          <w:sz w:val="22"/>
        </w:rPr>
        <w:t>Bouhifd</w:t>
      </w:r>
      <w:proofErr w:type="spellEnd"/>
      <w:r w:rsidRPr="000A4020">
        <w:rPr>
          <w:sz w:val="22"/>
        </w:rPr>
        <w:t xml:space="preserve"> M, Donley E, </w:t>
      </w:r>
      <w:proofErr w:type="spellStart"/>
      <w:r w:rsidRPr="000A4020">
        <w:rPr>
          <w:sz w:val="22"/>
        </w:rPr>
        <w:t>Egnash</w:t>
      </w:r>
      <w:proofErr w:type="spellEnd"/>
      <w:r w:rsidRPr="000A4020">
        <w:rPr>
          <w:sz w:val="22"/>
        </w:rPr>
        <w:t xml:space="preserve"> L, Hastings C, </w:t>
      </w:r>
      <w:proofErr w:type="spellStart"/>
      <w:r w:rsidRPr="000A4020">
        <w:rPr>
          <w:sz w:val="22"/>
        </w:rPr>
        <w:t>Juberg</w:t>
      </w:r>
      <w:proofErr w:type="spellEnd"/>
      <w:r w:rsidRPr="000A4020">
        <w:rPr>
          <w:sz w:val="22"/>
        </w:rPr>
        <w:t xml:space="preserve"> DR, </w:t>
      </w:r>
      <w:proofErr w:type="spellStart"/>
      <w:r w:rsidRPr="000A4020">
        <w:rPr>
          <w:sz w:val="22"/>
        </w:rPr>
        <w:t>Kleensang</w:t>
      </w:r>
      <w:proofErr w:type="spellEnd"/>
      <w:r w:rsidRPr="000A4020">
        <w:rPr>
          <w:sz w:val="22"/>
        </w:rPr>
        <w:t xml:space="preserve"> A, </w:t>
      </w:r>
      <w:proofErr w:type="spellStart"/>
      <w:r w:rsidRPr="000A4020">
        <w:rPr>
          <w:sz w:val="22"/>
        </w:rPr>
        <w:t>Kleinstreuer</w:t>
      </w:r>
      <w:proofErr w:type="spellEnd"/>
      <w:r w:rsidRPr="000A4020">
        <w:rPr>
          <w:sz w:val="22"/>
        </w:rPr>
        <w:t xml:space="preserve"> N, </w:t>
      </w:r>
      <w:proofErr w:type="spellStart"/>
      <w:r w:rsidRPr="000A4020">
        <w:rPr>
          <w:sz w:val="22"/>
        </w:rPr>
        <w:t>Kroese</w:t>
      </w:r>
      <w:proofErr w:type="spellEnd"/>
      <w:r w:rsidRPr="000A4020">
        <w:rPr>
          <w:sz w:val="22"/>
        </w:rPr>
        <w:t xml:space="preserve"> ED, Lee AC, </w:t>
      </w:r>
      <w:proofErr w:type="spellStart"/>
      <w:r w:rsidRPr="000A4020">
        <w:rPr>
          <w:sz w:val="22"/>
        </w:rPr>
        <w:t>Luechtefeld</w:t>
      </w:r>
      <w:proofErr w:type="spellEnd"/>
      <w:r w:rsidRPr="000A4020">
        <w:rPr>
          <w:sz w:val="22"/>
        </w:rPr>
        <w:t xml:space="preserve"> T, </w:t>
      </w:r>
      <w:proofErr w:type="spellStart"/>
      <w:r w:rsidRPr="000A4020">
        <w:rPr>
          <w:sz w:val="22"/>
        </w:rPr>
        <w:t>Maertens</w:t>
      </w:r>
      <w:proofErr w:type="spellEnd"/>
      <w:r w:rsidRPr="000A4020">
        <w:rPr>
          <w:sz w:val="22"/>
        </w:rPr>
        <w:t xml:space="preserve"> A, Marty S, </w:t>
      </w:r>
      <w:proofErr w:type="spellStart"/>
      <w:r w:rsidRPr="000A4020">
        <w:rPr>
          <w:sz w:val="22"/>
        </w:rPr>
        <w:t>Naciff</w:t>
      </w:r>
      <w:proofErr w:type="spellEnd"/>
      <w:r w:rsidRPr="000A4020">
        <w:rPr>
          <w:sz w:val="22"/>
        </w:rPr>
        <w:t xml:space="preserve"> JM, Palmer J, </w:t>
      </w:r>
      <w:proofErr w:type="spellStart"/>
      <w:r w:rsidRPr="000A4020">
        <w:rPr>
          <w:sz w:val="22"/>
        </w:rPr>
        <w:t>Pamies</w:t>
      </w:r>
      <w:proofErr w:type="spellEnd"/>
      <w:r w:rsidRPr="000A4020">
        <w:rPr>
          <w:sz w:val="22"/>
        </w:rPr>
        <w:t xml:space="preserve"> D, Penman M, </w:t>
      </w:r>
      <w:proofErr w:type="spellStart"/>
      <w:r w:rsidRPr="000A4020">
        <w:rPr>
          <w:sz w:val="22"/>
        </w:rPr>
        <w:t>Richarz</w:t>
      </w:r>
      <w:proofErr w:type="spellEnd"/>
      <w:r w:rsidRPr="000A4020">
        <w:rPr>
          <w:sz w:val="22"/>
        </w:rPr>
        <w:t xml:space="preserve"> AN, Russo DP, </w:t>
      </w:r>
      <w:proofErr w:type="spellStart"/>
      <w:r w:rsidRPr="000A4020">
        <w:rPr>
          <w:sz w:val="22"/>
        </w:rPr>
        <w:t>Stuard</w:t>
      </w:r>
      <w:proofErr w:type="spellEnd"/>
      <w:r w:rsidRPr="000A4020">
        <w:rPr>
          <w:sz w:val="22"/>
        </w:rPr>
        <w:t xml:space="preserve"> SB, </w:t>
      </w:r>
      <w:proofErr w:type="spellStart"/>
      <w:r w:rsidRPr="000A4020">
        <w:rPr>
          <w:sz w:val="22"/>
        </w:rPr>
        <w:t>Patlewicz</w:t>
      </w:r>
      <w:proofErr w:type="spellEnd"/>
      <w:r w:rsidRPr="000A4020">
        <w:rPr>
          <w:sz w:val="22"/>
        </w:rPr>
        <w:t xml:space="preserve"> G, van </w:t>
      </w:r>
      <w:proofErr w:type="spellStart"/>
      <w:r w:rsidRPr="000A4020">
        <w:rPr>
          <w:sz w:val="22"/>
        </w:rPr>
        <w:t>Ravenzwaay</w:t>
      </w:r>
      <w:proofErr w:type="spellEnd"/>
      <w:r w:rsidRPr="000A4020">
        <w:rPr>
          <w:sz w:val="22"/>
        </w:rPr>
        <w:t xml:space="preserve"> B, Wu S, Zhu H, Hartung T. 2016. Toward Good Read-Across Practice (GRAP) guidance. ALTEX. 33(2): 149-166. </w:t>
      </w:r>
      <w:proofErr w:type="spellStart"/>
      <w:r w:rsidRPr="000A4020">
        <w:rPr>
          <w:sz w:val="22"/>
        </w:rPr>
        <w:t>doi</w:t>
      </w:r>
      <w:proofErr w:type="spellEnd"/>
      <w:r w:rsidRPr="000A4020">
        <w:rPr>
          <w:sz w:val="22"/>
        </w:rPr>
        <w:t>: 10.14573/altex.1601251.</w:t>
      </w:r>
    </w:p>
    <w:p w14:paraId="0AE57E5A" w14:textId="77777777" w:rsidR="002003A6" w:rsidRDefault="002003A6" w:rsidP="0007217B">
      <w:pPr>
        <w:spacing w:after="312" w:line="480" w:lineRule="auto"/>
        <w:ind w:left="-14" w:firstLine="0"/>
        <w:rPr>
          <w:rFonts w:cs="Arial"/>
          <w:sz w:val="22"/>
        </w:rPr>
      </w:pPr>
      <w:r>
        <w:rPr>
          <w:rFonts w:cs="Arial"/>
          <w:sz w:val="22"/>
        </w:rPr>
        <w:t xml:space="preserve">[14] </w:t>
      </w:r>
      <w:r w:rsidRPr="00C63D58">
        <w:rPr>
          <w:rFonts w:cs="Arial"/>
          <w:sz w:val="22"/>
        </w:rPr>
        <w:t xml:space="preserve">Shah I, Liu J, Judson RS, Thomas RS, </w:t>
      </w:r>
      <w:proofErr w:type="spellStart"/>
      <w:r w:rsidRPr="00C63D58">
        <w:rPr>
          <w:rFonts w:cs="Arial"/>
          <w:sz w:val="22"/>
        </w:rPr>
        <w:t>Patlewicz</w:t>
      </w:r>
      <w:proofErr w:type="spellEnd"/>
      <w:r w:rsidRPr="00C63D58">
        <w:rPr>
          <w:rFonts w:cs="Arial"/>
          <w:sz w:val="22"/>
        </w:rPr>
        <w:t xml:space="preserve"> G. 2016. Systematically evaluating read-across prediction and p</w:t>
      </w:r>
      <w:r w:rsidRPr="006A07FE">
        <w:rPr>
          <w:rFonts w:cs="Arial"/>
          <w:sz w:val="22"/>
        </w:rPr>
        <w:t xml:space="preserve">erformance using a local validity approach characterized by chemical structure </w:t>
      </w:r>
      <w:r w:rsidRPr="006A07FE">
        <w:rPr>
          <w:rFonts w:cs="Arial"/>
          <w:sz w:val="22"/>
        </w:rPr>
        <w:lastRenderedPageBreak/>
        <w:t xml:space="preserve">and bioactivity information. </w:t>
      </w:r>
      <w:proofErr w:type="spellStart"/>
      <w:r w:rsidRPr="00B568D2">
        <w:rPr>
          <w:rFonts w:cs="Arial"/>
          <w:i/>
          <w:sz w:val="22"/>
        </w:rPr>
        <w:t>Regul</w:t>
      </w:r>
      <w:proofErr w:type="spellEnd"/>
      <w:r w:rsidRPr="00B568D2">
        <w:rPr>
          <w:rFonts w:cs="Arial"/>
          <w:i/>
          <w:sz w:val="22"/>
        </w:rPr>
        <w:t xml:space="preserve">. </w:t>
      </w:r>
      <w:proofErr w:type="spellStart"/>
      <w:r w:rsidRPr="00B568D2">
        <w:rPr>
          <w:rFonts w:cs="Arial"/>
          <w:i/>
          <w:sz w:val="22"/>
        </w:rPr>
        <w:t>Toxicol</w:t>
      </w:r>
      <w:proofErr w:type="spellEnd"/>
      <w:r w:rsidRPr="00B568D2">
        <w:rPr>
          <w:rFonts w:cs="Arial"/>
          <w:i/>
          <w:sz w:val="22"/>
        </w:rPr>
        <w:t xml:space="preserve">. </w:t>
      </w:r>
      <w:proofErr w:type="spellStart"/>
      <w:r w:rsidRPr="00B568D2">
        <w:rPr>
          <w:rFonts w:cs="Arial"/>
          <w:i/>
          <w:sz w:val="22"/>
        </w:rPr>
        <w:t>Pharmacol</w:t>
      </w:r>
      <w:proofErr w:type="spellEnd"/>
      <w:r w:rsidRPr="00B568D2">
        <w:rPr>
          <w:rFonts w:cs="Arial"/>
          <w:sz w:val="22"/>
        </w:rPr>
        <w:t xml:space="preserve">. 79: 12-24. </w:t>
      </w:r>
      <w:proofErr w:type="spellStart"/>
      <w:r w:rsidRPr="00B568D2">
        <w:rPr>
          <w:rFonts w:cs="Arial"/>
          <w:sz w:val="22"/>
        </w:rPr>
        <w:t>doi</w:t>
      </w:r>
      <w:proofErr w:type="spellEnd"/>
      <w:r w:rsidRPr="00B568D2">
        <w:rPr>
          <w:rFonts w:cs="Arial"/>
          <w:sz w:val="22"/>
        </w:rPr>
        <w:t>: 10.1016/j.yrtph.2016.05.008.</w:t>
      </w:r>
    </w:p>
    <w:p w14:paraId="212CF653" w14:textId="77777777" w:rsidR="002003A6" w:rsidRPr="000A4020" w:rsidRDefault="002003A6" w:rsidP="0007217B">
      <w:pPr>
        <w:spacing w:line="480" w:lineRule="auto"/>
        <w:ind w:left="0" w:firstLine="0"/>
        <w:rPr>
          <w:sz w:val="22"/>
        </w:rPr>
      </w:pPr>
      <w:r>
        <w:rPr>
          <w:sz w:val="22"/>
        </w:rPr>
        <w:t xml:space="preserve">[15] </w:t>
      </w:r>
      <w:r w:rsidRPr="000A4020">
        <w:rPr>
          <w:sz w:val="22"/>
        </w:rPr>
        <w:t xml:space="preserve">Low Y, </w:t>
      </w:r>
      <w:proofErr w:type="spellStart"/>
      <w:r w:rsidRPr="000A4020">
        <w:rPr>
          <w:sz w:val="22"/>
        </w:rPr>
        <w:t>Sedykh</w:t>
      </w:r>
      <w:proofErr w:type="spellEnd"/>
      <w:r w:rsidRPr="000A4020">
        <w:rPr>
          <w:sz w:val="22"/>
        </w:rPr>
        <w:t xml:space="preserve"> A, </w:t>
      </w:r>
      <w:proofErr w:type="spellStart"/>
      <w:r w:rsidRPr="000A4020">
        <w:rPr>
          <w:sz w:val="22"/>
        </w:rPr>
        <w:t>Fourches</w:t>
      </w:r>
      <w:proofErr w:type="spellEnd"/>
      <w:r w:rsidRPr="000A4020">
        <w:rPr>
          <w:sz w:val="22"/>
        </w:rPr>
        <w:t xml:space="preserve"> D, </w:t>
      </w:r>
      <w:proofErr w:type="spellStart"/>
      <w:r w:rsidRPr="000A4020">
        <w:rPr>
          <w:sz w:val="22"/>
        </w:rPr>
        <w:t>Golbraikh</w:t>
      </w:r>
      <w:proofErr w:type="spellEnd"/>
      <w:r w:rsidRPr="000A4020">
        <w:rPr>
          <w:sz w:val="22"/>
        </w:rPr>
        <w:t xml:space="preserve"> A, Whelan M, Rusyn I, </w:t>
      </w:r>
      <w:proofErr w:type="spellStart"/>
      <w:r w:rsidRPr="000A4020">
        <w:rPr>
          <w:sz w:val="22"/>
        </w:rPr>
        <w:t>Tropsha</w:t>
      </w:r>
      <w:proofErr w:type="spellEnd"/>
      <w:r w:rsidRPr="000A4020">
        <w:rPr>
          <w:sz w:val="22"/>
        </w:rPr>
        <w:t xml:space="preserve"> A. 2013. Integrative chemical-biological read-across approach for chemical hazard classification. Chem. Res. </w:t>
      </w:r>
      <w:proofErr w:type="spellStart"/>
      <w:r w:rsidRPr="000A4020">
        <w:rPr>
          <w:sz w:val="22"/>
        </w:rPr>
        <w:t>Toxicol</w:t>
      </w:r>
      <w:proofErr w:type="spellEnd"/>
      <w:r w:rsidRPr="000A4020">
        <w:rPr>
          <w:sz w:val="22"/>
        </w:rPr>
        <w:t>. 26(8): 1199-1208.</w:t>
      </w:r>
    </w:p>
    <w:p w14:paraId="54F28766" w14:textId="4EDEAD05" w:rsidR="002003A6" w:rsidRDefault="002003A6" w:rsidP="0007217B">
      <w:pPr>
        <w:spacing w:line="480" w:lineRule="auto"/>
        <w:ind w:left="0" w:firstLine="0"/>
        <w:rPr>
          <w:sz w:val="22"/>
        </w:rPr>
      </w:pPr>
      <w:r>
        <w:rPr>
          <w:sz w:val="22"/>
        </w:rPr>
        <w:t xml:space="preserve">[16] </w:t>
      </w:r>
      <w:r w:rsidR="0007217B">
        <w:rPr>
          <w:sz w:val="22"/>
        </w:rPr>
        <w:t>Rogers</w:t>
      </w:r>
      <w:r w:rsidRPr="000A4020">
        <w:rPr>
          <w:sz w:val="22"/>
        </w:rPr>
        <w:t xml:space="preserve"> D</w:t>
      </w:r>
      <w:r w:rsidR="0007217B">
        <w:rPr>
          <w:sz w:val="22"/>
        </w:rPr>
        <w:t>, Hahn</w:t>
      </w:r>
      <w:r w:rsidRPr="000A4020">
        <w:rPr>
          <w:sz w:val="22"/>
        </w:rPr>
        <w:t xml:space="preserve"> M. 2010. Extended-Connectivity Fingerprints. J. Chem. Infor. Model. 50, 742-754.</w:t>
      </w:r>
    </w:p>
    <w:p w14:paraId="77412533" w14:textId="0486B045" w:rsidR="002003A6" w:rsidRDefault="002003A6" w:rsidP="0007217B">
      <w:pPr>
        <w:spacing w:after="312" w:line="480" w:lineRule="auto"/>
        <w:ind w:left="-14" w:firstLine="0"/>
        <w:rPr>
          <w:rFonts w:cs="Arial"/>
          <w:sz w:val="22"/>
        </w:rPr>
      </w:pPr>
      <w:r>
        <w:rPr>
          <w:sz w:val="22"/>
        </w:rPr>
        <w:t xml:space="preserve">[17] </w:t>
      </w:r>
      <w:r w:rsidR="0007217B">
        <w:rPr>
          <w:sz w:val="22"/>
        </w:rPr>
        <w:t>Landrum</w:t>
      </w:r>
      <w:r w:rsidRPr="000A4020">
        <w:rPr>
          <w:sz w:val="22"/>
        </w:rPr>
        <w:t xml:space="preserve"> G. 2015. </w:t>
      </w:r>
      <w:proofErr w:type="spellStart"/>
      <w:r w:rsidRPr="000A4020">
        <w:rPr>
          <w:sz w:val="22"/>
        </w:rPr>
        <w:t>RDKit</w:t>
      </w:r>
      <w:proofErr w:type="spellEnd"/>
      <w:r w:rsidRPr="000A4020">
        <w:rPr>
          <w:sz w:val="22"/>
        </w:rPr>
        <w:t xml:space="preserve">. 2015, from </w:t>
      </w:r>
      <w:hyperlink r:id="rId42" w:history="1">
        <w:r w:rsidRPr="000A4020">
          <w:rPr>
            <w:rStyle w:val="Hyperlink"/>
            <w:sz w:val="22"/>
          </w:rPr>
          <w:t>www.rdkit.org</w:t>
        </w:r>
      </w:hyperlink>
      <w:r w:rsidRPr="000A4020">
        <w:rPr>
          <w:sz w:val="22"/>
        </w:rPr>
        <w:t>.</w:t>
      </w:r>
    </w:p>
    <w:p w14:paraId="193D0ADE" w14:textId="03D320D2" w:rsidR="002003A6" w:rsidRPr="000A4020" w:rsidRDefault="002003A6" w:rsidP="0007217B">
      <w:pPr>
        <w:spacing w:line="480" w:lineRule="auto"/>
        <w:ind w:left="0" w:firstLine="0"/>
        <w:rPr>
          <w:sz w:val="22"/>
        </w:rPr>
      </w:pPr>
      <w:r>
        <w:rPr>
          <w:sz w:val="22"/>
        </w:rPr>
        <w:t xml:space="preserve">[18] </w:t>
      </w:r>
      <w:r w:rsidR="0007217B">
        <w:rPr>
          <w:sz w:val="22"/>
        </w:rPr>
        <w:t xml:space="preserve">Jaccard P. 1902. </w:t>
      </w:r>
      <w:r w:rsidRPr="000A4020">
        <w:rPr>
          <w:sz w:val="22"/>
        </w:rPr>
        <w:t xml:space="preserve">Lois de distribution </w:t>
      </w:r>
      <w:proofErr w:type="spellStart"/>
      <w:r w:rsidRPr="000A4020">
        <w:rPr>
          <w:sz w:val="22"/>
        </w:rPr>
        <w:t>florale</w:t>
      </w:r>
      <w:proofErr w:type="spellEnd"/>
      <w:r w:rsidRPr="000A4020">
        <w:rPr>
          <w:sz w:val="22"/>
        </w:rPr>
        <w:t xml:space="preserve">. Bulletin de la </w:t>
      </w:r>
      <w:proofErr w:type="spellStart"/>
      <w:r w:rsidRPr="000A4020">
        <w:rPr>
          <w:sz w:val="22"/>
        </w:rPr>
        <w:t>Socíeté</w:t>
      </w:r>
      <w:proofErr w:type="spellEnd"/>
      <w:r w:rsidRPr="000A4020">
        <w:rPr>
          <w:sz w:val="22"/>
        </w:rPr>
        <w:t xml:space="preserve"> </w:t>
      </w:r>
      <w:proofErr w:type="spellStart"/>
      <w:r w:rsidRPr="000A4020">
        <w:rPr>
          <w:sz w:val="22"/>
        </w:rPr>
        <w:t>Vaudoise</w:t>
      </w:r>
      <w:proofErr w:type="spellEnd"/>
      <w:r w:rsidRPr="000A4020">
        <w:rPr>
          <w:sz w:val="22"/>
        </w:rPr>
        <w:t xml:space="preserve"> des Sciences </w:t>
      </w:r>
      <w:proofErr w:type="spellStart"/>
      <w:r w:rsidRPr="000A4020">
        <w:rPr>
          <w:sz w:val="22"/>
        </w:rPr>
        <w:t>Naturelles</w:t>
      </w:r>
      <w:proofErr w:type="spellEnd"/>
      <w:r w:rsidRPr="000A4020">
        <w:rPr>
          <w:sz w:val="22"/>
        </w:rPr>
        <w:t xml:space="preserve"> 38:</w:t>
      </w:r>
      <w:r w:rsidR="0007217B">
        <w:rPr>
          <w:sz w:val="22"/>
        </w:rPr>
        <w:t xml:space="preserve"> </w:t>
      </w:r>
      <w:r w:rsidRPr="000A4020">
        <w:rPr>
          <w:sz w:val="22"/>
        </w:rPr>
        <w:t>67-130.</w:t>
      </w:r>
    </w:p>
    <w:p w14:paraId="55D6AB82" w14:textId="5D748947" w:rsidR="002003A6" w:rsidRDefault="002003A6" w:rsidP="0007217B">
      <w:pPr>
        <w:spacing w:line="480" w:lineRule="auto"/>
        <w:ind w:left="0" w:firstLine="0"/>
        <w:rPr>
          <w:sz w:val="22"/>
        </w:rPr>
      </w:pPr>
      <w:r>
        <w:rPr>
          <w:sz w:val="22"/>
        </w:rPr>
        <w:t xml:space="preserve">[19] </w:t>
      </w:r>
      <w:r w:rsidRPr="000A4020">
        <w:rPr>
          <w:sz w:val="22"/>
        </w:rPr>
        <w:t>Jaccard P. 1912</w:t>
      </w:r>
      <w:r w:rsidR="0007217B">
        <w:rPr>
          <w:sz w:val="22"/>
        </w:rPr>
        <w:t>.</w:t>
      </w:r>
      <w:r w:rsidRPr="000A4020">
        <w:rPr>
          <w:sz w:val="22"/>
        </w:rPr>
        <w:t xml:space="preserve"> The distribution of the flora in the alpine zone. New </w:t>
      </w:r>
      <w:proofErr w:type="spellStart"/>
      <w:r w:rsidRPr="000A4020">
        <w:rPr>
          <w:sz w:val="22"/>
        </w:rPr>
        <w:t>Phytologist</w:t>
      </w:r>
      <w:proofErr w:type="spellEnd"/>
      <w:r w:rsidRPr="000A4020">
        <w:rPr>
          <w:sz w:val="22"/>
        </w:rPr>
        <w:t xml:space="preserve"> 11(2):</w:t>
      </w:r>
      <w:r w:rsidR="0007217B">
        <w:rPr>
          <w:sz w:val="22"/>
        </w:rPr>
        <w:t xml:space="preserve"> </w:t>
      </w:r>
      <w:r w:rsidRPr="000A4020">
        <w:rPr>
          <w:sz w:val="22"/>
        </w:rPr>
        <w:t>37-50.</w:t>
      </w:r>
    </w:p>
    <w:p w14:paraId="277E714C" w14:textId="69F0B370" w:rsidR="002003A6" w:rsidRPr="000A4020" w:rsidRDefault="002003A6" w:rsidP="0007217B">
      <w:pPr>
        <w:spacing w:line="480" w:lineRule="auto"/>
        <w:ind w:left="0" w:firstLine="0"/>
        <w:rPr>
          <w:sz w:val="22"/>
        </w:rPr>
      </w:pPr>
      <w:r>
        <w:rPr>
          <w:sz w:val="22"/>
        </w:rPr>
        <w:t xml:space="preserve">[20] </w:t>
      </w:r>
      <w:r w:rsidR="0007217B">
        <w:rPr>
          <w:sz w:val="22"/>
        </w:rPr>
        <w:t>Hanley J</w:t>
      </w:r>
      <w:r w:rsidRPr="00704D28">
        <w:rPr>
          <w:sz w:val="22"/>
        </w:rPr>
        <w:t>A</w:t>
      </w:r>
      <w:r w:rsidR="0007217B">
        <w:rPr>
          <w:sz w:val="22"/>
        </w:rPr>
        <w:t>,</w:t>
      </w:r>
      <w:r w:rsidRPr="00704D28">
        <w:rPr>
          <w:sz w:val="22"/>
        </w:rPr>
        <w:t xml:space="preserve"> McNeil </w:t>
      </w:r>
      <w:r w:rsidR="0007217B" w:rsidRPr="00704D28">
        <w:rPr>
          <w:sz w:val="22"/>
        </w:rPr>
        <w:t>BJ</w:t>
      </w:r>
      <w:r w:rsidR="0007217B">
        <w:rPr>
          <w:sz w:val="22"/>
        </w:rPr>
        <w:t>.</w:t>
      </w:r>
      <w:r w:rsidR="0007217B" w:rsidRPr="00704D28">
        <w:rPr>
          <w:sz w:val="22"/>
        </w:rPr>
        <w:t xml:space="preserve"> </w:t>
      </w:r>
      <w:r w:rsidR="0007217B">
        <w:rPr>
          <w:sz w:val="22"/>
        </w:rPr>
        <w:t xml:space="preserve">1982. </w:t>
      </w:r>
      <w:r w:rsidRPr="00704D28">
        <w:rPr>
          <w:sz w:val="22"/>
        </w:rPr>
        <w:t>The meaning and use of the area under a receiver operat</w:t>
      </w:r>
      <w:r w:rsidR="0007217B">
        <w:rPr>
          <w:sz w:val="22"/>
        </w:rPr>
        <w:t>ing characteristic (ROC) curve.</w:t>
      </w:r>
      <w:r w:rsidRPr="00704D28">
        <w:rPr>
          <w:sz w:val="22"/>
        </w:rPr>
        <w:t xml:space="preserve"> </w:t>
      </w:r>
      <w:r w:rsidRPr="00704D28">
        <w:rPr>
          <w:sz w:val="22"/>
          <w:u w:val="single"/>
        </w:rPr>
        <w:t>Radiology</w:t>
      </w:r>
      <w:r w:rsidRPr="00704D28">
        <w:rPr>
          <w:sz w:val="22"/>
        </w:rPr>
        <w:t xml:space="preserve"> </w:t>
      </w:r>
      <w:r w:rsidRPr="0007217B">
        <w:rPr>
          <w:bCs/>
          <w:sz w:val="22"/>
        </w:rPr>
        <w:t>143</w:t>
      </w:r>
      <w:r w:rsidRPr="00704D28">
        <w:rPr>
          <w:sz w:val="22"/>
        </w:rPr>
        <w:t>(1): 29-36.</w:t>
      </w:r>
    </w:p>
    <w:p w14:paraId="38CD26A2" w14:textId="3F812AEE" w:rsidR="002003A6" w:rsidRPr="000A4020" w:rsidRDefault="002003A6" w:rsidP="0007217B">
      <w:pPr>
        <w:spacing w:line="480" w:lineRule="auto"/>
        <w:ind w:left="0" w:firstLine="0"/>
        <w:rPr>
          <w:sz w:val="22"/>
        </w:rPr>
      </w:pPr>
      <w:r w:rsidRPr="00132792">
        <w:rPr>
          <w:sz w:val="22"/>
        </w:rPr>
        <w:t xml:space="preserve">[21] </w:t>
      </w:r>
      <w:proofErr w:type="spellStart"/>
      <w:r w:rsidRPr="00132792">
        <w:rPr>
          <w:sz w:val="22"/>
        </w:rPr>
        <w:t>Droettboom</w:t>
      </w:r>
      <w:proofErr w:type="spellEnd"/>
      <w:r w:rsidR="0007217B" w:rsidRPr="00132792">
        <w:rPr>
          <w:sz w:val="22"/>
        </w:rPr>
        <w:t xml:space="preserve"> M</w:t>
      </w:r>
      <w:r w:rsidRPr="00132792">
        <w:rPr>
          <w:sz w:val="22"/>
        </w:rPr>
        <w:t xml:space="preserve">. </w:t>
      </w:r>
      <w:proofErr w:type="spellStart"/>
      <w:r w:rsidRPr="00132792">
        <w:rPr>
          <w:sz w:val="22"/>
        </w:rPr>
        <w:t>matplotl</w:t>
      </w:r>
      <w:r w:rsidR="0007217B" w:rsidRPr="00132792">
        <w:rPr>
          <w:sz w:val="22"/>
        </w:rPr>
        <w:t>i</w:t>
      </w:r>
      <w:r w:rsidRPr="00132792">
        <w:rPr>
          <w:sz w:val="22"/>
        </w:rPr>
        <w:t>b</w:t>
      </w:r>
      <w:proofErr w:type="spellEnd"/>
      <w:r w:rsidRPr="00132792">
        <w:rPr>
          <w:sz w:val="22"/>
        </w:rPr>
        <w:t xml:space="preserve"> v2.0.2 [computer software]</w:t>
      </w:r>
    </w:p>
    <w:p w14:paraId="282F6859" w14:textId="2EB0CAB3" w:rsidR="00152084" w:rsidRPr="00206B20" w:rsidRDefault="00152084" w:rsidP="00152084">
      <w:pPr>
        <w:spacing w:line="480" w:lineRule="auto"/>
        <w:ind w:left="0" w:firstLine="0"/>
        <w:rPr>
          <w:sz w:val="22"/>
        </w:rPr>
      </w:pPr>
      <w:r>
        <w:rPr>
          <w:sz w:val="22"/>
        </w:rPr>
        <w:t xml:space="preserve">[22] </w:t>
      </w:r>
      <w:r w:rsidRPr="00206B20">
        <w:rPr>
          <w:sz w:val="22"/>
        </w:rPr>
        <w:t xml:space="preserve">Pradeep, P., et al. (2017). A systematic evaluation of analogs and automated read-across prediction of </w:t>
      </w:r>
      <w:proofErr w:type="spellStart"/>
      <w:r w:rsidRPr="00206B20">
        <w:rPr>
          <w:sz w:val="22"/>
        </w:rPr>
        <w:t>estrogenicity</w:t>
      </w:r>
      <w:proofErr w:type="spellEnd"/>
      <w:r w:rsidRPr="00206B20">
        <w:rPr>
          <w:sz w:val="22"/>
        </w:rPr>
        <w:t xml:space="preserve">: A case study using hindered phenols." </w:t>
      </w:r>
      <w:r w:rsidRPr="00206B20">
        <w:rPr>
          <w:sz w:val="22"/>
          <w:u w:val="single"/>
        </w:rPr>
        <w:t>Computational Toxicology</w:t>
      </w:r>
      <w:r w:rsidRPr="00206B20">
        <w:rPr>
          <w:sz w:val="22"/>
        </w:rPr>
        <w:t xml:space="preserve"> </w:t>
      </w:r>
      <w:r w:rsidRPr="005044B4">
        <w:rPr>
          <w:bCs/>
          <w:sz w:val="22"/>
        </w:rPr>
        <w:t>4</w:t>
      </w:r>
      <w:r w:rsidRPr="00206B20">
        <w:rPr>
          <w:sz w:val="22"/>
        </w:rPr>
        <w:t>: 22-30.</w:t>
      </w:r>
    </w:p>
    <w:p w14:paraId="2451BE70" w14:textId="77777777" w:rsidR="000A4020" w:rsidRPr="000A4020" w:rsidRDefault="000A4020" w:rsidP="0007217B">
      <w:pPr>
        <w:spacing w:after="312" w:line="480" w:lineRule="auto"/>
        <w:ind w:left="-15" w:firstLine="0"/>
        <w:rPr>
          <w:sz w:val="22"/>
        </w:rPr>
      </w:pPr>
    </w:p>
    <w:sectPr w:rsidR="000A4020" w:rsidRPr="000A4020">
      <w:footerReference w:type="even" r:id="rId43"/>
      <w:footerReference w:type="default" r:id="rId44"/>
      <w:footerReference w:type="first" r:id="rId45"/>
      <w:pgSz w:w="12240" w:h="15840"/>
      <w:pgMar w:top="2177" w:right="1616" w:bottom="1711" w:left="1553" w:header="720" w:footer="114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3A27C" w14:textId="77777777" w:rsidR="00A446EC" w:rsidRDefault="00A446EC">
      <w:pPr>
        <w:spacing w:after="0" w:line="240" w:lineRule="auto"/>
      </w:pPr>
      <w:r>
        <w:separator/>
      </w:r>
    </w:p>
  </w:endnote>
  <w:endnote w:type="continuationSeparator" w:id="0">
    <w:p w14:paraId="5DB65F72" w14:textId="77777777" w:rsidR="00A446EC" w:rsidRDefault="00A446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3132" w14:textId="77777777" w:rsidR="00A446EC" w:rsidRDefault="00A446EC">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3767D" w14:textId="5A563CF3" w:rsidR="00A446EC" w:rsidRDefault="00A446EC">
    <w:pPr>
      <w:spacing w:after="0" w:line="259" w:lineRule="auto"/>
      <w:ind w:left="0" w:firstLine="0"/>
      <w:jc w:val="center"/>
    </w:pPr>
    <w:r>
      <w:fldChar w:fldCharType="begin"/>
    </w:r>
    <w:r>
      <w:instrText xml:space="preserve"> PAGE   \* MERGEFORMAT </w:instrText>
    </w:r>
    <w:r>
      <w:fldChar w:fldCharType="separate"/>
    </w:r>
    <w:r w:rsidR="00217409">
      <w:rPr>
        <w:noProof/>
      </w:rPr>
      <w:t>46</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F2788" w14:textId="77777777" w:rsidR="00A446EC" w:rsidRDefault="00A446EC">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CA8FBA" w14:textId="77777777" w:rsidR="00A446EC" w:rsidRDefault="00A446EC">
      <w:pPr>
        <w:spacing w:after="0" w:line="240" w:lineRule="auto"/>
      </w:pPr>
      <w:r>
        <w:separator/>
      </w:r>
    </w:p>
  </w:footnote>
  <w:footnote w:type="continuationSeparator" w:id="0">
    <w:p w14:paraId="69E99F15" w14:textId="77777777" w:rsidR="00A446EC" w:rsidRDefault="00A446EC">
      <w:pPr>
        <w:spacing w:after="0" w:line="240" w:lineRule="auto"/>
      </w:pPr>
      <w:r>
        <w:continuationSeparator/>
      </w:r>
    </w:p>
  </w:footnote>
  <w:footnote w:id="1">
    <w:p w14:paraId="57498CEF" w14:textId="4727B8AD" w:rsidR="00A446EC" w:rsidRDefault="00A446EC">
      <w:pPr>
        <w:pStyle w:val="FootnoteText"/>
      </w:pPr>
      <w:r>
        <w:rPr>
          <w:rStyle w:val="FootnoteReference"/>
        </w:rPr>
        <w:footnoteRef/>
      </w:r>
      <w:r>
        <w:t xml:space="preserve"> Age Landmark is clearly not a target organ but denotes </w:t>
      </w:r>
      <w:proofErr w:type="gramStart"/>
      <w:r>
        <w:t>a time period</w:t>
      </w:r>
      <w:proofErr w:type="gramEnd"/>
      <w:r>
        <w:t xml:space="preserve"> of development that is reported in developmental studies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1671B"/>
    <w:multiLevelType w:val="multilevel"/>
    <w:tmpl w:val="A91870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DD12B4"/>
    <w:multiLevelType w:val="multilevel"/>
    <w:tmpl w:val="7D0EDF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7E7A8D"/>
    <w:multiLevelType w:val="multilevel"/>
    <w:tmpl w:val="DAE8A8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8B5AB7"/>
    <w:multiLevelType w:val="multilevel"/>
    <w:tmpl w:val="DAE8A83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493008C"/>
    <w:multiLevelType w:val="hybridMultilevel"/>
    <w:tmpl w:val="515E0F22"/>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5" w15:restartNumberingAfterBreak="0">
    <w:nsid w:val="1732151B"/>
    <w:multiLevelType w:val="hybridMultilevel"/>
    <w:tmpl w:val="CF5A6138"/>
    <w:lvl w:ilvl="0" w:tplc="3472794C">
      <w:start w:val="1"/>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6" w15:restartNumberingAfterBreak="0">
    <w:nsid w:val="39867D94"/>
    <w:multiLevelType w:val="hybridMultilevel"/>
    <w:tmpl w:val="B614D5EE"/>
    <w:lvl w:ilvl="0" w:tplc="04090001">
      <w:start w:val="1"/>
      <w:numFmt w:val="bullet"/>
      <w:lvlText w:val=""/>
      <w:lvlJc w:val="left"/>
      <w:pPr>
        <w:ind w:left="1181" w:hanging="360"/>
      </w:pPr>
      <w:rPr>
        <w:rFonts w:ascii="Symbol" w:hAnsi="Symbol" w:hint="default"/>
      </w:rPr>
    </w:lvl>
    <w:lvl w:ilvl="1" w:tplc="04090003" w:tentative="1">
      <w:start w:val="1"/>
      <w:numFmt w:val="bullet"/>
      <w:lvlText w:val="o"/>
      <w:lvlJc w:val="left"/>
      <w:pPr>
        <w:ind w:left="1901" w:hanging="360"/>
      </w:pPr>
      <w:rPr>
        <w:rFonts w:ascii="Courier New" w:hAnsi="Courier New" w:cs="Courier New" w:hint="default"/>
      </w:rPr>
    </w:lvl>
    <w:lvl w:ilvl="2" w:tplc="04090005" w:tentative="1">
      <w:start w:val="1"/>
      <w:numFmt w:val="bullet"/>
      <w:lvlText w:val=""/>
      <w:lvlJc w:val="left"/>
      <w:pPr>
        <w:ind w:left="2621" w:hanging="360"/>
      </w:pPr>
      <w:rPr>
        <w:rFonts w:ascii="Wingdings" w:hAnsi="Wingdings" w:hint="default"/>
      </w:rPr>
    </w:lvl>
    <w:lvl w:ilvl="3" w:tplc="04090001" w:tentative="1">
      <w:start w:val="1"/>
      <w:numFmt w:val="bullet"/>
      <w:lvlText w:val=""/>
      <w:lvlJc w:val="left"/>
      <w:pPr>
        <w:ind w:left="3341" w:hanging="360"/>
      </w:pPr>
      <w:rPr>
        <w:rFonts w:ascii="Symbol" w:hAnsi="Symbol" w:hint="default"/>
      </w:rPr>
    </w:lvl>
    <w:lvl w:ilvl="4" w:tplc="04090003" w:tentative="1">
      <w:start w:val="1"/>
      <w:numFmt w:val="bullet"/>
      <w:lvlText w:val="o"/>
      <w:lvlJc w:val="left"/>
      <w:pPr>
        <w:ind w:left="4061" w:hanging="360"/>
      </w:pPr>
      <w:rPr>
        <w:rFonts w:ascii="Courier New" w:hAnsi="Courier New" w:cs="Courier New" w:hint="default"/>
      </w:rPr>
    </w:lvl>
    <w:lvl w:ilvl="5" w:tplc="04090005" w:tentative="1">
      <w:start w:val="1"/>
      <w:numFmt w:val="bullet"/>
      <w:lvlText w:val=""/>
      <w:lvlJc w:val="left"/>
      <w:pPr>
        <w:ind w:left="4781" w:hanging="360"/>
      </w:pPr>
      <w:rPr>
        <w:rFonts w:ascii="Wingdings" w:hAnsi="Wingdings" w:hint="default"/>
      </w:rPr>
    </w:lvl>
    <w:lvl w:ilvl="6" w:tplc="04090001" w:tentative="1">
      <w:start w:val="1"/>
      <w:numFmt w:val="bullet"/>
      <w:lvlText w:val=""/>
      <w:lvlJc w:val="left"/>
      <w:pPr>
        <w:ind w:left="5501" w:hanging="360"/>
      </w:pPr>
      <w:rPr>
        <w:rFonts w:ascii="Symbol" w:hAnsi="Symbol" w:hint="default"/>
      </w:rPr>
    </w:lvl>
    <w:lvl w:ilvl="7" w:tplc="04090003" w:tentative="1">
      <w:start w:val="1"/>
      <w:numFmt w:val="bullet"/>
      <w:lvlText w:val="o"/>
      <w:lvlJc w:val="left"/>
      <w:pPr>
        <w:ind w:left="6221" w:hanging="360"/>
      </w:pPr>
      <w:rPr>
        <w:rFonts w:ascii="Courier New" w:hAnsi="Courier New" w:cs="Courier New" w:hint="default"/>
      </w:rPr>
    </w:lvl>
    <w:lvl w:ilvl="8" w:tplc="04090005" w:tentative="1">
      <w:start w:val="1"/>
      <w:numFmt w:val="bullet"/>
      <w:lvlText w:val=""/>
      <w:lvlJc w:val="left"/>
      <w:pPr>
        <w:ind w:left="6941" w:hanging="360"/>
      </w:pPr>
      <w:rPr>
        <w:rFonts w:ascii="Wingdings" w:hAnsi="Wingdings" w:hint="default"/>
      </w:rPr>
    </w:lvl>
  </w:abstractNum>
  <w:abstractNum w:abstractNumId="7" w15:restartNumberingAfterBreak="0">
    <w:nsid w:val="3B1838F9"/>
    <w:multiLevelType w:val="multilevel"/>
    <w:tmpl w:val="4DAE68BC"/>
    <w:lvl w:ilvl="0">
      <w:start w:val="1"/>
      <w:numFmt w:val="decimal"/>
      <w:pStyle w:val="Heading1"/>
      <w:lvlText w:val="%1"/>
      <w:lvlJc w:val="left"/>
      <w:pPr>
        <w:ind w:left="90"/>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630"/>
      </w:pPr>
      <w:rPr>
        <w:rFonts w:ascii="Cambria" w:eastAsia="Cambria" w:hAnsi="Cambria" w:cs="Cambria"/>
        <w:b w:val="0"/>
        <w:bCs/>
        <w:i/>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3">
      <w:start w:val="1"/>
      <w:numFmt w:val="decimal"/>
      <w:lvlText w:val="%4"/>
      <w:lvlJc w:val="left"/>
      <w:pPr>
        <w:ind w:left="189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4">
      <w:start w:val="1"/>
      <w:numFmt w:val="lowerLetter"/>
      <w:lvlText w:val="%5"/>
      <w:lvlJc w:val="left"/>
      <w:pPr>
        <w:ind w:left="261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5">
      <w:start w:val="1"/>
      <w:numFmt w:val="lowerRoman"/>
      <w:lvlText w:val="%6"/>
      <w:lvlJc w:val="left"/>
      <w:pPr>
        <w:ind w:left="333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6">
      <w:start w:val="1"/>
      <w:numFmt w:val="decimal"/>
      <w:lvlText w:val="%7"/>
      <w:lvlJc w:val="left"/>
      <w:pPr>
        <w:ind w:left="405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7">
      <w:start w:val="1"/>
      <w:numFmt w:val="lowerLetter"/>
      <w:lvlText w:val="%8"/>
      <w:lvlJc w:val="left"/>
      <w:pPr>
        <w:ind w:left="477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8">
      <w:start w:val="1"/>
      <w:numFmt w:val="lowerRoman"/>
      <w:lvlText w:val="%9"/>
      <w:lvlJc w:val="left"/>
      <w:pPr>
        <w:ind w:left="549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abstractNum>
  <w:abstractNum w:abstractNumId="8" w15:restartNumberingAfterBreak="0">
    <w:nsid w:val="501041F1"/>
    <w:multiLevelType w:val="hybridMultilevel"/>
    <w:tmpl w:val="CD68B6BE"/>
    <w:lvl w:ilvl="0" w:tplc="39FE361A">
      <w:start w:val="1"/>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9" w15:restartNumberingAfterBreak="0">
    <w:nsid w:val="56E56491"/>
    <w:multiLevelType w:val="hybridMultilevel"/>
    <w:tmpl w:val="B4EEA6C6"/>
    <w:lvl w:ilvl="0" w:tplc="5002DE2A">
      <w:start w:val="1"/>
      <w:numFmt w:val="decimal"/>
      <w:lvlText w:val="%1"/>
      <w:lvlJc w:val="left"/>
      <w:pPr>
        <w:ind w:left="450" w:hanging="360"/>
      </w:pPr>
      <w:rPr>
        <w:rFonts w:hint="default"/>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65400AD0"/>
    <w:multiLevelType w:val="multilevel"/>
    <w:tmpl w:val="81F2A3B2"/>
    <w:lvl w:ilvl="0">
      <w:start w:val="1"/>
      <w:numFmt w:val="decimal"/>
      <w:lvlText w:val="%1."/>
      <w:lvlJc w:val="left"/>
      <w:pPr>
        <w:ind w:left="705" w:hanging="360"/>
      </w:pPr>
    </w:lvl>
    <w:lvl w:ilvl="1">
      <w:start w:val="1"/>
      <w:numFmt w:val="decimal"/>
      <w:isLgl/>
      <w:lvlText w:val="%1.%2."/>
      <w:lvlJc w:val="left"/>
      <w:pPr>
        <w:ind w:left="1065" w:hanging="72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425" w:hanging="108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785" w:hanging="144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2145" w:hanging="1800"/>
      </w:pPr>
      <w:rPr>
        <w:rFonts w:hint="default"/>
      </w:rPr>
    </w:lvl>
    <w:lvl w:ilvl="8">
      <w:start w:val="1"/>
      <w:numFmt w:val="decimal"/>
      <w:isLgl/>
      <w:lvlText w:val="%1.%2.%3.%4.%5.%6.%7.%8.%9."/>
      <w:lvlJc w:val="left"/>
      <w:pPr>
        <w:ind w:left="2145" w:hanging="1800"/>
      </w:pPr>
      <w:rPr>
        <w:rFonts w:hint="default"/>
      </w:rPr>
    </w:lvl>
  </w:abstractNum>
  <w:abstractNum w:abstractNumId="11" w15:restartNumberingAfterBreak="0">
    <w:nsid w:val="672F39C6"/>
    <w:multiLevelType w:val="multilevel"/>
    <w:tmpl w:val="5790B28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6F7F342C"/>
    <w:multiLevelType w:val="multilevel"/>
    <w:tmpl w:val="948A0F02"/>
    <w:lvl w:ilvl="0">
      <w:start w:val="2"/>
      <w:numFmt w:val="decimal"/>
      <w:lvlText w:val="%1"/>
      <w:lvlJc w:val="left"/>
      <w:pPr>
        <w:ind w:left="450" w:hanging="450"/>
      </w:pPr>
      <w:rPr>
        <w:rFonts w:hint="default"/>
      </w:rPr>
    </w:lvl>
    <w:lvl w:ilvl="1">
      <w:start w:val="1"/>
      <w:numFmt w:val="decimal"/>
      <w:lvlText w:val="%1.%2"/>
      <w:lvlJc w:val="left"/>
      <w:pPr>
        <w:ind w:left="455" w:hanging="45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470" w:hanging="144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1840" w:hanging="1800"/>
      </w:pPr>
      <w:rPr>
        <w:rFonts w:hint="default"/>
      </w:rPr>
    </w:lvl>
  </w:abstractNum>
  <w:abstractNum w:abstractNumId="13" w15:restartNumberingAfterBreak="0">
    <w:nsid w:val="7D644B52"/>
    <w:multiLevelType w:val="multilevel"/>
    <w:tmpl w:val="81F2A3B2"/>
    <w:lvl w:ilvl="0">
      <w:start w:val="1"/>
      <w:numFmt w:val="decimal"/>
      <w:lvlText w:val="%1."/>
      <w:lvlJc w:val="left"/>
      <w:pPr>
        <w:ind w:left="705" w:hanging="360"/>
      </w:pPr>
    </w:lvl>
    <w:lvl w:ilvl="1">
      <w:start w:val="1"/>
      <w:numFmt w:val="decimal"/>
      <w:isLgl/>
      <w:lvlText w:val="%1.%2."/>
      <w:lvlJc w:val="left"/>
      <w:pPr>
        <w:ind w:left="1065" w:hanging="720"/>
      </w:pPr>
      <w:rPr>
        <w:rFonts w:hint="default"/>
      </w:rPr>
    </w:lvl>
    <w:lvl w:ilvl="2">
      <w:start w:val="1"/>
      <w:numFmt w:val="decimal"/>
      <w:isLgl/>
      <w:lvlText w:val="%1.%2.%3."/>
      <w:lvlJc w:val="left"/>
      <w:pPr>
        <w:ind w:left="1065" w:hanging="720"/>
      </w:pPr>
      <w:rPr>
        <w:rFonts w:hint="default"/>
      </w:rPr>
    </w:lvl>
    <w:lvl w:ilvl="3">
      <w:start w:val="1"/>
      <w:numFmt w:val="decimal"/>
      <w:isLgl/>
      <w:lvlText w:val="%1.%2.%3.%4."/>
      <w:lvlJc w:val="left"/>
      <w:pPr>
        <w:ind w:left="1425" w:hanging="1080"/>
      </w:pPr>
      <w:rPr>
        <w:rFonts w:hint="default"/>
      </w:rPr>
    </w:lvl>
    <w:lvl w:ilvl="4">
      <w:start w:val="1"/>
      <w:numFmt w:val="decimal"/>
      <w:isLgl/>
      <w:lvlText w:val="%1.%2.%3.%4.%5."/>
      <w:lvlJc w:val="left"/>
      <w:pPr>
        <w:ind w:left="1425" w:hanging="1080"/>
      </w:pPr>
      <w:rPr>
        <w:rFonts w:hint="default"/>
      </w:rPr>
    </w:lvl>
    <w:lvl w:ilvl="5">
      <w:start w:val="1"/>
      <w:numFmt w:val="decimal"/>
      <w:isLgl/>
      <w:lvlText w:val="%1.%2.%3.%4.%5.%6."/>
      <w:lvlJc w:val="left"/>
      <w:pPr>
        <w:ind w:left="1785" w:hanging="1440"/>
      </w:pPr>
      <w:rPr>
        <w:rFonts w:hint="default"/>
      </w:rPr>
    </w:lvl>
    <w:lvl w:ilvl="6">
      <w:start w:val="1"/>
      <w:numFmt w:val="decimal"/>
      <w:isLgl/>
      <w:lvlText w:val="%1.%2.%3.%4.%5.%6.%7."/>
      <w:lvlJc w:val="left"/>
      <w:pPr>
        <w:ind w:left="1785" w:hanging="1440"/>
      </w:pPr>
      <w:rPr>
        <w:rFonts w:hint="default"/>
      </w:rPr>
    </w:lvl>
    <w:lvl w:ilvl="7">
      <w:start w:val="1"/>
      <w:numFmt w:val="decimal"/>
      <w:isLgl/>
      <w:lvlText w:val="%1.%2.%3.%4.%5.%6.%7.%8."/>
      <w:lvlJc w:val="left"/>
      <w:pPr>
        <w:ind w:left="2145" w:hanging="1800"/>
      </w:pPr>
      <w:rPr>
        <w:rFonts w:hint="default"/>
      </w:rPr>
    </w:lvl>
    <w:lvl w:ilvl="8">
      <w:start w:val="1"/>
      <w:numFmt w:val="decimal"/>
      <w:isLgl/>
      <w:lvlText w:val="%1.%2.%3.%4.%5.%6.%7.%8.%9."/>
      <w:lvlJc w:val="left"/>
      <w:pPr>
        <w:ind w:left="2145" w:hanging="1800"/>
      </w:pPr>
      <w:rPr>
        <w:rFonts w:hint="default"/>
      </w:rPr>
    </w:lvl>
  </w:abstractNum>
  <w:num w:numId="1">
    <w:abstractNumId w:val="7"/>
  </w:num>
  <w:num w:numId="2">
    <w:abstractNumId w:val="4"/>
  </w:num>
  <w:num w:numId="3">
    <w:abstractNumId w:val="6"/>
  </w:num>
  <w:num w:numId="4">
    <w:abstractNumId w:val="10"/>
  </w:num>
  <w:num w:numId="5">
    <w:abstractNumId w:val="13"/>
  </w:num>
  <w:num w:numId="6">
    <w:abstractNumId w:val="9"/>
  </w:num>
  <w:num w:numId="7">
    <w:abstractNumId w:val="12"/>
  </w:num>
  <w:num w:numId="8">
    <w:abstractNumId w:val="1"/>
  </w:num>
  <w:num w:numId="9">
    <w:abstractNumId w:val="5"/>
  </w:num>
  <w:num w:numId="10">
    <w:abstractNumId w:val="11"/>
  </w:num>
  <w:num w:numId="11">
    <w:abstractNumId w:val="0"/>
  </w:num>
  <w:num w:numId="12">
    <w:abstractNumId w:val="2"/>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58D"/>
    <w:rsid w:val="00001CCB"/>
    <w:rsid w:val="00006AE1"/>
    <w:rsid w:val="00027239"/>
    <w:rsid w:val="00027D1A"/>
    <w:rsid w:val="000301E7"/>
    <w:rsid w:val="00031D64"/>
    <w:rsid w:val="000419B7"/>
    <w:rsid w:val="000516D3"/>
    <w:rsid w:val="00055B2D"/>
    <w:rsid w:val="000573C9"/>
    <w:rsid w:val="00063D3D"/>
    <w:rsid w:val="0007095A"/>
    <w:rsid w:val="0007167B"/>
    <w:rsid w:val="0007217B"/>
    <w:rsid w:val="000730B6"/>
    <w:rsid w:val="000808C5"/>
    <w:rsid w:val="000822F0"/>
    <w:rsid w:val="00085A39"/>
    <w:rsid w:val="00086075"/>
    <w:rsid w:val="00094CA6"/>
    <w:rsid w:val="00095AF2"/>
    <w:rsid w:val="000A4020"/>
    <w:rsid w:val="000B14B2"/>
    <w:rsid w:val="000B1800"/>
    <w:rsid w:val="000C655B"/>
    <w:rsid w:val="000D35EB"/>
    <w:rsid w:val="000D5B66"/>
    <w:rsid w:val="000E3124"/>
    <w:rsid w:val="000F236B"/>
    <w:rsid w:val="000F7F62"/>
    <w:rsid w:val="00100EBE"/>
    <w:rsid w:val="001109B6"/>
    <w:rsid w:val="00116F3D"/>
    <w:rsid w:val="00123301"/>
    <w:rsid w:val="001324F7"/>
    <w:rsid w:val="00132792"/>
    <w:rsid w:val="0013418F"/>
    <w:rsid w:val="00136DD2"/>
    <w:rsid w:val="00137B8B"/>
    <w:rsid w:val="001474C1"/>
    <w:rsid w:val="00151F28"/>
    <w:rsid w:val="00152084"/>
    <w:rsid w:val="001547BF"/>
    <w:rsid w:val="0017233E"/>
    <w:rsid w:val="00176BDE"/>
    <w:rsid w:val="00180B9C"/>
    <w:rsid w:val="00185E48"/>
    <w:rsid w:val="00193E72"/>
    <w:rsid w:val="0019466D"/>
    <w:rsid w:val="00196D53"/>
    <w:rsid w:val="00197260"/>
    <w:rsid w:val="00197B25"/>
    <w:rsid w:val="001A08A9"/>
    <w:rsid w:val="001B006E"/>
    <w:rsid w:val="001B0C57"/>
    <w:rsid w:val="001B0EDE"/>
    <w:rsid w:val="001B332D"/>
    <w:rsid w:val="001B7E81"/>
    <w:rsid w:val="001C1BAB"/>
    <w:rsid w:val="001C212C"/>
    <w:rsid w:val="001C3477"/>
    <w:rsid w:val="001D07DC"/>
    <w:rsid w:val="001D4738"/>
    <w:rsid w:val="001D77A1"/>
    <w:rsid w:val="001D79A6"/>
    <w:rsid w:val="001E1EE2"/>
    <w:rsid w:val="001E51C4"/>
    <w:rsid w:val="001E68DD"/>
    <w:rsid w:val="001F23E0"/>
    <w:rsid w:val="001F50BB"/>
    <w:rsid w:val="001F6786"/>
    <w:rsid w:val="001F7EF5"/>
    <w:rsid w:val="002003A6"/>
    <w:rsid w:val="00202783"/>
    <w:rsid w:val="00202BE9"/>
    <w:rsid w:val="002038F7"/>
    <w:rsid w:val="002076C2"/>
    <w:rsid w:val="00212A0C"/>
    <w:rsid w:val="002151F0"/>
    <w:rsid w:val="00217409"/>
    <w:rsid w:val="00217D75"/>
    <w:rsid w:val="002240D4"/>
    <w:rsid w:val="00224360"/>
    <w:rsid w:val="002439DD"/>
    <w:rsid w:val="002448CB"/>
    <w:rsid w:val="0024554B"/>
    <w:rsid w:val="0025061B"/>
    <w:rsid w:val="00251063"/>
    <w:rsid w:val="00253907"/>
    <w:rsid w:val="00254236"/>
    <w:rsid w:val="002566CC"/>
    <w:rsid w:val="00261957"/>
    <w:rsid w:val="00262CFA"/>
    <w:rsid w:val="00274327"/>
    <w:rsid w:val="00274709"/>
    <w:rsid w:val="002801CB"/>
    <w:rsid w:val="0028211C"/>
    <w:rsid w:val="0028258E"/>
    <w:rsid w:val="00282C92"/>
    <w:rsid w:val="00297C19"/>
    <w:rsid w:val="002A0878"/>
    <w:rsid w:val="002A107F"/>
    <w:rsid w:val="002A212B"/>
    <w:rsid w:val="002A2E85"/>
    <w:rsid w:val="002A7716"/>
    <w:rsid w:val="002B1458"/>
    <w:rsid w:val="002B5509"/>
    <w:rsid w:val="002C58C3"/>
    <w:rsid w:val="002D130D"/>
    <w:rsid w:val="002D4ACE"/>
    <w:rsid w:val="002D7E90"/>
    <w:rsid w:val="0030132C"/>
    <w:rsid w:val="00315F36"/>
    <w:rsid w:val="00315FE2"/>
    <w:rsid w:val="003264EF"/>
    <w:rsid w:val="00330F3F"/>
    <w:rsid w:val="003368B7"/>
    <w:rsid w:val="0033734F"/>
    <w:rsid w:val="003428D5"/>
    <w:rsid w:val="00352394"/>
    <w:rsid w:val="00360173"/>
    <w:rsid w:val="00365A9A"/>
    <w:rsid w:val="003715DC"/>
    <w:rsid w:val="00373871"/>
    <w:rsid w:val="00373ACC"/>
    <w:rsid w:val="003838B7"/>
    <w:rsid w:val="003858C7"/>
    <w:rsid w:val="00387050"/>
    <w:rsid w:val="0039695E"/>
    <w:rsid w:val="003A0E2B"/>
    <w:rsid w:val="003A1824"/>
    <w:rsid w:val="003A33BE"/>
    <w:rsid w:val="003A6283"/>
    <w:rsid w:val="003B085A"/>
    <w:rsid w:val="003B0AAB"/>
    <w:rsid w:val="003B5677"/>
    <w:rsid w:val="003C270E"/>
    <w:rsid w:val="003C5368"/>
    <w:rsid w:val="003C53F2"/>
    <w:rsid w:val="003E2377"/>
    <w:rsid w:val="003E3552"/>
    <w:rsid w:val="003F19AA"/>
    <w:rsid w:val="003F2F5B"/>
    <w:rsid w:val="003F363C"/>
    <w:rsid w:val="00403656"/>
    <w:rsid w:val="00403F4A"/>
    <w:rsid w:val="00406134"/>
    <w:rsid w:val="004066D1"/>
    <w:rsid w:val="00411546"/>
    <w:rsid w:val="0041778C"/>
    <w:rsid w:val="00423286"/>
    <w:rsid w:val="00437CBD"/>
    <w:rsid w:val="00450996"/>
    <w:rsid w:val="0045132C"/>
    <w:rsid w:val="0045223B"/>
    <w:rsid w:val="004529D1"/>
    <w:rsid w:val="0046194F"/>
    <w:rsid w:val="004644A7"/>
    <w:rsid w:val="00470A4F"/>
    <w:rsid w:val="00474975"/>
    <w:rsid w:val="0048010A"/>
    <w:rsid w:val="00480270"/>
    <w:rsid w:val="00480436"/>
    <w:rsid w:val="00480F18"/>
    <w:rsid w:val="004956CF"/>
    <w:rsid w:val="00496BFE"/>
    <w:rsid w:val="004A1053"/>
    <w:rsid w:val="004A43F1"/>
    <w:rsid w:val="004A6AAB"/>
    <w:rsid w:val="004B2487"/>
    <w:rsid w:val="004C7621"/>
    <w:rsid w:val="004D02F1"/>
    <w:rsid w:val="004E07AD"/>
    <w:rsid w:val="004E1FD8"/>
    <w:rsid w:val="004E407B"/>
    <w:rsid w:val="004E6DA5"/>
    <w:rsid w:val="004E72DB"/>
    <w:rsid w:val="004F11A6"/>
    <w:rsid w:val="004F5CA1"/>
    <w:rsid w:val="005044B4"/>
    <w:rsid w:val="005066D8"/>
    <w:rsid w:val="005076CB"/>
    <w:rsid w:val="00515DB4"/>
    <w:rsid w:val="00522505"/>
    <w:rsid w:val="00526EB2"/>
    <w:rsid w:val="0053030E"/>
    <w:rsid w:val="00533E4B"/>
    <w:rsid w:val="00536A53"/>
    <w:rsid w:val="0054027E"/>
    <w:rsid w:val="005407E8"/>
    <w:rsid w:val="00544E16"/>
    <w:rsid w:val="005545D7"/>
    <w:rsid w:val="00565A67"/>
    <w:rsid w:val="005709CF"/>
    <w:rsid w:val="00573AA6"/>
    <w:rsid w:val="00574F97"/>
    <w:rsid w:val="00575A40"/>
    <w:rsid w:val="00575AC1"/>
    <w:rsid w:val="00585FCD"/>
    <w:rsid w:val="00590C1D"/>
    <w:rsid w:val="005A0A37"/>
    <w:rsid w:val="005A125C"/>
    <w:rsid w:val="005A6A60"/>
    <w:rsid w:val="005A715C"/>
    <w:rsid w:val="005B0B6C"/>
    <w:rsid w:val="005B40FD"/>
    <w:rsid w:val="005C1098"/>
    <w:rsid w:val="005C7087"/>
    <w:rsid w:val="005D2FE5"/>
    <w:rsid w:val="005D5699"/>
    <w:rsid w:val="005E76A9"/>
    <w:rsid w:val="005F07CA"/>
    <w:rsid w:val="005F3224"/>
    <w:rsid w:val="0060107A"/>
    <w:rsid w:val="00606A7D"/>
    <w:rsid w:val="00613A59"/>
    <w:rsid w:val="00622DA2"/>
    <w:rsid w:val="006273D7"/>
    <w:rsid w:val="0063548A"/>
    <w:rsid w:val="0063717B"/>
    <w:rsid w:val="00646D48"/>
    <w:rsid w:val="00650A4D"/>
    <w:rsid w:val="00656DEE"/>
    <w:rsid w:val="00660D57"/>
    <w:rsid w:val="00662548"/>
    <w:rsid w:val="00664B8E"/>
    <w:rsid w:val="00670F08"/>
    <w:rsid w:val="00671379"/>
    <w:rsid w:val="00680E53"/>
    <w:rsid w:val="00686D8A"/>
    <w:rsid w:val="00691942"/>
    <w:rsid w:val="00696CA5"/>
    <w:rsid w:val="006A07FE"/>
    <w:rsid w:val="006A093C"/>
    <w:rsid w:val="006A0B39"/>
    <w:rsid w:val="006A3390"/>
    <w:rsid w:val="006B1F68"/>
    <w:rsid w:val="006B478F"/>
    <w:rsid w:val="006B67C0"/>
    <w:rsid w:val="006C09B7"/>
    <w:rsid w:val="006C6EFE"/>
    <w:rsid w:val="006D0181"/>
    <w:rsid w:val="006D7777"/>
    <w:rsid w:val="006E0513"/>
    <w:rsid w:val="006E145C"/>
    <w:rsid w:val="006E29F2"/>
    <w:rsid w:val="006E472F"/>
    <w:rsid w:val="006E6E1E"/>
    <w:rsid w:val="006F2663"/>
    <w:rsid w:val="006F5FF0"/>
    <w:rsid w:val="006F66B7"/>
    <w:rsid w:val="006F7951"/>
    <w:rsid w:val="00703830"/>
    <w:rsid w:val="00704D28"/>
    <w:rsid w:val="00721AD8"/>
    <w:rsid w:val="00722ADE"/>
    <w:rsid w:val="0073154A"/>
    <w:rsid w:val="00732F29"/>
    <w:rsid w:val="00735469"/>
    <w:rsid w:val="007364A9"/>
    <w:rsid w:val="00742599"/>
    <w:rsid w:val="00753553"/>
    <w:rsid w:val="00753BBA"/>
    <w:rsid w:val="00753D00"/>
    <w:rsid w:val="00754B2D"/>
    <w:rsid w:val="0076766B"/>
    <w:rsid w:val="007678A9"/>
    <w:rsid w:val="00767E24"/>
    <w:rsid w:val="00767F1F"/>
    <w:rsid w:val="00767FAB"/>
    <w:rsid w:val="00773311"/>
    <w:rsid w:val="00774F62"/>
    <w:rsid w:val="00777C91"/>
    <w:rsid w:val="00783629"/>
    <w:rsid w:val="00784C18"/>
    <w:rsid w:val="007879DC"/>
    <w:rsid w:val="00790471"/>
    <w:rsid w:val="007A2EAC"/>
    <w:rsid w:val="007A2F06"/>
    <w:rsid w:val="007A3EA3"/>
    <w:rsid w:val="007B12C2"/>
    <w:rsid w:val="007B798A"/>
    <w:rsid w:val="007C02D2"/>
    <w:rsid w:val="007C7DD1"/>
    <w:rsid w:val="007E06E0"/>
    <w:rsid w:val="007E5D8E"/>
    <w:rsid w:val="007F380C"/>
    <w:rsid w:val="007F7653"/>
    <w:rsid w:val="00800637"/>
    <w:rsid w:val="0081378E"/>
    <w:rsid w:val="0081457F"/>
    <w:rsid w:val="00834270"/>
    <w:rsid w:val="008347F6"/>
    <w:rsid w:val="008417DB"/>
    <w:rsid w:val="00844349"/>
    <w:rsid w:val="00845320"/>
    <w:rsid w:val="00845B47"/>
    <w:rsid w:val="008515D9"/>
    <w:rsid w:val="00852611"/>
    <w:rsid w:val="0085277A"/>
    <w:rsid w:val="008536A3"/>
    <w:rsid w:val="008620C8"/>
    <w:rsid w:val="00863470"/>
    <w:rsid w:val="00864BA2"/>
    <w:rsid w:val="00865DD5"/>
    <w:rsid w:val="0086614F"/>
    <w:rsid w:val="008672DF"/>
    <w:rsid w:val="008813FD"/>
    <w:rsid w:val="00882191"/>
    <w:rsid w:val="00884968"/>
    <w:rsid w:val="0089439B"/>
    <w:rsid w:val="008B6C6D"/>
    <w:rsid w:val="008C705E"/>
    <w:rsid w:val="008D3BED"/>
    <w:rsid w:val="008D4CCF"/>
    <w:rsid w:val="008E245F"/>
    <w:rsid w:val="008E40B0"/>
    <w:rsid w:val="008E7594"/>
    <w:rsid w:val="008F09C2"/>
    <w:rsid w:val="008F7AC2"/>
    <w:rsid w:val="00901695"/>
    <w:rsid w:val="0090265D"/>
    <w:rsid w:val="00904924"/>
    <w:rsid w:val="009068AA"/>
    <w:rsid w:val="00906C87"/>
    <w:rsid w:val="00910DAE"/>
    <w:rsid w:val="00911498"/>
    <w:rsid w:val="0091767F"/>
    <w:rsid w:val="00922BCB"/>
    <w:rsid w:val="00923411"/>
    <w:rsid w:val="00923924"/>
    <w:rsid w:val="00927685"/>
    <w:rsid w:val="00934CA4"/>
    <w:rsid w:val="0094085F"/>
    <w:rsid w:val="009630C9"/>
    <w:rsid w:val="00966E6C"/>
    <w:rsid w:val="00974B2D"/>
    <w:rsid w:val="00975DD7"/>
    <w:rsid w:val="00977F53"/>
    <w:rsid w:val="009910D1"/>
    <w:rsid w:val="009920AD"/>
    <w:rsid w:val="00992E8B"/>
    <w:rsid w:val="00993957"/>
    <w:rsid w:val="009A1574"/>
    <w:rsid w:val="009A3612"/>
    <w:rsid w:val="009A553E"/>
    <w:rsid w:val="009C577A"/>
    <w:rsid w:val="009C6921"/>
    <w:rsid w:val="009C6F5B"/>
    <w:rsid w:val="009D0E2E"/>
    <w:rsid w:val="009D307E"/>
    <w:rsid w:val="009E2F05"/>
    <w:rsid w:val="009E72D6"/>
    <w:rsid w:val="00A02C6B"/>
    <w:rsid w:val="00A13936"/>
    <w:rsid w:val="00A13E5F"/>
    <w:rsid w:val="00A1458A"/>
    <w:rsid w:val="00A173C0"/>
    <w:rsid w:val="00A2360A"/>
    <w:rsid w:val="00A26A66"/>
    <w:rsid w:val="00A27705"/>
    <w:rsid w:val="00A31E65"/>
    <w:rsid w:val="00A3585B"/>
    <w:rsid w:val="00A413E1"/>
    <w:rsid w:val="00A446EC"/>
    <w:rsid w:val="00A44BA7"/>
    <w:rsid w:val="00A560A0"/>
    <w:rsid w:val="00A571A8"/>
    <w:rsid w:val="00A64456"/>
    <w:rsid w:val="00A73EE6"/>
    <w:rsid w:val="00A76749"/>
    <w:rsid w:val="00A83697"/>
    <w:rsid w:val="00A83E9C"/>
    <w:rsid w:val="00A85683"/>
    <w:rsid w:val="00A85F95"/>
    <w:rsid w:val="00A86907"/>
    <w:rsid w:val="00A94436"/>
    <w:rsid w:val="00AA0703"/>
    <w:rsid w:val="00AA2393"/>
    <w:rsid w:val="00AA6AB1"/>
    <w:rsid w:val="00AB1890"/>
    <w:rsid w:val="00AC2819"/>
    <w:rsid w:val="00AC6C4C"/>
    <w:rsid w:val="00AD0E67"/>
    <w:rsid w:val="00AD1A4B"/>
    <w:rsid w:val="00AD4CE6"/>
    <w:rsid w:val="00AD52DC"/>
    <w:rsid w:val="00AE328A"/>
    <w:rsid w:val="00AF3574"/>
    <w:rsid w:val="00B05F4D"/>
    <w:rsid w:val="00B07A27"/>
    <w:rsid w:val="00B246FD"/>
    <w:rsid w:val="00B26DC8"/>
    <w:rsid w:val="00B3103A"/>
    <w:rsid w:val="00B34798"/>
    <w:rsid w:val="00B41F8F"/>
    <w:rsid w:val="00B568D2"/>
    <w:rsid w:val="00B73332"/>
    <w:rsid w:val="00B92B75"/>
    <w:rsid w:val="00B95AF9"/>
    <w:rsid w:val="00B95B86"/>
    <w:rsid w:val="00BA358C"/>
    <w:rsid w:val="00BA4ED3"/>
    <w:rsid w:val="00BB388D"/>
    <w:rsid w:val="00BD1D31"/>
    <w:rsid w:val="00BD2AB6"/>
    <w:rsid w:val="00BD37E4"/>
    <w:rsid w:val="00BD547B"/>
    <w:rsid w:val="00BE17E7"/>
    <w:rsid w:val="00BE5B9E"/>
    <w:rsid w:val="00BF0187"/>
    <w:rsid w:val="00BF0D45"/>
    <w:rsid w:val="00BF0E81"/>
    <w:rsid w:val="00BF4BED"/>
    <w:rsid w:val="00BF59ED"/>
    <w:rsid w:val="00BF75A7"/>
    <w:rsid w:val="00C00889"/>
    <w:rsid w:val="00C03E28"/>
    <w:rsid w:val="00C04BB0"/>
    <w:rsid w:val="00C04E5A"/>
    <w:rsid w:val="00C079F5"/>
    <w:rsid w:val="00C12CE8"/>
    <w:rsid w:val="00C17C7C"/>
    <w:rsid w:val="00C21693"/>
    <w:rsid w:val="00C31441"/>
    <w:rsid w:val="00C32A6E"/>
    <w:rsid w:val="00C44536"/>
    <w:rsid w:val="00C45F94"/>
    <w:rsid w:val="00C51D1C"/>
    <w:rsid w:val="00C52DCE"/>
    <w:rsid w:val="00C530C9"/>
    <w:rsid w:val="00C53DDD"/>
    <w:rsid w:val="00C547A5"/>
    <w:rsid w:val="00C55415"/>
    <w:rsid w:val="00C613C5"/>
    <w:rsid w:val="00C63D58"/>
    <w:rsid w:val="00C736AA"/>
    <w:rsid w:val="00C81D55"/>
    <w:rsid w:val="00C82412"/>
    <w:rsid w:val="00C83223"/>
    <w:rsid w:val="00CA03D5"/>
    <w:rsid w:val="00CA23AE"/>
    <w:rsid w:val="00CA3427"/>
    <w:rsid w:val="00CB292E"/>
    <w:rsid w:val="00CB3C3B"/>
    <w:rsid w:val="00CB614C"/>
    <w:rsid w:val="00CB7325"/>
    <w:rsid w:val="00CC3F0C"/>
    <w:rsid w:val="00CC6661"/>
    <w:rsid w:val="00CD13B3"/>
    <w:rsid w:val="00CE662D"/>
    <w:rsid w:val="00CF4A5D"/>
    <w:rsid w:val="00D07165"/>
    <w:rsid w:val="00D13177"/>
    <w:rsid w:val="00D25AD4"/>
    <w:rsid w:val="00D26CC3"/>
    <w:rsid w:val="00D401F2"/>
    <w:rsid w:val="00D46634"/>
    <w:rsid w:val="00D47F71"/>
    <w:rsid w:val="00D50D6A"/>
    <w:rsid w:val="00D51D11"/>
    <w:rsid w:val="00D535BE"/>
    <w:rsid w:val="00D55653"/>
    <w:rsid w:val="00D76157"/>
    <w:rsid w:val="00D8159E"/>
    <w:rsid w:val="00D91FD1"/>
    <w:rsid w:val="00D93B99"/>
    <w:rsid w:val="00D9776E"/>
    <w:rsid w:val="00D978B5"/>
    <w:rsid w:val="00D97B39"/>
    <w:rsid w:val="00DA2D9E"/>
    <w:rsid w:val="00DB1CAE"/>
    <w:rsid w:val="00DB2D77"/>
    <w:rsid w:val="00DC6A2F"/>
    <w:rsid w:val="00DD327B"/>
    <w:rsid w:val="00DD4957"/>
    <w:rsid w:val="00DE5E87"/>
    <w:rsid w:val="00DF00DB"/>
    <w:rsid w:val="00DF5421"/>
    <w:rsid w:val="00DF7BEF"/>
    <w:rsid w:val="00E02C89"/>
    <w:rsid w:val="00E0461D"/>
    <w:rsid w:val="00E05248"/>
    <w:rsid w:val="00E079F1"/>
    <w:rsid w:val="00E12DDC"/>
    <w:rsid w:val="00E162C4"/>
    <w:rsid w:val="00E234D3"/>
    <w:rsid w:val="00E30290"/>
    <w:rsid w:val="00E3762A"/>
    <w:rsid w:val="00E469D7"/>
    <w:rsid w:val="00E47FAE"/>
    <w:rsid w:val="00E5359B"/>
    <w:rsid w:val="00E74C71"/>
    <w:rsid w:val="00E76660"/>
    <w:rsid w:val="00E82E55"/>
    <w:rsid w:val="00E84B01"/>
    <w:rsid w:val="00E8574B"/>
    <w:rsid w:val="00E85761"/>
    <w:rsid w:val="00E86665"/>
    <w:rsid w:val="00E910EB"/>
    <w:rsid w:val="00E917EE"/>
    <w:rsid w:val="00E92D1F"/>
    <w:rsid w:val="00E9511B"/>
    <w:rsid w:val="00E956B5"/>
    <w:rsid w:val="00EA3C34"/>
    <w:rsid w:val="00EA46B6"/>
    <w:rsid w:val="00EA5A0E"/>
    <w:rsid w:val="00EB306D"/>
    <w:rsid w:val="00EB3EE2"/>
    <w:rsid w:val="00EB5631"/>
    <w:rsid w:val="00EC27DB"/>
    <w:rsid w:val="00EC4652"/>
    <w:rsid w:val="00EC6C26"/>
    <w:rsid w:val="00EC7253"/>
    <w:rsid w:val="00ED258D"/>
    <w:rsid w:val="00ED366B"/>
    <w:rsid w:val="00ED3A12"/>
    <w:rsid w:val="00EE20E4"/>
    <w:rsid w:val="00EE676F"/>
    <w:rsid w:val="00EF364E"/>
    <w:rsid w:val="00EF497F"/>
    <w:rsid w:val="00EF7C72"/>
    <w:rsid w:val="00F03990"/>
    <w:rsid w:val="00F1102F"/>
    <w:rsid w:val="00F157F3"/>
    <w:rsid w:val="00F34BC1"/>
    <w:rsid w:val="00F371AA"/>
    <w:rsid w:val="00F51BB6"/>
    <w:rsid w:val="00F52A84"/>
    <w:rsid w:val="00F53C5E"/>
    <w:rsid w:val="00F5711A"/>
    <w:rsid w:val="00F6134E"/>
    <w:rsid w:val="00F6302C"/>
    <w:rsid w:val="00F72355"/>
    <w:rsid w:val="00F74D33"/>
    <w:rsid w:val="00F76A13"/>
    <w:rsid w:val="00F82C58"/>
    <w:rsid w:val="00F830FA"/>
    <w:rsid w:val="00F90869"/>
    <w:rsid w:val="00F936E5"/>
    <w:rsid w:val="00FA1CB4"/>
    <w:rsid w:val="00FA36CD"/>
    <w:rsid w:val="00FA4181"/>
    <w:rsid w:val="00FA5B54"/>
    <w:rsid w:val="00FB0D7D"/>
    <w:rsid w:val="00FB1A69"/>
    <w:rsid w:val="00FB3E9E"/>
    <w:rsid w:val="00FC1AA6"/>
    <w:rsid w:val="00FC3464"/>
    <w:rsid w:val="00FC3BD0"/>
    <w:rsid w:val="00FD2F48"/>
    <w:rsid w:val="00FE45E4"/>
    <w:rsid w:val="00FE5559"/>
    <w:rsid w:val="00FF0088"/>
    <w:rsid w:val="00FF6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EECB9"/>
  <w15:docId w15:val="{42E9C9F3-4C7F-4F0E-9FA1-EA14CC0D6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415" w:lineRule="auto"/>
      <w:ind w:left="120" w:firstLine="341"/>
      <w:jc w:val="both"/>
    </w:pPr>
    <w:rPr>
      <w:rFonts w:ascii="Cambria" w:eastAsia="Cambria" w:hAnsi="Cambria" w:cs="Cambria"/>
      <w:color w:val="000000"/>
      <w:sz w:val="24"/>
    </w:rPr>
  </w:style>
  <w:style w:type="paragraph" w:styleId="Heading1">
    <w:name w:val="heading 1"/>
    <w:next w:val="Normal"/>
    <w:link w:val="Heading1Char"/>
    <w:uiPriority w:val="9"/>
    <w:unhideWhenUsed/>
    <w:qFormat/>
    <w:pPr>
      <w:keepNext/>
      <w:keepLines/>
      <w:numPr>
        <w:numId w:val="1"/>
      </w:numPr>
      <w:spacing w:after="293"/>
      <w:ind w:left="10" w:hanging="10"/>
      <w:outlineLvl w:val="0"/>
    </w:pPr>
    <w:rPr>
      <w:rFonts w:ascii="Cambria" w:eastAsia="Cambria" w:hAnsi="Cambria" w:cs="Cambria"/>
      <w:b/>
      <w:color w:val="000000"/>
      <w:sz w:val="34"/>
    </w:rPr>
  </w:style>
  <w:style w:type="paragraph" w:styleId="Heading2">
    <w:name w:val="heading 2"/>
    <w:next w:val="Normal"/>
    <w:link w:val="Heading2Char"/>
    <w:uiPriority w:val="9"/>
    <w:unhideWhenUsed/>
    <w:qFormat/>
    <w:pPr>
      <w:keepNext/>
      <w:keepLines/>
      <w:numPr>
        <w:ilvl w:val="1"/>
        <w:numId w:val="1"/>
      </w:numPr>
      <w:spacing w:after="281"/>
      <w:ind w:left="10" w:hanging="10"/>
      <w:outlineLvl w:val="1"/>
    </w:pPr>
    <w:rPr>
      <w:rFonts w:ascii="Cambria" w:eastAsia="Cambria" w:hAnsi="Cambria" w:cs="Cambria"/>
      <w:b/>
      <w:color w:val="000000"/>
      <w:sz w:val="29"/>
    </w:rPr>
  </w:style>
  <w:style w:type="paragraph" w:styleId="Heading3">
    <w:name w:val="heading 3"/>
    <w:basedOn w:val="Normal"/>
    <w:next w:val="Normal"/>
    <w:link w:val="Heading3Char"/>
    <w:uiPriority w:val="9"/>
    <w:unhideWhenUsed/>
    <w:qFormat/>
    <w:rsid w:val="004A105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9"/>
    </w:rPr>
  </w:style>
  <w:style w:type="character" w:customStyle="1" w:styleId="Heading1Char">
    <w:name w:val="Heading 1 Char"/>
    <w:link w:val="Heading1"/>
    <w:rPr>
      <w:rFonts w:ascii="Cambria" w:eastAsia="Cambria" w:hAnsi="Cambria" w:cs="Cambria"/>
      <w:b/>
      <w:color w:val="000000"/>
      <w:sz w:val="3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BB388D"/>
    <w:rPr>
      <w:color w:val="808080"/>
    </w:rPr>
  </w:style>
  <w:style w:type="paragraph" w:styleId="Caption">
    <w:name w:val="caption"/>
    <w:basedOn w:val="Normal"/>
    <w:next w:val="Normal"/>
    <w:uiPriority w:val="35"/>
    <w:unhideWhenUsed/>
    <w:qFormat/>
    <w:rsid w:val="00E3762A"/>
    <w:pPr>
      <w:spacing w:after="200" w:line="240" w:lineRule="auto"/>
    </w:pPr>
    <w:rPr>
      <w:i/>
      <w:iCs/>
      <w:color w:val="44546A" w:themeColor="text2"/>
      <w:sz w:val="18"/>
      <w:szCs w:val="18"/>
    </w:rPr>
  </w:style>
  <w:style w:type="table" w:styleId="TableGrid0">
    <w:name w:val="Table Grid"/>
    <w:basedOn w:val="TableNormal"/>
    <w:uiPriority w:val="39"/>
    <w:rsid w:val="000272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37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78E"/>
    <w:rPr>
      <w:rFonts w:ascii="Segoe UI" w:eastAsia="Cambria" w:hAnsi="Segoe UI" w:cs="Segoe UI"/>
      <w:color w:val="000000"/>
      <w:sz w:val="18"/>
      <w:szCs w:val="18"/>
    </w:rPr>
  </w:style>
  <w:style w:type="paragraph" w:styleId="ListParagraph">
    <w:name w:val="List Paragraph"/>
    <w:basedOn w:val="Normal"/>
    <w:uiPriority w:val="34"/>
    <w:qFormat/>
    <w:rsid w:val="00BD1D31"/>
    <w:pPr>
      <w:ind w:left="720"/>
      <w:contextualSpacing/>
    </w:pPr>
  </w:style>
  <w:style w:type="character" w:styleId="CommentReference">
    <w:name w:val="annotation reference"/>
    <w:basedOn w:val="DefaultParagraphFont"/>
    <w:uiPriority w:val="99"/>
    <w:semiHidden/>
    <w:unhideWhenUsed/>
    <w:rsid w:val="009A553E"/>
    <w:rPr>
      <w:sz w:val="16"/>
      <w:szCs w:val="16"/>
    </w:rPr>
  </w:style>
  <w:style w:type="paragraph" w:styleId="CommentText">
    <w:name w:val="annotation text"/>
    <w:basedOn w:val="Normal"/>
    <w:link w:val="CommentTextChar"/>
    <w:uiPriority w:val="99"/>
    <w:unhideWhenUsed/>
    <w:rsid w:val="009A553E"/>
    <w:pPr>
      <w:spacing w:line="240" w:lineRule="auto"/>
    </w:pPr>
    <w:rPr>
      <w:sz w:val="20"/>
      <w:szCs w:val="20"/>
    </w:rPr>
  </w:style>
  <w:style w:type="character" w:customStyle="1" w:styleId="CommentTextChar">
    <w:name w:val="Comment Text Char"/>
    <w:basedOn w:val="DefaultParagraphFont"/>
    <w:link w:val="CommentText"/>
    <w:uiPriority w:val="99"/>
    <w:rsid w:val="009A553E"/>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9A553E"/>
    <w:rPr>
      <w:b/>
      <w:bCs/>
    </w:rPr>
  </w:style>
  <w:style w:type="character" w:customStyle="1" w:styleId="CommentSubjectChar">
    <w:name w:val="Comment Subject Char"/>
    <w:basedOn w:val="CommentTextChar"/>
    <w:link w:val="CommentSubject"/>
    <w:uiPriority w:val="99"/>
    <w:semiHidden/>
    <w:rsid w:val="009A553E"/>
    <w:rPr>
      <w:rFonts w:ascii="Cambria" w:eastAsia="Cambria" w:hAnsi="Cambria" w:cs="Cambria"/>
      <w:b/>
      <w:bCs/>
      <w:color w:val="000000"/>
      <w:sz w:val="20"/>
      <w:szCs w:val="20"/>
    </w:rPr>
  </w:style>
  <w:style w:type="character" w:customStyle="1" w:styleId="Heading3Char">
    <w:name w:val="Heading 3 Char"/>
    <w:basedOn w:val="DefaultParagraphFont"/>
    <w:link w:val="Heading3"/>
    <w:uiPriority w:val="9"/>
    <w:rsid w:val="004A1053"/>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085A39"/>
    <w:pPr>
      <w:spacing w:after="0" w:line="240" w:lineRule="auto"/>
    </w:pPr>
    <w:rPr>
      <w:rFonts w:ascii="Cambria" w:eastAsia="Cambria" w:hAnsi="Cambria" w:cs="Cambria"/>
      <w:color w:val="000000"/>
      <w:sz w:val="24"/>
    </w:rPr>
  </w:style>
  <w:style w:type="character" w:styleId="Hyperlink">
    <w:name w:val="Hyperlink"/>
    <w:basedOn w:val="DefaultParagraphFont"/>
    <w:uiPriority w:val="99"/>
    <w:unhideWhenUsed/>
    <w:rsid w:val="00D8159E"/>
    <w:rPr>
      <w:color w:val="0563C1" w:themeColor="hyperlink"/>
      <w:u w:val="single"/>
    </w:rPr>
  </w:style>
  <w:style w:type="character" w:styleId="Emphasis">
    <w:name w:val="Emphasis"/>
    <w:basedOn w:val="DefaultParagraphFont"/>
    <w:uiPriority w:val="20"/>
    <w:qFormat/>
    <w:rsid w:val="00C63D58"/>
    <w:rPr>
      <w:i/>
      <w:iCs/>
    </w:rPr>
  </w:style>
  <w:style w:type="paragraph" w:styleId="FootnoteText">
    <w:name w:val="footnote text"/>
    <w:basedOn w:val="Normal"/>
    <w:link w:val="FootnoteTextChar"/>
    <w:uiPriority w:val="99"/>
    <w:semiHidden/>
    <w:unhideWhenUsed/>
    <w:rsid w:val="00656D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6DEE"/>
    <w:rPr>
      <w:rFonts w:ascii="Cambria" w:eastAsia="Cambria" w:hAnsi="Cambria" w:cs="Cambria"/>
      <w:color w:val="000000"/>
      <w:sz w:val="20"/>
      <w:szCs w:val="20"/>
    </w:rPr>
  </w:style>
  <w:style w:type="character" w:styleId="FootnoteReference">
    <w:name w:val="footnote reference"/>
    <w:basedOn w:val="DefaultParagraphFont"/>
    <w:uiPriority w:val="99"/>
    <w:semiHidden/>
    <w:unhideWhenUsed/>
    <w:rsid w:val="00656DE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tlewicz.grace@epa.gov" TargetMode="Externa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http://www.rdkit.org"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www.ecetoc.org/technical-repor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echa.europa.eu/documents/10162/13632/information_requirements_r6_en.pdf" TargetMode="External"/><Relationship Id="rId45" Type="http://schemas.openxmlformats.org/officeDocument/2006/relationships/footer" Target="footer3.xml"/><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ftp://newftp.epa.gov/COMPTOX/Animal_Tox_Data/"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ftp://newftp.epa.gov/COMPTOX/Animal_Tox_Data/"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29EDE-FB8A-483A-913E-21B2FE507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51</Pages>
  <Words>8675</Words>
  <Characters>49452</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Helman, George</dc:creator>
  <cp:keywords/>
  <cp:lastModifiedBy>Helman, George</cp:lastModifiedBy>
  <cp:revision>3</cp:revision>
  <cp:lastPrinted>2017-11-06T18:21:00Z</cp:lastPrinted>
  <dcterms:created xsi:type="dcterms:W3CDTF">2018-05-11T14:15:00Z</dcterms:created>
  <dcterms:modified xsi:type="dcterms:W3CDTF">2018-05-11T14:53:00Z</dcterms:modified>
</cp:coreProperties>
</file>